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DD" w:rsidRPr="00FD2D90" w:rsidRDefault="00B54CDD" w:rsidP="00391A2C">
      <w:pPr>
        <w:spacing w:after="0" w:line="360" w:lineRule="auto"/>
        <w:ind w:firstLine="360"/>
        <w:jc w:val="center"/>
        <w:rPr>
          <w:rFonts w:ascii="Times New Roman" w:hAnsi="Times New Roman" w:cs="Times New Roman" w:hint="cs"/>
          <w:sz w:val="24"/>
          <w:szCs w:val="24"/>
        </w:rPr>
      </w:pPr>
    </w:p>
    <w:p w:rsidR="00B54CDD" w:rsidRPr="00FD2D90" w:rsidRDefault="00B54CDD" w:rsidP="00391A2C">
      <w:pPr>
        <w:spacing w:after="0" w:line="360" w:lineRule="auto"/>
        <w:ind w:firstLine="360"/>
        <w:jc w:val="center"/>
        <w:rPr>
          <w:rFonts w:ascii="Times New Roman" w:hAnsi="Times New Roman" w:cs="Times New Roman"/>
          <w:sz w:val="24"/>
          <w:szCs w:val="24"/>
        </w:rPr>
      </w:pPr>
    </w:p>
    <w:p w:rsidR="00B54CDD" w:rsidRPr="00FD2D90" w:rsidRDefault="00B54CDD" w:rsidP="00391A2C">
      <w:pPr>
        <w:spacing w:after="0" w:line="360" w:lineRule="auto"/>
        <w:ind w:firstLine="360"/>
        <w:jc w:val="center"/>
        <w:rPr>
          <w:rFonts w:ascii="Times New Roman" w:hAnsi="Times New Roman" w:cs="Times New Roman"/>
          <w:sz w:val="24"/>
          <w:szCs w:val="24"/>
        </w:rPr>
      </w:pPr>
    </w:p>
    <w:p w:rsidR="00B54CDD" w:rsidRDefault="00B54CDD" w:rsidP="00391A2C">
      <w:pPr>
        <w:spacing w:after="0" w:line="360" w:lineRule="auto"/>
        <w:ind w:firstLine="360"/>
        <w:jc w:val="center"/>
        <w:rPr>
          <w:rFonts w:ascii="Times New Roman" w:hAnsi="Times New Roman" w:cs="Times New Roman"/>
          <w:sz w:val="24"/>
          <w:szCs w:val="24"/>
          <w:rtl/>
        </w:rPr>
      </w:pPr>
    </w:p>
    <w:p w:rsidR="00FD2D90" w:rsidRPr="00FD2D90" w:rsidRDefault="00272D0D" w:rsidP="00FD2D90">
      <w:pPr>
        <w:pStyle w:val="NoSpacing"/>
        <w:jc w:val="center"/>
        <w:rPr>
          <w:rFonts w:ascii="Times New Roman" w:hAnsi="Times New Roman" w:cs="Times New Roman"/>
          <w:b/>
          <w:bCs/>
          <w:sz w:val="28"/>
          <w:szCs w:val="28"/>
          <w:rtl/>
        </w:rPr>
      </w:pPr>
      <w:r w:rsidRPr="00FD2D90">
        <w:rPr>
          <w:rFonts w:ascii="Times New Roman" w:hAnsi="Times New Roman" w:cs="Times New Roman"/>
          <w:b/>
          <w:bCs/>
          <w:sz w:val="28"/>
          <w:szCs w:val="28"/>
        </w:rPr>
        <w:t>L</w:t>
      </w:r>
      <w:r w:rsidR="00391A2C" w:rsidRPr="00FD2D90">
        <w:rPr>
          <w:rFonts w:ascii="Times New Roman" w:hAnsi="Times New Roman" w:cs="Times New Roman"/>
          <w:b/>
          <w:bCs/>
          <w:sz w:val="28"/>
          <w:szCs w:val="28"/>
        </w:rPr>
        <w:t>a place du texte littéraire dans les méthodes de l'enseignement du FLE</w:t>
      </w:r>
    </w:p>
    <w:p w:rsidR="00391A2C" w:rsidRPr="00F060A4" w:rsidRDefault="00194A20" w:rsidP="001D77A8">
      <w:pPr>
        <w:pStyle w:val="NoSpacing"/>
        <w:rPr>
          <w:rFonts w:asciiTheme="majorBidi" w:hAnsiTheme="majorBidi" w:cstheme="majorBidi"/>
          <w:rtl/>
        </w:rPr>
      </w:pPr>
      <w:r w:rsidRPr="00FD2D90">
        <w:rPr>
          <w:rFonts w:ascii="Times New Roman" w:hAnsi="Times New Roman" w:cs="Times New Roman"/>
          <w:sz w:val="24"/>
          <w:szCs w:val="24"/>
        </w:rPr>
        <w:t xml:space="preserve"> </w:t>
      </w:r>
    </w:p>
    <w:p w:rsidR="00A4758E" w:rsidRPr="00F060A4" w:rsidRDefault="00391A2C" w:rsidP="001D77A8">
      <w:pPr>
        <w:pStyle w:val="NoSpacing"/>
        <w:bidi w:val="0"/>
        <w:jc w:val="both"/>
        <w:rPr>
          <w:rFonts w:asciiTheme="majorBidi" w:hAnsiTheme="majorBidi" w:cstheme="majorBidi"/>
        </w:rPr>
      </w:pPr>
      <w:r w:rsidRPr="00F060A4">
        <w:rPr>
          <w:rFonts w:asciiTheme="majorBidi" w:hAnsiTheme="majorBidi" w:cstheme="majorBidi"/>
        </w:rPr>
        <w:t xml:space="preserve">LETAFATI </w:t>
      </w:r>
      <w:r w:rsidR="00A4758E" w:rsidRPr="00F060A4">
        <w:rPr>
          <w:rFonts w:asciiTheme="majorBidi" w:hAnsiTheme="majorBidi" w:cstheme="majorBidi"/>
        </w:rPr>
        <w:t xml:space="preserve">Roya </w:t>
      </w:r>
    </w:p>
    <w:p w:rsidR="00A4758E" w:rsidRPr="00F060A4" w:rsidRDefault="00A4758E" w:rsidP="001D77A8">
      <w:pPr>
        <w:pStyle w:val="NoSpacing"/>
        <w:jc w:val="right"/>
        <w:rPr>
          <w:rFonts w:asciiTheme="majorBidi" w:hAnsiTheme="majorBidi" w:cstheme="majorBidi"/>
        </w:rPr>
      </w:pPr>
      <w:r w:rsidRPr="00F060A4">
        <w:rPr>
          <w:rFonts w:asciiTheme="majorBidi" w:hAnsiTheme="majorBidi" w:cstheme="majorBidi"/>
        </w:rPr>
        <w:t>Ma</w:t>
      </w:r>
      <w:r w:rsidR="00391A2C" w:rsidRPr="00F060A4">
        <w:rPr>
          <w:rFonts w:asciiTheme="majorBidi" w:hAnsiTheme="majorBidi" w:cstheme="majorBidi"/>
        </w:rPr>
        <w:t xml:space="preserve">ître de conférences, </w:t>
      </w:r>
      <w:r w:rsidR="00882B1C" w:rsidRPr="00F060A4">
        <w:rPr>
          <w:rFonts w:asciiTheme="majorBidi" w:hAnsiTheme="majorBidi" w:cstheme="majorBidi"/>
        </w:rPr>
        <w:t>U</w:t>
      </w:r>
      <w:r w:rsidRPr="00F060A4">
        <w:rPr>
          <w:rFonts w:asciiTheme="majorBidi" w:hAnsiTheme="majorBidi" w:cstheme="majorBidi"/>
        </w:rPr>
        <w:t>niversité Tarbiat modares</w:t>
      </w:r>
    </w:p>
    <w:p w:rsidR="00A4758E" w:rsidRPr="00F060A4" w:rsidRDefault="00B54CDD" w:rsidP="001D77A8">
      <w:pPr>
        <w:pStyle w:val="NoSpacing"/>
        <w:jc w:val="right"/>
        <w:rPr>
          <w:rFonts w:asciiTheme="majorBidi" w:hAnsiTheme="majorBidi" w:cstheme="majorBidi"/>
        </w:rPr>
      </w:pPr>
      <w:r w:rsidRPr="00F060A4">
        <w:rPr>
          <w:rFonts w:asciiTheme="majorBidi" w:hAnsiTheme="majorBidi" w:cstheme="majorBidi"/>
        </w:rPr>
        <w:t>l</w:t>
      </w:r>
      <w:r w:rsidR="00A4758E" w:rsidRPr="00F060A4">
        <w:rPr>
          <w:rFonts w:asciiTheme="majorBidi" w:hAnsiTheme="majorBidi" w:cstheme="majorBidi"/>
        </w:rPr>
        <w:t>etafati@</w:t>
      </w:r>
      <w:r w:rsidR="00752087" w:rsidRPr="00F060A4">
        <w:rPr>
          <w:rFonts w:asciiTheme="majorBidi" w:hAnsiTheme="majorBidi" w:cstheme="majorBidi"/>
        </w:rPr>
        <w:t>modares.ac.ir</w:t>
      </w:r>
    </w:p>
    <w:p w:rsidR="00A4758E" w:rsidRPr="00F060A4" w:rsidRDefault="00391A2C" w:rsidP="001D77A8">
      <w:pPr>
        <w:pStyle w:val="NoSpacing"/>
        <w:bidi w:val="0"/>
        <w:jc w:val="both"/>
        <w:rPr>
          <w:rFonts w:asciiTheme="majorBidi" w:hAnsiTheme="majorBidi" w:cstheme="majorBidi"/>
        </w:rPr>
      </w:pPr>
      <w:r w:rsidRPr="00F060A4">
        <w:rPr>
          <w:rFonts w:asciiTheme="majorBidi" w:hAnsiTheme="majorBidi" w:cstheme="majorBidi"/>
        </w:rPr>
        <w:t xml:space="preserve">MOUSSAVI </w:t>
      </w:r>
      <w:r w:rsidR="00A4758E" w:rsidRPr="00F060A4">
        <w:rPr>
          <w:rFonts w:asciiTheme="majorBidi" w:hAnsiTheme="majorBidi" w:cstheme="majorBidi"/>
        </w:rPr>
        <w:t xml:space="preserve">Hadisseh </w:t>
      </w:r>
    </w:p>
    <w:p w:rsidR="00882B1C" w:rsidRPr="00F060A4" w:rsidRDefault="00F405D5" w:rsidP="001D77A8">
      <w:pPr>
        <w:pStyle w:val="NoSpacing"/>
        <w:jc w:val="right"/>
        <w:rPr>
          <w:rFonts w:asciiTheme="majorBidi" w:hAnsiTheme="majorBidi" w:cstheme="majorBidi"/>
        </w:rPr>
      </w:pPr>
      <w:r w:rsidRPr="00F060A4">
        <w:rPr>
          <w:rFonts w:asciiTheme="majorBidi" w:hAnsiTheme="majorBidi" w:cstheme="majorBidi"/>
        </w:rPr>
        <w:t>Titulaire de m</w:t>
      </w:r>
      <w:r w:rsidR="00882B1C" w:rsidRPr="00F060A4">
        <w:rPr>
          <w:rFonts w:asciiTheme="majorBidi" w:hAnsiTheme="majorBidi" w:cstheme="majorBidi"/>
        </w:rPr>
        <w:t xml:space="preserve">aster II de Didactique française, Université Tarbiat </w:t>
      </w:r>
      <w:r w:rsidR="0035548F" w:rsidRPr="00F060A4">
        <w:rPr>
          <w:rFonts w:asciiTheme="majorBidi" w:hAnsiTheme="majorBidi" w:cstheme="majorBidi"/>
        </w:rPr>
        <w:t>modares</w:t>
      </w:r>
      <w:r w:rsidR="00882B1C" w:rsidRPr="00F060A4">
        <w:rPr>
          <w:rFonts w:asciiTheme="majorBidi" w:hAnsiTheme="majorBidi" w:cstheme="majorBidi"/>
        </w:rPr>
        <w:t xml:space="preserve"> </w:t>
      </w:r>
    </w:p>
    <w:p w:rsidR="00882B1C" w:rsidRPr="00F060A4" w:rsidRDefault="00882B1C" w:rsidP="001D77A8">
      <w:pPr>
        <w:pStyle w:val="NoSpacing"/>
        <w:jc w:val="right"/>
        <w:rPr>
          <w:rFonts w:asciiTheme="majorBidi" w:hAnsiTheme="majorBidi" w:cstheme="majorBidi"/>
        </w:rPr>
      </w:pPr>
      <w:r w:rsidRPr="00F060A4">
        <w:rPr>
          <w:rFonts w:asciiTheme="majorBidi" w:hAnsiTheme="majorBidi" w:cstheme="majorBidi"/>
        </w:rPr>
        <w:t>Enseignante à l’</w:t>
      </w:r>
      <w:r w:rsidR="00391A2C" w:rsidRPr="00F060A4">
        <w:rPr>
          <w:rFonts w:asciiTheme="majorBidi" w:hAnsiTheme="majorBidi" w:cstheme="majorBidi"/>
        </w:rPr>
        <w:t>I</w:t>
      </w:r>
      <w:r w:rsidRPr="00F060A4">
        <w:rPr>
          <w:rFonts w:asciiTheme="majorBidi" w:hAnsiTheme="majorBidi" w:cstheme="majorBidi"/>
        </w:rPr>
        <w:t xml:space="preserve">nstitut </w:t>
      </w:r>
      <w:r w:rsidR="00391A2C" w:rsidRPr="00F060A4">
        <w:rPr>
          <w:rFonts w:asciiTheme="majorBidi" w:hAnsiTheme="majorBidi" w:cstheme="majorBidi"/>
        </w:rPr>
        <w:t>d'</w:t>
      </w:r>
      <w:r w:rsidR="00F060A4">
        <w:rPr>
          <w:rFonts w:asciiTheme="majorBidi" w:hAnsiTheme="majorBidi" w:cstheme="majorBidi"/>
        </w:rPr>
        <w:t>É</w:t>
      </w:r>
      <w:r w:rsidRPr="00F060A4">
        <w:rPr>
          <w:rFonts w:asciiTheme="majorBidi" w:hAnsiTheme="majorBidi" w:cstheme="majorBidi"/>
        </w:rPr>
        <w:t>tude</w:t>
      </w:r>
      <w:r w:rsidR="00391A2C" w:rsidRPr="00F060A4">
        <w:rPr>
          <w:rFonts w:asciiTheme="majorBidi" w:hAnsiTheme="majorBidi" w:cstheme="majorBidi"/>
        </w:rPr>
        <w:t>s</w:t>
      </w:r>
      <w:r w:rsidRPr="00F060A4">
        <w:rPr>
          <w:rFonts w:asciiTheme="majorBidi" w:hAnsiTheme="majorBidi" w:cstheme="majorBidi"/>
        </w:rPr>
        <w:t xml:space="preserve"> supérieure</w:t>
      </w:r>
      <w:r w:rsidR="00391A2C" w:rsidRPr="00F060A4">
        <w:rPr>
          <w:rFonts w:asciiTheme="majorBidi" w:hAnsiTheme="majorBidi" w:cstheme="majorBidi"/>
        </w:rPr>
        <w:t>s</w:t>
      </w:r>
      <w:r w:rsidRPr="00F060A4">
        <w:rPr>
          <w:rFonts w:asciiTheme="majorBidi" w:hAnsiTheme="majorBidi" w:cstheme="majorBidi"/>
        </w:rPr>
        <w:t xml:space="preserve"> Raqeb </w:t>
      </w:r>
      <w:r w:rsidR="0035548F" w:rsidRPr="00F060A4">
        <w:rPr>
          <w:rFonts w:asciiTheme="majorBidi" w:hAnsiTheme="majorBidi" w:cstheme="majorBidi"/>
        </w:rPr>
        <w:t>Esfahani</w:t>
      </w:r>
      <w:r w:rsidRPr="00F060A4">
        <w:rPr>
          <w:rFonts w:asciiTheme="majorBidi" w:hAnsiTheme="majorBidi" w:cstheme="majorBidi"/>
        </w:rPr>
        <w:t xml:space="preserve"> </w:t>
      </w:r>
    </w:p>
    <w:p w:rsidR="00882B1C" w:rsidRPr="00F060A4" w:rsidRDefault="007D1EF9" w:rsidP="001D77A8">
      <w:pPr>
        <w:pStyle w:val="NoSpacing"/>
        <w:bidi w:val="0"/>
        <w:rPr>
          <w:rFonts w:asciiTheme="majorBidi" w:hAnsiTheme="majorBidi" w:cstheme="majorBidi"/>
        </w:rPr>
      </w:pPr>
      <w:hyperlink r:id="rId7" w:history="1">
        <w:r w:rsidR="00B54CDD" w:rsidRPr="00F060A4">
          <w:rPr>
            <w:rStyle w:val="Hyperlink"/>
            <w:rFonts w:asciiTheme="majorBidi" w:hAnsiTheme="majorBidi" w:cstheme="majorBidi"/>
            <w:color w:val="auto"/>
            <w:u w:val="none"/>
          </w:rPr>
          <w:t>moussavihadis@gmail.com</w:t>
        </w:r>
      </w:hyperlink>
    </w:p>
    <w:p w:rsidR="00447916" w:rsidRPr="00F060A4" w:rsidRDefault="00447916" w:rsidP="001D77A8">
      <w:pPr>
        <w:pStyle w:val="NoSpacing"/>
        <w:jc w:val="right"/>
        <w:rPr>
          <w:rFonts w:asciiTheme="majorBidi" w:hAnsiTheme="majorBidi" w:cstheme="majorBidi"/>
        </w:rPr>
      </w:pPr>
    </w:p>
    <w:p w:rsidR="00447916" w:rsidRPr="00F060A4" w:rsidRDefault="00447916" w:rsidP="001D77A8">
      <w:pPr>
        <w:pStyle w:val="NoSpacing"/>
        <w:jc w:val="center"/>
        <w:rPr>
          <w:rFonts w:asciiTheme="majorBidi" w:hAnsiTheme="majorBidi" w:cstheme="majorBidi"/>
          <w:sz w:val="20"/>
          <w:szCs w:val="20"/>
          <w:rtl/>
        </w:rPr>
      </w:pPr>
      <w:r w:rsidRPr="00F060A4">
        <w:rPr>
          <w:rFonts w:asciiTheme="majorBidi" w:hAnsiTheme="majorBidi" w:cstheme="majorBidi"/>
          <w:sz w:val="20"/>
          <w:szCs w:val="20"/>
        </w:rPr>
        <w:t>Date de réception:</w:t>
      </w:r>
      <w:r w:rsidR="00FC7337" w:rsidRPr="00F060A4">
        <w:rPr>
          <w:rFonts w:asciiTheme="majorBidi" w:hAnsiTheme="majorBidi" w:cstheme="majorBidi"/>
          <w:sz w:val="20"/>
          <w:szCs w:val="20"/>
        </w:rPr>
        <w:t xml:space="preserve"> </w:t>
      </w:r>
      <w:r w:rsidR="0014725C" w:rsidRPr="00F060A4">
        <w:rPr>
          <w:rFonts w:asciiTheme="majorBidi" w:hAnsiTheme="majorBidi" w:cstheme="majorBidi"/>
          <w:sz w:val="20"/>
          <w:szCs w:val="20"/>
        </w:rPr>
        <w:t>16.03.2011,</w:t>
      </w:r>
      <w:r w:rsidRPr="00F060A4">
        <w:rPr>
          <w:rFonts w:asciiTheme="majorBidi" w:hAnsiTheme="majorBidi" w:cstheme="majorBidi"/>
          <w:sz w:val="20"/>
          <w:szCs w:val="20"/>
        </w:rPr>
        <w:t xml:space="preserve"> date d'acceptation:</w:t>
      </w:r>
      <w:r w:rsidR="00FC7337" w:rsidRPr="00F060A4">
        <w:rPr>
          <w:rFonts w:asciiTheme="majorBidi" w:hAnsiTheme="majorBidi" w:cstheme="majorBidi"/>
          <w:sz w:val="20"/>
          <w:szCs w:val="20"/>
        </w:rPr>
        <w:t xml:space="preserve"> 15.10.2011</w:t>
      </w:r>
    </w:p>
    <w:p w:rsidR="00447916" w:rsidRPr="00F060A4" w:rsidRDefault="00447916" w:rsidP="001D77A8">
      <w:pPr>
        <w:pStyle w:val="NoSpacing"/>
        <w:jc w:val="right"/>
        <w:rPr>
          <w:rFonts w:asciiTheme="majorBidi" w:hAnsiTheme="majorBidi" w:cstheme="majorBidi"/>
        </w:rPr>
      </w:pPr>
    </w:p>
    <w:p w:rsidR="00447916" w:rsidRPr="00F060A4" w:rsidRDefault="00447916" w:rsidP="001D77A8">
      <w:pPr>
        <w:bidi w:val="0"/>
        <w:spacing w:after="0" w:line="240" w:lineRule="auto"/>
        <w:ind w:left="851"/>
        <w:rPr>
          <w:rFonts w:asciiTheme="majorBidi" w:hAnsiTheme="majorBidi" w:cstheme="majorBidi"/>
          <w:b/>
          <w:bCs/>
        </w:rPr>
      </w:pPr>
      <w:r w:rsidRPr="00F060A4">
        <w:rPr>
          <w:rFonts w:asciiTheme="majorBidi" w:hAnsiTheme="majorBidi" w:cstheme="majorBidi"/>
          <w:b/>
          <w:bCs/>
        </w:rPr>
        <w:t>Résumé:</w:t>
      </w:r>
    </w:p>
    <w:p w:rsidR="00A72D26" w:rsidRPr="00F060A4" w:rsidRDefault="00A72D26" w:rsidP="001D77A8">
      <w:pPr>
        <w:autoSpaceDE w:val="0"/>
        <w:autoSpaceDN w:val="0"/>
        <w:bidi w:val="0"/>
        <w:adjustRightInd w:val="0"/>
        <w:spacing w:after="0" w:line="240" w:lineRule="auto"/>
        <w:ind w:left="851" w:right="1138" w:firstLine="283"/>
        <w:jc w:val="both"/>
        <w:rPr>
          <w:rFonts w:asciiTheme="majorBidi" w:hAnsiTheme="majorBidi" w:cstheme="majorBidi"/>
        </w:rPr>
      </w:pPr>
      <w:r w:rsidRPr="00F060A4">
        <w:rPr>
          <w:rFonts w:asciiTheme="majorBidi" w:hAnsiTheme="majorBidi" w:cstheme="majorBidi"/>
        </w:rPr>
        <w:t xml:space="preserve">Dans la plupart des méthodes de F.L.E (Français Langue </w:t>
      </w:r>
      <w:r w:rsidR="006A6280" w:rsidRPr="00F060A4">
        <w:rPr>
          <w:rFonts w:asciiTheme="majorBidi" w:hAnsiTheme="majorBidi" w:cstheme="majorBidi"/>
        </w:rPr>
        <w:t>Etrangère</w:t>
      </w:r>
      <w:r w:rsidRPr="00F060A4">
        <w:rPr>
          <w:rFonts w:asciiTheme="majorBidi" w:hAnsiTheme="majorBidi" w:cstheme="majorBidi"/>
        </w:rPr>
        <w:t>) la littérature est abordée après un long et solide apprentissage de la langue. Ainsi les manuels, les dispositifs méthodologiques et les guides pédagogiques destinés aux enseignants n’accordent qu’une attention négligeable au texte littéraire. Cet article essaie d’analyser l’importance et l’efficacité de l’utilisation du texte littéraire dans les méthodes de F.L.E dès le niveau débutant. Ainsi on essaiera d’analyser les problèmes rencontrés par les apprenants lors de l’exploitation de ce genre de  texte dans le cours de langue et de proposer des solutions convenables pour résoudre ces problèmes.</w:t>
      </w:r>
    </w:p>
    <w:p w:rsidR="00391A2C" w:rsidRPr="00F060A4" w:rsidRDefault="00391A2C" w:rsidP="001D77A8">
      <w:pPr>
        <w:autoSpaceDE w:val="0"/>
        <w:autoSpaceDN w:val="0"/>
        <w:bidi w:val="0"/>
        <w:adjustRightInd w:val="0"/>
        <w:spacing w:after="0" w:line="240" w:lineRule="auto"/>
        <w:ind w:left="851" w:right="1138" w:firstLine="283"/>
        <w:jc w:val="both"/>
        <w:rPr>
          <w:rFonts w:asciiTheme="majorBidi" w:hAnsiTheme="majorBidi" w:cstheme="majorBidi"/>
        </w:rPr>
      </w:pPr>
    </w:p>
    <w:p w:rsidR="00A72D26" w:rsidRPr="00F060A4" w:rsidRDefault="00A72D26" w:rsidP="001D77A8">
      <w:pPr>
        <w:bidi w:val="0"/>
        <w:spacing w:after="0" w:line="240" w:lineRule="auto"/>
        <w:ind w:left="851" w:right="1138"/>
        <w:jc w:val="both"/>
        <w:rPr>
          <w:rFonts w:asciiTheme="majorBidi" w:hAnsiTheme="majorBidi" w:cstheme="majorBidi"/>
        </w:rPr>
      </w:pPr>
      <w:r w:rsidRPr="00F060A4">
        <w:rPr>
          <w:rFonts w:asciiTheme="majorBidi" w:hAnsiTheme="majorBidi" w:cstheme="majorBidi"/>
          <w:b/>
          <w:bCs/>
        </w:rPr>
        <w:t>Mots-clés</w:t>
      </w:r>
      <w:r w:rsidR="00391A2C" w:rsidRPr="00F060A4">
        <w:rPr>
          <w:rFonts w:asciiTheme="majorBidi" w:hAnsiTheme="majorBidi" w:cstheme="majorBidi"/>
          <w:b/>
          <w:bCs/>
        </w:rPr>
        <w:t> :</w:t>
      </w:r>
      <w:r w:rsidR="00391A2C" w:rsidRPr="00F060A4">
        <w:rPr>
          <w:rFonts w:asciiTheme="majorBidi" w:hAnsiTheme="majorBidi" w:cstheme="majorBidi"/>
        </w:rPr>
        <w:t xml:space="preserve"> L</w:t>
      </w:r>
      <w:r w:rsidRPr="00F060A4">
        <w:rPr>
          <w:rFonts w:asciiTheme="majorBidi" w:hAnsiTheme="majorBidi" w:cstheme="majorBidi"/>
        </w:rPr>
        <w:t>ittérature, méthodes de F.L.E, niveau des apprenants, problèmes de l’enseignement</w:t>
      </w:r>
      <w:r w:rsidR="00391A2C" w:rsidRPr="00F060A4">
        <w:rPr>
          <w:rFonts w:asciiTheme="majorBidi" w:hAnsiTheme="majorBidi" w:cstheme="majorBidi"/>
        </w:rPr>
        <w:t>.</w:t>
      </w:r>
      <w:r w:rsidRPr="00F060A4">
        <w:rPr>
          <w:rFonts w:asciiTheme="majorBidi" w:hAnsiTheme="majorBidi" w:cstheme="majorBidi"/>
        </w:rPr>
        <w:t xml:space="preserve">  </w:t>
      </w:r>
    </w:p>
    <w:p w:rsidR="0019437B" w:rsidRPr="00F060A4" w:rsidRDefault="0019437B" w:rsidP="001D77A8">
      <w:pPr>
        <w:bidi w:val="0"/>
        <w:spacing w:after="0" w:line="240" w:lineRule="auto"/>
        <w:jc w:val="both"/>
        <w:rPr>
          <w:rFonts w:asciiTheme="majorBidi" w:hAnsiTheme="majorBidi" w:cstheme="majorBidi"/>
        </w:rPr>
      </w:pPr>
    </w:p>
    <w:p w:rsidR="00FD2D90" w:rsidRDefault="00FD2D90" w:rsidP="0019437B">
      <w:pPr>
        <w:bidi w:val="0"/>
        <w:spacing w:after="0" w:line="312" w:lineRule="auto"/>
        <w:jc w:val="both"/>
        <w:rPr>
          <w:rFonts w:ascii="Times New Roman" w:hAnsi="Times New Roman" w:cs="Times New Roman"/>
          <w:b/>
          <w:bCs/>
          <w:sz w:val="24"/>
          <w:szCs w:val="24"/>
        </w:rPr>
        <w:sectPr w:rsidR="00FD2D90" w:rsidSect="00C32377">
          <w:headerReference w:type="even" r:id="rId8"/>
          <w:footnotePr>
            <w:numRestart w:val="eachPage"/>
          </w:footnotePr>
          <w:type w:val="continuous"/>
          <w:pgSz w:w="12240" w:h="15840"/>
          <w:pgMar w:top="1440" w:right="1440" w:bottom="1440" w:left="1440" w:header="709" w:footer="709" w:gutter="0"/>
          <w:cols w:space="1080"/>
          <w:rtlGutter/>
          <w:docGrid w:linePitch="360"/>
        </w:sectPr>
      </w:pPr>
    </w:p>
    <w:p w:rsidR="00882CD5" w:rsidRPr="00C44387" w:rsidRDefault="0019437B" w:rsidP="0019437B">
      <w:pPr>
        <w:bidi w:val="0"/>
        <w:spacing w:after="0" w:line="312" w:lineRule="auto"/>
        <w:jc w:val="both"/>
        <w:rPr>
          <w:rFonts w:ascii="Times New Roman" w:hAnsi="Times New Roman" w:cs="Times New Roman"/>
          <w:b/>
          <w:bCs/>
          <w:sz w:val="24"/>
          <w:szCs w:val="24"/>
        </w:rPr>
      </w:pPr>
      <w:r w:rsidRPr="00C44387">
        <w:rPr>
          <w:rFonts w:ascii="Times New Roman" w:hAnsi="Times New Roman" w:cs="Times New Roman"/>
          <w:b/>
          <w:bCs/>
          <w:sz w:val="24"/>
          <w:szCs w:val="24"/>
        </w:rPr>
        <w:lastRenderedPageBreak/>
        <w:t>I</w:t>
      </w:r>
      <w:r w:rsidR="001E604F" w:rsidRPr="00C44387">
        <w:rPr>
          <w:rFonts w:ascii="Times New Roman" w:hAnsi="Times New Roman" w:cs="Times New Roman"/>
          <w:b/>
          <w:bCs/>
          <w:sz w:val="24"/>
          <w:szCs w:val="24"/>
        </w:rPr>
        <w:t>ntroduction:</w:t>
      </w:r>
    </w:p>
    <w:p w:rsidR="008E16AF" w:rsidRPr="00C44387" w:rsidRDefault="0019437B" w:rsidP="001D77A8">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w:t>
      </w:r>
      <w:r w:rsidR="008E16AF" w:rsidRPr="00C44387">
        <w:rPr>
          <w:rFonts w:ascii="Times New Roman" w:hAnsi="Times New Roman" w:cs="Times New Roman"/>
          <w:sz w:val="24"/>
          <w:szCs w:val="24"/>
        </w:rPr>
        <w:t>Si, par je ne sais quel excè</w:t>
      </w:r>
      <w:r w:rsidR="006A6280" w:rsidRPr="00C44387">
        <w:rPr>
          <w:rFonts w:ascii="Times New Roman" w:hAnsi="Times New Roman" w:cs="Times New Roman"/>
          <w:sz w:val="24"/>
          <w:szCs w:val="24"/>
        </w:rPr>
        <w:t>s de socialisme ou de barbarie, toutes</w:t>
      </w:r>
      <w:r w:rsidR="008E16AF" w:rsidRPr="00C44387">
        <w:rPr>
          <w:rFonts w:ascii="Times New Roman" w:hAnsi="Times New Roman" w:cs="Times New Roman"/>
          <w:sz w:val="24"/>
          <w:szCs w:val="24"/>
        </w:rPr>
        <w:t xml:space="preserve"> nos disciples devaient être expuls</w:t>
      </w:r>
      <w:r w:rsidR="006A6280" w:rsidRPr="00C44387">
        <w:rPr>
          <w:rFonts w:ascii="Times New Roman" w:hAnsi="Times New Roman" w:cs="Times New Roman"/>
          <w:sz w:val="24"/>
          <w:szCs w:val="24"/>
        </w:rPr>
        <w:t>ées de l’enseignement sauf une, c’</w:t>
      </w:r>
      <w:r w:rsidR="008E16AF" w:rsidRPr="00C44387">
        <w:rPr>
          <w:rFonts w:ascii="Times New Roman" w:hAnsi="Times New Roman" w:cs="Times New Roman"/>
          <w:sz w:val="24"/>
          <w:szCs w:val="24"/>
        </w:rPr>
        <w:t>est la discipline littéraire qui devrait être sauvée, car toutes les sciences sont présentes dans le monument littéraire</w:t>
      </w:r>
      <w:r w:rsidRPr="00C44387">
        <w:rPr>
          <w:rFonts w:ascii="Times New Roman" w:hAnsi="Times New Roman" w:cs="Times New Roman"/>
          <w:sz w:val="24"/>
          <w:szCs w:val="24"/>
        </w:rPr>
        <w:t>»</w:t>
      </w:r>
      <w:r w:rsidR="00B54CA4" w:rsidRPr="00C44387">
        <w:rPr>
          <w:rFonts w:ascii="Times New Roman" w:hAnsi="Times New Roman" w:cs="Times New Roman"/>
          <w:sz w:val="24"/>
          <w:szCs w:val="24"/>
        </w:rPr>
        <w:t xml:space="preserve"> </w:t>
      </w:r>
      <w:r w:rsidR="008E16AF" w:rsidRPr="00C44387">
        <w:rPr>
          <w:rFonts w:ascii="Times New Roman" w:hAnsi="Times New Roman" w:cs="Times New Roman"/>
          <w:sz w:val="24"/>
          <w:szCs w:val="24"/>
        </w:rPr>
        <w:t>(Barthes</w:t>
      </w:r>
      <w:r w:rsidR="00BD5783" w:rsidRPr="00C44387">
        <w:rPr>
          <w:rFonts w:ascii="Times New Roman" w:hAnsi="Times New Roman" w:cs="Times New Roman"/>
          <w:sz w:val="24"/>
          <w:szCs w:val="24"/>
        </w:rPr>
        <w:t>, 1978</w:t>
      </w:r>
      <w:r w:rsidR="00B54CA4" w:rsidRPr="00C44387">
        <w:rPr>
          <w:rFonts w:ascii="Times New Roman" w:hAnsi="Times New Roman" w:cs="Times New Roman"/>
          <w:sz w:val="24"/>
          <w:szCs w:val="24"/>
        </w:rPr>
        <w:t xml:space="preserve">, </w:t>
      </w:r>
      <w:r w:rsidR="001D77A8" w:rsidRPr="00C44387">
        <w:rPr>
          <w:rFonts w:ascii="Times New Roman" w:hAnsi="Times New Roman" w:cs="Times New Roman"/>
          <w:sz w:val="24"/>
          <w:szCs w:val="24"/>
        </w:rPr>
        <w:t>45</w:t>
      </w:r>
      <w:r w:rsidR="008E16AF" w:rsidRPr="00C44387">
        <w:rPr>
          <w:rFonts w:ascii="Times New Roman" w:hAnsi="Times New Roman" w:cs="Times New Roman"/>
          <w:sz w:val="24"/>
          <w:szCs w:val="24"/>
        </w:rPr>
        <w:t>)</w:t>
      </w:r>
      <w:r w:rsidR="00B54CA4" w:rsidRPr="00C44387">
        <w:rPr>
          <w:rFonts w:ascii="Times New Roman" w:hAnsi="Times New Roman" w:cs="Times New Roman"/>
          <w:sz w:val="24"/>
          <w:szCs w:val="24"/>
        </w:rPr>
        <w:t>.</w:t>
      </w:r>
    </w:p>
    <w:p w:rsidR="0024629C" w:rsidRPr="00C44387" w:rsidRDefault="00F26949"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rPr>
        <w:t>La ri</w:t>
      </w:r>
      <w:r w:rsidR="00CE4F62" w:rsidRPr="00C44387">
        <w:rPr>
          <w:rFonts w:ascii="Times New Roman" w:hAnsi="Times New Roman" w:cs="Times New Roman"/>
          <w:sz w:val="24"/>
          <w:szCs w:val="24"/>
        </w:rPr>
        <w:t xml:space="preserve">chesse de </w:t>
      </w:r>
      <w:r w:rsidR="00B54CA4" w:rsidRPr="00C44387">
        <w:rPr>
          <w:rFonts w:ascii="Times New Roman" w:hAnsi="Times New Roman" w:cs="Times New Roman"/>
          <w:sz w:val="24"/>
          <w:szCs w:val="24"/>
        </w:rPr>
        <w:t xml:space="preserve">la </w:t>
      </w:r>
      <w:r w:rsidR="00CE4F62" w:rsidRPr="00C44387">
        <w:rPr>
          <w:rFonts w:ascii="Times New Roman" w:hAnsi="Times New Roman" w:cs="Times New Roman"/>
          <w:sz w:val="24"/>
          <w:szCs w:val="24"/>
        </w:rPr>
        <w:t>littérature française</w:t>
      </w:r>
      <w:r w:rsidRPr="00C44387">
        <w:rPr>
          <w:rFonts w:ascii="Times New Roman" w:hAnsi="Times New Roman" w:cs="Times New Roman"/>
          <w:sz w:val="24"/>
          <w:szCs w:val="24"/>
        </w:rPr>
        <w:t xml:space="preserve"> est un fait établie et incontestable. Elle est</w:t>
      </w:r>
      <w:r w:rsidR="001001FC" w:rsidRPr="00C44387">
        <w:rPr>
          <w:rFonts w:ascii="Times New Roman" w:hAnsi="Times New Roman" w:cs="Times New Roman"/>
          <w:sz w:val="24"/>
          <w:szCs w:val="24"/>
        </w:rPr>
        <w:t xml:space="preserve"> pleine de grands noms</w:t>
      </w:r>
      <w:r w:rsidR="006804E6" w:rsidRPr="00C44387">
        <w:rPr>
          <w:rFonts w:ascii="Times New Roman" w:hAnsi="Times New Roman" w:cs="Times New Roman"/>
          <w:sz w:val="24"/>
          <w:szCs w:val="24"/>
        </w:rPr>
        <w:t xml:space="preserve"> et </w:t>
      </w:r>
      <w:r w:rsidR="006804E6" w:rsidRPr="00C44387">
        <w:rPr>
          <w:rFonts w:ascii="Times New Roman" w:hAnsi="Times New Roman" w:cs="Times New Roman"/>
          <w:sz w:val="24"/>
          <w:szCs w:val="24"/>
          <w:lang w:bidi="ar-SA"/>
        </w:rPr>
        <w:t>u</w:t>
      </w:r>
      <w:r w:rsidR="001001FC" w:rsidRPr="00C44387">
        <w:rPr>
          <w:rFonts w:ascii="Times New Roman" w:hAnsi="Times New Roman" w:cs="Times New Roman"/>
          <w:sz w:val="24"/>
          <w:szCs w:val="24"/>
          <w:lang w:bidi="ar-SA"/>
        </w:rPr>
        <w:t xml:space="preserve">ne grande quantité d’apprenants désirent connaître des écrivains francophones pour établir un </w:t>
      </w:r>
      <w:r w:rsidR="001001FC" w:rsidRPr="00C44387">
        <w:rPr>
          <w:rFonts w:ascii="Times New Roman" w:hAnsi="Times New Roman" w:cs="Times New Roman"/>
          <w:sz w:val="24"/>
          <w:szCs w:val="24"/>
          <w:lang w:bidi="ar-SA"/>
        </w:rPr>
        <w:lastRenderedPageBreak/>
        <w:t>rapport entre la culture de leur pays et celle de</w:t>
      </w:r>
      <w:r w:rsidR="00114B7A" w:rsidRPr="00C44387">
        <w:rPr>
          <w:rFonts w:ascii="Times New Roman" w:hAnsi="Times New Roman" w:cs="Times New Roman"/>
          <w:sz w:val="24"/>
          <w:szCs w:val="24"/>
          <w:lang w:bidi="ar-SA"/>
        </w:rPr>
        <w:t xml:space="preserve"> la</w:t>
      </w:r>
      <w:r w:rsidR="001001FC" w:rsidRPr="00C44387">
        <w:rPr>
          <w:rFonts w:ascii="Times New Roman" w:hAnsi="Times New Roman" w:cs="Times New Roman"/>
          <w:sz w:val="24"/>
          <w:szCs w:val="24"/>
          <w:lang w:bidi="ar-SA"/>
        </w:rPr>
        <w:t xml:space="preserve"> </w:t>
      </w:r>
      <w:r w:rsidR="00AF3925" w:rsidRPr="00C44387">
        <w:rPr>
          <w:rFonts w:ascii="Times New Roman" w:hAnsi="Times New Roman" w:cs="Times New Roman"/>
          <w:sz w:val="24"/>
          <w:szCs w:val="24"/>
          <w:lang w:bidi="ar-SA"/>
        </w:rPr>
        <w:t xml:space="preserve">France. </w:t>
      </w:r>
    </w:p>
    <w:p w:rsidR="003E4B4F" w:rsidRDefault="00AF3925" w:rsidP="0024629C">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 xml:space="preserve">Ainsi </w:t>
      </w:r>
      <w:r w:rsidR="00F405D5" w:rsidRPr="00C44387">
        <w:rPr>
          <w:rFonts w:ascii="Times New Roman" w:hAnsi="Times New Roman" w:cs="Times New Roman"/>
          <w:sz w:val="24"/>
          <w:szCs w:val="24"/>
          <w:lang w:bidi="ar-SA"/>
        </w:rPr>
        <w:t>l</w:t>
      </w:r>
      <w:r w:rsidRPr="00C44387">
        <w:rPr>
          <w:rFonts w:ascii="Times New Roman" w:hAnsi="Times New Roman" w:cs="Times New Roman"/>
          <w:sz w:val="24"/>
          <w:szCs w:val="24"/>
          <w:lang w:bidi="ar-SA"/>
        </w:rPr>
        <w:t>e support littéraire se révèle comme point de rencontre d’univers différents</w:t>
      </w:r>
      <w:r w:rsidR="00D93F1B" w:rsidRPr="00C44387">
        <w:rPr>
          <w:rFonts w:ascii="Times New Roman" w:hAnsi="Times New Roman" w:cs="Times New Roman"/>
          <w:sz w:val="24"/>
          <w:szCs w:val="24"/>
          <w:lang w:bidi="ar-SA"/>
        </w:rPr>
        <w:t> : «</w:t>
      </w:r>
      <w:r w:rsidR="00D93F1B" w:rsidRPr="00C44387">
        <w:rPr>
          <w:rFonts w:ascii="Times New Roman" w:hAnsi="Times New Roman" w:cs="Times New Roman"/>
          <w:sz w:val="24"/>
          <w:szCs w:val="24"/>
        </w:rPr>
        <w:t xml:space="preserve"> une des propriétés de ce type de texte est qu'il possède un contexte incorporé» (Bertrand et</w:t>
      </w:r>
      <w:r w:rsidR="006A6280" w:rsidRPr="00C44387">
        <w:rPr>
          <w:rFonts w:ascii="Times New Roman" w:hAnsi="Times New Roman" w:cs="Times New Roman"/>
          <w:sz w:val="24"/>
          <w:szCs w:val="24"/>
        </w:rPr>
        <w:t xml:space="preserve"> </w:t>
      </w:r>
      <w:r w:rsidR="00D93F1B" w:rsidRPr="00C44387">
        <w:rPr>
          <w:rFonts w:ascii="Times New Roman" w:hAnsi="Times New Roman" w:cs="Times New Roman"/>
          <w:sz w:val="24"/>
          <w:szCs w:val="24"/>
        </w:rPr>
        <w:t>Ploquin</w:t>
      </w:r>
      <w:r w:rsidR="00114B7A" w:rsidRPr="00C44387">
        <w:rPr>
          <w:rFonts w:ascii="Times New Roman" w:hAnsi="Times New Roman" w:cs="Times New Roman"/>
          <w:sz w:val="24"/>
          <w:szCs w:val="24"/>
        </w:rPr>
        <w:t>, 1988, 3</w:t>
      </w:r>
      <w:r w:rsidR="00D93F1B" w:rsidRPr="00C44387">
        <w:rPr>
          <w:rFonts w:ascii="Times New Roman" w:hAnsi="Times New Roman" w:cs="Times New Roman"/>
          <w:sz w:val="24"/>
          <w:szCs w:val="24"/>
        </w:rPr>
        <w:t>).</w:t>
      </w:r>
      <w:r w:rsidR="00B54CA4" w:rsidRPr="00C44387">
        <w:rPr>
          <w:rFonts w:ascii="Times New Roman" w:hAnsi="Times New Roman" w:cs="Times New Roman"/>
          <w:sz w:val="24"/>
          <w:szCs w:val="24"/>
          <w:lang w:bidi="ar-SA"/>
        </w:rPr>
        <w:t xml:space="preserve"> </w:t>
      </w:r>
      <w:r w:rsidR="00114B7A" w:rsidRPr="00C44387">
        <w:rPr>
          <w:rFonts w:ascii="Times New Roman" w:hAnsi="Times New Roman" w:cs="Times New Roman"/>
          <w:sz w:val="24"/>
          <w:szCs w:val="24"/>
          <w:lang w:bidi="ar-SA"/>
        </w:rPr>
        <w:t>M</w:t>
      </w:r>
      <w:r w:rsidRPr="00C44387">
        <w:rPr>
          <w:rFonts w:ascii="Times New Roman" w:hAnsi="Times New Roman" w:cs="Times New Roman"/>
          <w:sz w:val="24"/>
          <w:szCs w:val="24"/>
          <w:lang w:bidi="ar-SA"/>
        </w:rPr>
        <w:t>ais</w:t>
      </w:r>
      <w:r w:rsidR="009B46D0" w:rsidRPr="00C44387">
        <w:rPr>
          <w:rFonts w:ascii="Times New Roman" w:hAnsi="Times New Roman" w:cs="Times New Roman"/>
          <w:sz w:val="24"/>
          <w:szCs w:val="24"/>
          <w:lang w:bidi="ar-SA"/>
        </w:rPr>
        <w:t xml:space="preserve"> </w:t>
      </w:r>
      <w:r w:rsidR="00114B7A" w:rsidRPr="00C44387">
        <w:rPr>
          <w:rFonts w:ascii="Times New Roman" w:hAnsi="Times New Roman" w:cs="Times New Roman"/>
          <w:sz w:val="24"/>
          <w:szCs w:val="24"/>
          <w:lang w:bidi="ar-SA"/>
        </w:rPr>
        <w:t>m</w:t>
      </w:r>
      <w:r w:rsidR="009B46D0" w:rsidRPr="00C44387">
        <w:rPr>
          <w:rFonts w:ascii="Times New Roman" w:hAnsi="Times New Roman" w:cs="Times New Roman"/>
          <w:sz w:val="24"/>
          <w:szCs w:val="24"/>
          <w:lang w:bidi="ar-SA"/>
        </w:rPr>
        <w:t xml:space="preserve">alheureusement </w:t>
      </w:r>
      <w:r w:rsidR="00013D09" w:rsidRPr="00C44387">
        <w:rPr>
          <w:rFonts w:ascii="Times New Roman" w:hAnsi="Times New Roman" w:cs="Times New Roman"/>
          <w:sz w:val="24"/>
          <w:szCs w:val="24"/>
        </w:rPr>
        <w:t>s</w:t>
      </w:r>
      <w:r w:rsidR="009B46D0" w:rsidRPr="00C44387">
        <w:rPr>
          <w:rFonts w:ascii="Times New Roman" w:hAnsi="Times New Roman" w:cs="Times New Roman"/>
          <w:sz w:val="24"/>
          <w:szCs w:val="24"/>
        </w:rPr>
        <w:t>i nous faisions un parcours par toutes les méthod</w:t>
      </w:r>
      <w:r w:rsidR="006A6280" w:rsidRPr="00C44387">
        <w:rPr>
          <w:rFonts w:ascii="Times New Roman" w:hAnsi="Times New Roman" w:cs="Times New Roman"/>
          <w:sz w:val="24"/>
          <w:szCs w:val="24"/>
        </w:rPr>
        <w:t>ologies d’apprentissage de FLE, nous</w:t>
      </w:r>
      <w:r w:rsidR="009B46D0" w:rsidRPr="00C44387">
        <w:rPr>
          <w:rFonts w:ascii="Times New Roman" w:hAnsi="Times New Roman" w:cs="Times New Roman"/>
          <w:sz w:val="24"/>
          <w:szCs w:val="24"/>
        </w:rPr>
        <w:t xml:space="preserve"> nous rendrions compte du peu d’importance du texte littéraire comme </w:t>
      </w:r>
      <w:r w:rsidR="004E6EFD" w:rsidRPr="00C44387">
        <w:rPr>
          <w:rFonts w:ascii="Times New Roman" w:hAnsi="Times New Roman" w:cs="Times New Roman"/>
          <w:sz w:val="24"/>
          <w:szCs w:val="24"/>
        </w:rPr>
        <w:t xml:space="preserve">un </w:t>
      </w:r>
      <w:r w:rsidR="00F405D5" w:rsidRPr="00C44387">
        <w:rPr>
          <w:rFonts w:ascii="Times New Roman" w:hAnsi="Times New Roman" w:cs="Times New Roman"/>
          <w:sz w:val="24"/>
          <w:szCs w:val="24"/>
        </w:rPr>
        <w:t>outil</w:t>
      </w:r>
      <w:r w:rsidR="004E6EFD" w:rsidRPr="00C44387">
        <w:rPr>
          <w:rFonts w:ascii="Times New Roman" w:hAnsi="Times New Roman" w:cs="Times New Roman"/>
          <w:sz w:val="24"/>
          <w:szCs w:val="24"/>
        </w:rPr>
        <w:t xml:space="preserve"> adapté au système d’</w:t>
      </w:r>
      <w:r w:rsidR="0016579A" w:rsidRPr="00C44387">
        <w:rPr>
          <w:rFonts w:ascii="Times New Roman" w:hAnsi="Times New Roman" w:cs="Times New Roman"/>
          <w:sz w:val="24"/>
          <w:szCs w:val="24"/>
        </w:rPr>
        <w:t xml:space="preserve">enseignement, tandis que </w:t>
      </w:r>
      <w:r w:rsidR="009B46D0" w:rsidRPr="00C44387">
        <w:rPr>
          <w:rFonts w:ascii="Times New Roman" w:hAnsi="Times New Roman" w:cs="Times New Roman"/>
          <w:sz w:val="24"/>
          <w:szCs w:val="24"/>
        </w:rPr>
        <w:t xml:space="preserve"> </w:t>
      </w:r>
      <w:r w:rsidR="0016579A" w:rsidRPr="00C44387">
        <w:rPr>
          <w:rFonts w:ascii="Times New Roman" w:hAnsi="Times New Roman" w:cs="Times New Roman"/>
          <w:sz w:val="24"/>
          <w:szCs w:val="24"/>
          <w:lang w:bidi="ar-SA"/>
        </w:rPr>
        <w:lastRenderedPageBreak/>
        <w:t>l</w:t>
      </w:r>
      <w:r w:rsidR="00296DBC" w:rsidRPr="00C44387">
        <w:rPr>
          <w:rFonts w:ascii="Times New Roman" w:hAnsi="Times New Roman" w:cs="Times New Roman"/>
          <w:sz w:val="24"/>
          <w:szCs w:val="24"/>
          <w:lang w:bidi="ar-SA"/>
        </w:rPr>
        <w:t xml:space="preserve">’introduction du texte littéraire en classe de langue s’avère </w:t>
      </w:r>
      <w:r w:rsidR="00B54CA4" w:rsidRPr="00C44387">
        <w:rPr>
          <w:rFonts w:ascii="Times New Roman" w:hAnsi="Times New Roman" w:cs="Times New Roman"/>
          <w:sz w:val="24"/>
          <w:szCs w:val="24"/>
          <w:lang w:bidi="ar-SA"/>
        </w:rPr>
        <w:t>d'</w:t>
      </w:r>
      <w:r w:rsidR="00296DBC" w:rsidRPr="00C44387">
        <w:rPr>
          <w:rFonts w:ascii="Times New Roman" w:hAnsi="Times New Roman" w:cs="Times New Roman"/>
          <w:sz w:val="24"/>
          <w:szCs w:val="24"/>
          <w:lang w:bidi="ar-SA"/>
        </w:rPr>
        <w:t>une nécessité pour redonner le goût et le plaisir de lire pour mieux écrire.</w:t>
      </w:r>
      <w:r w:rsidR="002A263C" w:rsidRPr="00C44387">
        <w:rPr>
          <w:rFonts w:ascii="Times New Roman" w:hAnsi="Times New Roman" w:cs="Times New Roman"/>
          <w:sz w:val="24"/>
          <w:szCs w:val="24"/>
          <w:lang w:bidi="ar-SA"/>
        </w:rPr>
        <w:t xml:space="preserve"> </w:t>
      </w:r>
      <w:r w:rsidR="00E25047" w:rsidRPr="00C44387">
        <w:rPr>
          <w:rFonts w:ascii="Times New Roman" w:hAnsi="Times New Roman" w:cs="Times New Roman"/>
          <w:sz w:val="24"/>
          <w:szCs w:val="24"/>
          <w:lang w:bidi="ar-SA"/>
        </w:rPr>
        <w:t xml:space="preserve">Marc Lits </w:t>
      </w:r>
      <w:r w:rsidR="002A263C" w:rsidRPr="00C44387">
        <w:rPr>
          <w:rFonts w:ascii="Times New Roman" w:hAnsi="Times New Roman" w:cs="Times New Roman"/>
          <w:sz w:val="24"/>
          <w:szCs w:val="24"/>
          <w:lang w:bidi="ar-SA"/>
        </w:rPr>
        <w:t xml:space="preserve">soutient qu’«il n’est pas possible, pour des élèves, de percevoir ce qui constitue leur propre environnement culturel sans terme de comparaison […]. </w:t>
      </w:r>
    </w:p>
    <w:p w:rsidR="00F96492" w:rsidRPr="00C44387" w:rsidRDefault="002A263C" w:rsidP="003E4B4F">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Ce n’est qu’après avoir découvert la culture de</w:t>
      </w:r>
      <w:r w:rsidR="00F96492" w:rsidRPr="00C44387">
        <w:rPr>
          <w:rFonts w:ascii="Times New Roman" w:hAnsi="Times New Roman" w:cs="Times New Roman"/>
          <w:sz w:val="24"/>
          <w:szCs w:val="24"/>
          <w:lang w:bidi="ar-SA"/>
        </w:rPr>
        <w:t xml:space="preserve"> </w:t>
      </w:r>
      <w:r w:rsidRPr="00C44387">
        <w:rPr>
          <w:rFonts w:ascii="Times New Roman" w:hAnsi="Times New Roman" w:cs="Times New Roman"/>
          <w:sz w:val="24"/>
          <w:szCs w:val="24"/>
          <w:lang w:bidi="ar-SA"/>
        </w:rPr>
        <w:t>l’autre que je puis percevoir ce qui fonde mes particularités culturelles»</w:t>
      </w:r>
      <w:r w:rsidR="00076AD5" w:rsidRPr="00C44387">
        <w:rPr>
          <w:rFonts w:ascii="Times New Roman" w:hAnsi="Times New Roman" w:cs="Times New Roman"/>
          <w:sz w:val="24"/>
          <w:szCs w:val="24"/>
          <w:lang w:bidi="ar-SA"/>
        </w:rPr>
        <w:t xml:space="preserve"> (</w:t>
      </w:r>
      <w:r w:rsidR="00C32377" w:rsidRPr="00C44387">
        <w:rPr>
          <w:rFonts w:ascii="Times New Roman" w:hAnsi="Times New Roman" w:cs="Times New Roman"/>
          <w:sz w:val="24"/>
          <w:szCs w:val="24"/>
          <w:lang w:bidi="ar-SA"/>
        </w:rPr>
        <w:t xml:space="preserve">Lits, </w:t>
      </w:r>
      <w:r w:rsidR="00076AD5" w:rsidRPr="00C44387">
        <w:rPr>
          <w:rFonts w:ascii="Times New Roman" w:hAnsi="Times New Roman" w:cs="Times New Roman"/>
          <w:sz w:val="24"/>
          <w:szCs w:val="24"/>
          <w:lang w:bidi="ar-SA"/>
        </w:rPr>
        <w:t>1994, 27)</w:t>
      </w:r>
      <w:r w:rsidR="00043ECD" w:rsidRPr="00C44387">
        <w:rPr>
          <w:rFonts w:ascii="Times New Roman" w:hAnsi="Times New Roman" w:cs="Times New Roman"/>
          <w:sz w:val="24"/>
          <w:szCs w:val="24"/>
          <w:lang w:bidi="ar-SA"/>
        </w:rPr>
        <w:t>.</w:t>
      </w:r>
      <w:r w:rsidR="00C32377" w:rsidRPr="00C44387">
        <w:rPr>
          <w:rFonts w:ascii="Times New Roman" w:hAnsi="Times New Roman" w:cs="Times New Roman"/>
          <w:sz w:val="24"/>
          <w:szCs w:val="24"/>
          <w:lang w:bidi="ar-SA"/>
        </w:rPr>
        <w:t xml:space="preserve"> </w:t>
      </w:r>
      <w:r w:rsidR="00043ECD" w:rsidRPr="00C44387">
        <w:rPr>
          <w:rFonts w:ascii="Times New Roman" w:hAnsi="Times New Roman" w:cs="Times New Roman"/>
          <w:sz w:val="24"/>
          <w:szCs w:val="24"/>
          <w:lang w:bidi="ar-SA"/>
        </w:rPr>
        <w:t>C</w:t>
      </w:r>
      <w:r w:rsidRPr="00C44387">
        <w:rPr>
          <w:rFonts w:ascii="Times New Roman" w:hAnsi="Times New Roman" w:cs="Times New Roman"/>
          <w:sz w:val="24"/>
          <w:szCs w:val="24"/>
          <w:lang w:bidi="ar-SA"/>
        </w:rPr>
        <w:t>es découvertes</w:t>
      </w:r>
      <w:r w:rsidR="00043ECD" w:rsidRPr="00C44387">
        <w:rPr>
          <w:rFonts w:ascii="Times New Roman" w:hAnsi="Times New Roman" w:cs="Times New Roman"/>
          <w:sz w:val="24"/>
          <w:szCs w:val="24"/>
          <w:lang w:bidi="ar-SA"/>
        </w:rPr>
        <w:t xml:space="preserve"> et</w:t>
      </w:r>
      <w:r w:rsidRPr="00C44387">
        <w:rPr>
          <w:rFonts w:ascii="Times New Roman" w:hAnsi="Times New Roman" w:cs="Times New Roman"/>
          <w:sz w:val="24"/>
          <w:szCs w:val="24"/>
          <w:lang w:bidi="ar-SA"/>
        </w:rPr>
        <w:t xml:space="preserve"> cette appropriation seront </w:t>
      </w:r>
      <w:r w:rsidR="00C32377" w:rsidRPr="00C44387">
        <w:rPr>
          <w:rFonts w:ascii="Times New Roman" w:hAnsi="Times New Roman" w:cs="Times New Roman"/>
          <w:sz w:val="24"/>
          <w:szCs w:val="24"/>
          <w:lang w:bidi="ar-SA"/>
        </w:rPr>
        <w:t>possibles</w:t>
      </w:r>
      <w:r w:rsidRPr="00C44387">
        <w:rPr>
          <w:rFonts w:ascii="Times New Roman" w:hAnsi="Times New Roman" w:cs="Times New Roman"/>
          <w:sz w:val="24"/>
          <w:szCs w:val="24"/>
          <w:lang w:bidi="ar-SA"/>
        </w:rPr>
        <w:t xml:space="preserve"> et réalisables à travers l’analyse textuelle dans le cadre du texte </w:t>
      </w:r>
      <w:r w:rsidR="00043ECD" w:rsidRPr="00C44387">
        <w:rPr>
          <w:rFonts w:ascii="Times New Roman" w:hAnsi="Times New Roman" w:cs="Times New Roman"/>
          <w:sz w:val="24"/>
          <w:szCs w:val="24"/>
          <w:lang w:bidi="ar-SA"/>
        </w:rPr>
        <w:t xml:space="preserve">littéraire. </w:t>
      </w:r>
    </w:p>
    <w:p w:rsidR="00AF6CDE" w:rsidRPr="00C44387" w:rsidRDefault="007F2A0A"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rPr>
        <w:t>Travailler la littérature française en classe de langue est un sujet qui mérite un réel intérêt dans le contexte de l’</w:t>
      </w:r>
      <w:r w:rsidR="006A6280" w:rsidRPr="00C44387">
        <w:rPr>
          <w:rFonts w:ascii="Times New Roman" w:hAnsi="Times New Roman" w:cs="Times New Roman"/>
          <w:sz w:val="24"/>
          <w:szCs w:val="24"/>
        </w:rPr>
        <w:t>enseignement.</w:t>
      </w:r>
      <w:r w:rsidR="006A6280" w:rsidRPr="00C44387">
        <w:rPr>
          <w:rFonts w:ascii="Times New Roman" w:hAnsi="Times New Roman" w:cs="Times New Roman"/>
          <w:sz w:val="24"/>
          <w:szCs w:val="24"/>
          <w:lang w:bidi="ar-SA"/>
        </w:rPr>
        <w:t xml:space="preserve"> Nous</w:t>
      </w:r>
      <w:r w:rsidR="00AF6CDE" w:rsidRPr="00C44387">
        <w:rPr>
          <w:rFonts w:ascii="Times New Roman" w:hAnsi="Times New Roman" w:cs="Times New Roman"/>
          <w:sz w:val="24"/>
          <w:szCs w:val="24"/>
          <w:lang w:bidi="ar-SA"/>
        </w:rPr>
        <w:t xml:space="preserve"> tenterons de montrer que la lecture des textes littéraires propose à l’apprenant un répertoire d’informations et de connaissances qu’il utiliserait dans le processus de production.</w:t>
      </w:r>
    </w:p>
    <w:p w:rsidR="003E4B4F" w:rsidRDefault="00F96492" w:rsidP="00D70FB0">
      <w:pPr>
        <w:bidi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 xml:space="preserve">Ce travail est divisé en trois parties : dans la première partie nous étudierons  le parcours de la littérature dans les méthodes de FLE. </w:t>
      </w:r>
    </w:p>
    <w:p w:rsidR="003E4B4F" w:rsidRDefault="00F96492" w:rsidP="003E4B4F">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lang w:bidi="ar-SA"/>
        </w:rPr>
        <w:t xml:space="preserve">La deuxième partie sera consacrée à l’étude des problèmes rencontrés par les apprenants </w:t>
      </w:r>
      <w:r w:rsidRPr="00C44387">
        <w:rPr>
          <w:rFonts w:ascii="Times New Roman" w:hAnsi="Times New Roman" w:cs="Times New Roman"/>
          <w:sz w:val="24"/>
          <w:szCs w:val="24"/>
        </w:rPr>
        <w:t>lors de l’exploitation des textes littéraires</w:t>
      </w:r>
      <w:r w:rsidR="00F405D5" w:rsidRPr="00C44387">
        <w:rPr>
          <w:rFonts w:ascii="Times New Roman" w:hAnsi="Times New Roman" w:cs="Times New Roman"/>
          <w:sz w:val="24"/>
          <w:szCs w:val="24"/>
        </w:rPr>
        <w:t xml:space="preserve">. </w:t>
      </w:r>
    </w:p>
    <w:p w:rsidR="00F96492" w:rsidRPr="00C44387" w:rsidRDefault="00951078" w:rsidP="003E4B4F">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Dans la dernière partie de notre travail nous essaierons de répondre à la question </w:t>
      </w:r>
      <w:r w:rsidR="000A7870" w:rsidRPr="00C44387">
        <w:rPr>
          <w:rFonts w:ascii="Times New Roman" w:hAnsi="Times New Roman" w:cs="Times New Roman"/>
          <w:sz w:val="24"/>
          <w:szCs w:val="24"/>
        </w:rPr>
        <w:t>posée sur le niveau auquel on peut introduire le texte littéraire dans les méthodes de F.L.E.</w:t>
      </w:r>
    </w:p>
    <w:p w:rsidR="0024629C" w:rsidRPr="00C44387" w:rsidRDefault="0024629C" w:rsidP="00A221BA">
      <w:pPr>
        <w:autoSpaceDE w:val="0"/>
        <w:autoSpaceDN w:val="0"/>
        <w:bidi w:val="0"/>
        <w:adjustRightInd w:val="0"/>
        <w:spacing w:after="0" w:line="312" w:lineRule="auto"/>
        <w:jc w:val="both"/>
        <w:rPr>
          <w:rFonts w:ascii="Times New Roman" w:hAnsi="Times New Roman" w:cs="Times New Roman"/>
          <w:b/>
          <w:bCs/>
          <w:sz w:val="24"/>
          <w:szCs w:val="24"/>
          <w:lang w:bidi="ar-SA"/>
        </w:rPr>
      </w:pPr>
    </w:p>
    <w:p w:rsidR="000A7870" w:rsidRPr="00C44387" w:rsidRDefault="00460614" w:rsidP="003E4B4F">
      <w:pPr>
        <w:autoSpaceDE w:val="0"/>
        <w:autoSpaceDN w:val="0"/>
        <w:bidi w:val="0"/>
        <w:adjustRightInd w:val="0"/>
        <w:spacing w:after="0" w:line="312" w:lineRule="auto"/>
        <w:jc w:val="both"/>
        <w:rPr>
          <w:rFonts w:ascii="Times New Roman" w:hAnsi="Times New Roman" w:cs="Times New Roman"/>
          <w:b/>
          <w:bCs/>
          <w:sz w:val="24"/>
          <w:szCs w:val="24"/>
          <w:lang w:bidi="ar-SA"/>
        </w:rPr>
      </w:pPr>
      <w:r w:rsidRPr="00C44387">
        <w:rPr>
          <w:rFonts w:ascii="Times New Roman" w:hAnsi="Times New Roman" w:cs="Times New Roman"/>
          <w:b/>
          <w:bCs/>
          <w:sz w:val="24"/>
          <w:szCs w:val="24"/>
          <w:lang w:bidi="ar-SA"/>
        </w:rPr>
        <w:lastRenderedPageBreak/>
        <w:t>La littérature dans les méthodes de FLE</w:t>
      </w:r>
    </w:p>
    <w:p w:rsidR="00F81525" w:rsidRPr="00C44387" w:rsidRDefault="006D6D9B"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rPr>
        <w:t xml:space="preserve">Le texte littéraire tient toujours une place importante dans l’enseignement apprentissage du français langue étrangère. </w:t>
      </w:r>
      <w:r w:rsidRPr="00C44387">
        <w:rPr>
          <w:rFonts w:ascii="Times New Roman" w:hAnsi="Times New Roman" w:cs="Times New Roman"/>
          <w:sz w:val="24"/>
          <w:szCs w:val="24"/>
          <w:lang w:bidi="ar-SA"/>
        </w:rPr>
        <w:t>L’</w:t>
      </w:r>
      <w:r w:rsidR="00F81525" w:rsidRPr="00C44387">
        <w:rPr>
          <w:rFonts w:ascii="Times New Roman" w:hAnsi="Times New Roman" w:cs="Times New Roman"/>
          <w:sz w:val="24"/>
          <w:szCs w:val="24"/>
          <w:lang w:bidi="ar-SA"/>
        </w:rPr>
        <w:t>espace littéraire est une espace de liberté et de plaisir</w:t>
      </w:r>
      <w:r w:rsidR="006305C7" w:rsidRPr="00C44387">
        <w:rPr>
          <w:rFonts w:ascii="Times New Roman" w:hAnsi="Times New Roman" w:cs="Times New Roman"/>
          <w:sz w:val="24"/>
          <w:szCs w:val="24"/>
          <w:lang w:bidi="ar-SA"/>
        </w:rPr>
        <w:t xml:space="preserve"> et l</w:t>
      </w:r>
      <w:r w:rsidRPr="00C44387">
        <w:rPr>
          <w:rFonts w:ascii="Times New Roman" w:hAnsi="Times New Roman" w:cs="Times New Roman"/>
          <w:sz w:val="24"/>
          <w:szCs w:val="24"/>
        </w:rPr>
        <w:t>a lecture de textes littéraires permet, d’acquérir différentes compétences</w:t>
      </w:r>
      <w:r w:rsidR="00482302" w:rsidRPr="00C44387">
        <w:rPr>
          <w:rFonts w:ascii="Times New Roman" w:hAnsi="Times New Roman" w:cs="Times New Roman"/>
          <w:sz w:val="24"/>
          <w:szCs w:val="24"/>
          <w:lang w:bidi="ar-SA"/>
        </w:rPr>
        <w:t>; mais</w:t>
      </w:r>
      <w:r w:rsidR="00F81525" w:rsidRPr="00C44387">
        <w:rPr>
          <w:rFonts w:ascii="Times New Roman" w:hAnsi="Times New Roman" w:cs="Times New Roman"/>
          <w:sz w:val="24"/>
          <w:szCs w:val="24"/>
          <w:lang w:bidi="ar-SA"/>
        </w:rPr>
        <w:t xml:space="preserve"> malheureusement l’utilisation du texte </w:t>
      </w:r>
      <w:r w:rsidR="00970E25" w:rsidRPr="00C44387">
        <w:rPr>
          <w:rFonts w:ascii="Times New Roman" w:hAnsi="Times New Roman" w:cs="Times New Roman"/>
          <w:sz w:val="24"/>
          <w:szCs w:val="24"/>
          <w:lang w:bidi="ar-SA"/>
        </w:rPr>
        <w:t>littéraire</w:t>
      </w:r>
      <w:r w:rsidR="00F81525" w:rsidRPr="00C44387">
        <w:rPr>
          <w:rFonts w:ascii="Times New Roman" w:hAnsi="Times New Roman" w:cs="Times New Roman"/>
          <w:sz w:val="24"/>
          <w:szCs w:val="24"/>
          <w:lang w:bidi="ar-SA"/>
        </w:rPr>
        <w:t xml:space="preserve"> dans les </w:t>
      </w:r>
      <w:r w:rsidR="00970E25" w:rsidRPr="00C44387">
        <w:rPr>
          <w:rFonts w:ascii="Times New Roman" w:hAnsi="Times New Roman" w:cs="Times New Roman"/>
          <w:sz w:val="24"/>
          <w:szCs w:val="24"/>
          <w:lang w:bidi="ar-SA"/>
        </w:rPr>
        <w:t>méthodes</w:t>
      </w:r>
      <w:r w:rsidR="00F81525" w:rsidRPr="00C44387">
        <w:rPr>
          <w:rFonts w:ascii="Times New Roman" w:hAnsi="Times New Roman" w:cs="Times New Roman"/>
          <w:sz w:val="24"/>
          <w:szCs w:val="24"/>
          <w:lang w:bidi="ar-SA"/>
        </w:rPr>
        <w:t xml:space="preserve"> de langue </w:t>
      </w:r>
      <w:r w:rsidR="00970E25" w:rsidRPr="00C44387">
        <w:rPr>
          <w:rFonts w:ascii="Times New Roman" w:hAnsi="Times New Roman" w:cs="Times New Roman"/>
          <w:sz w:val="24"/>
          <w:szCs w:val="24"/>
          <w:lang w:bidi="ar-SA"/>
        </w:rPr>
        <w:t xml:space="preserve">ne repose pas sur une véritable recherche théorique et pratique. </w:t>
      </w:r>
      <w:r w:rsidR="00D12CC2" w:rsidRPr="00C44387">
        <w:rPr>
          <w:rFonts w:ascii="Times New Roman" w:hAnsi="Times New Roman" w:cs="Times New Roman"/>
          <w:sz w:val="24"/>
          <w:szCs w:val="24"/>
        </w:rPr>
        <w:t>«Sur le plan de la didactique, le texte littéraire tend à ne plus représenter ces fourches caudines sous lesquelles doit passer l’étudiant le jour de l’examen; il se prête au contraire à mille utilisations différentes, conformes aux buts q</w:t>
      </w:r>
      <w:r w:rsidR="003B26AF" w:rsidRPr="00C44387">
        <w:rPr>
          <w:rFonts w:ascii="Times New Roman" w:hAnsi="Times New Roman" w:cs="Times New Roman"/>
          <w:sz w:val="24"/>
          <w:szCs w:val="24"/>
        </w:rPr>
        <w:t>ue l’on s’assigne à travers lui</w:t>
      </w:r>
      <w:r w:rsidR="00D12CC2" w:rsidRPr="00C44387">
        <w:rPr>
          <w:rFonts w:ascii="Times New Roman" w:hAnsi="Times New Roman" w:cs="Times New Roman"/>
          <w:sz w:val="24"/>
          <w:szCs w:val="24"/>
        </w:rPr>
        <w:t>»</w:t>
      </w:r>
      <w:r w:rsidR="00F81525" w:rsidRPr="00C44387">
        <w:rPr>
          <w:rFonts w:ascii="Times New Roman" w:hAnsi="Times New Roman" w:cs="Times New Roman"/>
          <w:sz w:val="24"/>
          <w:szCs w:val="24"/>
          <w:lang w:bidi="ar-SA"/>
        </w:rPr>
        <w:t xml:space="preserve"> </w:t>
      </w:r>
      <w:r w:rsidR="00D12CC2" w:rsidRPr="00C44387">
        <w:rPr>
          <w:rFonts w:ascii="Times New Roman" w:hAnsi="Times New Roman" w:cs="Times New Roman"/>
          <w:sz w:val="24"/>
          <w:szCs w:val="24"/>
          <w:lang w:bidi="ar-SA"/>
        </w:rPr>
        <w:t>(Bertrand et Ploquin</w:t>
      </w:r>
      <w:r w:rsidR="00190438" w:rsidRPr="00C44387">
        <w:rPr>
          <w:rFonts w:ascii="Times New Roman" w:hAnsi="Times New Roman" w:cs="Times New Roman"/>
          <w:sz w:val="24"/>
          <w:szCs w:val="24"/>
          <w:lang w:bidi="ar-SA"/>
        </w:rPr>
        <w:t>, 1988, 5</w:t>
      </w:r>
      <w:r w:rsidR="00482302" w:rsidRPr="00C44387">
        <w:rPr>
          <w:rFonts w:ascii="Times New Roman" w:hAnsi="Times New Roman" w:cs="Times New Roman"/>
          <w:sz w:val="24"/>
          <w:szCs w:val="24"/>
          <w:lang w:bidi="ar-SA"/>
        </w:rPr>
        <w:t>)</w:t>
      </w:r>
      <w:r w:rsidR="003B26AF" w:rsidRPr="00C44387">
        <w:rPr>
          <w:rFonts w:ascii="Times New Roman" w:hAnsi="Times New Roman" w:cs="Times New Roman"/>
          <w:sz w:val="24"/>
          <w:szCs w:val="24"/>
          <w:lang w:bidi="ar-SA"/>
        </w:rPr>
        <w:t>.</w:t>
      </w:r>
    </w:p>
    <w:p w:rsidR="00B850D3" w:rsidRPr="00C44387" w:rsidRDefault="00A803BB"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lang w:bidi="ar-SA"/>
        </w:rPr>
        <w:t>Considéré</w:t>
      </w:r>
      <w:r w:rsidR="00F60F2A" w:rsidRPr="00C44387">
        <w:rPr>
          <w:rFonts w:ascii="Times New Roman" w:hAnsi="Times New Roman" w:cs="Times New Roman"/>
          <w:sz w:val="24"/>
          <w:szCs w:val="24"/>
          <w:lang w:bidi="ar-SA"/>
        </w:rPr>
        <w:t>s</w:t>
      </w:r>
      <w:r w:rsidRPr="00C44387">
        <w:rPr>
          <w:rFonts w:ascii="Times New Roman" w:hAnsi="Times New Roman" w:cs="Times New Roman"/>
          <w:sz w:val="24"/>
          <w:szCs w:val="24"/>
          <w:lang w:bidi="ar-SA"/>
        </w:rPr>
        <w:t xml:space="preserve"> comme modèle</w:t>
      </w:r>
      <w:r w:rsidR="003B26AF" w:rsidRPr="00C44387">
        <w:rPr>
          <w:rFonts w:ascii="Times New Roman" w:hAnsi="Times New Roman" w:cs="Times New Roman"/>
          <w:sz w:val="24"/>
          <w:szCs w:val="24"/>
          <w:lang w:bidi="ar-SA"/>
        </w:rPr>
        <w:t>s</w:t>
      </w:r>
      <w:r w:rsidRPr="00C44387">
        <w:rPr>
          <w:rFonts w:ascii="Times New Roman" w:hAnsi="Times New Roman" w:cs="Times New Roman"/>
          <w:sz w:val="24"/>
          <w:szCs w:val="24"/>
          <w:lang w:bidi="ar-SA"/>
        </w:rPr>
        <w:t xml:space="preserve"> linguistique</w:t>
      </w:r>
      <w:r w:rsidR="003B26AF" w:rsidRPr="00C44387">
        <w:rPr>
          <w:rFonts w:ascii="Times New Roman" w:hAnsi="Times New Roman" w:cs="Times New Roman"/>
          <w:sz w:val="24"/>
          <w:szCs w:val="24"/>
          <w:lang w:bidi="ar-SA"/>
        </w:rPr>
        <w:t>s</w:t>
      </w:r>
      <w:r w:rsidRPr="00C44387">
        <w:rPr>
          <w:rFonts w:ascii="Times New Roman" w:hAnsi="Times New Roman" w:cs="Times New Roman"/>
          <w:sz w:val="24"/>
          <w:szCs w:val="24"/>
          <w:lang w:bidi="ar-SA"/>
        </w:rPr>
        <w:t xml:space="preserve"> par excellence,</w:t>
      </w:r>
      <w:r w:rsidR="00460614" w:rsidRPr="00C44387">
        <w:rPr>
          <w:rFonts w:ascii="Times New Roman" w:hAnsi="Times New Roman" w:cs="Times New Roman"/>
          <w:sz w:val="24"/>
          <w:szCs w:val="24"/>
        </w:rPr>
        <w:t xml:space="preserve"> les  documents littéraires</w:t>
      </w:r>
      <w:r w:rsidR="00F60F2A" w:rsidRPr="00C44387">
        <w:rPr>
          <w:rFonts w:ascii="Times New Roman" w:hAnsi="Times New Roman" w:cs="Times New Roman"/>
          <w:sz w:val="24"/>
          <w:szCs w:val="24"/>
        </w:rPr>
        <w:t>,</w:t>
      </w:r>
      <w:r w:rsidR="00460614" w:rsidRPr="00C44387">
        <w:rPr>
          <w:rFonts w:ascii="Times New Roman" w:hAnsi="Times New Roman" w:cs="Times New Roman"/>
          <w:sz w:val="24"/>
          <w:szCs w:val="24"/>
        </w:rPr>
        <w:t xml:space="preserve"> </w:t>
      </w:r>
      <w:r w:rsidR="00F60F2A" w:rsidRPr="00C44387">
        <w:rPr>
          <w:rFonts w:ascii="Times New Roman" w:hAnsi="Times New Roman" w:cs="Times New Roman"/>
          <w:sz w:val="24"/>
          <w:szCs w:val="24"/>
        </w:rPr>
        <w:t>dans la méthod</w:t>
      </w:r>
      <w:r w:rsidR="00EF793E" w:rsidRPr="00C44387">
        <w:rPr>
          <w:rFonts w:ascii="Times New Roman" w:hAnsi="Times New Roman" w:cs="Times New Roman"/>
          <w:sz w:val="24"/>
          <w:szCs w:val="24"/>
        </w:rPr>
        <w:t>ologie</w:t>
      </w:r>
      <w:r w:rsidR="00F60F2A" w:rsidRPr="00C44387">
        <w:rPr>
          <w:rFonts w:ascii="Times New Roman" w:hAnsi="Times New Roman" w:cs="Times New Roman"/>
          <w:sz w:val="24"/>
          <w:szCs w:val="24"/>
        </w:rPr>
        <w:t xml:space="preserve"> </w:t>
      </w:r>
      <w:r w:rsidR="007C78B1" w:rsidRPr="00C44387">
        <w:rPr>
          <w:rFonts w:ascii="Times New Roman" w:hAnsi="Times New Roman" w:cs="Times New Roman"/>
          <w:sz w:val="24"/>
          <w:szCs w:val="24"/>
        </w:rPr>
        <w:t>"</w:t>
      </w:r>
      <w:r w:rsidR="00F60F2A" w:rsidRPr="00C44387">
        <w:rPr>
          <w:rFonts w:ascii="Times New Roman" w:hAnsi="Times New Roman" w:cs="Times New Roman"/>
          <w:sz w:val="24"/>
          <w:szCs w:val="24"/>
        </w:rPr>
        <w:t>grammaire-</w:t>
      </w:r>
      <w:r w:rsidR="000F50AE" w:rsidRPr="00C44387">
        <w:rPr>
          <w:rFonts w:ascii="Times New Roman" w:hAnsi="Times New Roman" w:cs="Times New Roman"/>
          <w:sz w:val="24"/>
          <w:szCs w:val="24"/>
        </w:rPr>
        <w:t>traduction</w:t>
      </w:r>
      <w:r w:rsidR="007C78B1" w:rsidRPr="00C44387">
        <w:rPr>
          <w:rFonts w:ascii="Times New Roman" w:hAnsi="Times New Roman" w:cs="Times New Roman"/>
          <w:sz w:val="24"/>
          <w:szCs w:val="24"/>
        </w:rPr>
        <w:t>"</w:t>
      </w:r>
      <w:r w:rsidR="000F50AE" w:rsidRPr="00C44387">
        <w:rPr>
          <w:rFonts w:ascii="Times New Roman" w:hAnsi="Times New Roman" w:cs="Times New Roman"/>
          <w:sz w:val="24"/>
          <w:szCs w:val="24"/>
        </w:rPr>
        <w:t xml:space="preserve"> (</w:t>
      </w:r>
      <w:r w:rsidR="00272D0D" w:rsidRPr="00C44387">
        <w:rPr>
          <w:rFonts w:ascii="Times New Roman" w:hAnsi="Times New Roman" w:cs="Times New Roman"/>
          <w:sz w:val="24"/>
          <w:szCs w:val="24"/>
        </w:rPr>
        <w:t xml:space="preserve">utilisée </w:t>
      </w:r>
      <w:r w:rsidR="00076AD5" w:rsidRPr="00C44387">
        <w:rPr>
          <w:rFonts w:ascii="Times New Roman" w:hAnsi="Times New Roman" w:cs="Times New Roman"/>
          <w:sz w:val="24"/>
          <w:szCs w:val="24"/>
        </w:rPr>
        <w:t>du</w:t>
      </w:r>
      <w:r w:rsidR="007C789A" w:rsidRPr="00C44387">
        <w:rPr>
          <w:rFonts w:ascii="Times New Roman" w:hAnsi="Times New Roman" w:cs="Times New Roman"/>
          <w:sz w:val="24"/>
          <w:szCs w:val="24"/>
        </w:rPr>
        <w:t xml:space="preserve"> XVIIIème </w:t>
      </w:r>
      <w:r w:rsidR="00076AD5" w:rsidRPr="00C44387">
        <w:rPr>
          <w:rFonts w:ascii="Times New Roman" w:hAnsi="Times New Roman" w:cs="Times New Roman"/>
          <w:sz w:val="24"/>
          <w:szCs w:val="24"/>
        </w:rPr>
        <w:t>au</w:t>
      </w:r>
      <w:r w:rsidR="007C789A" w:rsidRPr="00C44387">
        <w:rPr>
          <w:rFonts w:ascii="Times New Roman" w:hAnsi="Times New Roman" w:cs="Times New Roman"/>
          <w:sz w:val="24"/>
          <w:szCs w:val="24"/>
        </w:rPr>
        <w:t xml:space="preserve"> XXème siècles</w:t>
      </w:r>
      <w:r w:rsidR="000F50AE" w:rsidRPr="00C44387">
        <w:rPr>
          <w:rFonts w:ascii="Times New Roman" w:hAnsi="Times New Roman" w:cs="Times New Roman"/>
          <w:sz w:val="24"/>
          <w:szCs w:val="24"/>
        </w:rPr>
        <w:t>)</w:t>
      </w:r>
      <w:r w:rsidR="00CF7B67" w:rsidRPr="00C44387">
        <w:rPr>
          <w:rFonts w:ascii="Times New Roman" w:hAnsi="Times New Roman" w:cs="Times New Roman"/>
          <w:sz w:val="24"/>
          <w:szCs w:val="24"/>
        </w:rPr>
        <w:t>, deviennent</w:t>
      </w:r>
      <w:r w:rsidR="00460614" w:rsidRPr="00C44387">
        <w:rPr>
          <w:rFonts w:ascii="Times New Roman" w:hAnsi="Times New Roman" w:cs="Times New Roman"/>
          <w:sz w:val="24"/>
          <w:szCs w:val="24"/>
        </w:rPr>
        <w:t xml:space="preserve">  souvent le prétexte à divers exercices de vocabulaire et de </w:t>
      </w:r>
      <w:r w:rsidR="00600D48" w:rsidRPr="00C44387">
        <w:rPr>
          <w:rFonts w:ascii="Times New Roman" w:hAnsi="Times New Roman" w:cs="Times New Roman"/>
          <w:sz w:val="24"/>
          <w:szCs w:val="24"/>
        </w:rPr>
        <w:t>syntaxe, tandis</w:t>
      </w:r>
      <w:r w:rsidR="00460614" w:rsidRPr="00C44387">
        <w:rPr>
          <w:rFonts w:ascii="Times New Roman" w:hAnsi="Times New Roman" w:cs="Times New Roman"/>
          <w:sz w:val="24"/>
          <w:szCs w:val="24"/>
        </w:rPr>
        <w:t xml:space="preserve"> que les seuls exercices lexicaux et syntaxiques ne parviennent pas à élucider les spécificités réelles de la langue littéraire ; cette méthodologie s’éloigne énormément de la pratique courante qu’on fait d’une langue en même temps qu’on réduit la potentialité créative de l’apprenant. </w:t>
      </w:r>
    </w:p>
    <w:p w:rsidR="00460614" w:rsidRPr="00C44387" w:rsidRDefault="00B850D3"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De même l</w:t>
      </w:r>
      <w:r w:rsidR="00460614" w:rsidRPr="00C44387">
        <w:rPr>
          <w:rFonts w:ascii="Times New Roman" w:hAnsi="Times New Roman" w:cs="Times New Roman"/>
          <w:sz w:val="24"/>
          <w:szCs w:val="24"/>
        </w:rPr>
        <w:t xml:space="preserve">e texte </w:t>
      </w:r>
      <w:r w:rsidRPr="00C44387">
        <w:rPr>
          <w:rFonts w:ascii="Times New Roman" w:hAnsi="Times New Roman" w:cs="Times New Roman"/>
          <w:sz w:val="24"/>
          <w:szCs w:val="24"/>
        </w:rPr>
        <w:t>littéraire, dans la méthodologie lecture-traduction, est un élément secondaire et n’est pas le but direct de l’apprentissage.</w:t>
      </w:r>
      <w:r w:rsidR="00460614" w:rsidRPr="00C44387">
        <w:rPr>
          <w:rFonts w:ascii="Times New Roman" w:hAnsi="Times New Roman" w:cs="Times New Roman"/>
          <w:sz w:val="24"/>
          <w:szCs w:val="24"/>
        </w:rPr>
        <w:t xml:space="preserve"> Ainsi, </w:t>
      </w:r>
      <w:r w:rsidR="002D13E3" w:rsidRPr="00C44387">
        <w:rPr>
          <w:rFonts w:ascii="Times New Roman" w:hAnsi="Times New Roman" w:cs="Times New Roman"/>
          <w:sz w:val="24"/>
          <w:szCs w:val="24"/>
        </w:rPr>
        <w:t xml:space="preserve">dans les méthodes </w:t>
      </w:r>
      <w:r w:rsidR="00CE6656" w:rsidRPr="00C44387">
        <w:rPr>
          <w:rFonts w:ascii="Times New Roman" w:hAnsi="Times New Roman" w:cs="Times New Roman"/>
          <w:sz w:val="24"/>
          <w:szCs w:val="24"/>
        </w:rPr>
        <w:t>"</w:t>
      </w:r>
      <w:r w:rsidR="00460614" w:rsidRPr="00C44387">
        <w:rPr>
          <w:rFonts w:ascii="Times New Roman" w:hAnsi="Times New Roman" w:cs="Times New Roman"/>
          <w:sz w:val="24"/>
          <w:szCs w:val="24"/>
        </w:rPr>
        <w:t xml:space="preserve"> </w:t>
      </w:r>
      <w:r w:rsidR="00262CDD" w:rsidRPr="00C44387">
        <w:rPr>
          <w:rFonts w:ascii="Times New Roman" w:hAnsi="Times New Roman" w:cs="Times New Roman"/>
          <w:sz w:val="24"/>
          <w:szCs w:val="24"/>
        </w:rPr>
        <w:t>directe</w:t>
      </w:r>
      <w:r w:rsidR="00CE6656" w:rsidRPr="00C44387">
        <w:rPr>
          <w:rFonts w:ascii="Times New Roman" w:hAnsi="Times New Roman" w:cs="Times New Roman"/>
          <w:sz w:val="24"/>
          <w:szCs w:val="24"/>
        </w:rPr>
        <w:t>"</w:t>
      </w:r>
      <w:r w:rsidR="00262CDD" w:rsidRPr="00C44387">
        <w:rPr>
          <w:rFonts w:ascii="Times New Roman" w:hAnsi="Times New Roman" w:cs="Times New Roman"/>
          <w:sz w:val="24"/>
          <w:szCs w:val="24"/>
        </w:rPr>
        <w:t xml:space="preserve"> (utilisée d</w:t>
      </w:r>
      <w:r w:rsidR="00262CDD" w:rsidRPr="00C44387">
        <w:rPr>
          <w:rStyle w:val="Strong"/>
          <w:rFonts w:ascii="Times New Roman" w:hAnsi="Times New Roman" w:cs="Times New Roman"/>
          <w:b w:val="0"/>
          <w:bCs w:val="0"/>
          <w:sz w:val="24"/>
          <w:szCs w:val="24"/>
        </w:rPr>
        <w:t xml:space="preserve">ès </w:t>
      </w:r>
      <w:r w:rsidR="007C789A" w:rsidRPr="00C44387">
        <w:rPr>
          <w:rStyle w:val="Strong"/>
          <w:rFonts w:ascii="Times New Roman" w:hAnsi="Times New Roman" w:cs="Times New Roman"/>
          <w:b w:val="0"/>
          <w:bCs w:val="0"/>
          <w:sz w:val="24"/>
          <w:szCs w:val="24"/>
        </w:rPr>
        <w:t>1902</w:t>
      </w:r>
      <w:r w:rsidR="008D7CD5" w:rsidRPr="00C44387">
        <w:rPr>
          <w:rStyle w:val="Strong"/>
          <w:rFonts w:ascii="Times New Roman" w:hAnsi="Times New Roman" w:cs="Times New Roman"/>
          <w:b w:val="0"/>
          <w:bCs w:val="0"/>
          <w:sz w:val="24"/>
          <w:szCs w:val="24"/>
        </w:rPr>
        <w:t>)</w:t>
      </w:r>
      <w:r w:rsidR="008D7CD5" w:rsidRPr="00C44387">
        <w:rPr>
          <w:rFonts w:ascii="Times New Roman" w:hAnsi="Times New Roman" w:cs="Times New Roman"/>
          <w:sz w:val="24"/>
          <w:szCs w:val="24"/>
        </w:rPr>
        <w:t>,</w:t>
      </w:r>
      <w:r w:rsidR="00B23415" w:rsidRPr="00C44387">
        <w:rPr>
          <w:rFonts w:ascii="Times New Roman" w:hAnsi="Times New Roman" w:cs="Times New Roman"/>
          <w:sz w:val="24"/>
          <w:szCs w:val="24"/>
        </w:rPr>
        <w:t xml:space="preserve"> </w:t>
      </w:r>
      <w:r w:rsidR="00CE6656" w:rsidRPr="00C44387">
        <w:rPr>
          <w:rFonts w:ascii="Times New Roman" w:hAnsi="Times New Roman" w:cs="Times New Roman"/>
          <w:sz w:val="24"/>
          <w:szCs w:val="24"/>
        </w:rPr>
        <w:t>"</w:t>
      </w:r>
      <w:r w:rsidR="006A6280" w:rsidRPr="00C44387">
        <w:rPr>
          <w:rFonts w:ascii="Times New Roman" w:hAnsi="Times New Roman" w:cs="Times New Roman"/>
          <w:sz w:val="24"/>
          <w:szCs w:val="24"/>
        </w:rPr>
        <w:t>S</w:t>
      </w:r>
      <w:r w:rsidR="00262CDD" w:rsidRPr="00C44387">
        <w:rPr>
          <w:rFonts w:ascii="Times New Roman" w:hAnsi="Times New Roman" w:cs="Times New Roman"/>
          <w:sz w:val="24"/>
          <w:szCs w:val="24"/>
        </w:rPr>
        <w:t>GAV</w:t>
      </w:r>
      <w:r w:rsidR="00CE6656" w:rsidRPr="00C44387">
        <w:rPr>
          <w:rFonts w:ascii="Times New Roman" w:hAnsi="Times New Roman" w:cs="Times New Roman"/>
          <w:sz w:val="24"/>
          <w:szCs w:val="24"/>
        </w:rPr>
        <w:t>"</w:t>
      </w:r>
      <w:r w:rsidR="00262CDD" w:rsidRPr="00C44387">
        <w:rPr>
          <w:rFonts w:ascii="Times New Roman" w:hAnsi="Times New Roman" w:cs="Times New Roman"/>
          <w:sz w:val="24"/>
          <w:szCs w:val="24"/>
        </w:rPr>
        <w:t xml:space="preserve"> </w:t>
      </w:r>
      <w:r w:rsidR="00262CDD" w:rsidRPr="00C44387">
        <w:rPr>
          <w:rFonts w:ascii="Times New Roman" w:hAnsi="Times New Roman" w:cs="Times New Roman"/>
          <w:sz w:val="24"/>
          <w:szCs w:val="24"/>
        </w:rPr>
        <w:lastRenderedPageBreak/>
        <w:t xml:space="preserve">(utilisé dès </w:t>
      </w:r>
      <w:r w:rsidR="007C789A" w:rsidRPr="00C44387">
        <w:rPr>
          <w:rFonts w:ascii="Times New Roman" w:hAnsi="Times New Roman" w:cs="Times New Roman"/>
          <w:sz w:val="24"/>
          <w:szCs w:val="24"/>
        </w:rPr>
        <w:t>1950)</w:t>
      </w:r>
      <w:r w:rsidR="00460614" w:rsidRPr="00C44387">
        <w:rPr>
          <w:rFonts w:ascii="Times New Roman" w:hAnsi="Times New Roman" w:cs="Times New Roman"/>
          <w:sz w:val="24"/>
          <w:szCs w:val="24"/>
        </w:rPr>
        <w:t xml:space="preserve"> ou </w:t>
      </w:r>
      <w:r w:rsidR="00CE6656" w:rsidRPr="00C44387">
        <w:rPr>
          <w:rFonts w:ascii="Times New Roman" w:hAnsi="Times New Roman" w:cs="Times New Roman"/>
          <w:sz w:val="24"/>
          <w:szCs w:val="24"/>
        </w:rPr>
        <w:t>"</w:t>
      </w:r>
      <w:r w:rsidR="00460614" w:rsidRPr="00C44387">
        <w:rPr>
          <w:rFonts w:ascii="Times New Roman" w:hAnsi="Times New Roman" w:cs="Times New Roman"/>
          <w:sz w:val="24"/>
          <w:szCs w:val="24"/>
        </w:rPr>
        <w:t>audio-</w:t>
      </w:r>
      <w:r w:rsidR="000E0BDB" w:rsidRPr="00C44387">
        <w:rPr>
          <w:rFonts w:ascii="Times New Roman" w:hAnsi="Times New Roman" w:cs="Times New Roman"/>
          <w:sz w:val="24"/>
          <w:szCs w:val="24"/>
        </w:rPr>
        <w:t>orale</w:t>
      </w:r>
      <w:r w:rsidR="00CE6656" w:rsidRPr="00C44387">
        <w:rPr>
          <w:rFonts w:ascii="Times New Roman" w:hAnsi="Times New Roman" w:cs="Times New Roman"/>
          <w:sz w:val="24"/>
          <w:szCs w:val="24"/>
        </w:rPr>
        <w:t>"</w:t>
      </w:r>
      <w:r w:rsidR="000E0BDB" w:rsidRPr="00C44387">
        <w:rPr>
          <w:rFonts w:ascii="Times New Roman" w:hAnsi="Times New Roman" w:cs="Times New Roman"/>
          <w:sz w:val="24"/>
          <w:szCs w:val="24"/>
        </w:rPr>
        <w:t xml:space="preserve"> (</w:t>
      </w:r>
      <w:r w:rsidR="00262CDD" w:rsidRPr="00C44387">
        <w:rPr>
          <w:rFonts w:ascii="Times New Roman" w:hAnsi="Times New Roman" w:cs="Times New Roman"/>
          <w:sz w:val="24"/>
          <w:szCs w:val="24"/>
        </w:rPr>
        <w:t xml:space="preserve">utilisé dès </w:t>
      </w:r>
      <w:r w:rsidR="007C789A" w:rsidRPr="00C44387">
        <w:rPr>
          <w:rFonts w:ascii="Times New Roman" w:hAnsi="Times New Roman" w:cs="Times New Roman"/>
          <w:sz w:val="24"/>
          <w:szCs w:val="24"/>
        </w:rPr>
        <w:t>1950)</w:t>
      </w:r>
      <w:r w:rsidR="00460614" w:rsidRPr="00C44387">
        <w:rPr>
          <w:rFonts w:ascii="Times New Roman" w:hAnsi="Times New Roman" w:cs="Times New Roman"/>
          <w:sz w:val="24"/>
          <w:szCs w:val="24"/>
        </w:rPr>
        <w:t xml:space="preserve"> </w:t>
      </w:r>
      <w:r w:rsidR="002D13E3" w:rsidRPr="00C44387">
        <w:rPr>
          <w:rFonts w:ascii="Times New Roman" w:hAnsi="Times New Roman" w:cs="Times New Roman"/>
          <w:sz w:val="24"/>
          <w:szCs w:val="24"/>
        </w:rPr>
        <w:t xml:space="preserve">le texte littéraire </w:t>
      </w:r>
      <w:r w:rsidR="002153AF" w:rsidRPr="00C44387">
        <w:rPr>
          <w:rFonts w:ascii="Times New Roman" w:hAnsi="Times New Roman" w:cs="Times New Roman"/>
          <w:sz w:val="24"/>
          <w:szCs w:val="24"/>
        </w:rPr>
        <w:t>disparaît. Ces</w:t>
      </w:r>
      <w:r w:rsidR="00460614" w:rsidRPr="00C44387">
        <w:rPr>
          <w:rFonts w:ascii="Times New Roman" w:hAnsi="Times New Roman" w:cs="Times New Roman"/>
          <w:sz w:val="24"/>
          <w:szCs w:val="24"/>
        </w:rPr>
        <w:t xml:space="preserve"> méthodes préconisent l’emploi de dialogues artificiellement élaborés. Alors, par rapport au rôle du texte littéraire, d’après ces méthodes «ce genre de production ne répond pas aux exigences d’une situation réelle, d’un besoin autre que créatif. Il s’agit toujours d’une situation imaginée, fictive voire artificielle, en tout cas subjective, d’un choix conscient individuel et libre»</w:t>
      </w:r>
      <w:r w:rsidR="002D13E3" w:rsidRPr="00C44387">
        <w:rPr>
          <w:rFonts w:ascii="Times New Roman" w:hAnsi="Times New Roman" w:cs="Times New Roman"/>
          <w:sz w:val="24"/>
          <w:szCs w:val="24"/>
        </w:rPr>
        <w:t xml:space="preserve"> </w:t>
      </w:r>
      <w:r w:rsidR="00460614" w:rsidRPr="00C44387">
        <w:rPr>
          <w:rFonts w:ascii="Times New Roman" w:hAnsi="Times New Roman" w:cs="Times New Roman"/>
          <w:sz w:val="24"/>
          <w:szCs w:val="24"/>
        </w:rPr>
        <w:t>(Artuñedo et Boudart, 2002</w:t>
      </w:r>
      <w:r w:rsidR="008C4612" w:rsidRPr="00C44387">
        <w:rPr>
          <w:rFonts w:ascii="Times New Roman" w:hAnsi="Times New Roman" w:cs="Times New Roman"/>
          <w:sz w:val="24"/>
          <w:szCs w:val="24"/>
        </w:rPr>
        <w:t>, 52</w:t>
      </w:r>
      <w:r w:rsidR="00460614" w:rsidRPr="00C44387">
        <w:rPr>
          <w:rFonts w:ascii="Times New Roman" w:hAnsi="Times New Roman" w:cs="Times New Roman"/>
          <w:sz w:val="24"/>
          <w:szCs w:val="24"/>
        </w:rPr>
        <w:t>)</w:t>
      </w:r>
      <w:r w:rsidR="00B23415" w:rsidRPr="00C44387">
        <w:rPr>
          <w:rFonts w:ascii="Times New Roman" w:hAnsi="Times New Roman" w:cs="Times New Roman"/>
          <w:sz w:val="24"/>
          <w:szCs w:val="24"/>
        </w:rPr>
        <w:t>.</w:t>
      </w:r>
    </w:p>
    <w:p w:rsidR="00391A65" w:rsidRPr="00C44387" w:rsidRDefault="00391A65"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Avec </w:t>
      </w:r>
      <w:r w:rsidR="00140BE9" w:rsidRPr="00C44387">
        <w:rPr>
          <w:rFonts w:ascii="Times New Roman" w:hAnsi="Times New Roman" w:cs="Times New Roman"/>
          <w:sz w:val="24"/>
          <w:szCs w:val="24"/>
        </w:rPr>
        <w:t>"</w:t>
      </w:r>
      <w:r w:rsidRPr="00C44387">
        <w:rPr>
          <w:rFonts w:ascii="Times New Roman" w:hAnsi="Times New Roman" w:cs="Times New Roman"/>
          <w:sz w:val="24"/>
          <w:szCs w:val="24"/>
        </w:rPr>
        <w:t>l’approche communicative</w:t>
      </w:r>
      <w:r w:rsidR="00140BE9" w:rsidRPr="00C44387">
        <w:rPr>
          <w:rFonts w:ascii="Times New Roman" w:hAnsi="Times New Roman" w:cs="Times New Roman"/>
          <w:sz w:val="24"/>
          <w:szCs w:val="24"/>
        </w:rPr>
        <w:t>"</w:t>
      </w:r>
      <w:r w:rsidRPr="00C44387">
        <w:rPr>
          <w:rFonts w:ascii="Times New Roman" w:hAnsi="Times New Roman" w:cs="Times New Roman"/>
          <w:sz w:val="24"/>
          <w:szCs w:val="24"/>
        </w:rPr>
        <w:t xml:space="preserve">, au début des années 1980, la place du texte littéraire est reconnue mais il n’est pas accompagné d’une réflexion didactique ou </w:t>
      </w:r>
      <w:r w:rsidR="009136E3" w:rsidRPr="00C44387">
        <w:rPr>
          <w:rFonts w:ascii="Times New Roman" w:hAnsi="Times New Roman" w:cs="Times New Roman"/>
          <w:sz w:val="24"/>
          <w:szCs w:val="24"/>
        </w:rPr>
        <w:t xml:space="preserve">méthodologique. Autrement-dit </w:t>
      </w:r>
      <w:r w:rsidRPr="00C44387">
        <w:rPr>
          <w:rFonts w:ascii="Times New Roman" w:hAnsi="Times New Roman" w:cs="Times New Roman"/>
          <w:sz w:val="24"/>
          <w:szCs w:val="24"/>
        </w:rPr>
        <w:t xml:space="preserve"> </w:t>
      </w:r>
      <w:r w:rsidR="009136E3" w:rsidRPr="00C44387">
        <w:rPr>
          <w:rFonts w:ascii="Times New Roman" w:hAnsi="Times New Roman" w:cs="Times New Roman"/>
          <w:sz w:val="24"/>
          <w:szCs w:val="24"/>
        </w:rPr>
        <w:t xml:space="preserve">il est considéré comme simple « document authentique » </w:t>
      </w:r>
      <w:r w:rsidR="00517C55" w:rsidRPr="00C44387">
        <w:rPr>
          <w:rFonts w:ascii="Times New Roman" w:hAnsi="Times New Roman" w:cs="Times New Roman"/>
          <w:sz w:val="24"/>
          <w:szCs w:val="24"/>
        </w:rPr>
        <w:t xml:space="preserve">et </w:t>
      </w:r>
      <w:r w:rsidR="00517C55" w:rsidRPr="00C44387">
        <w:rPr>
          <w:rFonts w:ascii="Times New Roman" w:hAnsi="Times New Roman" w:cs="Times New Roman"/>
          <w:sz w:val="24"/>
          <w:szCs w:val="24"/>
          <w:lang w:bidi="ar-SA"/>
        </w:rPr>
        <w:t xml:space="preserve"> son image reste souvent liée à la méthode traditionnelle, aux activités de grammaire-traduction qui ne correspondent plus à </w:t>
      </w:r>
      <w:r w:rsidR="008C7B93" w:rsidRPr="00C44387">
        <w:rPr>
          <w:rFonts w:ascii="Times New Roman" w:hAnsi="Times New Roman" w:cs="Times New Roman"/>
          <w:sz w:val="24"/>
          <w:szCs w:val="24"/>
          <w:lang w:bidi="ar-SA"/>
        </w:rPr>
        <w:t>"</w:t>
      </w:r>
      <w:r w:rsidR="00517C55" w:rsidRPr="00C44387">
        <w:rPr>
          <w:rFonts w:ascii="Times New Roman" w:hAnsi="Times New Roman" w:cs="Times New Roman"/>
          <w:sz w:val="24"/>
          <w:szCs w:val="24"/>
          <w:lang w:bidi="ar-SA"/>
        </w:rPr>
        <w:t>l’a</w:t>
      </w:r>
      <w:r w:rsidR="00190438" w:rsidRPr="00C44387">
        <w:rPr>
          <w:rFonts w:ascii="Times New Roman" w:hAnsi="Times New Roman" w:cs="Times New Roman"/>
          <w:sz w:val="24"/>
          <w:szCs w:val="24"/>
          <w:lang w:bidi="ar-SA"/>
        </w:rPr>
        <w:t>pproche communicative</w:t>
      </w:r>
      <w:r w:rsidR="008C7B93" w:rsidRPr="00C44387">
        <w:rPr>
          <w:rFonts w:ascii="Times New Roman" w:hAnsi="Times New Roman" w:cs="Times New Roman"/>
          <w:sz w:val="24"/>
          <w:szCs w:val="24"/>
          <w:lang w:bidi="ar-SA"/>
        </w:rPr>
        <w:t>"</w:t>
      </w:r>
      <w:r w:rsidR="00190438" w:rsidRPr="00C44387">
        <w:rPr>
          <w:rFonts w:ascii="Times New Roman" w:hAnsi="Times New Roman" w:cs="Times New Roman"/>
          <w:sz w:val="24"/>
          <w:szCs w:val="24"/>
          <w:lang w:bidi="ar-SA"/>
        </w:rPr>
        <w:t xml:space="preserve"> à cause du </w:t>
      </w:r>
      <w:r w:rsidR="00517C55" w:rsidRPr="00C44387">
        <w:rPr>
          <w:rFonts w:ascii="Times New Roman" w:hAnsi="Times New Roman" w:cs="Times New Roman"/>
          <w:sz w:val="24"/>
          <w:szCs w:val="24"/>
          <w:lang w:bidi="ar-SA"/>
        </w:rPr>
        <w:t>degré d’écart</w:t>
      </w:r>
      <w:r w:rsidR="00190438" w:rsidRPr="00C44387">
        <w:rPr>
          <w:rFonts w:ascii="Times New Roman" w:hAnsi="Times New Roman" w:cs="Times New Roman"/>
          <w:sz w:val="24"/>
          <w:szCs w:val="24"/>
          <w:lang w:bidi="ar-SA"/>
        </w:rPr>
        <w:t xml:space="preserve"> d</w:t>
      </w:r>
      <w:r w:rsidR="007E744D" w:rsidRPr="00C44387">
        <w:rPr>
          <w:rFonts w:ascii="Times New Roman" w:hAnsi="Times New Roman" w:cs="Times New Roman"/>
          <w:sz w:val="24"/>
          <w:szCs w:val="24"/>
          <w:lang w:bidi="ar-SA"/>
        </w:rPr>
        <w:t>e</w:t>
      </w:r>
      <w:r w:rsidR="00190438" w:rsidRPr="00C44387">
        <w:rPr>
          <w:rFonts w:ascii="Times New Roman" w:hAnsi="Times New Roman" w:cs="Times New Roman"/>
          <w:sz w:val="24"/>
          <w:szCs w:val="24"/>
          <w:lang w:bidi="ar-SA"/>
        </w:rPr>
        <w:t xml:space="preserve"> la langue littéraire </w:t>
      </w:r>
      <w:r w:rsidR="00517C55" w:rsidRPr="00C44387">
        <w:rPr>
          <w:rFonts w:ascii="Times New Roman" w:hAnsi="Times New Roman" w:cs="Times New Roman"/>
          <w:sz w:val="24"/>
          <w:szCs w:val="24"/>
          <w:lang w:bidi="ar-SA"/>
        </w:rPr>
        <w:t xml:space="preserve"> à la norme.</w:t>
      </w:r>
    </w:p>
    <w:p w:rsidR="00391A65" w:rsidRDefault="00E04657" w:rsidP="00D70FB0">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En effet, </w:t>
      </w:r>
      <w:r w:rsidR="007F2A0A" w:rsidRPr="00C44387">
        <w:rPr>
          <w:rFonts w:ascii="Times New Roman" w:hAnsi="Times New Roman" w:cs="Times New Roman"/>
          <w:sz w:val="24"/>
          <w:szCs w:val="24"/>
        </w:rPr>
        <w:t xml:space="preserve">le caractère spécifique du langage littéraire </w:t>
      </w:r>
      <w:r w:rsidR="00B850D3" w:rsidRPr="00C44387">
        <w:rPr>
          <w:rFonts w:ascii="Times New Roman" w:hAnsi="Times New Roman" w:cs="Times New Roman"/>
          <w:sz w:val="24"/>
          <w:szCs w:val="24"/>
        </w:rPr>
        <w:t>est indéniable</w:t>
      </w:r>
      <w:r w:rsidR="00460614" w:rsidRPr="00C44387">
        <w:rPr>
          <w:rFonts w:ascii="Times New Roman" w:hAnsi="Times New Roman" w:cs="Times New Roman"/>
          <w:sz w:val="24"/>
          <w:szCs w:val="24"/>
        </w:rPr>
        <w:t xml:space="preserve"> mais cela est</w:t>
      </w:r>
      <w:r w:rsidR="005D009A" w:rsidRPr="00C44387">
        <w:rPr>
          <w:rFonts w:ascii="Times New Roman" w:hAnsi="Times New Roman" w:cs="Times New Roman"/>
          <w:sz w:val="24"/>
          <w:szCs w:val="24"/>
        </w:rPr>
        <w:t xml:space="preserve"> aussi</w:t>
      </w:r>
      <w:r w:rsidR="00460614" w:rsidRPr="00C44387">
        <w:rPr>
          <w:rFonts w:ascii="Times New Roman" w:hAnsi="Times New Roman" w:cs="Times New Roman"/>
          <w:sz w:val="24"/>
          <w:szCs w:val="24"/>
        </w:rPr>
        <w:t xml:space="preserve"> une des  réalisations du langage et les apprenants </w:t>
      </w:r>
      <w:r w:rsidR="005D009A" w:rsidRPr="00C44387">
        <w:rPr>
          <w:rFonts w:ascii="Times New Roman" w:hAnsi="Times New Roman" w:cs="Times New Roman"/>
          <w:sz w:val="24"/>
          <w:szCs w:val="24"/>
        </w:rPr>
        <w:t>doivent se familiariser avec ce genre de texte :</w:t>
      </w:r>
      <w:r w:rsidR="00460614" w:rsidRPr="00C44387">
        <w:rPr>
          <w:rFonts w:ascii="Times New Roman" w:hAnsi="Times New Roman" w:cs="Times New Roman"/>
          <w:sz w:val="24"/>
          <w:szCs w:val="24"/>
        </w:rPr>
        <w:t xml:space="preserve"> </w:t>
      </w:r>
      <w:r w:rsidR="00391A65" w:rsidRPr="00C44387">
        <w:rPr>
          <w:rFonts w:ascii="Times New Roman" w:hAnsi="Times New Roman" w:cs="Times New Roman"/>
          <w:sz w:val="24"/>
          <w:szCs w:val="24"/>
        </w:rPr>
        <w:t>«Si la pédagogie des langues s’efforce  d’utiliser, hors de leur usage premier, des documents authentiques, par la pratique linguistique acquise dans la classe, à s’intégrer au monde extérieur, alor</w:t>
      </w:r>
      <w:r w:rsidR="007F2A0A" w:rsidRPr="00C44387">
        <w:rPr>
          <w:rFonts w:ascii="Times New Roman" w:hAnsi="Times New Roman" w:cs="Times New Roman"/>
          <w:sz w:val="24"/>
          <w:szCs w:val="24"/>
        </w:rPr>
        <w:t xml:space="preserve">s le texte littéraire apparaît, </w:t>
      </w:r>
      <w:r w:rsidR="00391A65" w:rsidRPr="00C44387">
        <w:rPr>
          <w:rFonts w:ascii="Times New Roman" w:hAnsi="Times New Roman" w:cs="Times New Roman"/>
          <w:sz w:val="24"/>
          <w:szCs w:val="24"/>
        </w:rPr>
        <w:t xml:space="preserve">à la limite, comme le document authentique modèle, offert à tous </w:t>
      </w:r>
      <w:r w:rsidR="00391A65" w:rsidRPr="00C44387">
        <w:rPr>
          <w:rFonts w:ascii="Times New Roman" w:hAnsi="Times New Roman" w:cs="Times New Roman"/>
          <w:sz w:val="24"/>
          <w:szCs w:val="24"/>
        </w:rPr>
        <w:lastRenderedPageBreak/>
        <w:t>les détournements et néanmoins résistant à tous les traitements»</w:t>
      </w:r>
      <w:r w:rsidR="002D13E3" w:rsidRPr="00C44387">
        <w:rPr>
          <w:rFonts w:ascii="Times New Roman" w:hAnsi="Times New Roman" w:cs="Times New Roman"/>
          <w:sz w:val="24"/>
          <w:szCs w:val="24"/>
        </w:rPr>
        <w:t xml:space="preserve"> </w:t>
      </w:r>
      <w:r w:rsidR="00391A65" w:rsidRPr="00C44387">
        <w:rPr>
          <w:rFonts w:ascii="Times New Roman" w:hAnsi="Times New Roman" w:cs="Times New Roman"/>
          <w:sz w:val="24"/>
          <w:szCs w:val="24"/>
        </w:rPr>
        <w:t>(Nataf</w:t>
      </w:r>
      <w:r w:rsidR="000844FC" w:rsidRPr="00C44387">
        <w:rPr>
          <w:rFonts w:ascii="Times New Roman" w:hAnsi="Times New Roman" w:cs="Times New Roman"/>
          <w:sz w:val="24"/>
          <w:szCs w:val="24"/>
        </w:rPr>
        <w:t xml:space="preserve">, </w:t>
      </w:r>
      <w:r w:rsidR="00BD5783" w:rsidRPr="00C44387">
        <w:rPr>
          <w:rFonts w:ascii="Times New Roman" w:hAnsi="Times New Roman" w:cs="Times New Roman"/>
          <w:sz w:val="24"/>
          <w:szCs w:val="24"/>
        </w:rPr>
        <w:t>1988</w:t>
      </w:r>
      <w:r w:rsidR="00BE5A22" w:rsidRPr="00C44387">
        <w:rPr>
          <w:rFonts w:ascii="Times New Roman" w:hAnsi="Times New Roman" w:cs="Times New Roman"/>
          <w:sz w:val="24"/>
          <w:szCs w:val="24"/>
        </w:rPr>
        <w:t>, 62</w:t>
      </w:r>
      <w:r w:rsidR="00391A65" w:rsidRPr="00C44387">
        <w:rPr>
          <w:rFonts w:ascii="Times New Roman" w:hAnsi="Times New Roman" w:cs="Times New Roman"/>
          <w:sz w:val="24"/>
          <w:szCs w:val="24"/>
        </w:rPr>
        <w:t>)</w:t>
      </w:r>
      <w:r w:rsidR="00B23415" w:rsidRPr="00C44387">
        <w:rPr>
          <w:rFonts w:ascii="Times New Roman" w:hAnsi="Times New Roman" w:cs="Times New Roman"/>
          <w:sz w:val="24"/>
          <w:szCs w:val="24"/>
        </w:rPr>
        <w:t>.</w:t>
      </w:r>
    </w:p>
    <w:p w:rsidR="007870F9" w:rsidRPr="00C44387" w:rsidRDefault="007870F9" w:rsidP="007870F9">
      <w:pPr>
        <w:bidi w:val="0"/>
        <w:spacing w:after="0" w:line="312" w:lineRule="auto"/>
        <w:ind w:firstLine="284"/>
        <w:jc w:val="both"/>
        <w:rPr>
          <w:rFonts w:ascii="Times New Roman" w:hAnsi="Times New Roman" w:cs="Times New Roman"/>
          <w:sz w:val="24"/>
          <w:szCs w:val="24"/>
        </w:rPr>
      </w:pPr>
    </w:p>
    <w:p w:rsidR="00182601" w:rsidRPr="00C44387" w:rsidRDefault="00E12CC8" w:rsidP="00A221BA">
      <w:pPr>
        <w:bidi w:val="0"/>
        <w:spacing w:after="0" w:line="312" w:lineRule="auto"/>
        <w:jc w:val="both"/>
        <w:rPr>
          <w:rFonts w:ascii="Times New Roman" w:hAnsi="Times New Roman" w:cs="Times New Roman"/>
          <w:b/>
          <w:bCs/>
          <w:sz w:val="24"/>
          <w:szCs w:val="24"/>
        </w:rPr>
      </w:pPr>
      <w:r w:rsidRPr="00C44387">
        <w:rPr>
          <w:rFonts w:ascii="Times New Roman" w:hAnsi="Times New Roman" w:cs="Times New Roman"/>
          <w:b/>
          <w:bCs/>
          <w:sz w:val="24"/>
          <w:szCs w:val="24"/>
        </w:rPr>
        <w:t xml:space="preserve">Les problèmes rencontrés lors de l’exploitation des textes littéraires dans le cours de langue </w:t>
      </w:r>
    </w:p>
    <w:p w:rsidR="008E16AF" w:rsidRPr="00C44387" w:rsidRDefault="008E16AF" w:rsidP="00D70FB0">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«La </w:t>
      </w:r>
      <w:r w:rsidR="00190BF2" w:rsidRPr="00C44387">
        <w:rPr>
          <w:rFonts w:ascii="Times New Roman" w:hAnsi="Times New Roman" w:cs="Times New Roman"/>
          <w:sz w:val="24"/>
          <w:szCs w:val="24"/>
        </w:rPr>
        <w:t>vérité</w:t>
      </w:r>
      <w:r w:rsidRPr="00C44387">
        <w:rPr>
          <w:rFonts w:ascii="Times New Roman" w:hAnsi="Times New Roman" w:cs="Times New Roman"/>
          <w:sz w:val="24"/>
          <w:szCs w:val="24"/>
        </w:rPr>
        <w:t xml:space="preserve"> </w:t>
      </w:r>
      <w:r w:rsidR="00190BF2" w:rsidRPr="00C44387">
        <w:rPr>
          <w:rFonts w:ascii="Times New Roman" w:hAnsi="Times New Roman" w:cs="Times New Roman"/>
          <w:sz w:val="24"/>
          <w:szCs w:val="24"/>
        </w:rPr>
        <w:t>gênante</w:t>
      </w:r>
      <w:r w:rsidRPr="00C44387">
        <w:rPr>
          <w:rFonts w:ascii="Times New Roman" w:hAnsi="Times New Roman" w:cs="Times New Roman"/>
          <w:sz w:val="24"/>
          <w:szCs w:val="24"/>
        </w:rPr>
        <w:t xml:space="preserve"> pour le professeur de littérature est que la littérature </w:t>
      </w:r>
      <w:r w:rsidR="00BF440D" w:rsidRPr="00C44387">
        <w:rPr>
          <w:rFonts w:ascii="Times New Roman" w:hAnsi="Times New Roman" w:cs="Times New Roman"/>
          <w:sz w:val="24"/>
          <w:szCs w:val="24"/>
        </w:rPr>
        <w:t xml:space="preserve">ne s’enseigne </w:t>
      </w:r>
      <w:r w:rsidR="00190BF2" w:rsidRPr="00C44387">
        <w:rPr>
          <w:rFonts w:ascii="Times New Roman" w:hAnsi="Times New Roman" w:cs="Times New Roman"/>
          <w:sz w:val="24"/>
          <w:szCs w:val="24"/>
        </w:rPr>
        <w:t>pas. Tandis</w:t>
      </w:r>
      <w:r w:rsidR="00BF440D" w:rsidRPr="00C44387">
        <w:rPr>
          <w:rFonts w:ascii="Times New Roman" w:hAnsi="Times New Roman" w:cs="Times New Roman"/>
          <w:sz w:val="24"/>
          <w:szCs w:val="24"/>
        </w:rPr>
        <w:t xml:space="preserve"> qu’on </w:t>
      </w:r>
      <w:r w:rsidR="00190BF2" w:rsidRPr="00C44387">
        <w:rPr>
          <w:rFonts w:ascii="Times New Roman" w:hAnsi="Times New Roman" w:cs="Times New Roman"/>
          <w:sz w:val="24"/>
          <w:szCs w:val="24"/>
        </w:rPr>
        <w:t>sort, en</w:t>
      </w:r>
      <w:r w:rsidR="00BF440D" w:rsidRPr="00C44387">
        <w:rPr>
          <w:rFonts w:ascii="Times New Roman" w:hAnsi="Times New Roman" w:cs="Times New Roman"/>
          <w:sz w:val="24"/>
          <w:szCs w:val="24"/>
        </w:rPr>
        <w:t xml:space="preserve"> </w:t>
      </w:r>
      <w:r w:rsidR="00190BF2" w:rsidRPr="00C44387">
        <w:rPr>
          <w:rFonts w:ascii="Times New Roman" w:hAnsi="Times New Roman" w:cs="Times New Roman"/>
          <w:sz w:val="24"/>
          <w:szCs w:val="24"/>
        </w:rPr>
        <w:t>principe, d’</w:t>
      </w:r>
      <w:r w:rsidR="00BF440D" w:rsidRPr="00C44387">
        <w:rPr>
          <w:rFonts w:ascii="Times New Roman" w:hAnsi="Times New Roman" w:cs="Times New Roman"/>
          <w:sz w:val="24"/>
          <w:szCs w:val="24"/>
        </w:rPr>
        <w:t>une classe d’</w:t>
      </w:r>
      <w:r w:rsidR="00190BF2" w:rsidRPr="00C44387">
        <w:rPr>
          <w:rFonts w:ascii="Times New Roman" w:hAnsi="Times New Roman" w:cs="Times New Roman"/>
          <w:sz w:val="24"/>
          <w:szCs w:val="24"/>
        </w:rPr>
        <w:t>arithmétique</w:t>
      </w:r>
      <w:r w:rsidR="00BF440D" w:rsidRPr="00C44387">
        <w:rPr>
          <w:rFonts w:ascii="Times New Roman" w:hAnsi="Times New Roman" w:cs="Times New Roman"/>
          <w:sz w:val="24"/>
          <w:szCs w:val="24"/>
        </w:rPr>
        <w:t xml:space="preserve"> ou de </w:t>
      </w:r>
      <w:r w:rsidR="00190BF2" w:rsidRPr="00C44387">
        <w:rPr>
          <w:rFonts w:ascii="Times New Roman" w:hAnsi="Times New Roman" w:cs="Times New Roman"/>
          <w:sz w:val="24"/>
          <w:szCs w:val="24"/>
        </w:rPr>
        <w:t>dessin, capable</w:t>
      </w:r>
      <w:r w:rsidR="00BF440D" w:rsidRPr="00C44387">
        <w:rPr>
          <w:rFonts w:ascii="Times New Roman" w:hAnsi="Times New Roman" w:cs="Times New Roman"/>
          <w:sz w:val="24"/>
          <w:szCs w:val="24"/>
        </w:rPr>
        <w:t xml:space="preserve"> de calculer et de dessiner .on ne sort pas d’une classe de lettres capable d’</w:t>
      </w:r>
      <w:r w:rsidR="00190BF2" w:rsidRPr="00C44387">
        <w:rPr>
          <w:rFonts w:ascii="Times New Roman" w:hAnsi="Times New Roman" w:cs="Times New Roman"/>
          <w:sz w:val="24"/>
          <w:szCs w:val="24"/>
        </w:rPr>
        <w:t>écrire</w:t>
      </w:r>
      <w:r w:rsidR="00BF440D" w:rsidRPr="00C44387">
        <w:rPr>
          <w:rFonts w:ascii="Times New Roman" w:hAnsi="Times New Roman" w:cs="Times New Roman"/>
          <w:sz w:val="24"/>
          <w:szCs w:val="24"/>
        </w:rPr>
        <w:t>,</w:t>
      </w:r>
      <w:r w:rsidR="00190BF2" w:rsidRPr="00C44387">
        <w:rPr>
          <w:rFonts w:ascii="Times New Roman" w:hAnsi="Times New Roman" w:cs="Times New Roman"/>
          <w:sz w:val="24"/>
          <w:szCs w:val="24"/>
        </w:rPr>
        <w:t xml:space="preserve"> même</w:t>
      </w:r>
      <w:r w:rsidR="00BF440D" w:rsidRPr="00C44387">
        <w:rPr>
          <w:rFonts w:ascii="Times New Roman" w:hAnsi="Times New Roman" w:cs="Times New Roman"/>
          <w:sz w:val="24"/>
          <w:szCs w:val="24"/>
        </w:rPr>
        <w:t xml:space="preserve"> en </w:t>
      </w:r>
      <w:r w:rsidR="00190BF2" w:rsidRPr="00C44387">
        <w:rPr>
          <w:rFonts w:ascii="Times New Roman" w:hAnsi="Times New Roman" w:cs="Times New Roman"/>
          <w:sz w:val="24"/>
          <w:szCs w:val="24"/>
        </w:rPr>
        <w:t>théorie</w:t>
      </w:r>
      <w:r w:rsidR="00BF440D" w:rsidRPr="00C44387">
        <w:rPr>
          <w:rFonts w:ascii="Times New Roman" w:hAnsi="Times New Roman" w:cs="Times New Roman"/>
          <w:sz w:val="24"/>
          <w:szCs w:val="24"/>
        </w:rPr>
        <w:t>…»</w:t>
      </w:r>
      <w:r w:rsidR="00156358" w:rsidRPr="00C44387">
        <w:rPr>
          <w:rFonts w:ascii="Times New Roman" w:hAnsi="Times New Roman" w:cs="Times New Roman"/>
          <w:sz w:val="24"/>
          <w:szCs w:val="24"/>
        </w:rPr>
        <w:t xml:space="preserve"> </w:t>
      </w:r>
      <w:r w:rsidR="000C71CB" w:rsidRPr="00C44387">
        <w:rPr>
          <w:rFonts w:ascii="Times New Roman" w:hAnsi="Times New Roman" w:cs="Times New Roman"/>
          <w:sz w:val="24"/>
          <w:szCs w:val="24"/>
        </w:rPr>
        <w:t>(</w:t>
      </w:r>
      <w:r w:rsidR="006273CB" w:rsidRPr="00C44387">
        <w:rPr>
          <w:rFonts w:ascii="Times New Roman" w:hAnsi="Times New Roman" w:cs="Times New Roman"/>
          <w:sz w:val="24"/>
          <w:szCs w:val="24"/>
        </w:rPr>
        <w:t>Do</w:t>
      </w:r>
      <w:r w:rsidR="00B23415" w:rsidRPr="00C44387">
        <w:rPr>
          <w:rFonts w:ascii="Times New Roman" w:hAnsi="Times New Roman" w:cs="Times New Roman"/>
          <w:sz w:val="24"/>
          <w:szCs w:val="24"/>
        </w:rPr>
        <w:t>u</w:t>
      </w:r>
      <w:r w:rsidR="006273CB" w:rsidRPr="00C44387">
        <w:rPr>
          <w:rFonts w:ascii="Times New Roman" w:hAnsi="Times New Roman" w:cs="Times New Roman"/>
          <w:sz w:val="24"/>
          <w:szCs w:val="24"/>
        </w:rPr>
        <w:t>brovsky</w:t>
      </w:r>
      <w:r w:rsidR="000C71CB" w:rsidRPr="00C44387">
        <w:rPr>
          <w:rFonts w:ascii="Times New Roman" w:hAnsi="Times New Roman" w:cs="Times New Roman"/>
          <w:sz w:val="24"/>
          <w:szCs w:val="24"/>
        </w:rPr>
        <w:t>, 1971</w:t>
      </w:r>
      <w:r w:rsidR="008D7CD5" w:rsidRPr="00C44387">
        <w:rPr>
          <w:rFonts w:ascii="Times New Roman" w:hAnsi="Times New Roman" w:cs="Times New Roman"/>
          <w:sz w:val="24"/>
          <w:szCs w:val="24"/>
        </w:rPr>
        <w:t>, 16</w:t>
      </w:r>
      <w:r w:rsidR="000C71CB" w:rsidRPr="00C44387">
        <w:rPr>
          <w:rFonts w:ascii="Times New Roman" w:hAnsi="Times New Roman" w:cs="Times New Roman"/>
          <w:sz w:val="24"/>
          <w:szCs w:val="24"/>
        </w:rPr>
        <w:t>)</w:t>
      </w:r>
      <w:r w:rsidR="00B23415" w:rsidRPr="00C44387">
        <w:rPr>
          <w:rFonts w:ascii="Times New Roman" w:hAnsi="Times New Roman" w:cs="Times New Roman"/>
          <w:sz w:val="24"/>
          <w:szCs w:val="24"/>
        </w:rPr>
        <w:t>.</w:t>
      </w:r>
    </w:p>
    <w:p w:rsidR="00871DBB" w:rsidRPr="00C44387" w:rsidRDefault="00B96C63"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 xml:space="preserve">Les apprenants du français langue étrangère trouvent certaines difficultés  pour lire un texte littéraire ; de ce fait </w:t>
      </w:r>
      <w:r w:rsidRPr="00C44387">
        <w:rPr>
          <w:rFonts w:ascii="Times New Roman" w:hAnsi="Times New Roman" w:cs="Times New Roman"/>
          <w:sz w:val="24"/>
          <w:szCs w:val="24"/>
        </w:rPr>
        <w:t>l</w:t>
      </w:r>
      <w:r w:rsidR="008D1671" w:rsidRPr="00C44387">
        <w:rPr>
          <w:rFonts w:ascii="Times New Roman" w:hAnsi="Times New Roman" w:cs="Times New Roman"/>
          <w:sz w:val="24"/>
          <w:szCs w:val="24"/>
        </w:rPr>
        <w:t>’une des objections faites à l’activité de lecture littéraire en classe de FLE est le niveau de langue des débutants</w:t>
      </w:r>
      <w:r w:rsidR="00BB2539" w:rsidRPr="00C44387">
        <w:rPr>
          <w:rFonts w:ascii="Times New Roman" w:hAnsi="Times New Roman" w:cs="Times New Roman"/>
          <w:sz w:val="24"/>
          <w:szCs w:val="24"/>
        </w:rPr>
        <w:t> ;</w:t>
      </w:r>
      <w:r w:rsidR="008D1671" w:rsidRPr="00C44387">
        <w:rPr>
          <w:rFonts w:ascii="Times New Roman" w:hAnsi="Times New Roman" w:cs="Times New Roman"/>
          <w:sz w:val="24"/>
          <w:szCs w:val="24"/>
        </w:rPr>
        <w:t xml:space="preserve"> </w:t>
      </w:r>
      <w:r w:rsidR="00BB2539" w:rsidRPr="00C44387">
        <w:rPr>
          <w:rFonts w:ascii="Times New Roman" w:hAnsi="Times New Roman" w:cs="Times New Roman"/>
          <w:sz w:val="24"/>
          <w:szCs w:val="24"/>
          <w:lang w:bidi="ar-SA"/>
        </w:rPr>
        <w:t>les</w:t>
      </w:r>
      <w:r w:rsidR="00EF3859" w:rsidRPr="00C44387">
        <w:rPr>
          <w:rFonts w:ascii="Times New Roman" w:hAnsi="Times New Roman" w:cs="Times New Roman"/>
          <w:sz w:val="24"/>
          <w:szCs w:val="24"/>
          <w:lang w:bidi="ar-SA"/>
        </w:rPr>
        <w:t xml:space="preserve"> textes</w:t>
      </w:r>
      <w:r w:rsidR="00BB2539" w:rsidRPr="00C44387">
        <w:rPr>
          <w:rFonts w:ascii="Times New Roman" w:hAnsi="Times New Roman" w:cs="Times New Roman"/>
          <w:sz w:val="24"/>
          <w:szCs w:val="24"/>
          <w:lang w:bidi="ar-SA"/>
        </w:rPr>
        <w:t xml:space="preserve"> littéraires</w:t>
      </w:r>
      <w:r w:rsidR="00EF3859" w:rsidRPr="00C44387">
        <w:rPr>
          <w:rFonts w:ascii="Times New Roman" w:hAnsi="Times New Roman" w:cs="Times New Roman"/>
          <w:sz w:val="24"/>
          <w:szCs w:val="24"/>
          <w:lang w:bidi="ar-SA"/>
        </w:rPr>
        <w:t xml:space="preserve"> sont jugés difficiles d’accès et trop éloigné</w:t>
      </w:r>
      <w:r w:rsidR="007F2A0A" w:rsidRPr="00C44387">
        <w:rPr>
          <w:rFonts w:ascii="Times New Roman" w:hAnsi="Times New Roman" w:cs="Times New Roman"/>
          <w:sz w:val="24"/>
          <w:szCs w:val="24"/>
          <w:lang w:bidi="ar-SA"/>
        </w:rPr>
        <w:t>s</w:t>
      </w:r>
      <w:r w:rsidR="00EF3859" w:rsidRPr="00C44387">
        <w:rPr>
          <w:rFonts w:ascii="Times New Roman" w:hAnsi="Times New Roman" w:cs="Times New Roman"/>
          <w:sz w:val="24"/>
          <w:szCs w:val="24"/>
          <w:lang w:bidi="ar-SA"/>
        </w:rPr>
        <w:t xml:space="preserve"> d’une pratique</w:t>
      </w:r>
      <w:r w:rsidR="00BB2539" w:rsidRPr="00C44387">
        <w:rPr>
          <w:rFonts w:ascii="Times New Roman" w:hAnsi="Times New Roman" w:cs="Times New Roman"/>
          <w:sz w:val="24"/>
          <w:szCs w:val="24"/>
          <w:lang w:bidi="ar-SA"/>
        </w:rPr>
        <w:t xml:space="preserve"> </w:t>
      </w:r>
      <w:r w:rsidR="00EF3859" w:rsidRPr="00C44387">
        <w:rPr>
          <w:rFonts w:ascii="Times New Roman" w:hAnsi="Times New Roman" w:cs="Times New Roman"/>
          <w:sz w:val="24"/>
          <w:szCs w:val="24"/>
          <w:lang w:bidi="ar-SA"/>
        </w:rPr>
        <w:t>effective de la langue</w:t>
      </w:r>
      <w:r w:rsidR="00EC5B57" w:rsidRPr="00C44387">
        <w:rPr>
          <w:rFonts w:ascii="Times New Roman" w:hAnsi="Times New Roman" w:cs="Times New Roman"/>
          <w:sz w:val="24"/>
          <w:szCs w:val="24"/>
          <w:lang w:bidi="ar-SA"/>
        </w:rPr>
        <w:t xml:space="preserve"> </w:t>
      </w:r>
      <w:r w:rsidR="008D1671" w:rsidRPr="00C44387">
        <w:rPr>
          <w:rFonts w:ascii="Times New Roman" w:hAnsi="Times New Roman" w:cs="Times New Roman"/>
          <w:sz w:val="24"/>
          <w:szCs w:val="24"/>
          <w:lang w:bidi="ar-SA"/>
        </w:rPr>
        <w:t>et de ce fait</w:t>
      </w:r>
      <w:r w:rsidR="006A6280" w:rsidRPr="00C44387">
        <w:rPr>
          <w:rFonts w:ascii="Times New Roman" w:hAnsi="Times New Roman" w:cs="Times New Roman"/>
          <w:sz w:val="24"/>
          <w:szCs w:val="24"/>
          <w:lang w:bidi="ar-SA"/>
        </w:rPr>
        <w:t>,</w:t>
      </w:r>
      <w:r w:rsidR="008D1671" w:rsidRPr="00C44387">
        <w:rPr>
          <w:rFonts w:ascii="Times New Roman" w:hAnsi="Times New Roman" w:cs="Times New Roman"/>
          <w:sz w:val="24"/>
          <w:szCs w:val="24"/>
          <w:lang w:bidi="ar-SA"/>
        </w:rPr>
        <w:t xml:space="preserve"> un</w:t>
      </w:r>
      <w:r w:rsidR="00EC5B57" w:rsidRPr="00C44387">
        <w:rPr>
          <w:rFonts w:ascii="Times New Roman" w:hAnsi="Times New Roman" w:cs="Times New Roman"/>
          <w:sz w:val="24"/>
          <w:szCs w:val="24"/>
          <w:lang w:bidi="ar-SA"/>
        </w:rPr>
        <w:t xml:space="preserve"> certain nombre d’enseignants et d’apprenants</w:t>
      </w:r>
      <w:r w:rsidR="006A6280" w:rsidRPr="00C44387">
        <w:rPr>
          <w:rFonts w:ascii="Times New Roman" w:hAnsi="Times New Roman" w:cs="Times New Roman"/>
          <w:sz w:val="24"/>
          <w:szCs w:val="24"/>
          <w:lang w:bidi="ar-SA"/>
        </w:rPr>
        <w:t>,</w:t>
      </w:r>
      <w:r w:rsidR="00EC5B57" w:rsidRPr="00C44387">
        <w:rPr>
          <w:rFonts w:ascii="Times New Roman" w:hAnsi="Times New Roman" w:cs="Times New Roman"/>
          <w:sz w:val="24"/>
          <w:szCs w:val="24"/>
          <w:lang w:bidi="ar-SA"/>
        </w:rPr>
        <w:t xml:space="preserve">  voi</w:t>
      </w:r>
      <w:r w:rsidR="000A7870" w:rsidRPr="00C44387">
        <w:rPr>
          <w:rFonts w:ascii="Times New Roman" w:hAnsi="Times New Roman" w:cs="Times New Roman"/>
          <w:sz w:val="24"/>
          <w:szCs w:val="24"/>
          <w:lang w:bidi="ar-SA"/>
        </w:rPr>
        <w:t>en</w:t>
      </w:r>
      <w:r w:rsidR="00EC5B57" w:rsidRPr="00C44387">
        <w:rPr>
          <w:rFonts w:ascii="Times New Roman" w:hAnsi="Times New Roman" w:cs="Times New Roman"/>
          <w:sz w:val="24"/>
          <w:szCs w:val="24"/>
          <w:lang w:bidi="ar-SA"/>
        </w:rPr>
        <w:t>t seulement dans la démarche de l’exploitation du texte littéraire en classe de FLE</w:t>
      </w:r>
      <w:r w:rsidR="007F2A0A" w:rsidRPr="00C44387">
        <w:rPr>
          <w:rFonts w:ascii="Times New Roman" w:hAnsi="Times New Roman" w:cs="Times New Roman"/>
          <w:sz w:val="24"/>
          <w:szCs w:val="24"/>
          <w:lang w:bidi="ar-SA"/>
        </w:rPr>
        <w:t>,</w:t>
      </w:r>
      <w:r w:rsidR="00EC5B57" w:rsidRPr="00C44387">
        <w:rPr>
          <w:rFonts w:ascii="Times New Roman" w:hAnsi="Times New Roman" w:cs="Times New Roman"/>
          <w:sz w:val="24"/>
          <w:szCs w:val="24"/>
          <w:lang w:bidi="ar-SA"/>
        </w:rPr>
        <w:t xml:space="preserve"> la possibilité d’améliorer le vocabulaire</w:t>
      </w:r>
      <w:r w:rsidR="006F1CAC" w:rsidRPr="00C44387">
        <w:rPr>
          <w:rFonts w:ascii="Times New Roman" w:hAnsi="Times New Roman" w:cs="Times New Roman"/>
          <w:sz w:val="24"/>
          <w:szCs w:val="24"/>
          <w:lang w:bidi="ar-SA"/>
        </w:rPr>
        <w:t xml:space="preserve"> </w:t>
      </w:r>
      <w:r w:rsidR="00EC5B57" w:rsidRPr="00C44387">
        <w:rPr>
          <w:rFonts w:ascii="Times New Roman" w:hAnsi="Times New Roman" w:cs="Times New Roman"/>
          <w:sz w:val="24"/>
          <w:szCs w:val="24"/>
          <w:lang w:bidi="ar-SA"/>
        </w:rPr>
        <w:t>et de renforcer les connaissances</w:t>
      </w:r>
      <w:r w:rsidR="008D1671" w:rsidRPr="00C44387">
        <w:rPr>
          <w:rFonts w:ascii="Times New Roman" w:hAnsi="Times New Roman" w:cs="Times New Roman"/>
          <w:sz w:val="24"/>
          <w:szCs w:val="24"/>
          <w:lang w:bidi="ar-SA"/>
        </w:rPr>
        <w:t xml:space="preserve"> et d</w:t>
      </w:r>
      <w:r w:rsidR="00EC5B57" w:rsidRPr="00C44387">
        <w:rPr>
          <w:rFonts w:ascii="Times New Roman" w:hAnsi="Times New Roman" w:cs="Times New Roman"/>
          <w:sz w:val="24"/>
          <w:szCs w:val="24"/>
          <w:lang w:bidi="ar-SA"/>
        </w:rPr>
        <w:t>’autres nient toute possibilité de cette approche</w:t>
      </w:r>
      <w:r w:rsidR="00570977" w:rsidRPr="00C44387">
        <w:rPr>
          <w:rFonts w:ascii="Times New Roman" w:hAnsi="Times New Roman" w:cs="Times New Roman"/>
          <w:sz w:val="24"/>
          <w:szCs w:val="24"/>
          <w:lang w:bidi="ar-SA"/>
        </w:rPr>
        <w:t>, sauf</w:t>
      </w:r>
      <w:r w:rsidR="00EC5B57" w:rsidRPr="00C44387">
        <w:rPr>
          <w:rFonts w:ascii="Times New Roman" w:hAnsi="Times New Roman" w:cs="Times New Roman"/>
          <w:sz w:val="24"/>
          <w:szCs w:val="24"/>
          <w:lang w:bidi="ar-SA"/>
        </w:rPr>
        <w:t xml:space="preserve"> si l’</w:t>
      </w:r>
      <w:r w:rsidR="00E12CC8" w:rsidRPr="00C44387">
        <w:rPr>
          <w:rFonts w:ascii="Times New Roman" w:hAnsi="Times New Roman" w:cs="Times New Roman"/>
          <w:sz w:val="24"/>
          <w:szCs w:val="24"/>
          <w:lang w:bidi="ar-SA"/>
        </w:rPr>
        <w:t>apprenant</w:t>
      </w:r>
      <w:r w:rsidR="00EC5B57" w:rsidRPr="00C44387">
        <w:rPr>
          <w:rFonts w:ascii="Times New Roman" w:hAnsi="Times New Roman" w:cs="Times New Roman"/>
          <w:sz w:val="24"/>
          <w:szCs w:val="24"/>
          <w:lang w:bidi="ar-SA"/>
        </w:rPr>
        <w:t xml:space="preserve"> a déjà un niveau très élevé de langue et de </w:t>
      </w:r>
      <w:r w:rsidR="00F020C9" w:rsidRPr="00C44387">
        <w:rPr>
          <w:rFonts w:ascii="Times New Roman" w:hAnsi="Times New Roman" w:cs="Times New Roman"/>
          <w:sz w:val="24"/>
          <w:szCs w:val="24"/>
          <w:lang w:bidi="ar-SA"/>
        </w:rPr>
        <w:t xml:space="preserve">grammaire. </w:t>
      </w:r>
    </w:p>
    <w:p w:rsidR="00013D09" w:rsidRPr="00C44387" w:rsidRDefault="00F020C9"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lang w:bidi="ar-SA"/>
        </w:rPr>
        <w:t>L’enseignant</w:t>
      </w:r>
      <w:r w:rsidRPr="00C44387">
        <w:rPr>
          <w:rFonts w:ascii="Times New Roman" w:hAnsi="Times New Roman" w:cs="Times New Roman"/>
          <w:sz w:val="24"/>
          <w:szCs w:val="24"/>
        </w:rPr>
        <w:t xml:space="preserve"> de FLE peut rencontrer des difficultés lors de l’exploitation du texte. La lecture des textes littéraires exige une compétence </w:t>
      </w:r>
      <w:r w:rsidR="00595A6E" w:rsidRPr="00C44387">
        <w:rPr>
          <w:rFonts w:ascii="Times New Roman" w:hAnsi="Times New Roman" w:cs="Times New Roman"/>
          <w:sz w:val="24"/>
          <w:szCs w:val="24"/>
        </w:rPr>
        <w:t>littéraire. Pour</w:t>
      </w:r>
      <w:r w:rsidRPr="00C44387">
        <w:rPr>
          <w:rFonts w:ascii="Times New Roman" w:hAnsi="Times New Roman" w:cs="Times New Roman"/>
          <w:sz w:val="24"/>
          <w:szCs w:val="24"/>
        </w:rPr>
        <w:t xml:space="preserve"> résoudre ce problème </w:t>
      </w:r>
      <w:r w:rsidR="00EC5B57" w:rsidRPr="00C44387">
        <w:rPr>
          <w:rFonts w:ascii="Times New Roman" w:hAnsi="Times New Roman" w:cs="Times New Roman"/>
          <w:sz w:val="24"/>
          <w:szCs w:val="24"/>
          <w:lang w:bidi="ar-SA"/>
        </w:rPr>
        <w:t xml:space="preserve"> </w:t>
      </w:r>
      <w:r w:rsidRPr="00C44387">
        <w:rPr>
          <w:rFonts w:ascii="Times New Roman" w:hAnsi="Times New Roman" w:cs="Times New Roman"/>
          <w:sz w:val="24"/>
          <w:szCs w:val="24"/>
        </w:rPr>
        <w:t xml:space="preserve">L’enseignant peut faire acquérir </w:t>
      </w:r>
      <w:r w:rsidRPr="00C44387">
        <w:rPr>
          <w:rFonts w:ascii="Times New Roman" w:hAnsi="Times New Roman" w:cs="Times New Roman"/>
          <w:sz w:val="24"/>
          <w:szCs w:val="24"/>
        </w:rPr>
        <w:lastRenderedPageBreak/>
        <w:t xml:space="preserve">la compétence littéraire par la fréquentation des œuvres </w:t>
      </w:r>
      <w:r w:rsidR="00871DBB" w:rsidRPr="00C44387">
        <w:rPr>
          <w:rFonts w:ascii="Times New Roman" w:hAnsi="Times New Roman" w:cs="Times New Roman"/>
          <w:sz w:val="24"/>
          <w:szCs w:val="24"/>
        </w:rPr>
        <w:t>marquées. En</w:t>
      </w:r>
      <w:r w:rsidRPr="00C44387">
        <w:rPr>
          <w:rFonts w:ascii="Times New Roman" w:hAnsi="Times New Roman" w:cs="Times New Roman"/>
          <w:sz w:val="24"/>
          <w:szCs w:val="24"/>
        </w:rPr>
        <w:t xml:space="preserve"> fait l</w:t>
      </w:r>
      <w:r w:rsidR="003226B9" w:rsidRPr="00C44387">
        <w:rPr>
          <w:rFonts w:ascii="Times New Roman" w:hAnsi="Times New Roman" w:cs="Times New Roman"/>
          <w:sz w:val="24"/>
          <w:szCs w:val="24"/>
        </w:rPr>
        <w:t xml:space="preserve">e caractère spécifique </w:t>
      </w:r>
      <w:r w:rsidR="000A7870" w:rsidRPr="00C44387">
        <w:rPr>
          <w:rFonts w:ascii="Times New Roman" w:hAnsi="Times New Roman" w:cs="Times New Roman"/>
          <w:sz w:val="24"/>
          <w:szCs w:val="24"/>
        </w:rPr>
        <w:t>de la langue</w:t>
      </w:r>
      <w:r w:rsidR="003226B9" w:rsidRPr="00C44387">
        <w:rPr>
          <w:rFonts w:ascii="Times New Roman" w:hAnsi="Times New Roman" w:cs="Times New Roman"/>
          <w:sz w:val="24"/>
          <w:szCs w:val="24"/>
        </w:rPr>
        <w:t xml:space="preserve"> littéraire</w:t>
      </w:r>
      <w:r w:rsidR="00E04657" w:rsidRPr="00C44387">
        <w:rPr>
          <w:rFonts w:ascii="Times New Roman" w:hAnsi="Times New Roman" w:cs="Times New Roman"/>
          <w:sz w:val="24"/>
          <w:szCs w:val="24"/>
        </w:rPr>
        <w:t xml:space="preserve"> est indéniable</w:t>
      </w:r>
      <w:r w:rsidR="003226B9" w:rsidRPr="00C44387">
        <w:rPr>
          <w:rFonts w:ascii="Times New Roman" w:hAnsi="Times New Roman" w:cs="Times New Roman"/>
          <w:sz w:val="24"/>
          <w:szCs w:val="24"/>
        </w:rPr>
        <w:t xml:space="preserve">, mais cela ne doit pas </w:t>
      </w:r>
      <w:r w:rsidR="000A7870" w:rsidRPr="00C44387">
        <w:rPr>
          <w:rFonts w:ascii="Times New Roman" w:hAnsi="Times New Roman" w:cs="Times New Roman"/>
          <w:sz w:val="24"/>
          <w:szCs w:val="24"/>
        </w:rPr>
        <w:t xml:space="preserve">aboutir </w:t>
      </w:r>
      <w:r w:rsidR="00393D6F" w:rsidRPr="00C44387">
        <w:rPr>
          <w:rFonts w:ascii="Times New Roman" w:hAnsi="Times New Roman" w:cs="Times New Roman"/>
          <w:sz w:val="24"/>
          <w:szCs w:val="24"/>
        </w:rPr>
        <w:t>à cette fausse conception qu’elle est étra</w:t>
      </w:r>
      <w:r w:rsidR="007F2A0A" w:rsidRPr="00C44387">
        <w:rPr>
          <w:rFonts w:ascii="Times New Roman" w:hAnsi="Times New Roman" w:cs="Times New Roman"/>
          <w:sz w:val="24"/>
          <w:szCs w:val="24"/>
        </w:rPr>
        <w:t xml:space="preserve">ngère à la réalité </w:t>
      </w:r>
      <w:r w:rsidR="00E024AF" w:rsidRPr="00C44387">
        <w:rPr>
          <w:rFonts w:ascii="Times New Roman" w:hAnsi="Times New Roman" w:cs="Times New Roman"/>
          <w:sz w:val="24"/>
          <w:szCs w:val="24"/>
        </w:rPr>
        <w:t>linguistique. Elle</w:t>
      </w:r>
      <w:r w:rsidR="00D643E0" w:rsidRPr="00C44387">
        <w:rPr>
          <w:rFonts w:ascii="Times New Roman" w:hAnsi="Times New Roman" w:cs="Times New Roman"/>
          <w:sz w:val="24"/>
          <w:szCs w:val="24"/>
        </w:rPr>
        <w:t xml:space="preserve"> est un outil de référence accessible, qui donne le pouvoir de comprendre le monde et d’y prendre sa </w:t>
      </w:r>
      <w:r w:rsidR="00E04657" w:rsidRPr="00C44387">
        <w:rPr>
          <w:rFonts w:ascii="Times New Roman" w:hAnsi="Times New Roman" w:cs="Times New Roman"/>
          <w:sz w:val="24"/>
          <w:szCs w:val="24"/>
        </w:rPr>
        <w:t>place. Ainsi,</w:t>
      </w:r>
      <w:r w:rsidR="00FA1E97" w:rsidRPr="00C44387">
        <w:rPr>
          <w:rFonts w:ascii="Times New Roman" w:hAnsi="Times New Roman" w:cs="Times New Roman"/>
          <w:sz w:val="24"/>
          <w:szCs w:val="24"/>
        </w:rPr>
        <w:t xml:space="preserve"> </w:t>
      </w:r>
      <w:r w:rsidR="00E04657" w:rsidRPr="00C44387">
        <w:rPr>
          <w:rFonts w:ascii="Times New Roman" w:hAnsi="Times New Roman" w:cs="Times New Roman"/>
          <w:sz w:val="24"/>
          <w:szCs w:val="24"/>
        </w:rPr>
        <w:t>l</w:t>
      </w:r>
      <w:r w:rsidR="00013D09" w:rsidRPr="00C44387">
        <w:rPr>
          <w:rFonts w:ascii="Times New Roman" w:hAnsi="Times New Roman" w:cs="Times New Roman"/>
          <w:sz w:val="24"/>
          <w:szCs w:val="24"/>
        </w:rPr>
        <w:t xml:space="preserve">’utilisation du texte littéraire peut </w:t>
      </w:r>
      <w:r w:rsidR="002D13E3" w:rsidRPr="00C44387">
        <w:rPr>
          <w:rFonts w:ascii="Times New Roman" w:hAnsi="Times New Roman" w:cs="Times New Roman"/>
          <w:sz w:val="24"/>
          <w:szCs w:val="24"/>
        </w:rPr>
        <w:t xml:space="preserve">aider à </w:t>
      </w:r>
      <w:r w:rsidR="001D487D" w:rsidRPr="00C44387">
        <w:rPr>
          <w:rFonts w:ascii="Times New Roman" w:hAnsi="Times New Roman" w:cs="Times New Roman"/>
          <w:sz w:val="24"/>
          <w:szCs w:val="24"/>
        </w:rPr>
        <w:t>développer</w:t>
      </w:r>
      <w:r w:rsidR="00013D09" w:rsidRPr="00C44387">
        <w:rPr>
          <w:rFonts w:ascii="Times New Roman" w:hAnsi="Times New Roman" w:cs="Times New Roman"/>
          <w:sz w:val="24"/>
          <w:szCs w:val="24"/>
        </w:rPr>
        <w:t xml:space="preserve"> différentes catégories de savoirs :</w:t>
      </w:r>
    </w:p>
    <w:p w:rsidR="00296DBC" w:rsidRPr="00C44387" w:rsidRDefault="001D487D"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Linguistiques, socio-historiques</w:t>
      </w:r>
      <w:r w:rsidR="006A291D" w:rsidRPr="00C44387">
        <w:rPr>
          <w:rFonts w:ascii="Times New Roman" w:hAnsi="Times New Roman" w:cs="Times New Roman"/>
          <w:sz w:val="24"/>
          <w:szCs w:val="24"/>
          <w:lang w:bidi="ar-SA"/>
        </w:rPr>
        <w:t>, culturels</w:t>
      </w:r>
      <w:r w:rsidR="007F2A0A" w:rsidRPr="00C44387">
        <w:rPr>
          <w:rFonts w:ascii="Times New Roman" w:hAnsi="Times New Roman" w:cs="Times New Roman"/>
          <w:sz w:val="24"/>
          <w:szCs w:val="24"/>
          <w:lang w:bidi="ar-SA"/>
        </w:rPr>
        <w:t>,</w:t>
      </w:r>
      <w:r w:rsidR="00F36697" w:rsidRPr="00C44387">
        <w:rPr>
          <w:rFonts w:ascii="Times New Roman" w:hAnsi="Times New Roman" w:cs="Times New Roman"/>
          <w:sz w:val="24"/>
          <w:szCs w:val="24"/>
          <w:lang w:bidi="ar-SA"/>
        </w:rPr>
        <w:t xml:space="preserve"> </w:t>
      </w:r>
      <w:r w:rsidR="002D13E3" w:rsidRPr="00C44387">
        <w:rPr>
          <w:rFonts w:ascii="Times New Roman" w:hAnsi="Times New Roman" w:cs="Times New Roman"/>
          <w:sz w:val="24"/>
          <w:szCs w:val="24"/>
          <w:lang w:bidi="ar-SA"/>
        </w:rPr>
        <w:t>stylistiques et</w:t>
      </w:r>
      <w:r w:rsidR="006A291D" w:rsidRPr="00C44387">
        <w:rPr>
          <w:rFonts w:ascii="Times New Roman" w:hAnsi="Times New Roman" w:cs="Times New Roman"/>
          <w:sz w:val="24"/>
          <w:szCs w:val="24"/>
          <w:lang w:bidi="ar-SA"/>
        </w:rPr>
        <w:t xml:space="preserve"> </w:t>
      </w:r>
      <w:r w:rsidRPr="00C44387">
        <w:rPr>
          <w:rFonts w:ascii="Times New Roman" w:hAnsi="Times New Roman" w:cs="Times New Roman"/>
          <w:sz w:val="24"/>
          <w:szCs w:val="24"/>
          <w:lang w:bidi="ar-SA"/>
        </w:rPr>
        <w:t xml:space="preserve">rhétoriques, discursifs </w:t>
      </w:r>
      <w:r w:rsidR="00E04657" w:rsidRPr="00C44387">
        <w:rPr>
          <w:rFonts w:ascii="Times New Roman" w:hAnsi="Times New Roman" w:cs="Times New Roman"/>
          <w:sz w:val="24"/>
          <w:szCs w:val="24"/>
          <w:lang w:bidi="ar-SA"/>
        </w:rPr>
        <w:t>etc. :</w:t>
      </w:r>
      <w:r w:rsidR="00B23415" w:rsidRPr="00C44387">
        <w:rPr>
          <w:rFonts w:ascii="Times New Roman" w:hAnsi="Times New Roman" w:cs="Times New Roman"/>
          <w:sz w:val="24"/>
          <w:szCs w:val="24"/>
          <w:lang w:bidi="ar-SA"/>
        </w:rPr>
        <w:t xml:space="preserve"> </w:t>
      </w:r>
      <w:r w:rsidR="00E04657" w:rsidRPr="00C44387">
        <w:rPr>
          <w:rFonts w:ascii="Times New Roman" w:hAnsi="Times New Roman" w:cs="Times New Roman"/>
          <w:sz w:val="24"/>
          <w:szCs w:val="24"/>
        </w:rPr>
        <w:t>c</w:t>
      </w:r>
      <w:r w:rsidR="003A328A" w:rsidRPr="00C44387">
        <w:rPr>
          <w:rFonts w:ascii="Times New Roman" w:hAnsi="Times New Roman" w:cs="Times New Roman"/>
          <w:sz w:val="24"/>
          <w:szCs w:val="24"/>
        </w:rPr>
        <w:t xml:space="preserve">omme Artuñedo et Boudart  nous indiquent, «un des premiers intérêts de ce genre de texte réside dans le fait qu’il permet de développer </w:t>
      </w:r>
      <w:r w:rsidR="00B420C5" w:rsidRPr="00C44387">
        <w:rPr>
          <w:rFonts w:ascii="Times New Roman" w:hAnsi="Times New Roman" w:cs="Times New Roman"/>
          <w:sz w:val="24"/>
          <w:szCs w:val="24"/>
        </w:rPr>
        <w:t>[</w:t>
      </w:r>
      <w:r w:rsidR="003A328A" w:rsidRPr="00C44387">
        <w:rPr>
          <w:rFonts w:ascii="Times New Roman" w:hAnsi="Times New Roman" w:cs="Times New Roman"/>
          <w:sz w:val="24"/>
          <w:szCs w:val="24"/>
        </w:rPr>
        <w:t>…</w:t>
      </w:r>
      <w:r w:rsidR="00B420C5" w:rsidRPr="00C44387">
        <w:rPr>
          <w:rFonts w:ascii="Times New Roman" w:hAnsi="Times New Roman" w:cs="Times New Roman"/>
          <w:sz w:val="24"/>
          <w:szCs w:val="24"/>
        </w:rPr>
        <w:t>]</w:t>
      </w:r>
      <w:r w:rsidR="00B420C5" w:rsidRPr="00C44387">
        <w:rPr>
          <w:rFonts w:ascii="Times New Roman" w:hAnsi="Times New Roman" w:cs="Times New Roman"/>
          <w:sz w:val="24"/>
          <w:szCs w:val="24"/>
          <w:rtl/>
        </w:rPr>
        <w:t xml:space="preserve"> </w:t>
      </w:r>
      <w:r w:rsidR="003A328A" w:rsidRPr="00C44387">
        <w:rPr>
          <w:rFonts w:ascii="Times New Roman" w:hAnsi="Times New Roman" w:cs="Times New Roman"/>
          <w:sz w:val="24"/>
          <w:szCs w:val="24"/>
        </w:rPr>
        <w:t>des compétences à la fois de lecture et d’écriture</w:t>
      </w:r>
      <w:r w:rsidR="002F01AE" w:rsidRPr="00C44387">
        <w:rPr>
          <w:rFonts w:ascii="Times New Roman" w:hAnsi="Times New Roman" w:cs="Times New Roman"/>
          <w:sz w:val="24"/>
          <w:szCs w:val="24"/>
        </w:rPr>
        <w:t>» (2002</w:t>
      </w:r>
      <w:r w:rsidR="006273CB" w:rsidRPr="00C44387">
        <w:rPr>
          <w:rFonts w:ascii="Times New Roman" w:hAnsi="Times New Roman" w:cs="Times New Roman"/>
          <w:sz w:val="24"/>
          <w:szCs w:val="24"/>
        </w:rPr>
        <w:t>, 52</w:t>
      </w:r>
      <w:r w:rsidR="003A328A" w:rsidRPr="00C44387">
        <w:rPr>
          <w:rFonts w:ascii="Times New Roman" w:hAnsi="Times New Roman" w:cs="Times New Roman"/>
          <w:sz w:val="24"/>
          <w:szCs w:val="24"/>
        </w:rPr>
        <w:t>).</w:t>
      </w:r>
    </w:p>
    <w:p w:rsidR="00FD56FD" w:rsidRPr="00C44387" w:rsidRDefault="007F2A0A"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La</w:t>
      </w:r>
      <w:r w:rsidR="006804E6" w:rsidRPr="00C44387">
        <w:rPr>
          <w:rFonts w:ascii="Times New Roman" w:hAnsi="Times New Roman" w:cs="Times New Roman"/>
          <w:sz w:val="24"/>
          <w:szCs w:val="24"/>
          <w:lang w:bidi="ar-SA"/>
        </w:rPr>
        <w:t xml:space="preserve"> plupart des enseignants et apprenants regarde</w:t>
      </w:r>
      <w:r w:rsidRPr="00C44387">
        <w:rPr>
          <w:rFonts w:ascii="Times New Roman" w:hAnsi="Times New Roman" w:cs="Times New Roman"/>
          <w:sz w:val="24"/>
          <w:szCs w:val="24"/>
          <w:lang w:bidi="ar-SA"/>
        </w:rPr>
        <w:t>nt</w:t>
      </w:r>
      <w:r w:rsidR="006804E6" w:rsidRPr="00C44387">
        <w:rPr>
          <w:rFonts w:ascii="Times New Roman" w:hAnsi="Times New Roman" w:cs="Times New Roman"/>
          <w:sz w:val="24"/>
          <w:szCs w:val="24"/>
          <w:lang w:bidi="ar-SA"/>
        </w:rPr>
        <w:t xml:space="preserve"> seulement  </w:t>
      </w:r>
      <w:r w:rsidRPr="00C44387">
        <w:rPr>
          <w:rFonts w:ascii="Times New Roman" w:hAnsi="Times New Roman" w:cs="Times New Roman"/>
          <w:sz w:val="24"/>
          <w:szCs w:val="24"/>
          <w:lang w:bidi="ar-SA"/>
        </w:rPr>
        <w:t>le</w:t>
      </w:r>
      <w:r w:rsidR="00FD56FD" w:rsidRPr="00C44387">
        <w:rPr>
          <w:rFonts w:ascii="Times New Roman" w:hAnsi="Times New Roman" w:cs="Times New Roman"/>
          <w:sz w:val="24"/>
          <w:szCs w:val="24"/>
          <w:lang w:bidi="ar-SA"/>
        </w:rPr>
        <w:t xml:space="preserve"> texte littéraire comme un fournisseur de mots, un document </w:t>
      </w:r>
      <w:r w:rsidR="006804E6" w:rsidRPr="00C44387">
        <w:rPr>
          <w:rFonts w:ascii="Times New Roman" w:hAnsi="Times New Roman" w:cs="Times New Roman"/>
          <w:sz w:val="24"/>
          <w:szCs w:val="24"/>
          <w:lang w:bidi="ar-SA"/>
        </w:rPr>
        <w:t>pour</w:t>
      </w:r>
      <w:r w:rsidR="00FD56FD" w:rsidRPr="00C44387">
        <w:rPr>
          <w:rFonts w:ascii="Times New Roman" w:hAnsi="Times New Roman" w:cs="Times New Roman"/>
          <w:sz w:val="24"/>
          <w:szCs w:val="24"/>
          <w:lang w:bidi="ar-SA"/>
        </w:rPr>
        <w:t xml:space="preserve"> l’étude et la compréhension  du culturel et de </w:t>
      </w:r>
      <w:r w:rsidR="000B64F7" w:rsidRPr="00C44387">
        <w:rPr>
          <w:rFonts w:ascii="Times New Roman" w:hAnsi="Times New Roman" w:cs="Times New Roman"/>
          <w:sz w:val="24"/>
          <w:szCs w:val="24"/>
          <w:lang w:bidi="ar-SA"/>
        </w:rPr>
        <w:t>l’interculturel, mais</w:t>
      </w:r>
      <w:r w:rsidR="00FD56FD" w:rsidRPr="00C44387">
        <w:rPr>
          <w:rFonts w:ascii="Times New Roman" w:hAnsi="Times New Roman" w:cs="Times New Roman"/>
          <w:sz w:val="24"/>
          <w:szCs w:val="24"/>
          <w:lang w:bidi="ar-SA"/>
        </w:rPr>
        <w:t xml:space="preserve"> </w:t>
      </w:r>
      <w:r w:rsidR="006804E6" w:rsidRPr="00C44387">
        <w:rPr>
          <w:rFonts w:ascii="Times New Roman" w:hAnsi="Times New Roman" w:cs="Times New Roman"/>
          <w:sz w:val="24"/>
          <w:szCs w:val="24"/>
          <w:lang w:bidi="ar-SA"/>
        </w:rPr>
        <w:t>elle est</w:t>
      </w:r>
      <w:r w:rsidR="00FD56FD" w:rsidRPr="00C44387">
        <w:rPr>
          <w:rFonts w:ascii="Times New Roman" w:hAnsi="Times New Roman" w:cs="Times New Roman"/>
          <w:sz w:val="24"/>
          <w:szCs w:val="24"/>
          <w:lang w:bidi="ar-SA"/>
        </w:rPr>
        <w:t xml:space="preserve"> un endroit propice d’observation et de réflexion progressive sur les techniques d’écriture et de réécriture en situation, et par conséquent, lieu d’un discours métalinguistique.</w:t>
      </w:r>
    </w:p>
    <w:p w:rsidR="000B64F7" w:rsidRPr="00C44387" w:rsidRDefault="000B64F7"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Mais ce qui vient vite à l’esprit à propos de l’exploitation des textes littéraires  c’est : quel texte est convenable pour être exploité dans une classe de langue? Fa</w:t>
      </w:r>
      <w:r w:rsidR="000D231B" w:rsidRPr="00C44387">
        <w:rPr>
          <w:rFonts w:ascii="Times New Roman" w:hAnsi="Times New Roman" w:cs="Times New Roman"/>
          <w:sz w:val="24"/>
          <w:szCs w:val="24"/>
        </w:rPr>
        <w:t>ut</w:t>
      </w:r>
      <w:r w:rsidRPr="00C44387">
        <w:rPr>
          <w:rFonts w:ascii="Times New Roman" w:hAnsi="Times New Roman" w:cs="Times New Roman"/>
          <w:sz w:val="24"/>
          <w:szCs w:val="24"/>
        </w:rPr>
        <w:t>-il inonder les étudiants d’histoire littéraire? Anal</w:t>
      </w:r>
      <w:r w:rsidR="007F2A0A" w:rsidRPr="00C44387">
        <w:rPr>
          <w:rFonts w:ascii="Times New Roman" w:hAnsi="Times New Roman" w:cs="Times New Roman"/>
          <w:sz w:val="24"/>
          <w:szCs w:val="24"/>
        </w:rPr>
        <w:t xml:space="preserve">yser‚ dans une classe de </w:t>
      </w:r>
      <w:r w:rsidR="00E024AF" w:rsidRPr="00C44387">
        <w:rPr>
          <w:rFonts w:ascii="Times New Roman" w:hAnsi="Times New Roman" w:cs="Times New Roman"/>
          <w:sz w:val="24"/>
          <w:szCs w:val="24"/>
        </w:rPr>
        <w:t>langue, un</w:t>
      </w:r>
      <w:r w:rsidRPr="00C44387">
        <w:rPr>
          <w:rFonts w:ascii="Times New Roman" w:hAnsi="Times New Roman" w:cs="Times New Roman"/>
          <w:sz w:val="24"/>
          <w:szCs w:val="24"/>
        </w:rPr>
        <w:t xml:space="preserve"> passage d’une lettre ou d’une pièce de théâtre?</w:t>
      </w:r>
    </w:p>
    <w:p w:rsidR="000B64F7" w:rsidRPr="00C44387" w:rsidRDefault="000B64F7"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rPr>
        <w:lastRenderedPageBreak/>
        <w:t xml:space="preserve">Naturellement non! D’après </w:t>
      </w:r>
      <w:r w:rsidRPr="00C44387">
        <w:rPr>
          <w:rFonts w:ascii="Times New Roman" w:hAnsi="Times New Roman" w:cs="Times New Roman"/>
          <w:sz w:val="24"/>
          <w:szCs w:val="24"/>
          <w:lang w:bidi="ar-SA"/>
        </w:rPr>
        <w:t xml:space="preserve">Séoud </w:t>
      </w:r>
      <w:r w:rsidR="000E0BDB" w:rsidRPr="00C44387">
        <w:rPr>
          <w:rFonts w:ascii="Times New Roman" w:hAnsi="Times New Roman" w:cs="Times New Roman"/>
          <w:sz w:val="24"/>
          <w:szCs w:val="24"/>
          <w:lang w:bidi="ar-SA"/>
        </w:rPr>
        <w:t>«</w:t>
      </w:r>
      <w:r w:rsidRPr="00C44387">
        <w:rPr>
          <w:rFonts w:ascii="Times New Roman" w:hAnsi="Times New Roman" w:cs="Times New Roman"/>
          <w:sz w:val="24"/>
          <w:szCs w:val="24"/>
          <w:lang w:bidi="ar-SA"/>
        </w:rPr>
        <w:t>enseigner la littérature n’équivaut pas ou ne doit pas équivaloir, à enseigner un savoir sur la littérature, exactement de la même façon, et un peu pour les mêmes raisons, qu’enseigner une langue ne signifie pas e</w:t>
      </w:r>
      <w:r w:rsidR="002F51AB" w:rsidRPr="00C44387">
        <w:rPr>
          <w:rFonts w:ascii="Times New Roman" w:hAnsi="Times New Roman" w:cs="Times New Roman"/>
          <w:sz w:val="24"/>
          <w:szCs w:val="24"/>
          <w:lang w:bidi="ar-SA"/>
        </w:rPr>
        <w:t>n faire apprendre la grammaire</w:t>
      </w:r>
      <w:r w:rsidRPr="00C44387">
        <w:rPr>
          <w:rFonts w:ascii="Times New Roman" w:hAnsi="Times New Roman" w:cs="Times New Roman"/>
          <w:sz w:val="24"/>
          <w:szCs w:val="24"/>
          <w:lang w:bidi="ar-SA"/>
        </w:rPr>
        <w:t>»</w:t>
      </w:r>
      <w:r w:rsidR="006273CB" w:rsidRPr="00C44387">
        <w:rPr>
          <w:rFonts w:ascii="Times New Roman" w:hAnsi="Times New Roman" w:cs="Times New Roman"/>
          <w:sz w:val="24"/>
          <w:szCs w:val="24"/>
          <w:lang w:bidi="ar-SA"/>
        </w:rPr>
        <w:t xml:space="preserve"> (1997, 9)</w:t>
      </w:r>
      <w:r w:rsidR="00871DBB" w:rsidRPr="00C44387">
        <w:rPr>
          <w:rFonts w:ascii="Times New Roman" w:hAnsi="Times New Roman" w:cs="Times New Roman"/>
          <w:sz w:val="24"/>
          <w:szCs w:val="24"/>
          <w:lang w:bidi="ar-SA"/>
        </w:rPr>
        <w:t>.</w:t>
      </w:r>
    </w:p>
    <w:p w:rsidR="00F262F8" w:rsidRPr="00C44387" w:rsidRDefault="000B64F7"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De ce fait</w:t>
      </w:r>
      <w:r w:rsidR="00076AD5" w:rsidRPr="00C44387">
        <w:rPr>
          <w:rFonts w:ascii="Times New Roman" w:hAnsi="Times New Roman" w:cs="Times New Roman"/>
          <w:sz w:val="24"/>
          <w:szCs w:val="24"/>
        </w:rPr>
        <w:t>,</w:t>
      </w:r>
      <w:r w:rsidRPr="00C44387">
        <w:rPr>
          <w:rFonts w:ascii="Times New Roman" w:hAnsi="Times New Roman" w:cs="Times New Roman"/>
          <w:sz w:val="24"/>
          <w:szCs w:val="24"/>
        </w:rPr>
        <w:t xml:space="preserve"> </w:t>
      </w:r>
      <w:r w:rsidR="00174D92" w:rsidRPr="00C44387">
        <w:rPr>
          <w:rFonts w:ascii="Times New Roman" w:hAnsi="Times New Roman" w:cs="Times New Roman"/>
          <w:sz w:val="24"/>
          <w:szCs w:val="24"/>
        </w:rPr>
        <w:t>l’utilisation de textes littéraires en classe de FLE nécessite une mise à</w:t>
      </w:r>
      <w:r w:rsidRPr="00C44387">
        <w:rPr>
          <w:rFonts w:ascii="Times New Roman" w:hAnsi="Times New Roman" w:cs="Times New Roman"/>
          <w:sz w:val="24"/>
          <w:szCs w:val="24"/>
        </w:rPr>
        <w:t xml:space="preserve"> niveau des apprenants </w:t>
      </w:r>
      <w:r w:rsidR="000D231B" w:rsidRPr="00C44387">
        <w:rPr>
          <w:rFonts w:ascii="Times New Roman" w:hAnsi="Times New Roman" w:cs="Times New Roman"/>
          <w:sz w:val="24"/>
          <w:szCs w:val="24"/>
        </w:rPr>
        <w:t xml:space="preserve">pour mieux saisir leurs </w:t>
      </w:r>
      <w:r w:rsidRPr="00C44387">
        <w:rPr>
          <w:rFonts w:ascii="Times New Roman" w:hAnsi="Times New Roman" w:cs="Times New Roman"/>
          <w:sz w:val="24"/>
          <w:szCs w:val="24"/>
        </w:rPr>
        <w:t xml:space="preserve">difficultés linguistiques et </w:t>
      </w:r>
      <w:r w:rsidR="001178FF" w:rsidRPr="00C44387">
        <w:rPr>
          <w:rFonts w:ascii="Times New Roman" w:hAnsi="Times New Roman" w:cs="Times New Roman"/>
          <w:sz w:val="24"/>
          <w:szCs w:val="24"/>
        </w:rPr>
        <w:t>culturelles</w:t>
      </w:r>
      <w:r w:rsidR="000D231B" w:rsidRPr="00C44387">
        <w:rPr>
          <w:rFonts w:ascii="Times New Roman" w:hAnsi="Times New Roman" w:cs="Times New Roman"/>
          <w:sz w:val="24"/>
          <w:szCs w:val="24"/>
        </w:rPr>
        <w:t xml:space="preserve"> lorsqu’on veut aborder les textes littéraires. </w:t>
      </w:r>
      <w:r w:rsidR="001178FF" w:rsidRPr="00C44387">
        <w:rPr>
          <w:rFonts w:ascii="Times New Roman" w:hAnsi="Times New Roman" w:cs="Times New Roman"/>
          <w:sz w:val="24"/>
          <w:szCs w:val="24"/>
        </w:rPr>
        <w:t>Ainsi</w:t>
      </w:r>
      <w:r w:rsidRPr="00C44387">
        <w:rPr>
          <w:rFonts w:ascii="Times New Roman" w:hAnsi="Times New Roman" w:cs="Times New Roman"/>
          <w:sz w:val="24"/>
          <w:szCs w:val="24"/>
        </w:rPr>
        <w:t xml:space="preserve"> </w:t>
      </w:r>
      <w:r w:rsidR="001178FF" w:rsidRPr="00C44387">
        <w:rPr>
          <w:rFonts w:ascii="Times New Roman" w:hAnsi="Times New Roman" w:cs="Times New Roman"/>
          <w:sz w:val="24"/>
          <w:szCs w:val="24"/>
        </w:rPr>
        <w:t>l</w:t>
      </w:r>
      <w:r w:rsidR="00600D48" w:rsidRPr="00C44387">
        <w:rPr>
          <w:rFonts w:ascii="Times New Roman" w:hAnsi="Times New Roman" w:cs="Times New Roman"/>
          <w:sz w:val="24"/>
          <w:szCs w:val="24"/>
        </w:rPr>
        <w:t>es concepteurs des méthodes</w:t>
      </w:r>
      <w:r w:rsidRPr="00C44387">
        <w:rPr>
          <w:rFonts w:ascii="Times New Roman" w:hAnsi="Times New Roman" w:cs="Times New Roman"/>
          <w:sz w:val="24"/>
          <w:szCs w:val="24"/>
        </w:rPr>
        <w:t xml:space="preserve"> doi</w:t>
      </w:r>
      <w:r w:rsidR="000D231B" w:rsidRPr="00C44387">
        <w:rPr>
          <w:rFonts w:ascii="Times New Roman" w:hAnsi="Times New Roman" w:cs="Times New Roman"/>
          <w:sz w:val="24"/>
          <w:szCs w:val="24"/>
        </w:rPr>
        <w:t>ven</w:t>
      </w:r>
      <w:r w:rsidRPr="00C44387">
        <w:rPr>
          <w:rFonts w:ascii="Times New Roman" w:hAnsi="Times New Roman" w:cs="Times New Roman"/>
          <w:sz w:val="24"/>
          <w:szCs w:val="24"/>
        </w:rPr>
        <w:t>t tenir compte de certains paramètres pour le choix des textes : niveau de français des apprenants, leurs centres d’intérêt, et</w:t>
      </w:r>
      <w:r w:rsidR="00F020C9" w:rsidRPr="00C44387">
        <w:rPr>
          <w:rFonts w:ascii="Times New Roman" w:hAnsi="Times New Roman" w:cs="Times New Roman"/>
          <w:sz w:val="24"/>
          <w:szCs w:val="24"/>
        </w:rPr>
        <w:t>c.</w:t>
      </w:r>
      <w:r w:rsidRPr="00C44387">
        <w:rPr>
          <w:rFonts w:ascii="Times New Roman" w:hAnsi="Times New Roman" w:cs="Times New Roman"/>
          <w:sz w:val="24"/>
          <w:szCs w:val="24"/>
        </w:rPr>
        <w:t xml:space="preserve"> «La comparaison des modes d’expression relatif à un genre ou à un écrivain particulier, c’est à dire la découverte des styles ou modes d’écriture divers, fait partie des objectifs des niveaux avancés. Ce type d’acquisition se fait au fur et à mesure de l’étude des textes» (Courtillon, 2003‚ 82</w:t>
      </w:r>
      <w:r w:rsidR="005D009A" w:rsidRPr="00C44387">
        <w:rPr>
          <w:rFonts w:ascii="Times New Roman" w:hAnsi="Times New Roman" w:cs="Times New Roman"/>
          <w:sz w:val="24"/>
          <w:szCs w:val="24"/>
        </w:rPr>
        <w:t xml:space="preserve">). </w:t>
      </w:r>
    </w:p>
    <w:p w:rsidR="000B64F7" w:rsidRPr="00C44387" w:rsidRDefault="00076AD5"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L</w:t>
      </w:r>
      <w:r w:rsidR="000B64F7" w:rsidRPr="00C44387">
        <w:rPr>
          <w:rFonts w:ascii="Times New Roman" w:hAnsi="Times New Roman" w:cs="Times New Roman"/>
          <w:sz w:val="24"/>
          <w:szCs w:val="24"/>
        </w:rPr>
        <w:t>’enseignant doit motiver les apprenants dans leur prise de contact avec le texte en leur faisant découvrir des utiles d'analyse pour favoriser l'autonomie de l'</w:t>
      </w:r>
      <w:r w:rsidR="00C61CF9" w:rsidRPr="00C44387">
        <w:rPr>
          <w:rFonts w:ascii="Times New Roman" w:hAnsi="Times New Roman" w:cs="Times New Roman"/>
          <w:sz w:val="24"/>
          <w:szCs w:val="24"/>
        </w:rPr>
        <w:t>apprenant. Annie</w:t>
      </w:r>
      <w:r w:rsidR="002F51AB" w:rsidRPr="00C44387">
        <w:rPr>
          <w:rFonts w:ascii="Times New Roman" w:hAnsi="Times New Roman" w:cs="Times New Roman"/>
          <w:sz w:val="24"/>
          <w:szCs w:val="24"/>
        </w:rPr>
        <w:t xml:space="preserve"> Rouxel dans son </w:t>
      </w:r>
      <w:r w:rsidR="000D231B" w:rsidRPr="00C44387">
        <w:rPr>
          <w:rFonts w:ascii="Times New Roman" w:hAnsi="Times New Roman" w:cs="Times New Roman"/>
          <w:sz w:val="24"/>
          <w:szCs w:val="24"/>
        </w:rPr>
        <w:t>livre</w:t>
      </w:r>
      <w:r w:rsidR="002F51AB" w:rsidRPr="00C44387">
        <w:rPr>
          <w:rFonts w:ascii="Times New Roman" w:hAnsi="Times New Roman" w:cs="Times New Roman"/>
          <w:sz w:val="24"/>
          <w:szCs w:val="24"/>
        </w:rPr>
        <w:t xml:space="preserve"> Enseigner la lecture </w:t>
      </w:r>
      <w:r w:rsidR="00C61CF9" w:rsidRPr="00C44387">
        <w:rPr>
          <w:rFonts w:ascii="Times New Roman" w:hAnsi="Times New Roman" w:cs="Times New Roman"/>
          <w:sz w:val="24"/>
          <w:szCs w:val="24"/>
        </w:rPr>
        <w:t xml:space="preserve">littéraire </w:t>
      </w:r>
      <w:r w:rsidR="002F51AB" w:rsidRPr="00C44387">
        <w:rPr>
          <w:rFonts w:ascii="Times New Roman" w:hAnsi="Times New Roman" w:cs="Times New Roman"/>
          <w:sz w:val="24"/>
          <w:szCs w:val="24"/>
        </w:rPr>
        <w:t xml:space="preserve">explique </w:t>
      </w:r>
      <w:r w:rsidR="00C61CF9" w:rsidRPr="00C44387">
        <w:rPr>
          <w:rFonts w:ascii="Times New Roman" w:hAnsi="Times New Roman" w:cs="Times New Roman"/>
          <w:sz w:val="24"/>
          <w:szCs w:val="24"/>
        </w:rPr>
        <w:t>que «le</w:t>
      </w:r>
      <w:r w:rsidR="002F51AB" w:rsidRPr="00C44387">
        <w:rPr>
          <w:rFonts w:ascii="Times New Roman" w:hAnsi="Times New Roman" w:cs="Times New Roman"/>
          <w:sz w:val="24"/>
          <w:szCs w:val="24"/>
        </w:rPr>
        <w:t xml:space="preserve"> fait de susciter chez les </w:t>
      </w:r>
      <w:r w:rsidR="00C61CF9" w:rsidRPr="00C44387">
        <w:rPr>
          <w:rFonts w:ascii="Times New Roman" w:hAnsi="Times New Roman" w:cs="Times New Roman"/>
          <w:sz w:val="24"/>
          <w:szCs w:val="24"/>
        </w:rPr>
        <w:t>élèves</w:t>
      </w:r>
      <w:r w:rsidR="002F51AB" w:rsidRPr="00C44387">
        <w:rPr>
          <w:rFonts w:ascii="Times New Roman" w:hAnsi="Times New Roman" w:cs="Times New Roman"/>
          <w:sz w:val="24"/>
          <w:szCs w:val="24"/>
        </w:rPr>
        <w:t xml:space="preserve"> des </w:t>
      </w:r>
      <w:r w:rsidR="00C61CF9" w:rsidRPr="00C44387">
        <w:rPr>
          <w:rFonts w:ascii="Times New Roman" w:hAnsi="Times New Roman" w:cs="Times New Roman"/>
          <w:sz w:val="24"/>
          <w:szCs w:val="24"/>
        </w:rPr>
        <w:t>interrogations sur</w:t>
      </w:r>
      <w:r w:rsidR="002F51AB" w:rsidRPr="00C44387">
        <w:rPr>
          <w:rFonts w:ascii="Times New Roman" w:hAnsi="Times New Roman" w:cs="Times New Roman"/>
          <w:sz w:val="24"/>
          <w:szCs w:val="24"/>
        </w:rPr>
        <w:t xml:space="preserve"> le </w:t>
      </w:r>
      <w:r w:rsidR="00C61CF9" w:rsidRPr="00C44387">
        <w:rPr>
          <w:rFonts w:ascii="Times New Roman" w:hAnsi="Times New Roman" w:cs="Times New Roman"/>
          <w:sz w:val="24"/>
          <w:szCs w:val="24"/>
        </w:rPr>
        <w:t>pourquoi</w:t>
      </w:r>
      <w:r w:rsidR="002F51AB" w:rsidRPr="00C44387">
        <w:rPr>
          <w:rFonts w:ascii="Times New Roman" w:hAnsi="Times New Roman" w:cs="Times New Roman"/>
          <w:sz w:val="24"/>
          <w:szCs w:val="24"/>
        </w:rPr>
        <w:t xml:space="preserve"> des </w:t>
      </w:r>
      <w:r w:rsidR="00C61CF9" w:rsidRPr="00C44387">
        <w:rPr>
          <w:rFonts w:ascii="Times New Roman" w:hAnsi="Times New Roman" w:cs="Times New Roman"/>
          <w:sz w:val="24"/>
          <w:szCs w:val="24"/>
        </w:rPr>
        <w:t>textes, sur</w:t>
      </w:r>
      <w:r w:rsidR="002F51AB" w:rsidRPr="00C44387">
        <w:rPr>
          <w:rFonts w:ascii="Times New Roman" w:hAnsi="Times New Roman" w:cs="Times New Roman"/>
          <w:sz w:val="24"/>
          <w:szCs w:val="24"/>
        </w:rPr>
        <w:t xml:space="preserve"> la </w:t>
      </w:r>
      <w:r w:rsidR="00C61CF9" w:rsidRPr="00C44387">
        <w:rPr>
          <w:rFonts w:ascii="Times New Roman" w:hAnsi="Times New Roman" w:cs="Times New Roman"/>
          <w:sz w:val="24"/>
          <w:szCs w:val="24"/>
        </w:rPr>
        <w:t>réalité</w:t>
      </w:r>
      <w:r w:rsidR="002F51AB" w:rsidRPr="00C44387">
        <w:rPr>
          <w:rFonts w:ascii="Times New Roman" w:hAnsi="Times New Roman" w:cs="Times New Roman"/>
          <w:sz w:val="24"/>
          <w:szCs w:val="24"/>
        </w:rPr>
        <w:t xml:space="preserve"> et l’imaginaire auxquels </w:t>
      </w:r>
      <w:r w:rsidR="00C61CF9" w:rsidRPr="00C44387">
        <w:rPr>
          <w:rFonts w:ascii="Times New Roman" w:hAnsi="Times New Roman" w:cs="Times New Roman"/>
          <w:sz w:val="24"/>
          <w:szCs w:val="24"/>
        </w:rPr>
        <w:t>ils renvoient, sur</w:t>
      </w:r>
      <w:r w:rsidR="002F51AB" w:rsidRPr="00C44387">
        <w:rPr>
          <w:rFonts w:ascii="Times New Roman" w:hAnsi="Times New Roman" w:cs="Times New Roman"/>
          <w:sz w:val="24"/>
          <w:szCs w:val="24"/>
        </w:rPr>
        <w:t xml:space="preserve"> les questions auxquelles ils </w:t>
      </w:r>
      <w:r w:rsidR="00C61CF9" w:rsidRPr="00C44387">
        <w:rPr>
          <w:rFonts w:ascii="Times New Roman" w:hAnsi="Times New Roman" w:cs="Times New Roman"/>
          <w:sz w:val="24"/>
          <w:szCs w:val="24"/>
        </w:rPr>
        <w:t>répondent</w:t>
      </w:r>
      <w:r w:rsidR="002F51AB" w:rsidRPr="00C44387">
        <w:rPr>
          <w:rFonts w:ascii="Times New Roman" w:hAnsi="Times New Roman" w:cs="Times New Roman"/>
          <w:sz w:val="24"/>
          <w:szCs w:val="24"/>
        </w:rPr>
        <w:t>,</w:t>
      </w:r>
      <w:r w:rsidR="00C61CF9" w:rsidRPr="00C44387">
        <w:rPr>
          <w:rFonts w:ascii="Times New Roman" w:hAnsi="Times New Roman" w:cs="Times New Roman"/>
          <w:sz w:val="24"/>
          <w:szCs w:val="24"/>
        </w:rPr>
        <w:t xml:space="preserve"> représente</w:t>
      </w:r>
      <w:r w:rsidR="002F51AB" w:rsidRPr="00C44387">
        <w:rPr>
          <w:rFonts w:ascii="Times New Roman" w:hAnsi="Times New Roman" w:cs="Times New Roman"/>
          <w:sz w:val="24"/>
          <w:szCs w:val="24"/>
        </w:rPr>
        <w:t xml:space="preserve"> déjà une manière de les impliquer dans cette communication </w:t>
      </w:r>
      <w:r w:rsidR="00C61CF9" w:rsidRPr="00C44387">
        <w:rPr>
          <w:rFonts w:ascii="Times New Roman" w:hAnsi="Times New Roman" w:cs="Times New Roman"/>
          <w:sz w:val="24"/>
          <w:szCs w:val="24"/>
        </w:rPr>
        <w:t>particulière</w:t>
      </w:r>
      <w:r w:rsidR="002F51AB" w:rsidRPr="00C44387">
        <w:rPr>
          <w:rFonts w:ascii="Times New Roman" w:hAnsi="Times New Roman" w:cs="Times New Roman"/>
          <w:sz w:val="24"/>
          <w:szCs w:val="24"/>
        </w:rPr>
        <w:t xml:space="preserve"> qu’est la littérature et contribue en partie </w:t>
      </w:r>
      <w:r w:rsidR="007A1D02" w:rsidRPr="00C44387">
        <w:rPr>
          <w:rFonts w:ascii="Times New Roman" w:hAnsi="Times New Roman" w:cs="Times New Roman"/>
          <w:sz w:val="24"/>
          <w:szCs w:val="24"/>
        </w:rPr>
        <w:t>à</w:t>
      </w:r>
      <w:r w:rsidR="002F51AB" w:rsidRPr="00C44387">
        <w:rPr>
          <w:rFonts w:ascii="Times New Roman" w:hAnsi="Times New Roman" w:cs="Times New Roman"/>
          <w:sz w:val="24"/>
          <w:szCs w:val="24"/>
        </w:rPr>
        <w:t xml:space="preserve"> </w:t>
      </w:r>
      <w:r w:rsidR="002F51AB" w:rsidRPr="00C44387">
        <w:rPr>
          <w:rFonts w:ascii="Times New Roman" w:hAnsi="Times New Roman" w:cs="Times New Roman"/>
          <w:sz w:val="24"/>
          <w:szCs w:val="24"/>
        </w:rPr>
        <w:lastRenderedPageBreak/>
        <w:t xml:space="preserve">construire leur </w:t>
      </w:r>
      <w:r w:rsidR="00C61CF9" w:rsidRPr="00C44387">
        <w:rPr>
          <w:rFonts w:ascii="Times New Roman" w:hAnsi="Times New Roman" w:cs="Times New Roman"/>
          <w:sz w:val="24"/>
          <w:szCs w:val="24"/>
        </w:rPr>
        <w:t>réception</w:t>
      </w:r>
      <w:r w:rsidR="00C61CF9" w:rsidRPr="00C44387">
        <w:rPr>
          <w:rFonts w:ascii="Times New Roman" w:hAnsi="Times New Roman" w:cs="Times New Roman"/>
          <w:sz w:val="24"/>
          <w:szCs w:val="24"/>
          <w:lang w:bidi="ar-SA"/>
        </w:rPr>
        <w:t>»</w:t>
      </w:r>
      <w:r w:rsidR="00156358" w:rsidRPr="00C44387">
        <w:rPr>
          <w:rFonts w:ascii="Times New Roman" w:hAnsi="Times New Roman" w:cs="Times New Roman"/>
          <w:sz w:val="24"/>
          <w:szCs w:val="24"/>
          <w:lang w:bidi="ar-SA"/>
        </w:rPr>
        <w:t xml:space="preserve"> </w:t>
      </w:r>
      <w:r w:rsidR="00EE3985" w:rsidRPr="00C44387">
        <w:rPr>
          <w:rFonts w:ascii="Times New Roman" w:hAnsi="Times New Roman" w:cs="Times New Roman"/>
          <w:sz w:val="24"/>
          <w:szCs w:val="24"/>
          <w:lang w:bidi="ar-SA"/>
        </w:rPr>
        <w:t>(Rouxel, 1996, 198)</w:t>
      </w:r>
      <w:r w:rsidR="00272D0D" w:rsidRPr="00C44387">
        <w:rPr>
          <w:rFonts w:ascii="Times New Roman" w:hAnsi="Times New Roman" w:cs="Times New Roman"/>
          <w:sz w:val="24"/>
          <w:szCs w:val="24"/>
          <w:lang w:bidi="ar-SA"/>
        </w:rPr>
        <w:t>.</w:t>
      </w:r>
      <w:r w:rsidR="00B23415" w:rsidRPr="00C44387">
        <w:rPr>
          <w:rFonts w:ascii="Times New Roman" w:hAnsi="Times New Roman" w:cs="Times New Roman"/>
          <w:sz w:val="24"/>
          <w:szCs w:val="24"/>
          <w:lang w:bidi="ar-SA"/>
        </w:rPr>
        <w:t xml:space="preserve"> </w:t>
      </w:r>
      <w:r w:rsidR="000B64F7" w:rsidRPr="00C44387">
        <w:rPr>
          <w:rFonts w:ascii="Times New Roman" w:hAnsi="Times New Roman" w:cs="Times New Roman"/>
          <w:sz w:val="24"/>
          <w:szCs w:val="24"/>
          <w:lang w:bidi="ar-SA"/>
        </w:rPr>
        <w:t xml:space="preserve">Il </w:t>
      </w:r>
      <w:r w:rsidR="007E744D" w:rsidRPr="00C44387">
        <w:rPr>
          <w:rFonts w:ascii="Times New Roman" w:hAnsi="Times New Roman" w:cs="Times New Roman"/>
          <w:sz w:val="24"/>
          <w:szCs w:val="24"/>
          <w:lang w:bidi="ar-SA"/>
        </w:rPr>
        <w:t>s</w:t>
      </w:r>
      <w:r w:rsidR="00272D0D" w:rsidRPr="00C44387">
        <w:rPr>
          <w:rFonts w:ascii="Times New Roman" w:hAnsi="Times New Roman" w:cs="Times New Roman"/>
          <w:sz w:val="24"/>
          <w:szCs w:val="24"/>
          <w:lang w:bidi="ar-SA"/>
        </w:rPr>
        <w:t>emble</w:t>
      </w:r>
      <w:r w:rsidR="000B64F7" w:rsidRPr="00C44387">
        <w:rPr>
          <w:rFonts w:ascii="Times New Roman" w:hAnsi="Times New Roman" w:cs="Times New Roman"/>
          <w:sz w:val="24"/>
          <w:szCs w:val="24"/>
          <w:lang w:bidi="ar-SA"/>
        </w:rPr>
        <w:t xml:space="preserve"> donc important de proposer des tâches d’apprentissage qui correspondent au support choisi, et inversement.</w:t>
      </w:r>
      <w:r w:rsidR="000B64F7" w:rsidRPr="00C44387">
        <w:rPr>
          <w:rFonts w:ascii="Times New Roman" w:hAnsi="Times New Roman" w:cs="Times New Roman"/>
          <w:sz w:val="24"/>
          <w:szCs w:val="24"/>
        </w:rPr>
        <w:t xml:space="preserve"> La finalité de la lecture</w:t>
      </w:r>
      <w:r w:rsidR="001D487D" w:rsidRPr="00C44387">
        <w:rPr>
          <w:rFonts w:ascii="Times New Roman" w:hAnsi="Times New Roman" w:cs="Times New Roman"/>
          <w:sz w:val="24"/>
          <w:szCs w:val="24"/>
        </w:rPr>
        <w:t>,</w:t>
      </w:r>
      <w:r w:rsidR="000B64F7" w:rsidRPr="00C44387">
        <w:rPr>
          <w:rFonts w:ascii="Times New Roman" w:hAnsi="Times New Roman" w:cs="Times New Roman"/>
          <w:sz w:val="24"/>
          <w:szCs w:val="24"/>
        </w:rPr>
        <w:t xml:space="preserve"> dans la première  étape‚ doit être la compréhension qui doit faciliter l'accès à la construction du/des sens. La littérature d’idée </w:t>
      </w:r>
      <w:r w:rsidR="0022505F" w:rsidRPr="00C44387">
        <w:rPr>
          <w:rFonts w:ascii="Times New Roman" w:hAnsi="Times New Roman" w:cs="Times New Roman"/>
          <w:sz w:val="24"/>
          <w:szCs w:val="24"/>
        </w:rPr>
        <w:t xml:space="preserve">doit être </w:t>
      </w:r>
      <w:r w:rsidR="000B64F7" w:rsidRPr="00C44387">
        <w:rPr>
          <w:rFonts w:ascii="Times New Roman" w:hAnsi="Times New Roman" w:cs="Times New Roman"/>
          <w:sz w:val="24"/>
          <w:szCs w:val="24"/>
        </w:rPr>
        <w:t xml:space="preserve"> réservée aux niveaux 3 et 4</w:t>
      </w:r>
      <w:r w:rsidR="00EE62E5" w:rsidRPr="00C44387">
        <w:rPr>
          <w:rFonts w:ascii="Times New Roman" w:hAnsi="Times New Roman" w:cs="Times New Roman"/>
          <w:sz w:val="24"/>
          <w:szCs w:val="24"/>
        </w:rPr>
        <w:t xml:space="preserve"> des méthodes de F.L.E</w:t>
      </w:r>
      <w:r w:rsidR="000B64F7" w:rsidRPr="00C44387">
        <w:rPr>
          <w:rFonts w:ascii="Times New Roman" w:hAnsi="Times New Roman" w:cs="Times New Roman"/>
          <w:sz w:val="24"/>
          <w:szCs w:val="24"/>
        </w:rPr>
        <w:t xml:space="preserve">.  </w:t>
      </w:r>
    </w:p>
    <w:p w:rsidR="00176891" w:rsidRPr="00C44387" w:rsidRDefault="00176891" w:rsidP="00D70FB0">
      <w:pPr>
        <w:autoSpaceDE w:val="0"/>
        <w:autoSpaceDN w:val="0"/>
        <w:bidi w:val="0"/>
        <w:adjustRightInd w:val="0"/>
        <w:spacing w:after="0" w:line="312" w:lineRule="auto"/>
        <w:ind w:firstLine="284"/>
        <w:jc w:val="both"/>
        <w:rPr>
          <w:rFonts w:ascii="Times New Roman" w:hAnsi="Times New Roman" w:cs="Times New Roman"/>
          <w:sz w:val="24"/>
          <w:szCs w:val="24"/>
        </w:rPr>
      </w:pPr>
    </w:p>
    <w:p w:rsidR="007648EE" w:rsidRPr="00C44387" w:rsidRDefault="003E2E4A" w:rsidP="00A221BA">
      <w:pPr>
        <w:autoSpaceDE w:val="0"/>
        <w:autoSpaceDN w:val="0"/>
        <w:bidi w:val="0"/>
        <w:adjustRightInd w:val="0"/>
        <w:spacing w:after="0" w:line="312" w:lineRule="auto"/>
        <w:jc w:val="both"/>
        <w:rPr>
          <w:rFonts w:ascii="Times New Roman" w:hAnsi="Times New Roman" w:cs="Times New Roman"/>
          <w:b/>
          <w:bCs/>
          <w:sz w:val="24"/>
          <w:szCs w:val="24"/>
        </w:rPr>
      </w:pPr>
      <w:r w:rsidRPr="00C44387">
        <w:rPr>
          <w:rFonts w:ascii="Times New Roman" w:hAnsi="Times New Roman" w:cs="Times New Roman"/>
          <w:b/>
          <w:bCs/>
          <w:sz w:val="24"/>
          <w:szCs w:val="24"/>
        </w:rPr>
        <w:t>La question de niveau de</w:t>
      </w:r>
      <w:r w:rsidR="007E744D" w:rsidRPr="00C44387">
        <w:rPr>
          <w:rFonts w:ascii="Times New Roman" w:hAnsi="Times New Roman" w:cs="Times New Roman"/>
          <w:b/>
          <w:bCs/>
          <w:sz w:val="24"/>
          <w:szCs w:val="24"/>
        </w:rPr>
        <w:t>s apprenants et le choix du texte</w:t>
      </w:r>
      <w:r w:rsidRPr="00C44387">
        <w:rPr>
          <w:rFonts w:ascii="Times New Roman" w:hAnsi="Times New Roman" w:cs="Times New Roman"/>
          <w:b/>
          <w:bCs/>
          <w:sz w:val="24"/>
          <w:szCs w:val="24"/>
        </w:rPr>
        <w:t xml:space="preserve"> </w:t>
      </w:r>
    </w:p>
    <w:p w:rsidR="0024629C" w:rsidRPr="00C44387" w:rsidRDefault="00710F61"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Il</w:t>
      </w:r>
      <w:r w:rsidR="00EC5B57" w:rsidRPr="00C44387">
        <w:rPr>
          <w:rFonts w:ascii="Times New Roman" w:hAnsi="Times New Roman" w:cs="Times New Roman"/>
          <w:sz w:val="24"/>
          <w:szCs w:val="24"/>
        </w:rPr>
        <w:t xml:space="preserve"> y a déjà plus de vingt ans </w:t>
      </w:r>
      <w:r w:rsidR="007E744D" w:rsidRPr="00C44387">
        <w:rPr>
          <w:rFonts w:ascii="Times New Roman" w:hAnsi="Times New Roman" w:cs="Times New Roman"/>
          <w:sz w:val="24"/>
          <w:szCs w:val="24"/>
        </w:rPr>
        <w:t>qu’</w:t>
      </w:r>
      <w:r w:rsidR="00EC5B57" w:rsidRPr="00C44387">
        <w:rPr>
          <w:rFonts w:ascii="Times New Roman" w:hAnsi="Times New Roman" w:cs="Times New Roman"/>
          <w:sz w:val="24"/>
          <w:szCs w:val="24"/>
        </w:rPr>
        <w:t xml:space="preserve">Emmanuel Wagner remarquait </w:t>
      </w:r>
      <w:r w:rsidR="0054045B" w:rsidRPr="00C44387">
        <w:rPr>
          <w:rFonts w:ascii="Times New Roman" w:hAnsi="Times New Roman" w:cs="Times New Roman"/>
          <w:sz w:val="24"/>
          <w:szCs w:val="24"/>
        </w:rPr>
        <w:t>«</w:t>
      </w:r>
      <w:r w:rsidR="00EC5B57" w:rsidRPr="00C44387">
        <w:rPr>
          <w:rFonts w:ascii="Times New Roman" w:hAnsi="Times New Roman" w:cs="Times New Roman"/>
          <w:sz w:val="24"/>
          <w:szCs w:val="24"/>
        </w:rPr>
        <w:t>qu</w:t>
      </w:r>
      <w:r w:rsidR="00A009EF" w:rsidRPr="00C44387">
        <w:rPr>
          <w:rFonts w:ascii="Times New Roman" w:hAnsi="Times New Roman" w:cs="Times New Roman"/>
          <w:sz w:val="24"/>
          <w:szCs w:val="24"/>
        </w:rPr>
        <w:t>’</w:t>
      </w:r>
      <w:r w:rsidR="00EC5B57" w:rsidRPr="00C44387">
        <w:rPr>
          <w:rFonts w:ascii="Times New Roman" w:hAnsi="Times New Roman" w:cs="Times New Roman"/>
          <w:sz w:val="24"/>
          <w:szCs w:val="24"/>
        </w:rPr>
        <w:t>il convenait de ménager dès le début de l</w:t>
      </w:r>
      <w:r w:rsidR="00A009EF" w:rsidRPr="00C44387">
        <w:rPr>
          <w:rFonts w:ascii="Times New Roman" w:hAnsi="Times New Roman" w:cs="Times New Roman"/>
          <w:sz w:val="24"/>
          <w:szCs w:val="24"/>
        </w:rPr>
        <w:t>’</w:t>
      </w:r>
      <w:r w:rsidR="00EC5B57" w:rsidRPr="00C44387">
        <w:rPr>
          <w:rFonts w:ascii="Times New Roman" w:hAnsi="Times New Roman" w:cs="Times New Roman"/>
          <w:sz w:val="24"/>
          <w:szCs w:val="24"/>
        </w:rPr>
        <w:t xml:space="preserve">apprentissage du français le passage de la langue </w:t>
      </w:r>
      <w:r w:rsidR="0022505F" w:rsidRPr="00C44387">
        <w:rPr>
          <w:rFonts w:ascii="Times New Roman" w:hAnsi="Times New Roman" w:cs="Times New Roman"/>
          <w:sz w:val="24"/>
          <w:szCs w:val="24"/>
        </w:rPr>
        <w:t>à</w:t>
      </w:r>
      <w:r w:rsidR="00EC5B57" w:rsidRPr="00C44387">
        <w:rPr>
          <w:rFonts w:ascii="Times New Roman" w:hAnsi="Times New Roman" w:cs="Times New Roman"/>
          <w:sz w:val="24"/>
          <w:szCs w:val="24"/>
        </w:rPr>
        <w:t xml:space="preserve"> la littérature</w:t>
      </w:r>
      <w:r w:rsidR="00B7318D" w:rsidRPr="00C44387">
        <w:rPr>
          <w:rFonts w:ascii="Times New Roman" w:hAnsi="Times New Roman" w:cs="Times New Roman"/>
          <w:sz w:val="24"/>
          <w:szCs w:val="24"/>
        </w:rPr>
        <w:t xml:space="preserve">» </w:t>
      </w:r>
      <w:r w:rsidR="00B30670" w:rsidRPr="00C44387">
        <w:rPr>
          <w:rFonts w:ascii="Times New Roman" w:hAnsi="Times New Roman" w:cs="Times New Roman"/>
          <w:sz w:val="24"/>
          <w:szCs w:val="24"/>
        </w:rPr>
        <w:t>(Montfort</w:t>
      </w:r>
      <w:r w:rsidR="00EC5B57" w:rsidRPr="00C44387">
        <w:rPr>
          <w:rFonts w:ascii="Times New Roman" w:hAnsi="Times New Roman" w:cs="Times New Roman"/>
          <w:sz w:val="24"/>
          <w:szCs w:val="24"/>
        </w:rPr>
        <w:t>‚</w:t>
      </w:r>
      <w:r w:rsidR="00B7318D" w:rsidRPr="00C44387">
        <w:rPr>
          <w:rFonts w:ascii="Times New Roman" w:hAnsi="Times New Roman" w:cs="Times New Roman"/>
          <w:sz w:val="24"/>
          <w:szCs w:val="24"/>
        </w:rPr>
        <w:t>1989</w:t>
      </w:r>
      <w:r w:rsidR="00244CDF" w:rsidRPr="00C44387">
        <w:rPr>
          <w:rFonts w:ascii="Times New Roman" w:hAnsi="Times New Roman" w:cs="Times New Roman"/>
          <w:sz w:val="24"/>
          <w:szCs w:val="24"/>
        </w:rPr>
        <w:t>, 623</w:t>
      </w:r>
      <w:r w:rsidR="00B30670" w:rsidRPr="00C44387">
        <w:rPr>
          <w:rFonts w:ascii="Times New Roman" w:hAnsi="Times New Roman" w:cs="Times New Roman"/>
          <w:sz w:val="24"/>
          <w:szCs w:val="24"/>
        </w:rPr>
        <w:t>)</w:t>
      </w:r>
      <w:r w:rsidR="000844FC" w:rsidRPr="00C44387">
        <w:rPr>
          <w:rFonts w:ascii="Times New Roman" w:hAnsi="Times New Roman" w:cs="Times New Roman"/>
          <w:sz w:val="24"/>
          <w:szCs w:val="24"/>
        </w:rPr>
        <w:t>.</w:t>
      </w:r>
      <w:r w:rsidR="00B30670" w:rsidRPr="00C44387">
        <w:rPr>
          <w:rFonts w:ascii="Times New Roman" w:hAnsi="Times New Roman" w:cs="Times New Roman"/>
          <w:sz w:val="24"/>
          <w:szCs w:val="24"/>
        </w:rPr>
        <w:t xml:space="preserve"> Mais</w:t>
      </w:r>
      <w:r w:rsidR="00EC5B57" w:rsidRPr="00C44387">
        <w:rPr>
          <w:rFonts w:ascii="Times New Roman" w:hAnsi="Times New Roman" w:cs="Times New Roman"/>
          <w:sz w:val="24"/>
          <w:szCs w:val="24"/>
        </w:rPr>
        <w:t xml:space="preserve"> dans</w:t>
      </w:r>
      <w:r w:rsidR="00BA5CBB" w:rsidRPr="00C44387">
        <w:rPr>
          <w:rFonts w:ascii="Times New Roman" w:hAnsi="Times New Roman" w:cs="Times New Roman"/>
          <w:sz w:val="24"/>
          <w:szCs w:val="24"/>
        </w:rPr>
        <w:t xml:space="preserve"> la plupart</w:t>
      </w:r>
      <w:r w:rsidR="00EC5B57" w:rsidRPr="00C44387">
        <w:rPr>
          <w:rFonts w:ascii="Times New Roman" w:hAnsi="Times New Roman" w:cs="Times New Roman"/>
          <w:sz w:val="24"/>
          <w:szCs w:val="24"/>
        </w:rPr>
        <w:t xml:space="preserve"> </w:t>
      </w:r>
      <w:r w:rsidR="00BA5CBB" w:rsidRPr="00C44387">
        <w:rPr>
          <w:rFonts w:ascii="Times New Roman" w:hAnsi="Times New Roman" w:cs="Times New Roman"/>
          <w:sz w:val="24"/>
          <w:szCs w:val="24"/>
        </w:rPr>
        <w:t>d</w:t>
      </w:r>
      <w:r w:rsidR="00EC5B57" w:rsidRPr="00C44387">
        <w:rPr>
          <w:rFonts w:ascii="Times New Roman" w:hAnsi="Times New Roman" w:cs="Times New Roman"/>
          <w:sz w:val="24"/>
          <w:szCs w:val="24"/>
        </w:rPr>
        <w:t>es</w:t>
      </w:r>
      <w:r w:rsidR="00A033B5" w:rsidRPr="00C44387">
        <w:rPr>
          <w:rFonts w:ascii="Times New Roman" w:hAnsi="Times New Roman" w:cs="Times New Roman"/>
          <w:sz w:val="24"/>
          <w:szCs w:val="24"/>
        </w:rPr>
        <w:t xml:space="preserve"> anciennes et </w:t>
      </w:r>
      <w:r w:rsidR="003E2E4A" w:rsidRPr="00C44387">
        <w:rPr>
          <w:rFonts w:ascii="Times New Roman" w:hAnsi="Times New Roman" w:cs="Times New Roman"/>
          <w:sz w:val="24"/>
          <w:szCs w:val="24"/>
        </w:rPr>
        <w:t xml:space="preserve">nouvelles </w:t>
      </w:r>
      <w:r w:rsidR="00EC5B57" w:rsidRPr="00C44387">
        <w:rPr>
          <w:rFonts w:ascii="Times New Roman" w:hAnsi="Times New Roman" w:cs="Times New Roman"/>
          <w:sz w:val="24"/>
          <w:szCs w:val="24"/>
        </w:rPr>
        <w:t xml:space="preserve">méthodes </w:t>
      </w:r>
      <w:r w:rsidR="003E2E4A" w:rsidRPr="00C44387">
        <w:rPr>
          <w:rFonts w:ascii="Times New Roman" w:hAnsi="Times New Roman" w:cs="Times New Roman"/>
          <w:sz w:val="24"/>
          <w:szCs w:val="24"/>
        </w:rPr>
        <w:t xml:space="preserve">de </w:t>
      </w:r>
      <w:r w:rsidR="00BA5CBB" w:rsidRPr="00C44387">
        <w:rPr>
          <w:rFonts w:ascii="Times New Roman" w:hAnsi="Times New Roman" w:cs="Times New Roman"/>
          <w:sz w:val="24"/>
          <w:szCs w:val="24"/>
        </w:rPr>
        <w:t xml:space="preserve">FLE (Forum, Accord, </w:t>
      </w:r>
      <w:r w:rsidR="00BA5CBB" w:rsidRPr="00C44387">
        <w:rPr>
          <w:rStyle w:val="Emphasis"/>
          <w:rFonts w:ascii="Times New Roman" w:hAnsi="Times New Roman" w:cs="Times New Roman"/>
          <w:i w:val="0"/>
          <w:iCs w:val="0"/>
          <w:sz w:val="24"/>
          <w:szCs w:val="24"/>
        </w:rPr>
        <w:t>France</w:t>
      </w:r>
      <w:r w:rsidR="00BA5CBB" w:rsidRPr="00C44387">
        <w:rPr>
          <w:rFonts w:ascii="Times New Roman" w:hAnsi="Times New Roman" w:cs="Times New Roman"/>
          <w:sz w:val="24"/>
          <w:szCs w:val="24"/>
        </w:rPr>
        <w:t xml:space="preserve"> </w:t>
      </w:r>
      <w:r w:rsidR="00BA5CBB" w:rsidRPr="00C44387">
        <w:rPr>
          <w:rStyle w:val="Emphasis"/>
          <w:rFonts w:ascii="Times New Roman" w:hAnsi="Times New Roman" w:cs="Times New Roman"/>
          <w:i w:val="0"/>
          <w:iCs w:val="0"/>
          <w:sz w:val="24"/>
          <w:szCs w:val="24"/>
        </w:rPr>
        <w:t>en direct</w:t>
      </w:r>
      <w:r w:rsidR="00BA5CBB" w:rsidRPr="00C44387">
        <w:rPr>
          <w:rFonts w:ascii="Times New Roman" w:hAnsi="Times New Roman" w:cs="Times New Roman"/>
          <w:sz w:val="24"/>
          <w:szCs w:val="24"/>
        </w:rPr>
        <w:t>…)</w:t>
      </w:r>
      <w:r w:rsidR="00EC5B57" w:rsidRPr="00C44387">
        <w:rPr>
          <w:rFonts w:ascii="Times New Roman" w:hAnsi="Times New Roman" w:cs="Times New Roman"/>
          <w:sz w:val="24"/>
          <w:szCs w:val="24"/>
        </w:rPr>
        <w:t xml:space="preserve"> le texte littéraire est absent dans les deux premiers livres et il n'apparaît que dans le livre 3</w:t>
      </w:r>
      <w:r w:rsidR="00BA5CBB" w:rsidRPr="00C44387">
        <w:rPr>
          <w:rFonts w:ascii="Times New Roman" w:hAnsi="Times New Roman" w:cs="Times New Roman"/>
          <w:sz w:val="24"/>
          <w:szCs w:val="24"/>
        </w:rPr>
        <w:t xml:space="preserve"> ou 4</w:t>
      </w:r>
      <w:r w:rsidR="008B3932" w:rsidRPr="00C44387">
        <w:rPr>
          <w:rFonts w:ascii="Times New Roman" w:hAnsi="Times New Roman" w:cs="Times New Roman"/>
          <w:sz w:val="24"/>
          <w:szCs w:val="24"/>
        </w:rPr>
        <w:t xml:space="preserve"> </w:t>
      </w:r>
      <w:r w:rsidR="001D487D" w:rsidRPr="00C44387">
        <w:rPr>
          <w:rFonts w:ascii="Times New Roman" w:hAnsi="Times New Roman" w:cs="Times New Roman"/>
          <w:sz w:val="24"/>
          <w:szCs w:val="24"/>
          <w:lang w:bidi="ar-SA"/>
        </w:rPr>
        <w:t xml:space="preserve">et </w:t>
      </w:r>
      <w:r w:rsidR="008B3932" w:rsidRPr="00C44387">
        <w:rPr>
          <w:rFonts w:ascii="Times New Roman" w:hAnsi="Times New Roman" w:cs="Times New Roman"/>
          <w:sz w:val="24"/>
          <w:szCs w:val="24"/>
          <w:lang w:bidi="ar-SA"/>
        </w:rPr>
        <w:t xml:space="preserve">la seule </w:t>
      </w:r>
      <w:r w:rsidR="007E744D" w:rsidRPr="00C44387">
        <w:rPr>
          <w:rFonts w:ascii="Times New Roman" w:hAnsi="Times New Roman" w:cs="Times New Roman"/>
          <w:sz w:val="24"/>
          <w:szCs w:val="24"/>
          <w:lang w:bidi="ar-SA"/>
        </w:rPr>
        <w:t>activité envisagée</w:t>
      </w:r>
      <w:r w:rsidR="008B3932" w:rsidRPr="00C44387">
        <w:rPr>
          <w:rFonts w:ascii="Times New Roman" w:hAnsi="Times New Roman" w:cs="Times New Roman"/>
          <w:sz w:val="24"/>
          <w:szCs w:val="24"/>
          <w:lang w:bidi="ar-SA"/>
        </w:rPr>
        <w:t xml:space="preserve"> est </w:t>
      </w:r>
      <w:r w:rsidR="007E744D" w:rsidRPr="00C44387">
        <w:rPr>
          <w:rFonts w:ascii="Times New Roman" w:hAnsi="Times New Roman" w:cs="Times New Roman"/>
          <w:sz w:val="24"/>
          <w:szCs w:val="24"/>
          <w:lang w:bidi="ar-SA"/>
        </w:rPr>
        <w:t>l’enseignement de</w:t>
      </w:r>
      <w:r w:rsidR="008B3932" w:rsidRPr="00C44387">
        <w:rPr>
          <w:rFonts w:ascii="Times New Roman" w:hAnsi="Times New Roman" w:cs="Times New Roman"/>
          <w:sz w:val="24"/>
          <w:szCs w:val="24"/>
          <w:lang w:bidi="ar-SA"/>
        </w:rPr>
        <w:t xml:space="preserve"> la grammaire.</w:t>
      </w:r>
      <w:r w:rsidR="008B3932" w:rsidRPr="00C44387">
        <w:rPr>
          <w:rFonts w:ascii="Times New Roman" w:hAnsi="Times New Roman" w:cs="Times New Roman"/>
          <w:sz w:val="24"/>
          <w:szCs w:val="24"/>
        </w:rPr>
        <w:t xml:space="preserve"> En</w:t>
      </w:r>
      <w:r w:rsidR="00A033B5" w:rsidRPr="00C44387">
        <w:rPr>
          <w:rFonts w:ascii="Times New Roman" w:hAnsi="Times New Roman" w:cs="Times New Roman"/>
          <w:sz w:val="24"/>
          <w:szCs w:val="24"/>
        </w:rPr>
        <w:t xml:space="preserve"> fait, La littérature est conçue comme l’aboutissement de l’apprentissage d’une langue</w:t>
      </w:r>
      <w:r w:rsidR="008E05D2" w:rsidRPr="00C44387">
        <w:rPr>
          <w:rFonts w:ascii="Times New Roman" w:hAnsi="Times New Roman" w:cs="Times New Roman"/>
          <w:sz w:val="24"/>
          <w:szCs w:val="24"/>
        </w:rPr>
        <w:t> :</w:t>
      </w:r>
      <w:r w:rsidR="0050257A" w:rsidRPr="00C44387">
        <w:rPr>
          <w:rFonts w:ascii="Times New Roman" w:hAnsi="Times New Roman" w:cs="Times New Roman"/>
          <w:sz w:val="24"/>
          <w:szCs w:val="24"/>
        </w:rPr>
        <w:t xml:space="preserve"> </w:t>
      </w:r>
    </w:p>
    <w:p w:rsidR="0024629C" w:rsidRPr="00C44387" w:rsidRDefault="0024629C" w:rsidP="0024629C">
      <w:pPr>
        <w:autoSpaceDE w:val="0"/>
        <w:autoSpaceDN w:val="0"/>
        <w:bidi w:val="0"/>
        <w:adjustRightInd w:val="0"/>
        <w:spacing w:after="0" w:line="240" w:lineRule="auto"/>
        <w:ind w:firstLine="284"/>
        <w:jc w:val="both"/>
        <w:rPr>
          <w:rFonts w:ascii="Times New Roman" w:hAnsi="Times New Roman" w:cs="Times New Roman"/>
          <w:sz w:val="24"/>
          <w:szCs w:val="24"/>
        </w:rPr>
      </w:pPr>
    </w:p>
    <w:p w:rsidR="00EC5B57" w:rsidRPr="00C44387" w:rsidRDefault="00EC5B57" w:rsidP="0024629C">
      <w:pPr>
        <w:autoSpaceDE w:val="0"/>
        <w:autoSpaceDN w:val="0"/>
        <w:bidi w:val="0"/>
        <w:adjustRightInd w:val="0"/>
        <w:spacing w:after="0" w:line="240"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Dans les méthodes de langue, une fois les rudiments linguistiques acquis, l'étudient se trouve confronté, à quelques exceptions près et selon une tactique qui relève plus du parachutage que de la progression, aux morceaux choisis des anthologies traditionnelles ou des recueils de textes conçus dans les périodes précédentes. Paradoxalement, tout se passe donc comme si la fréquentation des textes des grands </w:t>
      </w:r>
      <w:r w:rsidRPr="00C44387">
        <w:rPr>
          <w:rFonts w:ascii="Times New Roman" w:hAnsi="Times New Roman" w:cs="Times New Roman"/>
          <w:sz w:val="24"/>
          <w:szCs w:val="24"/>
        </w:rPr>
        <w:lastRenderedPageBreak/>
        <w:t>auteurs ne pouvait se mériter qu</w:t>
      </w:r>
      <w:r w:rsidR="00A009EF" w:rsidRPr="00C44387">
        <w:rPr>
          <w:rFonts w:ascii="Times New Roman" w:hAnsi="Times New Roman" w:cs="Times New Roman"/>
          <w:sz w:val="24"/>
          <w:szCs w:val="24"/>
        </w:rPr>
        <w:t>’</w:t>
      </w:r>
      <w:r w:rsidRPr="00C44387">
        <w:rPr>
          <w:rFonts w:ascii="Times New Roman" w:hAnsi="Times New Roman" w:cs="Times New Roman"/>
          <w:sz w:val="24"/>
          <w:szCs w:val="24"/>
        </w:rPr>
        <w:t>après une longue fréquentation de textes fabriqu</w:t>
      </w:r>
      <w:r w:rsidR="00EE62E5" w:rsidRPr="00C44387">
        <w:rPr>
          <w:rFonts w:ascii="Times New Roman" w:hAnsi="Times New Roman" w:cs="Times New Roman"/>
          <w:sz w:val="24"/>
          <w:szCs w:val="24"/>
        </w:rPr>
        <w:t>é</w:t>
      </w:r>
      <w:r w:rsidRPr="00C44387">
        <w:rPr>
          <w:rFonts w:ascii="Times New Roman" w:hAnsi="Times New Roman" w:cs="Times New Roman"/>
          <w:sz w:val="24"/>
          <w:szCs w:val="24"/>
        </w:rPr>
        <w:t>s à des fins linguistiques et pédagogiques</w:t>
      </w:r>
      <w:r w:rsidR="000844FC" w:rsidRPr="00C44387">
        <w:rPr>
          <w:rFonts w:ascii="Times New Roman" w:hAnsi="Times New Roman" w:cs="Times New Roman"/>
          <w:sz w:val="24"/>
          <w:szCs w:val="24"/>
        </w:rPr>
        <w:t xml:space="preserve"> (Courtillon</w:t>
      </w:r>
      <w:r w:rsidR="002B2816" w:rsidRPr="00C44387">
        <w:rPr>
          <w:rFonts w:ascii="Times New Roman" w:hAnsi="Times New Roman" w:cs="Times New Roman"/>
          <w:sz w:val="24"/>
          <w:szCs w:val="24"/>
        </w:rPr>
        <w:t>‚2003‚ 82)</w:t>
      </w:r>
      <w:r w:rsidR="00B23415" w:rsidRPr="00C44387">
        <w:rPr>
          <w:rFonts w:ascii="Times New Roman" w:hAnsi="Times New Roman" w:cs="Times New Roman"/>
          <w:sz w:val="24"/>
          <w:szCs w:val="24"/>
        </w:rPr>
        <w:t>.</w:t>
      </w:r>
    </w:p>
    <w:p w:rsidR="0024629C" w:rsidRPr="00C44387" w:rsidRDefault="0024629C" w:rsidP="0024629C">
      <w:pPr>
        <w:autoSpaceDE w:val="0"/>
        <w:autoSpaceDN w:val="0"/>
        <w:bidi w:val="0"/>
        <w:adjustRightInd w:val="0"/>
        <w:spacing w:after="0" w:line="240" w:lineRule="auto"/>
        <w:ind w:firstLine="284"/>
        <w:jc w:val="both"/>
        <w:rPr>
          <w:rFonts w:ascii="Times New Roman" w:hAnsi="Times New Roman" w:cs="Times New Roman"/>
          <w:sz w:val="24"/>
          <w:szCs w:val="24"/>
        </w:rPr>
      </w:pPr>
    </w:p>
    <w:p w:rsidR="008C4612" w:rsidRPr="00C44387" w:rsidRDefault="006804E6"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Le Mauger,</w:t>
      </w:r>
      <w:r w:rsidR="009344DA" w:rsidRPr="00C44387">
        <w:rPr>
          <w:rFonts w:ascii="Times New Roman" w:hAnsi="Times New Roman" w:cs="Times New Roman"/>
          <w:sz w:val="24"/>
          <w:szCs w:val="24"/>
          <w:lang w:bidi="ar-SA"/>
        </w:rPr>
        <w:t xml:space="preserve"> </w:t>
      </w:r>
      <w:r w:rsidRPr="00C44387">
        <w:rPr>
          <w:rFonts w:ascii="Times New Roman" w:hAnsi="Times New Roman" w:cs="Times New Roman"/>
          <w:sz w:val="24"/>
          <w:szCs w:val="24"/>
          <w:lang w:bidi="ar-SA"/>
        </w:rPr>
        <w:t xml:space="preserve">le livre le plus utilisé dans les Alliances </w:t>
      </w:r>
      <w:r w:rsidR="009344DA" w:rsidRPr="00C44387">
        <w:rPr>
          <w:rFonts w:ascii="Times New Roman" w:hAnsi="Times New Roman" w:cs="Times New Roman"/>
          <w:sz w:val="24"/>
          <w:szCs w:val="24"/>
          <w:lang w:bidi="ar-SA"/>
        </w:rPr>
        <w:t>Françaises</w:t>
      </w:r>
      <w:r w:rsidRPr="00C44387">
        <w:rPr>
          <w:rFonts w:ascii="Times New Roman" w:hAnsi="Times New Roman" w:cs="Times New Roman"/>
          <w:sz w:val="24"/>
          <w:szCs w:val="24"/>
          <w:lang w:bidi="ar-SA"/>
        </w:rPr>
        <w:t xml:space="preserve"> jusqu’aux </w:t>
      </w:r>
      <w:r w:rsidR="009344DA" w:rsidRPr="00C44387">
        <w:rPr>
          <w:rFonts w:ascii="Times New Roman" w:hAnsi="Times New Roman" w:cs="Times New Roman"/>
          <w:sz w:val="24"/>
          <w:szCs w:val="24"/>
          <w:lang w:bidi="ar-SA"/>
        </w:rPr>
        <w:t xml:space="preserve">années soixante-dix aborde la littérature </w:t>
      </w:r>
      <w:r w:rsidR="00161232" w:rsidRPr="00C44387">
        <w:rPr>
          <w:rFonts w:ascii="Times New Roman" w:hAnsi="Times New Roman" w:cs="Times New Roman"/>
          <w:sz w:val="24"/>
          <w:szCs w:val="24"/>
          <w:lang w:bidi="ar-SA"/>
        </w:rPr>
        <w:t xml:space="preserve">à </w:t>
      </w:r>
      <w:r w:rsidR="009344DA" w:rsidRPr="00C44387">
        <w:rPr>
          <w:rFonts w:ascii="Times New Roman" w:hAnsi="Times New Roman" w:cs="Times New Roman"/>
          <w:sz w:val="24"/>
          <w:szCs w:val="24"/>
          <w:lang w:bidi="ar-SA"/>
        </w:rPr>
        <w:t xml:space="preserve">partir volume quatre. Cela prouve que les concepteurs de cette méthode </w:t>
      </w:r>
      <w:r w:rsidR="00FE3F3C" w:rsidRPr="00C44387">
        <w:rPr>
          <w:rFonts w:ascii="Times New Roman" w:hAnsi="Times New Roman" w:cs="Times New Roman"/>
          <w:sz w:val="24"/>
          <w:szCs w:val="24"/>
          <w:lang w:bidi="ar-SA"/>
        </w:rPr>
        <w:t>pensent</w:t>
      </w:r>
      <w:r w:rsidR="009344DA" w:rsidRPr="00C44387">
        <w:rPr>
          <w:rFonts w:ascii="Times New Roman" w:hAnsi="Times New Roman" w:cs="Times New Roman"/>
          <w:sz w:val="24"/>
          <w:szCs w:val="24"/>
          <w:lang w:bidi="ar-SA"/>
        </w:rPr>
        <w:t xml:space="preserve"> que c</w:t>
      </w:r>
      <w:r w:rsidR="00EC5B57" w:rsidRPr="00C44387">
        <w:rPr>
          <w:rFonts w:ascii="Times New Roman" w:hAnsi="Times New Roman" w:cs="Times New Roman"/>
          <w:sz w:val="24"/>
          <w:szCs w:val="24"/>
          <w:lang w:bidi="ar-SA"/>
        </w:rPr>
        <w:t>’est au terme de plusieurs années d’études que, l’</w:t>
      </w:r>
      <w:r w:rsidR="009344DA" w:rsidRPr="00C44387">
        <w:rPr>
          <w:rFonts w:ascii="Times New Roman" w:hAnsi="Times New Roman" w:cs="Times New Roman"/>
          <w:sz w:val="24"/>
          <w:szCs w:val="24"/>
          <w:lang w:bidi="ar-SA"/>
        </w:rPr>
        <w:t>apprenant</w:t>
      </w:r>
      <w:r w:rsidR="00EC5B57" w:rsidRPr="00C44387">
        <w:rPr>
          <w:rFonts w:ascii="Times New Roman" w:hAnsi="Times New Roman" w:cs="Times New Roman"/>
          <w:sz w:val="24"/>
          <w:szCs w:val="24"/>
          <w:lang w:bidi="ar-SA"/>
        </w:rPr>
        <w:t xml:space="preserve"> </w:t>
      </w:r>
      <w:r w:rsidR="00FE3F3C" w:rsidRPr="00C44387">
        <w:rPr>
          <w:rFonts w:ascii="Times New Roman" w:hAnsi="Times New Roman" w:cs="Times New Roman"/>
          <w:sz w:val="24"/>
          <w:szCs w:val="24"/>
          <w:lang w:bidi="ar-SA"/>
        </w:rPr>
        <w:t>peut</w:t>
      </w:r>
      <w:r w:rsidR="00EC5B57" w:rsidRPr="00C44387">
        <w:rPr>
          <w:rFonts w:ascii="Times New Roman" w:hAnsi="Times New Roman" w:cs="Times New Roman"/>
          <w:sz w:val="24"/>
          <w:szCs w:val="24"/>
          <w:lang w:bidi="ar-SA"/>
        </w:rPr>
        <w:t xml:space="preserve"> avoir accès aux textes littéraires.</w:t>
      </w:r>
    </w:p>
    <w:p w:rsidR="00F262F8" w:rsidRPr="00C44387" w:rsidRDefault="00161232" w:rsidP="00D70FB0">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L’étude littéraire contribue au développement de la compétence linguistique des apprenants</w:t>
      </w:r>
      <w:r w:rsidR="00FE3F3C" w:rsidRPr="00C44387">
        <w:rPr>
          <w:rFonts w:ascii="Times New Roman" w:hAnsi="Times New Roman" w:cs="Times New Roman"/>
          <w:sz w:val="24"/>
          <w:szCs w:val="24"/>
        </w:rPr>
        <w:t> ; de ce fait d</w:t>
      </w:r>
      <w:r w:rsidR="00F262F8" w:rsidRPr="00C44387">
        <w:rPr>
          <w:rFonts w:ascii="Times New Roman" w:hAnsi="Times New Roman" w:cs="Times New Roman"/>
          <w:sz w:val="24"/>
          <w:szCs w:val="24"/>
        </w:rPr>
        <w:t xml:space="preserve">ans les premiers niveaux de l’apprentissage d’une langue étrangère, on doit avoir recours à un français plutôt standard et de laisser l’argot et le français plus littéraire pour des niveaux avancés. </w:t>
      </w:r>
      <w:r w:rsidR="00F262F8" w:rsidRPr="00C44387">
        <w:rPr>
          <w:rFonts w:ascii="Times New Roman" w:hAnsi="Times New Roman" w:cs="Times New Roman"/>
          <w:sz w:val="24"/>
          <w:szCs w:val="24"/>
          <w:lang w:bidi="ar-SA"/>
        </w:rPr>
        <w:t>Les activités de prononciation, de lecture à voix haute tout en tenant compte du niveau des apprenants débutants, respectent le texte et permettent à l’enseignant de le mettre en valeur et à l’apprenant de le lire de manière plus authentique.</w:t>
      </w:r>
      <w:r w:rsidR="00F262F8" w:rsidRPr="00C44387">
        <w:rPr>
          <w:rFonts w:ascii="Times New Roman" w:hAnsi="Times New Roman" w:cs="Times New Roman"/>
          <w:sz w:val="24"/>
          <w:szCs w:val="24"/>
        </w:rPr>
        <w:t xml:space="preserve"> </w:t>
      </w:r>
    </w:p>
    <w:p w:rsidR="00161232" w:rsidRPr="00C44387" w:rsidRDefault="00F262F8" w:rsidP="001D77A8">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rPr>
        <w:t>Dans l’optique d’une utilisation en formation linguistique, il est souhaitable d’introduire la littérature dès les premiers niveaux : débutant, faux débutant et intermédiaire. Pour cela, il faudra utiliser une approche globale du texte en</w:t>
      </w:r>
      <w:r w:rsidR="00161232" w:rsidRPr="00C44387">
        <w:rPr>
          <w:rFonts w:ascii="Times New Roman" w:hAnsi="Times New Roman" w:cs="Times New Roman"/>
          <w:sz w:val="24"/>
          <w:szCs w:val="24"/>
        </w:rPr>
        <w:t xml:space="preserve"> privilégiant des activités de lecture  littéraire, au détriment d’activités d’analyse littéraire : l’apprenant doit « apprendre à comprendre, il doit donc être capable </w:t>
      </w:r>
      <w:r w:rsidR="00161232" w:rsidRPr="00C44387">
        <w:rPr>
          <w:rFonts w:ascii="Times New Roman" w:hAnsi="Times New Roman" w:cs="Times New Roman"/>
          <w:sz w:val="24"/>
          <w:szCs w:val="24"/>
        </w:rPr>
        <w:lastRenderedPageBreak/>
        <w:t>d’élaborer des inférences, de retrouver les idées principales, de résumer tout en intégrant de nouvelles connaissances» (Armand, 1996</w:t>
      </w:r>
      <w:r w:rsidR="00B23415" w:rsidRPr="00C44387">
        <w:rPr>
          <w:rFonts w:ascii="Times New Roman" w:hAnsi="Times New Roman" w:cs="Times New Roman"/>
          <w:sz w:val="24"/>
          <w:szCs w:val="24"/>
        </w:rPr>
        <w:t xml:space="preserve">, </w:t>
      </w:r>
      <w:r w:rsidR="001D77A8" w:rsidRPr="00C44387">
        <w:rPr>
          <w:rFonts w:ascii="Times New Roman" w:hAnsi="Times New Roman" w:cs="Times New Roman"/>
          <w:sz w:val="24"/>
          <w:szCs w:val="24"/>
        </w:rPr>
        <w:t>71</w:t>
      </w:r>
      <w:r w:rsidR="00161232" w:rsidRPr="00C44387">
        <w:rPr>
          <w:rFonts w:ascii="Times New Roman" w:hAnsi="Times New Roman" w:cs="Times New Roman"/>
          <w:sz w:val="24"/>
          <w:szCs w:val="24"/>
        </w:rPr>
        <w:t>).</w:t>
      </w:r>
    </w:p>
    <w:p w:rsidR="00FA5C43" w:rsidRDefault="00DB3F3F" w:rsidP="00D70FB0">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La</w:t>
      </w:r>
      <w:r w:rsidR="00EC5B57" w:rsidRPr="00C44387">
        <w:rPr>
          <w:rFonts w:ascii="Times New Roman" w:hAnsi="Times New Roman" w:cs="Times New Roman"/>
          <w:sz w:val="24"/>
          <w:szCs w:val="24"/>
          <w:lang w:bidi="ar-SA"/>
        </w:rPr>
        <w:t xml:space="preserve"> littérature est un phénomène vivant et qui concerne notre </w:t>
      </w:r>
      <w:r w:rsidR="00C608B3" w:rsidRPr="00C44387">
        <w:rPr>
          <w:rFonts w:ascii="Times New Roman" w:hAnsi="Times New Roman" w:cs="Times New Roman"/>
          <w:sz w:val="24"/>
          <w:szCs w:val="24"/>
          <w:lang w:bidi="ar-SA"/>
        </w:rPr>
        <w:t xml:space="preserve">quotidien. </w:t>
      </w:r>
      <w:r w:rsidR="007E744D" w:rsidRPr="00C44387">
        <w:rPr>
          <w:rFonts w:ascii="Times New Roman" w:hAnsi="Times New Roman" w:cs="Times New Roman"/>
          <w:sz w:val="24"/>
          <w:szCs w:val="24"/>
          <w:lang w:bidi="ar-SA"/>
        </w:rPr>
        <w:t xml:space="preserve">Son </w:t>
      </w:r>
      <w:r w:rsidR="00272D0D" w:rsidRPr="00C44387">
        <w:rPr>
          <w:rFonts w:ascii="Times New Roman" w:hAnsi="Times New Roman" w:cs="Times New Roman"/>
          <w:sz w:val="24"/>
          <w:szCs w:val="24"/>
          <w:lang w:bidi="ar-SA"/>
        </w:rPr>
        <w:t>enseignement</w:t>
      </w:r>
      <w:r w:rsidR="00EC5B57" w:rsidRPr="00C44387">
        <w:rPr>
          <w:rFonts w:ascii="Times New Roman" w:hAnsi="Times New Roman" w:cs="Times New Roman"/>
          <w:sz w:val="24"/>
          <w:szCs w:val="24"/>
          <w:lang w:bidi="ar-SA"/>
        </w:rPr>
        <w:t xml:space="preserve"> est</w:t>
      </w:r>
      <w:r w:rsidR="007E744D" w:rsidRPr="00C44387">
        <w:rPr>
          <w:rFonts w:ascii="Times New Roman" w:hAnsi="Times New Roman" w:cs="Times New Roman"/>
          <w:sz w:val="24"/>
          <w:szCs w:val="24"/>
          <w:lang w:bidi="ar-SA"/>
        </w:rPr>
        <w:t xml:space="preserve"> d’</w:t>
      </w:r>
      <w:r w:rsidR="00272D0D" w:rsidRPr="00C44387">
        <w:rPr>
          <w:rFonts w:ascii="Times New Roman" w:hAnsi="Times New Roman" w:cs="Times New Roman"/>
          <w:sz w:val="24"/>
          <w:szCs w:val="24"/>
          <w:lang w:bidi="ar-SA"/>
        </w:rPr>
        <w:t>autant</w:t>
      </w:r>
      <w:r w:rsidR="007E744D" w:rsidRPr="00C44387">
        <w:rPr>
          <w:rFonts w:ascii="Times New Roman" w:hAnsi="Times New Roman" w:cs="Times New Roman"/>
          <w:sz w:val="24"/>
          <w:szCs w:val="24"/>
          <w:lang w:bidi="ar-SA"/>
        </w:rPr>
        <w:t xml:space="preserve"> </w:t>
      </w:r>
      <w:r w:rsidR="00EC5B57" w:rsidRPr="00C44387">
        <w:rPr>
          <w:rFonts w:ascii="Times New Roman" w:hAnsi="Times New Roman" w:cs="Times New Roman"/>
          <w:sz w:val="24"/>
          <w:szCs w:val="24"/>
          <w:lang w:bidi="ar-SA"/>
        </w:rPr>
        <w:t xml:space="preserve"> important qu’il s’agit d’une manière vraiment fructueuse de faciliter</w:t>
      </w:r>
      <w:r w:rsidRPr="00C44387">
        <w:rPr>
          <w:rFonts w:ascii="Times New Roman" w:hAnsi="Times New Roman" w:cs="Times New Roman"/>
          <w:sz w:val="24"/>
          <w:szCs w:val="24"/>
          <w:lang w:bidi="ar-SA"/>
        </w:rPr>
        <w:t xml:space="preserve"> </w:t>
      </w:r>
      <w:r w:rsidR="00EC5B57" w:rsidRPr="00C44387">
        <w:rPr>
          <w:rFonts w:ascii="Times New Roman" w:hAnsi="Times New Roman" w:cs="Times New Roman"/>
          <w:sz w:val="24"/>
          <w:szCs w:val="24"/>
          <w:lang w:bidi="ar-SA"/>
        </w:rPr>
        <w:t>l’apprentissage d’une langue étrangère.</w:t>
      </w:r>
      <w:r w:rsidR="00903D4E" w:rsidRPr="00C44387">
        <w:rPr>
          <w:rFonts w:ascii="Times New Roman" w:hAnsi="Times New Roman" w:cs="Times New Roman"/>
          <w:sz w:val="24"/>
          <w:szCs w:val="24"/>
          <w:lang w:bidi="ar-SA"/>
        </w:rPr>
        <w:t xml:space="preserve"> L’objectif de la classe de langue est l’apprentissage</w:t>
      </w:r>
      <w:r w:rsidR="00595A6E" w:rsidRPr="00C44387">
        <w:rPr>
          <w:rFonts w:ascii="Times New Roman" w:hAnsi="Times New Roman" w:cs="Times New Roman"/>
          <w:sz w:val="24"/>
          <w:szCs w:val="24"/>
          <w:lang w:bidi="ar-SA"/>
        </w:rPr>
        <w:t xml:space="preserve"> de la langue et de sa </w:t>
      </w:r>
      <w:r w:rsidR="006F5C82" w:rsidRPr="00C44387">
        <w:rPr>
          <w:rFonts w:ascii="Times New Roman" w:hAnsi="Times New Roman" w:cs="Times New Roman"/>
          <w:sz w:val="24"/>
          <w:szCs w:val="24"/>
          <w:lang w:bidi="ar-SA"/>
        </w:rPr>
        <w:t xml:space="preserve">culture. </w:t>
      </w:r>
    </w:p>
    <w:p w:rsidR="00D83F24" w:rsidRPr="00C44387" w:rsidRDefault="006F5C82" w:rsidP="00FA5C43">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lang w:bidi="ar-SA"/>
        </w:rPr>
        <w:t>Le</w:t>
      </w:r>
      <w:r w:rsidR="00903D4E" w:rsidRPr="00C44387">
        <w:rPr>
          <w:rFonts w:ascii="Times New Roman" w:hAnsi="Times New Roman" w:cs="Times New Roman"/>
          <w:sz w:val="24"/>
          <w:szCs w:val="24"/>
          <w:lang w:bidi="ar-SA"/>
        </w:rPr>
        <w:t xml:space="preserve"> texte littéraire permet d’aborder ces deux domaines</w:t>
      </w:r>
      <w:r w:rsidR="00EC5B57" w:rsidRPr="00C44387">
        <w:rPr>
          <w:rFonts w:ascii="Times New Roman" w:hAnsi="Times New Roman" w:cs="Times New Roman"/>
          <w:sz w:val="24"/>
          <w:szCs w:val="24"/>
          <w:lang w:bidi="ar-SA"/>
        </w:rPr>
        <w:t xml:space="preserve"> </w:t>
      </w:r>
      <w:r w:rsidR="00296DBC" w:rsidRPr="00C44387">
        <w:rPr>
          <w:rFonts w:ascii="Times New Roman" w:hAnsi="Times New Roman" w:cs="Times New Roman"/>
          <w:sz w:val="24"/>
          <w:szCs w:val="24"/>
          <w:lang w:bidi="ar-SA"/>
        </w:rPr>
        <w:t>e</w:t>
      </w:r>
      <w:r w:rsidR="00EC5B57" w:rsidRPr="00C44387">
        <w:rPr>
          <w:rFonts w:ascii="Times New Roman" w:hAnsi="Times New Roman" w:cs="Times New Roman"/>
          <w:sz w:val="24"/>
          <w:szCs w:val="24"/>
          <w:lang w:bidi="ar-SA"/>
        </w:rPr>
        <w:t>t dans ce contexte, les apprenants voient dans la</w:t>
      </w:r>
      <w:r w:rsidR="00DB3F3F" w:rsidRPr="00C44387">
        <w:rPr>
          <w:rFonts w:ascii="Times New Roman" w:hAnsi="Times New Roman" w:cs="Times New Roman"/>
          <w:sz w:val="24"/>
          <w:szCs w:val="24"/>
          <w:lang w:bidi="ar-SA"/>
        </w:rPr>
        <w:t xml:space="preserve"> </w:t>
      </w:r>
      <w:r w:rsidR="00EC5B57" w:rsidRPr="00C44387">
        <w:rPr>
          <w:rFonts w:ascii="Times New Roman" w:hAnsi="Times New Roman" w:cs="Times New Roman"/>
          <w:sz w:val="24"/>
          <w:szCs w:val="24"/>
          <w:lang w:bidi="ar-SA"/>
        </w:rPr>
        <w:t xml:space="preserve">littérature francophone, l’une des plus grandes possibilités de rapport entre les </w:t>
      </w:r>
      <w:r w:rsidR="00710DA5" w:rsidRPr="00C44387">
        <w:rPr>
          <w:rFonts w:ascii="Times New Roman" w:hAnsi="Times New Roman" w:cs="Times New Roman"/>
          <w:sz w:val="24"/>
          <w:szCs w:val="24"/>
          <w:lang w:bidi="ar-SA"/>
        </w:rPr>
        <w:t>cultures. Ce</w:t>
      </w:r>
      <w:r w:rsidR="00EC5B57" w:rsidRPr="00C44387">
        <w:rPr>
          <w:rFonts w:ascii="Times New Roman" w:hAnsi="Times New Roman" w:cs="Times New Roman"/>
          <w:sz w:val="24"/>
          <w:szCs w:val="24"/>
          <w:lang w:bidi="ar-SA"/>
        </w:rPr>
        <w:t xml:space="preserve"> qui prouve que le texte </w:t>
      </w:r>
      <w:r w:rsidR="00272D0D" w:rsidRPr="00C44387">
        <w:rPr>
          <w:rFonts w:ascii="Times New Roman" w:hAnsi="Times New Roman" w:cs="Times New Roman"/>
          <w:sz w:val="24"/>
          <w:szCs w:val="24"/>
          <w:lang w:bidi="ar-SA"/>
        </w:rPr>
        <w:t>littéraire</w:t>
      </w:r>
      <w:r w:rsidR="007E744D" w:rsidRPr="00C44387">
        <w:rPr>
          <w:rFonts w:ascii="Times New Roman" w:hAnsi="Times New Roman" w:cs="Times New Roman"/>
          <w:sz w:val="24"/>
          <w:szCs w:val="24"/>
          <w:lang w:bidi="ar-SA"/>
        </w:rPr>
        <w:t xml:space="preserve"> </w:t>
      </w:r>
      <w:r w:rsidR="00EC5B57" w:rsidRPr="00C44387">
        <w:rPr>
          <w:rFonts w:ascii="Times New Roman" w:hAnsi="Times New Roman" w:cs="Times New Roman"/>
          <w:sz w:val="24"/>
          <w:szCs w:val="24"/>
          <w:lang w:bidi="ar-SA"/>
        </w:rPr>
        <w:t xml:space="preserve"> peut aborder, entre autres aspects, les</w:t>
      </w:r>
      <w:r w:rsidR="00DB3F3F" w:rsidRPr="00C44387">
        <w:rPr>
          <w:rFonts w:ascii="Times New Roman" w:hAnsi="Times New Roman" w:cs="Times New Roman"/>
          <w:sz w:val="24"/>
          <w:szCs w:val="24"/>
          <w:lang w:bidi="ar-SA"/>
        </w:rPr>
        <w:t xml:space="preserve"> </w:t>
      </w:r>
      <w:r w:rsidR="00EC5B57" w:rsidRPr="00C44387">
        <w:rPr>
          <w:rFonts w:ascii="Times New Roman" w:hAnsi="Times New Roman" w:cs="Times New Roman"/>
          <w:sz w:val="24"/>
          <w:szCs w:val="24"/>
          <w:lang w:bidi="ar-SA"/>
        </w:rPr>
        <w:t xml:space="preserve">échanges interculturels. </w:t>
      </w:r>
      <w:r w:rsidR="007E744D" w:rsidRPr="00C44387">
        <w:rPr>
          <w:rFonts w:ascii="Times New Roman" w:hAnsi="Times New Roman" w:cs="Times New Roman"/>
          <w:sz w:val="24"/>
          <w:szCs w:val="24"/>
          <w:lang w:bidi="ar-SA"/>
        </w:rPr>
        <w:t xml:space="preserve">Ainsi </w:t>
      </w:r>
      <w:r w:rsidR="00EC5B57" w:rsidRPr="00C44387">
        <w:rPr>
          <w:rFonts w:ascii="Times New Roman" w:hAnsi="Times New Roman" w:cs="Times New Roman"/>
          <w:sz w:val="24"/>
          <w:szCs w:val="24"/>
          <w:lang w:bidi="ar-SA"/>
        </w:rPr>
        <w:t xml:space="preserve">Peytard affirme </w:t>
      </w:r>
      <w:r w:rsidR="007E744D" w:rsidRPr="00C44387">
        <w:rPr>
          <w:rFonts w:ascii="Times New Roman" w:hAnsi="Times New Roman" w:cs="Times New Roman"/>
          <w:sz w:val="24"/>
          <w:szCs w:val="24"/>
          <w:lang w:bidi="ar-SA"/>
        </w:rPr>
        <w:t xml:space="preserve">que </w:t>
      </w:r>
      <w:r w:rsidR="00D06F2E" w:rsidRPr="00C44387">
        <w:rPr>
          <w:rFonts w:ascii="Times New Roman" w:hAnsi="Times New Roman" w:cs="Times New Roman"/>
          <w:sz w:val="24"/>
          <w:szCs w:val="24"/>
          <w:lang w:bidi="ar-SA"/>
        </w:rPr>
        <w:t>:</w:t>
      </w:r>
    </w:p>
    <w:p w:rsidR="00B420C5" w:rsidRPr="00C44387" w:rsidRDefault="00B420C5" w:rsidP="00A221BA">
      <w:pPr>
        <w:autoSpaceDE w:val="0"/>
        <w:autoSpaceDN w:val="0"/>
        <w:bidi w:val="0"/>
        <w:adjustRightInd w:val="0"/>
        <w:spacing w:after="0" w:line="240" w:lineRule="auto"/>
        <w:ind w:firstLine="284"/>
        <w:jc w:val="both"/>
        <w:rPr>
          <w:rFonts w:ascii="Times New Roman" w:hAnsi="Times New Roman" w:cs="Times New Roman"/>
          <w:sz w:val="24"/>
          <w:szCs w:val="24"/>
          <w:lang w:bidi="ar-SA"/>
        </w:rPr>
      </w:pPr>
    </w:p>
    <w:p w:rsidR="00EC5B57" w:rsidRPr="00C44387" w:rsidRDefault="00871DBB" w:rsidP="00A221BA">
      <w:pPr>
        <w:bidi w:val="0"/>
        <w:spacing w:after="0" w:line="240" w:lineRule="auto"/>
        <w:ind w:firstLine="284"/>
        <w:jc w:val="both"/>
        <w:rPr>
          <w:rFonts w:ascii="Times New Roman" w:hAnsi="Times New Roman" w:cs="Times New Roman"/>
          <w:sz w:val="24"/>
          <w:szCs w:val="24"/>
        </w:rPr>
      </w:pPr>
      <w:r w:rsidRPr="00C44387">
        <w:rPr>
          <w:rFonts w:ascii="Times New Roman" w:hAnsi="Times New Roman" w:cs="Times New Roman"/>
          <w:sz w:val="24"/>
          <w:szCs w:val="24"/>
          <w:lang w:bidi="ar-SA"/>
        </w:rPr>
        <w:t>On</w:t>
      </w:r>
      <w:r w:rsidR="00EC5B57" w:rsidRPr="00C44387">
        <w:rPr>
          <w:rFonts w:ascii="Times New Roman" w:hAnsi="Times New Roman" w:cs="Times New Roman"/>
          <w:sz w:val="24"/>
          <w:szCs w:val="24"/>
          <w:lang w:bidi="ar-SA"/>
        </w:rPr>
        <w:t xml:space="preserve"> aimerait suggérer aux didacticiens qu’il convient de ne pas placer le texte littéraire à la fin ou au sommet, ou au hasard de la progression méthodologique, mais</w:t>
      </w:r>
      <w:r w:rsidR="00DB3F3F" w:rsidRPr="00C44387">
        <w:rPr>
          <w:rFonts w:ascii="Times New Roman" w:hAnsi="Times New Roman" w:cs="Times New Roman"/>
          <w:sz w:val="24"/>
          <w:szCs w:val="24"/>
          <w:lang w:bidi="ar-SA"/>
        </w:rPr>
        <w:t xml:space="preserve"> </w:t>
      </w:r>
      <w:r w:rsidR="00EC5B57" w:rsidRPr="00C44387">
        <w:rPr>
          <w:rFonts w:ascii="Times New Roman" w:hAnsi="Times New Roman" w:cs="Times New Roman"/>
          <w:sz w:val="24"/>
          <w:szCs w:val="24"/>
          <w:lang w:bidi="ar-SA"/>
        </w:rPr>
        <w:t xml:space="preserve">d’en faire, au début, dès l’origine du cours de langue, un document d’observation et d’analyse des effets polysémiques </w:t>
      </w:r>
      <w:r w:rsidR="00D83F24" w:rsidRPr="00C44387">
        <w:rPr>
          <w:rFonts w:ascii="Times New Roman" w:hAnsi="Times New Roman" w:cs="Times New Roman"/>
          <w:sz w:val="24"/>
          <w:szCs w:val="24"/>
          <w:lang w:bidi="ar-SA"/>
        </w:rPr>
        <w:t>(Peytard,</w:t>
      </w:r>
      <w:r w:rsidR="00D83F24" w:rsidRPr="00C44387">
        <w:rPr>
          <w:rFonts w:ascii="Times New Roman" w:hAnsi="Times New Roman" w:cs="Times New Roman"/>
          <w:sz w:val="24"/>
          <w:szCs w:val="24"/>
        </w:rPr>
        <w:t xml:space="preserve"> 1982</w:t>
      </w:r>
      <w:r w:rsidR="00D51D8B" w:rsidRPr="00C44387">
        <w:rPr>
          <w:rFonts w:ascii="Times New Roman" w:hAnsi="Times New Roman" w:cs="Times New Roman"/>
          <w:sz w:val="24"/>
          <w:szCs w:val="24"/>
        </w:rPr>
        <w:t>, 91</w:t>
      </w:r>
      <w:r w:rsidR="00D83F24" w:rsidRPr="00C44387">
        <w:rPr>
          <w:rFonts w:ascii="Times New Roman" w:hAnsi="Times New Roman" w:cs="Times New Roman"/>
          <w:sz w:val="24"/>
          <w:szCs w:val="24"/>
        </w:rPr>
        <w:t>-103).</w:t>
      </w:r>
    </w:p>
    <w:p w:rsidR="00B420C5" w:rsidRPr="00C44387" w:rsidRDefault="00B420C5" w:rsidP="00A221BA">
      <w:pPr>
        <w:bidi w:val="0"/>
        <w:spacing w:after="0" w:line="240" w:lineRule="auto"/>
        <w:ind w:firstLine="284"/>
        <w:jc w:val="both"/>
        <w:rPr>
          <w:rFonts w:ascii="Times New Roman" w:hAnsi="Times New Roman" w:cs="Times New Roman"/>
          <w:sz w:val="24"/>
          <w:szCs w:val="24"/>
        </w:rPr>
      </w:pPr>
    </w:p>
    <w:p w:rsidR="00D825F6" w:rsidRDefault="007E744D" w:rsidP="00FA5C43">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A</w:t>
      </w:r>
      <w:r w:rsidR="00EC5B57" w:rsidRPr="00C44387">
        <w:rPr>
          <w:rFonts w:ascii="Times New Roman" w:hAnsi="Times New Roman" w:cs="Times New Roman"/>
          <w:sz w:val="24"/>
          <w:szCs w:val="24"/>
        </w:rPr>
        <w:t>u début de l’apprentissage, la lecture et l’écriture se complètent afin de favoriser l’acquisition du code grapho –phonétique ainsi que la découverte des fonctions du langage écrit</w:t>
      </w:r>
      <w:r w:rsidR="00262CDD" w:rsidRPr="00C44387">
        <w:rPr>
          <w:rFonts w:ascii="Times New Roman" w:hAnsi="Times New Roman" w:cs="Times New Roman"/>
          <w:sz w:val="24"/>
          <w:szCs w:val="24"/>
        </w:rPr>
        <w:t>,</w:t>
      </w:r>
      <w:r w:rsidR="00EC5B57" w:rsidRPr="00C44387">
        <w:rPr>
          <w:rFonts w:ascii="Times New Roman" w:hAnsi="Times New Roman" w:cs="Times New Roman"/>
          <w:sz w:val="24"/>
          <w:szCs w:val="24"/>
        </w:rPr>
        <w:t xml:space="preserve"> plus tard, lire </w:t>
      </w:r>
      <w:r w:rsidR="00D825F6" w:rsidRPr="00C44387">
        <w:rPr>
          <w:rFonts w:ascii="Times New Roman" w:hAnsi="Times New Roman" w:cs="Times New Roman"/>
          <w:sz w:val="24"/>
          <w:szCs w:val="24"/>
        </w:rPr>
        <w:t xml:space="preserve"> des textes littéraires </w:t>
      </w:r>
      <w:r w:rsidR="00EC5B57" w:rsidRPr="00C44387">
        <w:rPr>
          <w:rFonts w:ascii="Times New Roman" w:hAnsi="Times New Roman" w:cs="Times New Roman"/>
          <w:sz w:val="24"/>
          <w:szCs w:val="24"/>
        </w:rPr>
        <w:t xml:space="preserve">peut aider </w:t>
      </w:r>
      <w:r w:rsidR="00296DBC" w:rsidRPr="00C44387">
        <w:rPr>
          <w:rFonts w:ascii="Times New Roman" w:hAnsi="Times New Roman" w:cs="Times New Roman"/>
          <w:sz w:val="24"/>
          <w:szCs w:val="24"/>
        </w:rPr>
        <w:t>à</w:t>
      </w:r>
      <w:r w:rsidR="00EC5B57" w:rsidRPr="00C44387">
        <w:rPr>
          <w:rFonts w:ascii="Times New Roman" w:hAnsi="Times New Roman" w:cs="Times New Roman"/>
          <w:sz w:val="24"/>
          <w:szCs w:val="24"/>
        </w:rPr>
        <w:t xml:space="preserve"> s’approprier les caractéristiques des différents genres de </w:t>
      </w:r>
      <w:r w:rsidR="00EC5B57" w:rsidRPr="00C44387">
        <w:rPr>
          <w:rFonts w:ascii="Times New Roman" w:hAnsi="Times New Roman" w:cs="Times New Roman"/>
          <w:sz w:val="24"/>
          <w:szCs w:val="24"/>
        </w:rPr>
        <w:lastRenderedPageBreak/>
        <w:t xml:space="preserve">textes, </w:t>
      </w:r>
      <w:r w:rsidR="00D825F6" w:rsidRPr="00C44387">
        <w:rPr>
          <w:rFonts w:ascii="Times New Roman" w:hAnsi="Times New Roman" w:cs="Times New Roman"/>
          <w:sz w:val="24"/>
          <w:szCs w:val="24"/>
        </w:rPr>
        <w:t>à</w:t>
      </w:r>
      <w:r w:rsidR="00EC5B57" w:rsidRPr="00C44387">
        <w:rPr>
          <w:rFonts w:ascii="Times New Roman" w:hAnsi="Times New Roman" w:cs="Times New Roman"/>
          <w:sz w:val="24"/>
          <w:szCs w:val="24"/>
        </w:rPr>
        <w:t xml:space="preserve"> découvrir de nouvelles façons de s’exprimer par écrit.</w:t>
      </w:r>
    </w:p>
    <w:p w:rsidR="0006761F" w:rsidRDefault="0006761F" w:rsidP="0006761F">
      <w:pPr>
        <w:autoSpaceDE w:val="0"/>
        <w:autoSpaceDN w:val="0"/>
        <w:bidi w:val="0"/>
        <w:adjustRightInd w:val="0"/>
        <w:spacing w:after="0" w:line="312" w:lineRule="auto"/>
        <w:jc w:val="both"/>
        <w:rPr>
          <w:rFonts w:ascii="Times New Roman" w:hAnsi="Times New Roman" w:cs="Times New Roman"/>
          <w:b/>
          <w:bCs/>
          <w:sz w:val="24"/>
          <w:szCs w:val="24"/>
        </w:rPr>
      </w:pPr>
    </w:p>
    <w:p w:rsidR="00A009EF" w:rsidRPr="00C44387" w:rsidRDefault="00A009EF" w:rsidP="0006761F">
      <w:pPr>
        <w:autoSpaceDE w:val="0"/>
        <w:autoSpaceDN w:val="0"/>
        <w:bidi w:val="0"/>
        <w:adjustRightInd w:val="0"/>
        <w:spacing w:after="0" w:line="312" w:lineRule="auto"/>
        <w:jc w:val="both"/>
        <w:rPr>
          <w:rFonts w:ascii="Times New Roman" w:hAnsi="Times New Roman" w:cs="Times New Roman"/>
          <w:b/>
          <w:bCs/>
          <w:sz w:val="24"/>
          <w:szCs w:val="24"/>
        </w:rPr>
      </w:pPr>
      <w:r w:rsidRPr="00C44387">
        <w:rPr>
          <w:rFonts w:ascii="Times New Roman" w:hAnsi="Times New Roman" w:cs="Times New Roman"/>
          <w:b/>
          <w:bCs/>
          <w:sz w:val="24"/>
          <w:szCs w:val="24"/>
        </w:rPr>
        <w:t>C</w:t>
      </w:r>
      <w:r w:rsidR="00194A20" w:rsidRPr="00C44387">
        <w:rPr>
          <w:rFonts w:ascii="Times New Roman" w:hAnsi="Times New Roman" w:cs="Times New Roman"/>
          <w:b/>
          <w:bCs/>
          <w:sz w:val="24"/>
          <w:szCs w:val="24"/>
        </w:rPr>
        <w:t>onclusion</w:t>
      </w:r>
      <w:r w:rsidR="001E604F" w:rsidRPr="00C44387">
        <w:rPr>
          <w:rFonts w:ascii="Times New Roman" w:hAnsi="Times New Roman" w:cs="Times New Roman"/>
          <w:b/>
          <w:bCs/>
          <w:sz w:val="24"/>
          <w:szCs w:val="24"/>
        </w:rPr>
        <w:t>:</w:t>
      </w:r>
    </w:p>
    <w:p w:rsidR="001E604F" w:rsidRPr="00C44387" w:rsidRDefault="0062434D" w:rsidP="00D70FB0">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L’utilisation de la littérature française </w:t>
      </w:r>
      <w:r w:rsidR="00335E84" w:rsidRPr="00C44387">
        <w:rPr>
          <w:rFonts w:ascii="Times New Roman" w:hAnsi="Times New Roman" w:cs="Times New Roman"/>
          <w:sz w:val="24"/>
          <w:szCs w:val="24"/>
        </w:rPr>
        <w:t xml:space="preserve">dans les méthodes </w:t>
      </w:r>
      <w:r w:rsidRPr="00C44387">
        <w:rPr>
          <w:rFonts w:ascii="Times New Roman" w:hAnsi="Times New Roman" w:cs="Times New Roman"/>
          <w:sz w:val="24"/>
          <w:szCs w:val="24"/>
        </w:rPr>
        <w:t xml:space="preserve">de langue est un sujet qui mérite un réel intérêt dans le </w:t>
      </w:r>
      <w:r w:rsidR="008E05D2" w:rsidRPr="00C44387">
        <w:rPr>
          <w:rFonts w:ascii="Times New Roman" w:hAnsi="Times New Roman" w:cs="Times New Roman"/>
          <w:sz w:val="24"/>
          <w:szCs w:val="24"/>
        </w:rPr>
        <w:t>contexte de l’enseignement de F.L.E.</w:t>
      </w:r>
      <w:r w:rsidR="00267545" w:rsidRPr="00C44387">
        <w:rPr>
          <w:rFonts w:ascii="Times New Roman" w:hAnsi="Times New Roman" w:cs="Times New Roman"/>
          <w:sz w:val="24"/>
          <w:szCs w:val="24"/>
        </w:rPr>
        <w:t xml:space="preserve"> Le texte littéraire fournit un excellent exemple de ce qu’est une page bien écrite et</w:t>
      </w:r>
      <w:r w:rsidR="008E05D2" w:rsidRPr="00C44387">
        <w:rPr>
          <w:rFonts w:ascii="Times New Roman" w:hAnsi="Times New Roman" w:cs="Times New Roman"/>
          <w:sz w:val="24"/>
          <w:szCs w:val="24"/>
        </w:rPr>
        <w:t xml:space="preserve"> </w:t>
      </w:r>
      <w:r w:rsidR="00267545" w:rsidRPr="00C44387">
        <w:rPr>
          <w:rFonts w:ascii="Times New Roman" w:hAnsi="Times New Roman" w:cs="Times New Roman"/>
          <w:sz w:val="24"/>
          <w:szCs w:val="24"/>
        </w:rPr>
        <w:t>l</w:t>
      </w:r>
      <w:r w:rsidR="008E05D2" w:rsidRPr="00C44387">
        <w:rPr>
          <w:rFonts w:ascii="Times New Roman" w:hAnsi="Times New Roman" w:cs="Times New Roman"/>
          <w:sz w:val="24"/>
          <w:szCs w:val="24"/>
        </w:rPr>
        <w:t xml:space="preserve">a littérature en tant que la représentation de la culture d’un pays a un rôle particulier dans l’enseignement des langues et cultures. </w:t>
      </w:r>
    </w:p>
    <w:p w:rsidR="00FD2D90" w:rsidRPr="00C44387" w:rsidRDefault="009344DA" w:rsidP="00C97B56">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lang w:bidi="ar-SA"/>
        </w:rPr>
        <w:t>L’ambition de l’approche communicative</w:t>
      </w:r>
      <w:r w:rsidR="00166614" w:rsidRPr="00C44387">
        <w:rPr>
          <w:rFonts w:ascii="Times New Roman" w:hAnsi="Times New Roman" w:cs="Times New Roman"/>
          <w:sz w:val="24"/>
          <w:szCs w:val="24"/>
          <w:lang w:bidi="ar-SA"/>
        </w:rPr>
        <w:t xml:space="preserve"> est de permettre l’accès à l’autonomie de l’apprenant</w:t>
      </w:r>
      <w:r w:rsidR="00354347" w:rsidRPr="00C44387">
        <w:rPr>
          <w:rFonts w:ascii="Times New Roman" w:hAnsi="Times New Roman" w:cs="Times New Roman"/>
          <w:sz w:val="24"/>
          <w:szCs w:val="24"/>
          <w:lang w:bidi="ar-SA"/>
        </w:rPr>
        <w:t xml:space="preserve"> et de développer les compétences écrite et orale. </w:t>
      </w:r>
      <w:r w:rsidR="00166614" w:rsidRPr="00C44387">
        <w:rPr>
          <w:rFonts w:ascii="Times New Roman" w:hAnsi="Times New Roman" w:cs="Times New Roman"/>
          <w:sz w:val="24"/>
          <w:szCs w:val="24"/>
          <w:lang w:bidi="ar-SA"/>
        </w:rPr>
        <w:t xml:space="preserve">La lecture </w:t>
      </w:r>
      <w:r w:rsidRPr="00C44387">
        <w:rPr>
          <w:rFonts w:ascii="Times New Roman" w:hAnsi="Times New Roman" w:cs="Times New Roman"/>
          <w:sz w:val="24"/>
          <w:szCs w:val="24"/>
          <w:lang w:bidi="ar-SA"/>
        </w:rPr>
        <w:t xml:space="preserve">des textes </w:t>
      </w:r>
      <w:r w:rsidR="00166614" w:rsidRPr="00C44387">
        <w:rPr>
          <w:rFonts w:ascii="Times New Roman" w:hAnsi="Times New Roman" w:cs="Times New Roman"/>
          <w:sz w:val="24"/>
          <w:szCs w:val="24"/>
          <w:lang w:bidi="ar-SA"/>
        </w:rPr>
        <w:t>littéraire</w:t>
      </w:r>
      <w:r w:rsidRPr="00C44387">
        <w:rPr>
          <w:rFonts w:ascii="Times New Roman" w:hAnsi="Times New Roman" w:cs="Times New Roman"/>
          <w:sz w:val="24"/>
          <w:szCs w:val="24"/>
          <w:lang w:bidi="ar-SA"/>
        </w:rPr>
        <w:t>s</w:t>
      </w:r>
      <w:r w:rsidR="00166614" w:rsidRPr="00C44387">
        <w:rPr>
          <w:rFonts w:ascii="Times New Roman" w:hAnsi="Times New Roman" w:cs="Times New Roman"/>
          <w:sz w:val="24"/>
          <w:szCs w:val="24"/>
          <w:lang w:bidi="ar-SA"/>
        </w:rPr>
        <w:t xml:space="preserve"> </w:t>
      </w:r>
      <w:r w:rsidRPr="00C44387">
        <w:rPr>
          <w:rFonts w:ascii="Times New Roman" w:hAnsi="Times New Roman" w:cs="Times New Roman"/>
          <w:sz w:val="24"/>
          <w:szCs w:val="24"/>
          <w:lang w:bidi="ar-SA"/>
        </w:rPr>
        <w:t>est</w:t>
      </w:r>
      <w:r w:rsidR="00166614" w:rsidRPr="00C44387">
        <w:rPr>
          <w:rFonts w:ascii="Times New Roman" w:hAnsi="Times New Roman" w:cs="Times New Roman"/>
          <w:sz w:val="24"/>
          <w:szCs w:val="24"/>
          <w:lang w:bidi="ar-SA"/>
        </w:rPr>
        <w:t xml:space="preserve"> une façon d’y parvenir.</w:t>
      </w:r>
      <w:r w:rsidR="00C97B56" w:rsidRPr="00C44387">
        <w:rPr>
          <w:rFonts w:ascii="Times New Roman" w:hAnsi="Times New Roman" w:cs="Times New Roman"/>
          <w:sz w:val="24"/>
          <w:szCs w:val="24"/>
        </w:rPr>
        <w:t xml:space="preserve"> </w:t>
      </w:r>
      <w:r w:rsidR="00166614" w:rsidRPr="00C44387">
        <w:rPr>
          <w:rFonts w:ascii="Times New Roman" w:hAnsi="Times New Roman" w:cs="Times New Roman"/>
          <w:sz w:val="24"/>
          <w:szCs w:val="24"/>
        </w:rPr>
        <w:t>L</w:t>
      </w:r>
      <w:r w:rsidR="00F60F2A" w:rsidRPr="00C44387">
        <w:rPr>
          <w:rFonts w:ascii="Times New Roman" w:hAnsi="Times New Roman" w:cs="Times New Roman"/>
          <w:sz w:val="24"/>
          <w:szCs w:val="24"/>
        </w:rPr>
        <w:t xml:space="preserve">e document </w:t>
      </w:r>
      <w:r w:rsidR="00556D7A" w:rsidRPr="00C44387">
        <w:rPr>
          <w:rFonts w:ascii="Times New Roman" w:hAnsi="Times New Roman" w:cs="Times New Roman"/>
          <w:sz w:val="24"/>
          <w:szCs w:val="24"/>
        </w:rPr>
        <w:t xml:space="preserve"> </w:t>
      </w:r>
      <w:r w:rsidR="00F60F2A" w:rsidRPr="00C44387">
        <w:rPr>
          <w:rFonts w:ascii="Times New Roman" w:hAnsi="Times New Roman" w:cs="Times New Roman"/>
          <w:sz w:val="24"/>
          <w:szCs w:val="24"/>
        </w:rPr>
        <w:t>littéraire, longtemps</w:t>
      </w:r>
      <w:r w:rsidR="00F60F2A" w:rsidRPr="00C44387">
        <w:rPr>
          <w:rFonts w:ascii="Times New Roman" w:hAnsi="Times New Roman" w:cs="Times New Roman"/>
          <w:sz w:val="24"/>
          <w:szCs w:val="24"/>
          <w:lang w:bidi="ar-SA"/>
        </w:rPr>
        <w:t xml:space="preserve"> </w:t>
      </w:r>
      <w:r w:rsidR="003D344A" w:rsidRPr="00C44387">
        <w:rPr>
          <w:rFonts w:ascii="Times New Roman" w:hAnsi="Times New Roman" w:cs="Times New Roman"/>
          <w:sz w:val="24"/>
          <w:szCs w:val="24"/>
          <w:lang w:bidi="ar-SA"/>
        </w:rPr>
        <w:t>délaissé, dans</w:t>
      </w:r>
      <w:r w:rsidR="001D487D" w:rsidRPr="00C44387">
        <w:rPr>
          <w:rFonts w:ascii="Times New Roman" w:hAnsi="Times New Roman" w:cs="Times New Roman"/>
          <w:sz w:val="24"/>
          <w:szCs w:val="24"/>
          <w:lang w:bidi="ar-SA"/>
        </w:rPr>
        <w:t xml:space="preserve"> les méthodes de F.L.E,</w:t>
      </w:r>
      <w:r w:rsidR="00F60F2A" w:rsidRPr="00C44387">
        <w:rPr>
          <w:rFonts w:ascii="Times New Roman" w:hAnsi="Times New Roman" w:cs="Times New Roman"/>
          <w:sz w:val="24"/>
          <w:szCs w:val="24"/>
          <w:lang w:bidi="ar-SA"/>
        </w:rPr>
        <w:t xml:space="preserve"> au profit d’autres supports,</w:t>
      </w:r>
      <w:r w:rsidR="00556D7A" w:rsidRPr="00C44387">
        <w:rPr>
          <w:rFonts w:ascii="Times New Roman" w:hAnsi="Times New Roman" w:cs="Times New Roman"/>
          <w:sz w:val="24"/>
          <w:szCs w:val="24"/>
        </w:rPr>
        <w:t xml:space="preserve"> vise à développer les quatre compétences linguistiques des apprenants. </w:t>
      </w:r>
      <w:r w:rsidR="00775E14" w:rsidRPr="00C44387">
        <w:rPr>
          <w:rFonts w:ascii="Times New Roman" w:hAnsi="Times New Roman" w:cs="Times New Roman"/>
          <w:sz w:val="24"/>
          <w:szCs w:val="24"/>
        </w:rPr>
        <w:t xml:space="preserve">Ainsi, dans la </w:t>
      </w:r>
      <w:r w:rsidR="00B67285" w:rsidRPr="00C44387">
        <w:rPr>
          <w:rFonts w:ascii="Times New Roman" w:hAnsi="Times New Roman" w:cs="Times New Roman"/>
          <w:sz w:val="24"/>
          <w:szCs w:val="24"/>
        </w:rPr>
        <w:t>m</w:t>
      </w:r>
      <w:r w:rsidR="00775E14" w:rsidRPr="00C44387">
        <w:rPr>
          <w:rFonts w:ascii="Times New Roman" w:hAnsi="Times New Roman" w:cs="Times New Roman"/>
          <w:sz w:val="24"/>
          <w:szCs w:val="24"/>
        </w:rPr>
        <w:t xml:space="preserve">aîtrise de la langue on peut </w:t>
      </w:r>
      <w:r w:rsidR="00272D0D" w:rsidRPr="00C44387">
        <w:rPr>
          <w:rFonts w:ascii="Times New Roman" w:hAnsi="Times New Roman" w:cs="Times New Roman"/>
          <w:sz w:val="24"/>
          <w:szCs w:val="24"/>
        </w:rPr>
        <w:t>d</w:t>
      </w:r>
      <w:r w:rsidR="00775E14" w:rsidRPr="00C44387">
        <w:rPr>
          <w:rFonts w:ascii="Times New Roman" w:hAnsi="Times New Roman" w:cs="Times New Roman"/>
          <w:sz w:val="24"/>
          <w:szCs w:val="24"/>
        </w:rPr>
        <w:t xml:space="preserve">ire qu'il ne s'agit pas d'aborder la littérature seulement sous un angle utilitaire et fonctionnel mais de permettre à </w:t>
      </w:r>
      <w:r w:rsidR="00B67285" w:rsidRPr="00C44387">
        <w:rPr>
          <w:rFonts w:ascii="Times New Roman" w:hAnsi="Times New Roman" w:cs="Times New Roman"/>
          <w:sz w:val="24"/>
          <w:szCs w:val="24"/>
        </w:rPr>
        <w:t>l’</w:t>
      </w:r>
      <w:r w:rsidR="00775E14" w:rsidRPr="00C44387">
        <w:rPr>
          <w:rFonts w:ascii="Times New Roman" w:hAnsi="Times New Roman" w:cs="Times New Roman"/>
          <w:sz w:val="24"/>
          <w:szCs w:val="24"/>
        </w:rPr>
        <w:t>apprenant de comprendre le monde et d</w:t>
      </w:r>
      <w:r w:rsidR="00F60F2A" w:rsidRPr="00C44387">
        <w:rPr>
          <w:rFonts w:ascii="Times New Roman" w:hAnsi="Times New Roman" w:cs="Times New Roman"/>
          <w:sz w:val="24"/>
          <w:szCs w:val="24"/>
        </w:rPr>
        <w:t>’</w:t>
      </w:r>
      <w:r w:rsidR="00775E14" w:rsidRPr="00C44387">
        <w:rPr>
          <w:rFonts w:ascii="Times New Roman" w:hAnsi="Times New Roman" w:cs="Times New Roman"/>
          <w:sz w:val="24"/>
          <w:szCs w:val="24"/>
        </w:rPr>
        <w:t>en aimer la diversité</w:t>
      </w:r>
      <w:r w:rsidR="0001516D" w:rsidRPr="00C44387">
        <w:rPr>
          <w:rFonts w:ascii="Times New Roman" w:hAnsi="Times New Roman" w:cs="Times New Roman"/>
          <w:sz w:val="24"/>
          <w:szCs w:val="24"/>
        </w:rPr>
        <w:t>,</w:t>
      </w:r>
      <w:r w:rsidR="001001FC" w:rsidRPr="00C44387">
        <w:rPr>
          <w:rFonts w:ascii="Times New Roman" w:hAnsi="Times New Roman" w:cs="Times New Roman"/>
          <w:sz w:val="24"/>
          <w:szCs w:val="24"/>
        </w:rPr>
        <w:t> </w:t>
      </w:r>
      <w:r w:rsidR="00335E84" w:rsidRPr="00C44387">
        <w:rPr>
          <w:rFonts w:ascii="Times New Roman" w:hAnsi="Times New Roman" w:cs="Times New Roman"/>
          <w:sz w:val="24"/>
          <w:szCs w:val="24"/>
          <w:lang w:bidi="ar-SA"/>
        </w:rPr>
        <w:t>l</w:t>
      </w:r>
      <w:r w:rsidR="0001516D" w:rsidRPr="00C44387">
        <w:rPr>
          <w:rFonts w:ascii="Times New Roman" w:hAnsi="Times New Roman" w:cs="Times New Roman"/>
          <w:sz w:val="24"/>
          <w:szCs w:val="24"/>
          <w:lang w:bidi="ar-SA"/>
        </w:rPr>
        <w:t>ire n’est pas seulement comprendre</w:t>
      </w:r>
      <w:r w:rsidR="000844FC" w:rsidRPr="00C44387">
        <w:rPr>
          <w:rFonts w:ascii="Times New Roman" w:hAnsi="Times New Roman" w:cs="Times New Roman"/>
          <w:sz w:val="24"/>
          <w:szCs w:val="24"/>
          <w:lang w:bidi="ar-SA"/>
        </w:rPr>
        <w:t>, lire</w:t>
      </w:r>
      <w:r w:rsidR="0001516D" w:rsidRPr="00C44387">
        <w:rPr>
          <w:rFonts w:ascii="Times New Roman" w:hAnsi="Times New Roman" w:cs="Times New Roman"/>
          <w:sz w:val="24"/>
          <w:szCs w:val="24"/>
          <w:lang w:bidi="ar-SA"/>
        </w:rPr>
        <w:t xml:space="preserve"> c’est aimer</w:t>
      </w:r>
      <w:r w:rsidR="001001FC" w:rsidRPr="00C44387">
        <w:rPr>
          <w:rFonts w:ascii="Times New Roman" w:hAnsi="Times New Roman" w:cs="Times New Roman"/>
          <w:sz w:val="24"/>
          <w:szCs w:val="24"/>
        </w:rPr>
        <w:t>:</w:t>
      </w:r>
      <w:r w:rsidR="00775E14" w:rsidRPr="00C44387">
        <w:rPr>
          <w:rFonts w:ascii="Times New Roman" w:hAnsi="Times New Roman" w:cs="Times New Roman"/>
          <w:sz w:val="24"/>
          <w:szCs w:val="24"/>
        </w:rPr>
        <w:t xml:space="preserve"> </w:t>
      </w:r>
    </w:p>
    <w:p w:rsidR="00354347" w:rsidRDefault="00775E14" w:rsidP="00FD2D90">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«Aider les étudiants à lire la littérature plus efficacement c’est les aider à développer comme individus et c’est développer leurs relations avec les gens et les institutions qui les entourent»</w:t>
      </w:r>
      <w:r w:rsidR="00D825F6" w:rsidRPr="00C44387">
        <w:rPr>
          <w:rFonts w:ascii="Times New Roman" w:hAnsi="Times New Roman" w:cs="Times New Roman"/>
          <w:sz w:val="24"/>
          <w:szCs w:val="24"/>
        </w:rPr>
        <w:t xml:space="preserve"> (</w:t>
      </w:r>
      <w:r w:rsidR="001001FC" w:rsidRPr="00C44387">
        <w:rPr>
          <w:rFonts w:ascii="Times New Roman" w:hAnsi="Times New Roman" w:cs="Times New Roman"/>
          <w:sz w:val="24"/>
          <w:szCs w:val="24"/>
        </w:rPr>
        <w:t>Carter</w:t>
      </w:r>
      <w:r w:rsidR="00296DBC" w:rsidRPr="00C44387">
        <w:rPr>
          <w:rFonts w:ascii="Times New Roman" w:hAnsi="Times New Roman" w:cs="Times New Roman"/>
          <w:sz w:val="24"/>
          <w:szCs w:val="24"/>
        </w:rPr>
        <w:t>, 1991,</w:t>
      </w:r>
      <w:r w:rsidR="00B420C5" w:rsidRPr="00C44387">
        <w:rPr>
          <w:rFonts w:ascii="Times New Roman" w:hAnsi="Times New Roman" w:cs="Times New Roman"/>
          <w:sz w:val="24"/>
          <w:szCs w:val="24"/>
        </w:rPr>
        <w:t xml:space="preserve"> </w:t>
      </w:r>
      <w:r w:rsidR="00296DBC" w:rsidRPr="00C44387">
        <w:rPr>
          <w:rFonts w:ascii="Times New Roman" w:hAnsi="Times New Roman" w:cs="Times New Roman"/>
          <w:sz w:val="24"/>
          <w:szCs w:val="24"/>
        </w:rPr>
        <w:t>3</w:t>
      </w:r>
      <w:r w:rsidR="001001FC" w:rsidRPr="00C44387">
        <w:rPr>
          <w:rFonts w:ascii="Times New Roman" w:hAnsi="Times New Roman" w:cs="Times New Roman"/>
          <w:sz w:val="24"/>
          <w:szCs w:val="24"/>
        </w:rPr>
        <w:t>)</w:t>
      </w:r>
      <w:r w:rsidR="00354347" w:rsidRPr="00C44387">
        <w:rPr>
          <w:rFonts w:ascii="Times New Roman" w:hAnsi="Times New Roman" w:cs="Times New Roman"/>
          <w:sz w:val="24"/>
          <w:szCs w:val="24"/>
        </w:rPr>
        <w:t>.</w:t>
      </w:r>
      <w:r w:rsidR="00B420C5" w:rsidRPr="00C44387">
        <w:rPr>
          <w:rFonts w:ascii="Times New Roman" w:hAnsi="Times New Roman" w:cs="Times New Roman"/>
          <w:sz w:val="24"/>
          <w:szCs w:val="24"/>
        </w:rPr>
        <w:t xml:space="preserve"> </w:t>
      </w:r>
      <w:r w:rsidR="00354347" w:rsidRPr="00C44387">
        <w:rPr>
          <w:rFonts w:ascii="Times New Roman" w:hAnsi="Times New Roman" w:cs="Times New Roman"/>
          <w:sz w:val="24"/>
          <w:szCs w:val="24"/>
        </w:rPr>
        <w:t xml:space="preserve">De ce fait le texte littéraire pour se comprendre et comprendre le monde ‚pour </w:t>
      </w:r>
      <w:r w:rsidR="00354347" w:rsidRPr="00C44387">
        <w:rPr>
          <w:rFonts w:ascii="Times New Roman" w:hAnsi="Times New Roman" w:cs="Times New Roman"/>
          <w:sz w:val="24"/>
          <w:szCs w:val="24"/>
        </w:rPr>
        <w:lastRenderedPageBreak/>
        <w:t>développer son identité personnelle et sa créativité ‚est fondamental dans le cadre d’une approche culturelle de l’éducation.</w:t>
      </w:r>
    </w:p>
    <w:p w:rsidR="007870F9" w:rsidRPr="00C44387" w:rsidRDefault="007870F9" w:rsidP="007870F9">
      <w:pPr>
        <w:bidi w:val="0"/>
        <w:spacing w:after="0" w:line="312" w:lineRule="auto"/>
        <w:ind w:firstLine="284"/>
        <w:jc w:val="both"/>
        <w:rPr>
          <w:rFonts w:ascii="Times New Roman" w:hAnsi="Times New Roman" w:cs="Times New Roman"/>
          <w:sz w:val="24"/>
          <w:szCs w:val="24"/>
        </w:rPr>
      </w:pPr>
    </w:p>
    <w:p w:rsidR="00C97B56" w:rsidRPr="00C44387" w:rsidRDefault="00C97B56" w:rsidP="00434A3A">
      <w:pPr>
        <w:autoSpaceDE w:val="0"/>
        <w:autoSpaceDN w:val="0"/>
        <w:bidi w:val="0"/>
        <w:adjustRightInd w:val="0"/>
        <w:spacing w:after="0" w:line="312" w:lineRule="auto"/>
        <w:jc w:val="both"/>
        <w:rPr>
          <w:rFonts w:ascii="Times New Roman" w:hAnsi="Times New Roman" w:cs="Times New Roman"/>
          <w:b/>
          <w:bCs/>
          <w:sz w:val="24"/>
          <w:szCs w:val="24"/>
          <w:lang w:bidi="ar-SA"/>
        </w:rPr>
      </w:pPr>
      <w:r w:rsidRPr="00C44387">
        <w:rPr>
          <w:rFonts w:ascii="Times New Roman" w:hAnsi="Times New Roman" w:cs="Times New Roman"/>
          <w:b/>
          <w:bCs/>
          <w:sz w:val="24"/>
          <w:szCs w:val="24"/>
          <w:lang w:bidi="ar-SA"/>
        </w:rPr>
        <w:t>Bibliographie:</w:t>
      </w:r>
    </w:p>
    <w:p w:rsidR="00C97B56" w:rsidRPr="00C44387" w:rsidRDefault="00C97B56" w:rsidP="00E73994">
      <w:pPr>
        <w:pStyle w:val="Heading1"/>
        <w:spacing w:before="0" w:beforeAutospacing="0" w:after="0" w:afterAutospacing="0" w:line="312" w:lineRule="auto"/>
        <w:ind w:firstLine="284"/>
        <w:jc w:val="both"/>
        <w:rPr>
          <w:b w:val="0"/>
          <w:bCs w:val="0"/>
          <w:sz w:val="24"/>
          <w:szCs w:val="24"/>
          <w:lang w:val="fr-FR"/>
        </w:rPr>
      </w:pPr>
      <w:r w:rsidRPr="00C44387">
        <w:rPr>
          <w:b w:val="0"/>
          <w:bCs w:val="0"/>
          <w:sz w:val="24"/>
          <w:szCs w:val="24"/>
          <w:lang w:val="fr-FR"/>
        </w:rPr>
        <w:t xml:space="preserve">ARMAND, F. (1996). </w:t>
      </w:r>
      <w:r w:rsidRPr="00C44387">
        <w:rPr>
          <w:b w:val="0"/>
          <w:bCs w:val="0"/>
          <w:i/>
          <w:iCs/>
          <w:sz w:val="24"/>
          <w:szCs w:val="24"/>
          <w:lang w:val="fr-FR"/>
        </w:rPr>
        <w:t xml:space="preserve">L'élève allophone et le texte documentaire; In: </w:t>
      </w:r>
      <w:r w:rsidRPr="00C44387">
        <w:rPr>
          <w:rStyle w:val="Strong"/>
          <w:i/>
          <w:iCs/>
          <w:sz w:val="24"/>
          <w:szCs w:val="24"/>
          <w:lang w:val="fr-FR"/>
        </w:rPr>
        <w:t>La littérature de jeunesse et son pouvoir pédagogique</w:t>
      </w:r>
      <w:r w:rsidRPr="00C44387">
        <w:rPr>
          <w:b w:val="0"/>
          <w:bCs w:val="0"/>
          <w:sz w:val="24"/>
          <w:szCs w:val="24"/>
          <w:lang w:val="fr-FR"/>
        </w:rPr>
        <w:t>, Volume XXIV, N</w:t>
      </w:r>
      <w:r w:rsidR="00054FFE" w:rsidRPr="00C44387">
        <w:rPr>
          <w:b w:val="0"/>
          <w:bCs w:val="0"/>
          <w:sz w:val="24"/>
          <w:szCs w:val="24"/>
          <w:lang w:val="fr-FR"/>
        </w:rPr>
        <w:t>°</w:t>
      </w:r>
      <w:r w:rsidRPr="00C44387">
        <w:rPr>
          <w:b w:val="0"/>
          <w:bCs w:val="0"/>
          <w:sz w:val="24"/>
          <w:szCs w:val="24"/>
          <w:lang w:val="fr-FR"/>
        </w:rPr>
        <w:t xml:space="preserve"> 1 et 2. </w:t>
      </w:r>
      <w:r w:rsidR="001D77A8" w:rsidRPr="00C44387">
        <w:rPr>
          <w:rFonts w:asciiTheme="majorBidi" w:hAnsiTheme="majorBidi" w:cstheme="majorBidi"/>
          <w:b w:val="0"/>
          <w:bCs w:val="0"/>
          <w:sz w:val="24"/>
          <w:szCs w:val="24"/>
          <w:lang w:val="fr-FR"/>
        </w:rPr>
        <w:t>En ligne http://www.acelf.ca/c/revue/revuehtml/24-12/armand.html.</w:t>
      </w:r>
    </w:p>
    <w:p w:rsidR="00C97B56" w:rsidRPr="00C44387" w:rsidRDefault="00C97B56" w:rsidP="00E73994">
      <w:pPr>
        <w:pStyle w:val="NormalWeb"/>
        <w:spacing w:before="0" w:beforeAutospacing="0" w:after="0" w:afterAutospacing="0" w:line="312" w:lineRule="auto"/>
        <w:ind w:firstLine="284"/>
        <w:jc w:val="both"/>
        <w:rPr>
          <w:lang w:val="fr-FR"/>
        </w:rPr>
      </w:pPr>
      <w:r w:rsidRPr="00C44387">
        <w:rPr>
          <w:lang w:val="fr-FR"/>
        </w:rPr>
        <w:t xml:space="preserve">BARTHES, R. (1978). </w:t>
      </w:r>
      <w:r w:rsidRPr="00C44387">
        <w:rPr>
          <w:i/>
          <w:iCs/>
          <w:lang w:val="fr-FR"/>
        </w:rPr>
        <w:t>Leçon</w:t>
      </w:r>
      <w:r w:rsidR="00754B9F" w:rsidRPr="00C44387">
        <w:rPr>
          <w:lang w:val="fr-FR"/>
        </w:rPr>
        <w:t>,</w:t>
      </w:r>
      <w:r w:rsidRPr="00C44387">
        <w:rPr>
          <w:lang w:val="fr-FR"/>
        </w:rPr>
        <w:t xml:space="preserve">  Paris: Éditions du Seuil. </w:t>
      </w:r>
    </w:p>
    <w:p w:rsidR="00C97B56" w:rsidRPr="00C44387" w:rsidRDefault="00C97B56" w:rsidP="00E73994">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rPr>
        <w:t xml:space="preserve">BERTRAND. D, PLOQUIN, F. (1988). </w:t>
      </w:r>
      <w:r w:rsidRPr="00C44387">
        <w:rPr>
          <w:rFonts w:ascii="Times New Roman" w:hAnsi="Times New Roman" w:cs="Times New Roman"/>
          <w:i/>
          <w:iCs/>
          <w:sz w:val="24"/>
          <w:szCs w:val="24"/>
        </w:rPr>
        <w:t>Littérature et l’enseignement (la perspective de lecteur)</w:t>
      </w:r>
      <w:r w:rsidRPr="00C44387">
        <w:rPr>
          <w:rFonts w:ascii="Times New Roman" w:hAnsi="Times New Roman" w:cs="Times New Roman"/>
          <w:sz w:val="24"/>
          <w:szCs w:val="24"/>
        </w:rPr>
        <w:t xml:space="preserve">, In: </w:t>
      </w:r>
      <w:r w:rsidRPr="00C44387">
        <w:rPr>
          <w:rFonts w:ascii="Times New Roman" w:hAnsi="Times New Roman" w:cs="Times New Roman"/>
          <w:i/>
          <w:iCs/>
          <w:sz w:val="24"/>
          <w:szCs w:val="24"/>
        </w:rPr>
        <w:t>Le français dans le Monde</w:t>
      </w:r>
      <w:r w:rsidRPr="00C44387">
        <w:rPr>
          <w:rFonts w:ascii="Times New Roman" w:hAnsi="Times New Roman" w:cs="Times New Roman"/>
          <w:sz w:val="24"/>
          <w:szCs w:val="24"/>
        </w:rPr>
        <w:t>, N° spéciale ‚février-mars</w:t>
      </w:r>
      <w:r w:rsidR="001D77A8" w:rsidRPr="00C44387">
        <w:rPr>
          <w:rFonts w:ascii="Times New Roman" w:hAnsi="Times New Roman" w:cs="Times New Roman"/>
          <w:sz w:val="24"/>
          <w:szCs w:val="24"/>
        </w:rPr>
        <w:t>,</w:t>
      </w:r>
      <w:r w:rsidR="001D77A8" w:rsidRPr="00C44387">
        <w:rPr>
          <w:rFonts w:asciiTheme="majorBidi" w:hAnsiTheme="majorBidi" w:cstheme="majorBidi"/>
          <w:sz w:val="24"/>
          <w:szCs w:val="24"/>
        </w:rPr>
        <w:t xml:space="preserve"> Paris : CLÉ internationale.</w:t>
      </w:r>
    </w:p>
    <w:p w:rsidR="00C97B56" w:rsidRPr="00C44387" w:rsidRDefault="00C97B56" w:rsidP="00E73994">
      <w:pPr>
        <w:pStyle w:val="FootnoteText"/>
        <w:bidi w:val="0"/>
        <w:spacing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ARTUÑETO, B., BOUDART, L. (2002). </w:t>
      </w:r>
      <w:r w:rsidRPr="00C44387">
        <w:rPr>
          <w:rFonts w:ascii="Times New Roman" w:hAnsi="Times New Roman" w:cs="Times New Roman"/>
          <w:i/>
          <w:iCs/>
          <w:sz w:val="24"/>
          <w:szCs w:val="24"/>
        </w:rPr>
        <w:t>Du prétexte au texte : pour une réhabilitation du texte littéraire en classe de FLE</w:t>
      </w:r>
      <w:r w:rsidRPr="00C44387">
        <w:rPr>
          <w:rFonts w:ascii="Times New Roman" w:hAnsi="Times New Roman" w:cs="Times New Roman"/>
          <w:sz w:val="24"/>
          <w:szCs w:val="24"/>
        </w:rPr>
        <w:t xml:space="preserve">. In: </w:t>
      </w:r>
      <w:r w:rsidRPr="00C44387">
        <w:rPr>
          <w:rFonts w:ascii="Times New Roman" w:hAnsi="Times New Roman" w:cs="Times New Roman"/>
          <w:i/>
          <w:iCs/>
          <w:sz w:val="24"/>
          <w:szCs w:val="24"/>
        </w:rPr>
        <w:t>La lingüística francesa en el nuevo milenio</w:t>
      </w:r>
      <w:r w:rsidRPr="00C44387">
        <w:rPr>
          <w:rFonts w:ascii="Times New Roman" w:hAnsi="Times New Roman" w:cs="Times New Roman"/>
          <w:sz w:val="24"/>
          <w:szCs w:val="24"/>
        </w:rPr>
        <w:t xml:space="preserve">. </w:t>
      </w:r>
      <w:r w:rsidR="00AE7047" w:rsidRPr="00C44387">
        <w:rPr>
          <w:rFonts w:ascii="Times New Roman" w:hAnsi="Times New Roman" w:cs="Times New Roman"/>
          <w:sz w:val="24"/>
          <w:szCs w:val="24"/>
        </w:rPr>
        <w:t>FIGUE</w:t>
      </w:r>
      <w:r w:rsidR="00E167CB" w:rsidRPr="00C44387">
        <w:rPr>
          <w:rFonts w:ascii="Times New Roman" w:hAnsi="Times New Roman" w:cs="Times New Roman"/>
          <w:sz w:val="24"/>
          <w:szCs w:val="24"/>
        </w:rPr>
        <w:t xml:space="preserve">ROLA, M. C. et SOLÀ Père (eds.), </w:t>
      </w:r>
      <w:r w:rsidR="00AE7047" w:rsidRPr="00C44387">
        <w:rPr>
          <w:rFonts w:ascii="Times New Roman" w:hAnsi="Times New Roman" w:cs="Times New Roman"/>
          <w:sz w:val="24"/>
          <w:szCs w:val="24"/>
        </w:rPr>
        <w:t xml:space="preserve">Editorial </w:t>
      </w:r>
      <w:r w:rsidR="00E167CB" w:rsidRPr="00C44387">
        <w:rPr>
          <w:rFonts w:ascii="Times New Roman" w:hAnsi="Times New Roman" w:cs="Times New Roman"/>
          <w:sz w:val="24"/>
          <w:szCs w:val="24"/>
        </w:rPr>
        <w:t>Milenio, Espagne: Université de Lleida.</w:t>
      </w:r>
    </w:p>
    <w:p w:rsidR="00C97B56" w:rsidRPr="00C44387" w:rsidRDefault="00C97B56" w:rsidP="00E73994">
      <w:pPr>
        <w:bidi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t xml:space="preserve">CARTER, R., LONG, N. M. (1991). </w:t>
      </w:r>
      <w:r w:rsidRPr="00C44387">
        <w:rPr>
          <w:rFonts w:ascii="Times New Roman" w:hAnsi="Times New Roman" w:cs="Times New Roman"/>
          <w:i/>
          <w:iCs/>
          <w:sz w:val="24"/>
          <w:szCs w:val="24"/>
        </w:rPr>
        <w:t>Teaching Literature</w:t>
      </w:r>
      <w:r w:rsidRPr="00C44387">
        <w:rPr>
          <w:rFonts w:ascii="Times New Roman" w:hAnsi="Times New Roman" w:cs="Times New Roman"/>
          <w:sz w:val="24"/>
          <w:szCs w:val="24"/>
        </w:rPr>
        <w:t>, Hong Kong: Longman.</w:t>
      </w:r>
    </w:p>
    <w:p w:rsidR="00C97B56" w:rsidRPr="00C44387" w:rsidRDefault="00C97B56" w:rsidP="00E73994">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rPr>
        <w:lastRenderedPageBreak/>
        <w:t xml:space="preserve">COURTILLON‚ J. (2003). </w:t>
      </w:r>
      <w:r w:rsidRPr="00C44387">
        <w:rPr>
          <w:rFonts w:ascii="Times New Roman" w:hAnsi="Times New Roman" w:cs="Times New Roman"/>
          <w:i/>
          <w:iCs/>
          <w:sz w:val="24"/>
          <w:szCs w:val="24"/>
        </w:rPr>
        <w:t>Elaborer un cours de FLE</w:t>
      </w:r>
      <w:r w:rsidRPr="00C44387">
        <w:rPr>
          <w:rFonts w:ascii="Times New Roman" w:hAnsi="Times New Roman" w:cs="Times New Roman"/>
          <w:sz w:val="24"/>
          <w:szCs w:val="24"/>
        </w:rPr>
        <w:t>‚ Paris: Hachette.</w:t>
      </w:r>
    </w:p>
    <w:p w:rsidR="00C97B56" w:rsidRPr="00C44387" w:rsidRDefault="00C97B56" w:rsidP="00E73994">
      <w:pPr>
        <w:pStyle w:val="Default"/>
        <w:spacing w:line="312" w:lineRule="auto"/>
        <w:ind w:firstLine="284"/>
        <w:jc w:val="both"/>
        <w:rPr>
          <w:color w:val="auto"/>
          <w:lang w:val="fr-FR"/>
        </w:rPr>
      </w:pPr>
      <w:r w:rsidRPr="00C44387">
        <w:rPr>
          <w:color w:val="auto"/>
          <w:lang w:val="fr-FR"/>
        </w:rPr>
        <w:t xml:space="preserve">DOUBROVSKY, S.,  TODOROV, T. (1971). </w:t>
      </w:r>
      <w:r w:rsidRPr="00C44387">
        <w:rPr>
          <w:i/>
          <w:iCs/>
          <w:color w:val="auto"/>
          <w:lang w:val="fr-FR"/>
        </w:rPr>
        <w:t>L’enseignement de la littérature</w:t>
      </w:r>
      <w:r w:rsidRPr="00C44387">
        <w:rPr>
          <w:color w:val="auto"/>
          <w:lang w:val="fr-FR"/>
        </w:rPr>
        <w:t>, Paris: Plon.</w:t>
      </w:r>
    </w:p>
    <w:p w:rsidR="00C97B56" w:rsidRPr="00C44387" w:rsidRDefault="00C97B56" w:rsidP="00E73994">
      <w:pPr>
        <w:autoSpaceDE w:val="0"/>
        <w:autoSpaceDN w:val="0"/>
        <w:bidi w:val="0"/>
        <w:adjustRightInd w:val="0"/>
        <w:spacing w:after="0" w:line="312" w:lineRule="auto"/>
        <w:ind w:firstLine="284"/>
        <w:jc w:val="both"/>
        <w:rPr>
          <w:rFonts w:ascii="Times New Roman" w:hAnsi="Times New Roman" w:cs="Times New Roman"/>
          <w:sz w:val="24"/>
          <w:szCs w:val="24"/>
          <w:lang w:bidi="ar-SA"/>
        </w:rPr>
      </w:pPr>
      <w:r w:rsidRPr="00C44387">
        <w:rPr>
          <w:rFonts w:ascii="Times New Roman" w:hAnsi="Times New Roman" w:cs="Times New Roman"/>
          <w:sz w:val="24"/>
          <w:szCs w:val="24"/>
        </w:rPr>
        <w:t xml:space="preserve">LITS, M. (1994). </w:t>
      </w:r>
      <w:r w:rsidRPr="00C44387">
        <w:rPr>
          <w:rFonts w:ascii="Times New Roman" w:hAnsi="Times New Roman" w:cs="Times New Roman"/>
          <w:i/>
          <w:iCs/>
          <w:sz w:val="24"/>
          <w:szCs w:val="24"/>
        </w:rPr>
        <w:t>Approche interculturelle et identité narrative</w:t>
      </w:r>
      <w:r w:rsidR="00754B9F" w:rsidRPr="00C44387">
        <w:rPr>
          <w:rFonts w:ascii="Times New Roman" w:hAnsi="Times New Roman" w:cs="Times New Roman"/>
          <w:sz w:val="24"/>
          <w:szCs w:val="24"/>
        </w:rPr>
        <w:t>,</w:t>
      </w:r>
      <w:r w:rsidRPr="00C44387">
        <w:rPr>
          <w:rFonts w:ascii="Times New Roman" w:hAnsi="Times New Roman" w:cs="Times New Roman"/>
          <w:sz w:val="24"/>
          <w:szCs w:val="24"/>
        </w:rPr>
        <w:t xml:space="preserve"> in: </w:t>
      </w:r>
      <w:r w:rsidRPr="00C44387">
        <w:rPr>
          <w:rFonts w:ascii="Times New Roman" w:hAnsi="Times New Roman" w:cs="Times New Roman"/>
          <w:i/>
          <w:iCs/>
          <w:sz w:val="24"/>
          <w:szCs w:val="24"/>
        </w:rPr>
        <w:t xml:space="preserve">Étude </w:t>
      </w:r>
      <w:r w:rsidR="00E73994" w:rsidRPr="00C44387">
        <w:rPr>
          <w:rFonts w:ascii="Times New Roman" w:hAnsi="Times New Roman" w:cs="Times New Roman"/>
          <w:i/>
          <w:iCs/>
          <w:sz w:val="24"/>
          <w:szCs w:val="24"/>
        </w:rPr>
        <w:t>de la</w:t>
      </w:r>
      <w:r w:rsidRPr="00C44387">
        <w:rPr>
          <w:rFonts w:ascii="Times New Roman" w:hAnsi="Times New Roman" w:cs="Times New Roman"/>
          <w:i/>
          <w:iCs/>
          <w:sz w:val="24"/>
          <w:szCs w:val="24"/>
        </w:rPr>
        <w:t xml:space="preserve"> linguistique appliquée</w:t>
      </w:r>
      <w:r w:rsidRPr="00C44387">
        <w:rPr>
          <w:rFonts w:ascii="Times New Roman" w:hAnsi="Times New Roman" w:cs="Times New Roman"/>
          <w:sz w:val="24"/>
          <w:szCs w:val="24"/>
        </w:rPr>
        <w:t xml:space="preserve">, N˚ 93, </w:t>
      </w:r>
      <w:r w:rsidR="00E73994" w:rsidRPr="00C44387">
        <w:rPr>
          <w:rFonts w:ascii="Times New Roman" w:hAnsi="Times New Roman" w:cs="Times New Roman"/>
          <w:sz w:val="24"/>
          <w:szCs w:val="24"/>
        </w:rPr>
        <w:t xml:space="preserve">Janvier-Mars. </w:t>
      </w:r>
      <w:r w:rsidR="00E73994" w:rsidRPr="00C44387">
        <w:rPr>
          <w:rFonts w:asciiTheme="majorBidi" w:hAnsiTheme="majorBidi" w:cstheme="majorBidi"/>
        </w:rPr>
        <w:t>En ligne</w:t>
      </w:r>
      <w:r w:rsidR="00E73994" w:rsidRPr="00C44387">
        <w:t xml:space="preserve"> </w:t>
      </w:r>
      <w:r w:rsidR="00E73994" w:rsidRPr="00C44387">
        <w:rPr>
          <w:rFonts w:asciiTheme="majorBidi" w:hAnsiTheme="majorBidi" w:cstheme="majorBidi"/>
        </w:rPr>
        <w:t>http://www.cairn.info/revue-ela.htm.</w:t>
      </w:r>
    </w:p>
    <w:p w:rsidR="00E73994" w:rsidRPr="00C44387" w:rsidRDefault="00C97B56" w:rsidP="00E73994">
      <w:pPr>
        <w:pStyle w:val="Default"/>
        <w:spacing w:line="312" w:lineRule="auto"/>
        <w:ind w:firstLine="284"/>
        <w:jc w:val="both"/>
        <w:rPr>
          <w:rFonts w:asciiTheme="majorBidi" w:hAnsiTheme="majorBidi" w:cstheme="majorBidi"/>
          <w:color w:val="auto"/>
          <w:lang w:val="fr-FR"/>
        </w:rPr>
      </w:pPr>
      <w:r w:rsidRPr="00C44387">
        <w:rPr>
          <w:color w:val="auto"/>
        </w:rPr>
        <w:t xml:space="preserve">MONFORT, C. R. (1989). </w:t>
      </w:r>
      <w:r w:rsidRPr="00C44387">
        <w:rPr>
          <w:i/>
          <w:iCs/>
          <w:color w:val="auto"/>
        </w:rPr>
        <w:t>Engagement : introduction du texte littéraire dans un cours de langue</w:t>
      </w:r>
      <w:r w:rsidR="00754B9F" w:rsidRPr="00C44387">
        <w:rPr>
          <w:color w:val="auto"/>
        </w:rPr>
        <w:t>,</w:t>
      </w:r>
      <w:r w:rsidRPr="00C44387">
        <w:rPr>
          <w:color w:val="auto"/>
        </w:rPr>
        <w:t xml:space="preserve"> In: </w:t>
      </w:r>
      <w:r w:rsidRPr="00C44387">
        <w:rPr>
          <w:i/>
          <w:iCs/>
          <w:color w:val="auto"/>
        </w:rPr>
        <w:t>French review</w:t>
      </w:r>
      <w:r w:rsidRPr="00C44387">
        <w:rPr>
          <w:color w:val="auto"/>
        </w:rPr>
        <w:t>, N° 4</w:t>
      </w:r>
      <w:r w:rsidR="00E73994" w:rsidRPr="00C44387">
        <w:rPr>
          <w:color w:val="auto"/>
        </w:rPr>
        <w:t xml:space="preserve">, </w:t>
      </w:r>
      <w:r w:rsidR="00E73994" w:rsidRPr="00C44387">
        <w:rPr>
          <w:rFonts w:asciiTheme="majorBidi" w:hAnsiTheme="majorBidi" w:cstheme="majorBidi"/>
          <w:color w:val="auto"/>
          <w:lang w:val="fr-FR"/>
        </w:rPr>
        <w:t>USA :</w:t>
      </w:r>
      <w:r w:rsidR="00E73994" w:rsidRPr="00C44387">
        <w:rPr>
          <w:color w:val="auto"/>
          <w:lang w:val="fr-FR"/>
        </w:rPr>
        <w:t xml:space="preserve"> Southern Illinois University</w:t>
      </w:r>
      <w:r w:rsidR="00E73994" w:rsidRPr="00C44387">
        <w:rPr>
          <w:rFonts w:asciiTheme="majorBidi" w:hAnsiTheme="majorBidi" w:cstheme="majorBidi"/>
          <w:color w:val="auto"/>
          <w:lang w:val="fr-FR"/>
        </w:rPr>
        <w:t>.</w:t>
      </w:r>
    </w:p>
    <w:p w:rsidR="009D6F7F" w:rsidRPr="00C44387" w:rsidRDefault="00C97B56" w:rsidP="00E73994">
      <w:pPr>
        <w:autoSpaceDE w:val="0"/>
        <w:autoSpaceDN w:val="0"/>
        <w:bidi w:val="0"/>
        <w:adjustRightInd w:val="0"/>
        <w:spacing w:after="0" w:line="312" w:lineRule="auto"/>
        <w:ind w:firstLine="284"/>
        <w:jc w:val="both"/>
        <w:rPr>
          <w:rFonts w:ascii="Times New Roman" w:hAnsi="Times New Roman" w:cs="Times New Roman"/>
          <w:sz w:val="24"/>
          <w:szCs w:val="24"/>
          <w:rtl/>
          <w:lang w:bidi="ar-SA"/>
        </w:rPr>
      </w:pPr>
      <w:r w:rsidRPr="00C44387">
        <w:rPr>
          <w:rFonts w:ascii="Times New Roman" w:hAnsi="Times New Roman" w:cs="Times New Roman"/>
          <w:sz w:val="24"/>
          <w:szCs w:val="24"/>
        </w:rPr>
        <w:t>NATAF, R. (</w:t>
      </w:r>
      <w:r w:rsidR="007B3BE0" w:rsidRPr="00C44387">
        <w:rPr>
          <w:rFonts w:ascii="Times New Roman" w:hAnsi="Times New Roman" w:cs="Times New Roman"/>
          <w:sz w:val="24"/>
          <w:szCs w:val="24"/>
        </w:rPr>
        <w:t>1984</w:t>
      </w:r>
      <w:r w:rsidRPr="00C44387">
        <w:rPr>
          <w:rFonts w:ascii="Times New Roman" w:hAnsi="Times New Roman" w:cs="Times New Roman"/>
          <w:sz w:val="24"/>
          <w:szCs w:val="24"/>
        </w:rPr>
        <w:t xml:space="preserve">). </w:t>
      </w:r>
      <w:r w:rsidRPr="00C44387">
        <w:rPr>
          <w:rFonts w:ascii="Times New Roman" w:hAnsi="Times New Roman" w:cs="Times New Roman"/>
          <w:i/>
          <w:iCs/>
          <w:sz w:val="24"/>
          <w:szCs w:val="24"/>
        </w:rPr>
        <w:t>Textes anciens et apprentissage d’aujourd’hui</w:t>
      </w:r>
      <w:r w:rsidR="00754B9F" w:rsidRPr="00C44387">
        <w:rPr>
          <w:rFonts w:ascii="Times New Roman" w:hAnsi="Times New Roman" w:cs="Times New Roman"/>
          <w:sz w:val="24"/>
          <w:szCs w:val="24"/>
        </w:rPr>
        <w:t>,</w:t>
      </w:r>
      <w:r w:rsidRPr="00C44387">
        <w:rPr>
          <w:rFonts w:ascii="Times New Roman" w:hAnsi="Times New Roman" w:cs="Times New Roman"/>
          <w:sz w:val="24"/>
          <w:szCs w:val="24"/>
        </w:rPr>
        <w:t xml:space="preserve"> In: </w:t>
      </w:r>
      <w:r w:rsidRPr="00C44387">
        <w:rPr>
          <w:rFonts w:ascii="Times New Roman" w:hAnsi="Times New Roman" w:cs="Times New Roman"/>
          <w:i/>
          <w:iCs/>
          <w:sz w:val="24"/>
          <w:szCs w:val="24"/>
        </w:rPr>
        <w:t>Le français dans le monde</w:t>
      </w:r>
      <w:r w:rsidRPr="00C44387">
        <w:rPr>
          <w:rFonts w:ascii="Times New Roman" w:hAnsi="Times New Roman" w:cs="Times New Roman"/>
          <w:sz w:val="24"/>
          <w:szCs w:val="24"/>
        </w:rPr>
        <w:t>, N° 182</w:t>
      </w:r>
      <w:r w:rsidR="007B3BE0" w:rsidRPr="00C44387">
        <w:rPr>
          <w:rFonts w:ascii="Times New Roman" w:hAnsi="Times New Roman" w:cs="Times New Roman"/>
          <w:sz w:val="24"/>
          <w:szCs w:val="24"/>
        </w:rPr>
        <w:t xml:space="preserve">, </w:t>
      </w:r>
      <w:r w:rsidR="00E73994" w:rsidRPr="00C44387">
        <w:rPr>
          <w:rFonts w:asciiTheme="majorBidi" w:hAnsiTheme="majorBidi" w:cstheme="majorBidi"/>
          <w:sz w:val="24"/>
          <w:szCs w:val="24"/>
        </w:rPr>
        <w:t>Paris : CLE internationale</w:t>
      </w:r>
      <w:r w:rsidR="00E73994" w:rsidRPr="00C44387">
        <w:rPr>
          <w:rFonts w:ascii="Times New Roman" w:hAnsi="Times New Roman" w:cs="Times New Roman"/>
          <w:sz w:val="24"/>
          <w:szCs w:val="24"/>
        </w:rPr>
        <w:t>, pp. 61-64.</w:t>
      </w:r>
    </w:p>
    <w:p w:rsidR="00C97B56" w:rsidRPr="00C44387" w:rsidRDefault="00C97B56" w:rsidP="00E73994">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Fonts w:ascii="Times New Roman" w:hAnsi="Times New Roman" w:cs="Times New Roman"/>
          <w:sz w:val="24"/>
          <w:szCs w:val="24"/>
          <w:lang w:bidi="ar-SA"/>
        </w:rPr>
        <w:t xml:space="preserve">PEYTARD, J. (1982). </w:t>
      </w:r>
      <w:r w:rsidRPr="00C44387">
        <w:rPr>
          <w:rFonts w:ascii="Times New Roman" w:hAnsi="Times New Roman" w:cs="Times New Roman"/>
          <w:i/>
          <w:iCs/>
          <w:sz w:val="24"/>
          <w:szCs w:val="24"/>
          <w:lang w:bidi="ar-SA"/>
        </w:rPr>
        <w:t>Sémiotique du texte littéraire et didactique du FLE</w:t>
      </w:r>
      <w:r w:rsidR="00754B9F" w:rsidRPr="00C44387">
        <w:rPr>
          <w:rFonts w:ascii="Times New Roman" w:hAnsi="Times New Roman" w:cs="Times New Roman"/>
          <w:sz w:val="24"/>
          <w:szCs w:val="24"/>
          <w:lang w:bidi="ar-SA"/>
        </w:rPr>
        <w:t>,</w:t>
      </w:r>
      <w:r w:rsidRPr="00C44387">
        <w:rPr>
          <w:rFonts w:ascii="Times New Roman" w:hAnsi="Times New Roman" w:cs="Times New Roman"/>
          <w:sz w:val="24"/>
          <w:szCs w:val="24"/>
          <w:lang w:bidi="ar-SA"/>
        </w:rPr>
        <w:t xml:space="preserve"> In: </w:t>
      </w:r>
      <w:r w:rsidRPr="00C44387">
        <w:rPr>
          <w:rFonts w:ascii="Times New Roman" w:hAnsi="Times New Roman" w:cs="Times New Roman"/>
          <w:i/>
          <w:iCs/>
          <w:sz w:val="24"/>
          <w:szCs w:val="24"/>
          <w:lang w:bidi="ar-SA"/>
        </w:rPr>
        <w:t xml:space="preserve">Études de linguistique </w:t>
      </w:r>
      <w:r w:rsidRPr="00C44387">
        <w:rPr>
          <w:rFonts w:ascii="Times New Roman" w:hAnsi="Times New Roman" w:cs="Times New Roman"/>
          <w:i/>
          <w:iCs/>
          <w:sz w:val="24"/>
          <w:szCs w:val="24"/>
        </w:rPr>
        <w:t>appliquée</w:t>
      </w:r>
      <w:r w:rsidRPr="00C44387">
        <w:rPr>
          <w:rFonts w:ascii="Times New Roman" w:hAnsi="Times New Roman" w:cs="Times New Roman"/>
          <w:sz w:val="24"/>
          <w:szCs w:val="24"/>
        </w:rPr>
        <w:t>, N° 45, Paris : Didier Érudition.</w:t>
      </w:r>
      <w:r w:rsidR="00E73994" w:rsidRPr="00C44387">
        <w:rPr>
          <w:rFonts w:asciiTheme="majorBidi" w:hAnsiTheme="majorBidi" w:cstheme="majorBidi"/>
          <w:sz w:val="24"/>
          <w:szCs w:val="24"/>
        </w:rPr>
        <w:t xml:space="preserve"> En ligne</w:t>
      </w:r>
      <w:r w:rsidR="00E73994" w:rsidRPr="00C44387">
        <w:t xml:space="preserve"> </w:t>
      </w:r>
      <w:r w:rsidR="00E73994" w:rsidRPr="00C44387">
        <w:rPr>
          <w:rFonts w:asciiTheme="majorBidi" w:hAnsiTheme="majorBidi" w:cstheme="majorBidi"/>
          <w:sz w:val="24"/>
          <w:szCs w:val="24"/>
        </w:rPr>
        <w:t>http://www.cairn.info/revue-ela.htm.</w:t>
      </w:r>
    </w:p>
    <w:p w:rsidR="00C97B56" w:rsidRPr="00C44387" w:rsidRDefault="00C97B56" w:rsidP="00E73994">
      <w:pPr>
        <w:autoSpaceDE w:val="0"/>
        <w:autoSpaceDN w:val="0"/>
        <w:bidi w:val="0"/>
        <w:adjustRightInd w:val="0"/>
        <w:spacing w:after="0" w:line="312" w:lineRule="auto"/>
        <w:ind w:firstLine="284"/>
        <w:jc w:val="both"/>
        <w:rPr>
          <w:rFonts w:ascii="Times New Roman" w:hAnsi="Times New Roman" w:cs="Times New Roman"/>
          <w:sz w:val="24"/>
          <w:szCs w:val="24"/>
        </w:rPr>
      </w:pPr>
      <w:r w:rsidRPr="00C44387">
        <w:rPr>
          <w:rStyle w:val="Strong"/>
          <w:rFonts w:ascii="Times New Roman" w:hAnsi="Times New Roman" w:cs="Times New Roman"/>
          <w:b w:val="0"/>
          <w:bCs w:val="0"/>
          <w:sz w:val="24"/>
          <w:szCs w:val="24"/>
        </w:rPr>
        <w:t xml:space="preserve">ROUXEL, A. (1996). </w:t>
      </w:r>
      <w:r w:rsidRPr="00C44387">
        <w:rPr>
          <w:rStyle w:val="Emphasis"/>
          <w:rFonts w:ascii="Times New Roman" w:hAnsi="Times New Roman" w:cs="Times New Roman"/>
          <w:sz w:val="24"/>
          <w:szCs w:val="24"/>
        </w:rPr>
        <w:t>Enseigner la lecture littéraire</w:t>
      </w:r>
      <w:r w:rsidRPr="00C44387">
        <w:rPr>
          <w:rStyle w:val="Strong"/>
          <w:rFonts w:ascii="Times New Roman" w:hAnsi="Times New Roman" w:cs="Times New Roman"/>
          <w:b w:val="0"/>
          <w:bCs w:val="0"/>
          <w:sz w:val="24"/>
          <w:szCs w:val="24"/>
        </w:rPr>
        <w:t>, Rennes: Presses Universitaires de Rennes.</w:t>
      </w:r>
    </w:p>
    <w:p w:rsidR="00C97B56" w:rsidRPr="00C44387" w:rsidRDefault="00C97B56" w:rsidP="00E73994">
      <w:pPr>
        <w:pStyle w:val="Default"/>
        <w:spacing w:line="312" w:lineRule="auto"/>
        <w:ind w:firstLine="284"/>
        <w:jc w:val="both"/>
        <w:rPr>
          <w:color w:val="auto"/>
          <w:lang w:val="fr-FR"/>
        </w:rPr>
      </w:pPr>
      <w:r w:rsidRPr="00C44387">
        <w:rPr>
          <w:color w:val="auto"/>
          <w:lang w:val="fr-FR"/>
        </w:rPr>
        <w:t xml:space="preserve">SEOUD, A. (1997). </w:t>
      </w:r>
      <w:r w:rsidRPr="00C44387">
        <w:rPr>
          <w:i/>
          <w:iCs/>
          <w:color w:val="auto"/>
          <w:lang w:val="fr-FR"/>
        </w:rPr>
        <w:t>Pour une didactique de la littérature</w:t>
      </w:r>
      <w:r w:rsidR="00754B9F" w:rsidRPr="00C44387">
        <w:rPr>
          <w:color w:val="auto"/>
          <w:lang w:val="fr-FR"/>
        </w:rPr>
        <w:t>,</w:t>
      </w:r>
      <w:r w:rsidRPr="00C44387">
        <w:rPr>
          <w:color w:val="auto"/>
          <w:lang w:val="fr-FR"/>
        </w:rPr>
        <w:t xml:space="preserve"> Paris: Didier.</w:t>
      </w:r>
    </w:p>
    <w:p w:rsidR="00C82030" w:rsidRDefault="00C82030" w:rsidP="00C97B56">
      <w:pPr>
        <w:bidi w:val="0"/>
        <w:spacing w:after="0" w:line="312" w:lineRule="auto"/>
        <w:ind w:firstLine="284"/>
        <w:jc w:val="both"/>
        <w:rPr>
          <w:rFonts w:ascii="Times New Roman" w:hAnsi="Times New Roman" w:cs="Times New Roman"/>
          <w:sz w:val="24"/>
          <w:szCs w:val="24"/>
        </w:rPr>
        <w:sectPr w:rsidR="00C82030" w:rsidSect="00C44387">
          <w:headerReference w:type="default" r:id="rId9"/>
          <w:footnotePr>
            <w:numRestart w:val="eachPage"/>
          </w:footnotePr>
          <w:type w:val="continuous"/>
          <w:pgSz w:w="12240" w:h="15840"/>
          <w:pgMar w:top="1440" w:right="1440" w:bottom="1440" w:left="1440" w:header="709" w:footer="709" w:gutter="0"/>
          <w:pgNumType w:start="45"/>
          <w:cols w:num="2" w:space="709"/>
          <w:titlePg/>
          <w:rtlGutter/>
          <w:docGrid w:linePitch="360"/>
        </w:sectPr>
      </w:pPr>
    </w:p>
    <w:p w:rsidR="00C97B56" w:rsidRDefault="00C97B56" w:rsidP="00C97B56">
      <w:pPr>
        <w:bidi w:val="0"/>
        <w:spacing w:after="0" w:line="312" w:lineRule="auto"/>
        <w:ind w:firstLine="284"/>
        <w:jc w:val="both"/>
        <w:rPr>
          <w:rFonts w:ascii="Times New Roman" w:hAnsi="Times New Roman" w:cs="Times New Roman"/>
          <w:sz w:val="24"/>
          <w:szCs w:val="24"/>
        </w:rPr>
      </w:pPr>
    </w:p>
    <w:p w:rsidR="00C97B56" w:rsidRDefault="00C97B56" w:rsidP="00C97B56">
      <w:pPr>
        <w:bidi w:val="0"/>
        <w:spacing w:after="0" w:line="312" w:lineRule="auto"/>
        <w:ind w:firstLine="284"/>
        <w:jc w:val="both"/>
        <w:rPr>
          <w:rFonts w:ascii="Times New Roman" w:hAnsi="Times New Roman" w:cs="Times New Roman"/>
          <w:sz w:val="24"/>
          <w:szCs w:val="24"/>
        </w:rPr>
      </w:pPr>
    </w:p>
    <w:p w:rsidR="00C82030" w:rsidRDefault="00C82030" w:rsidP="00754B9F">
      <w:pPr>
        <w:bidi w:val="0"/>
        <w:spacing w:after="0" w:line="312" w:lineRule="auto"/>
        <w:jc w:val="both"/>
        <w:rPr>
          <w:rFonts w:ascii="Times New Roman" w:hAnsi="Times New Roman" w:cs="Times New Roman"/>
          <w:sz w:val="24"/>
          <w:szCs w:val="24"/>
        </w:rPr>
        <w:sectPr w:rsidR="00C82030" w:rsidSect="0024629C">
          <w:footnotePr>
            <w:numRestart w:val="eachPage"/>
          </w:footnotePr>
          <w:type w:val="continuous"/>
          <w:pgSz w:w="12240" w:h="15840"/>
          <w:pgMar w:top="1440" w:right="1440" w:bottom="1440" w:left="1440" w:header="709" w:footer="709" w:gutter="0"/>
          <w:cols w:space="1080"/>
          <w:rtlGutter/>
          <w:docGrid w:linePitch="360"/>
        </w:sectPr>
      </w:pPr>
    </w:p>
    <w:p w:rsidR="001E604F" w:rsidRPr="00FD2D90" w:rsidRDefault="001E604F" w:rsidP="00754B9F">
      <w:pPr>
        <w:autoSpaceDE w:val="0"/>
        <w:autoSpaceDN w:val="0"/>
        <w:bidi w:val="0"/>
        <w:adjustRightInd w:val="0"/>
        <w:spacing w:after="0" w:line="312" w:lineRule="auto"/>
        <w:jc w:val="both"/>
        <w:rPr>
          <w:rFonts w:ascii="Times New Roman" w:hAnsi="Times New Roman" w:cs="Times New Roman"/>
          <w:sz w:val="24"/>
          <w:szCs w:val="24"/>
          <w:lang w:bidi="ar-SA"/>
        </w:rPr>
        <w:sectPr w:rsidR="001E604F" w:rsidRPr="00FD2D90" w:rsidSect="0024629C">
          <w:footnotePr>
            <w:numRestart w:val="eachPage"/>
          </w:footnotePr>
          <w:type w:val="continuous"/>
          <w:pgSz w:w="12240" w:h="15840"/>
          <w:pgMar w:top="1440" w:right="1440" w:bottom="1440" w:left="1440" w:header="709" w:footer="709" w:gutter="0"/>
          <w:cols w:space="1080"/>
          <w:rtlGutter/>
          <w:docGrid w:linePitch="360"/>
        </w:sectPr>
      </w:pPr>
    </w:p>
    <w:p w:rsidR="000A52BD" w:rsidRPr="00FD2D90" w:rsidRDefault="000A52BD" w:rsidP="00754B9F">
      <w:pPr>
        <w:pStyle w:val="Default"/>
        <w:spacing w:line="360" w:lineRule="auto"/>
      </w:pPr>
    </w:p>
    <w:sectPr w:rsidR="000A52BD" w:rsidRPr="00FD2D90" w:rsidSect="0024629C">
      <w:footnotePr>
        <w:numRestart w:val="eachPage"/>
      </w:footnotePr>
      <w:type w:val="continuous"/>
      <w:pgSz w:w="12240" w:h="15840"/>
      <w:pgMar w:top="1440" w:right="1440" w:bottom="1440" w:left="1440" w:header="709" w:footer="709" w:gutter="0"/>
      <w:cols w:space="108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12C" w:rsidRDefault="0030612C" w:rsidP="006F1CAC">
      <w:pPr>
        <w:spacing w:after="0" w:line="240" w:lineRule="auto"/>
      </w:pPr>
      <w:r>
        <w:separator/>
      </w:r>
    </w:p>
  </w:endnote>
  <w:endnote w:type="continuationSeparator" w:id="1">
    <w:p w:rsidR="0030612C" w:rsidRDefault="0030612C" w:rsidP="006F1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12C" w:rsidRDefault="0030612C" w:rsidP="006F1CAC">
      <w:pPr>
        <w:spacing w:after="0" w:line="240" w:lineRule="auto"/>
      </w:pPr>
      <w:r>
        <w:separator/>
      </w:r>
    </w:p>
  </w:footnote>
  <w:footnote w:type="continuationSeparator" w:id="1">
    <w:p w:rsidR="0030612C" w:rsidRDefault="0030612C" w:rsidP="006F1C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13B" w:rsidRDefault="007D1EF9" w:rsidP="00B3513B">
    <w:pPr>
      <w:pStyle w:val="Header"/>
      <w:pBdr>
        <w:bottom w:val="single" w:sz="6" w:space="1" w:color="auto"/>
      </w:pBdr>
      <w:bidi w:val="0"/>
      <w:rPr>
        <w:rFonts w:asciiTheme="majorBidi" w:hAnsiTheme="majorBidi" w:cstheme="majorBidi"/>
      </w:rPr>
    </w:pPr>
    <w:r w:rsidRPr="00C318C3">
      <w:rPr>
        <w:rFonts w:asciiTheme="majorBidi" w:hAnsiTheme="majorBidi" w:cstheme="majorBidi"/>
      </w:rPr>
      <w:fldChar w:fldCharType="begin"/>
    </w:r>
    <w:r w:rsidR="00C318C3" w:rsidRPr="00C318C3">
      <w:rPr>
        <w:rFonts w:asciiTheme="majorBidi" w:hAnsiTheme="majorBidi" w:cstheme="majorBidi"/>
      </w:rPr>
      <w:instrText xml:space="preserve"> PAGE   \* MERGEFORMAT </w:instrText>
    </w:r>
    <w:r w:rsidRPr="00C318C3">
      <w:rPr>
        <w:rFonts w:asciiTheme="majorBidi" w:hAnsiTheme="majorBidi" w:cstheme="majorBidi"/>
      </w:rPr>
      <w:fldChar w:fldCharType="separate"/>
    </w:r>
    <w:r w:rsidR="007870F9">
      <w:rPr>
        <w:rFonts w:asciiTheme="majorBidi" w:hAnsiTheme="majorBidi" w:cstheme="majorBidi"/>
        <w:noProof/>
      </w:rPr>
      <w:t>50</w:t>
    </w:r>
    <w:r w:rsidRPr="00C318C3">
      <w:rPr>
        <w:rFonts w:asciiTheme="majorBidi" w:hAnsiTheme="majorBidi" w:cstheme="majorBidi"/>
      </w:rPr>
      <w:fldChar w:fldCharType="end"/>
    </w:r>
    <w:r w:rsidR="00B3513B">
      <w:rPr>
        <w:rFonts w:asciiTheme="majorBidi" w:hAnsiTheme="majorBidi" w:cstheme="majorBidi"/>
      </w:rPr>
      <w:t xml:space="preserve"> / Revue des Études de la Langue Française, troisième année, N° 4, Printemps-Été 2011</w:t>
    </w:r>
  </w:p>
  <w:p w:rsidR="00B3513B" w:rsidRPr="00B3513B" w:rsidRDefault="00B3513B" w:rsidP="00B3513B">
    <w:pPr>
      <w:pStyle w:val="Header"/>
      <w:bidi w:val="0"/>
      <w:rPr>
        <w:rFonts w:asciiTheme="majorBidi" w:hAnsiTheme="majorBidi" w:cstheme="majorBid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13B" w:rsidRDefault="00C318C3" w:rsidP="00C318C3">
    <w:pPr>
      <w:pStyle w:val="Header"/>
      <w:pBdr>
        <w:bottom w:val="single" w:sz="6" w:space="1" w:color="auto"/>
      </w:pBdr>
      <w:bidi w:val="0"/>
      <w:rPr>
        <w:rFonts w:asciiTheme="majorBidi" w:hAnsiTheme="majorBidi" w:cstheme="majorBidi"/>
      </w:rPr>
    </w:pPr>
    <w:r>
      <w:t xml:space="preserve">                                                     </w:t>
    </w:r>
    <w:r w:rsidRPr="00C318C3">
      <w:rPr>
        <w:rFonts w:asciiTheme="majorBidi" w:hAnsiTheme="majorBidi" w:cstheme="majorBidi"/>
      </w:rPr>
      <w:t xml:space="preserve">La </w:t>
    </w:r>
    <w:r>
      <w:rPr>
        <w:rFonts w:asciiTheme="majorBidi" w:hAnsiTheme="majorBidi" w:cstheme="majorBidi"/>
      </w:rPr>
      <w:t xml:space="preserve">place du texte littéraire dans les méthodes de l'enseignement du FLE / </w:t>
    </w:r>
    <w:r w:rsidR="007D1EF9" w:rsidRPr="00C318C3">
      <w:rPr>
        <w:rFonts w:asciiTheme="majorBidi" w:hAnsiTheme="majorBidi" w:cstheme="majorBidi"/>
      </w:rPr>
      <w:fldChar w:fldCharType="begin"/>
    </w:r>
    <w:r w:rsidRPr="00C318C3">
      <w:rPr>
        <w:rFonts w:asciiTheme="majorBidi" w:hAnsiTheme="majorBidi" w:cstheme="majorBidi"/>
      </w:rPr>
      <w:instrText xml:space="preserve"> PAGE   \* MERGEFORMAT </w:instrText>
    </w:r>
    <w:r w:rsidR="007D1EF9" w:rsidRPr="00C318C3">
      <w:rPr>
        <w:rFonts w:asciiTheme="majorBidi" w:hAnsiTheme="majorBidi" w:cstheme="majorBidi"/>
      </w:rPr>
      <w:fldChar w:fldCharType="separate"/>
    </w:r>
    <w:r w:rsidR="007870F9">
      <w:rPr>
        <w:rFonts w:asciiTheme="majorBidi" w:hAnsiTheme="majorBidi" w:cstheme="majorBidi"/>
        <w:noProof/>
      </w:rPr>
      <w:t>51</w:t>
    </w:r>
    <w:r w:rsidR="007D1EF9" w:rsidRPr="00C318C3">
      <w:rPr>
        <w:rFonts w:asciiTheme="majorBidi" w:hAnsiTheme="majorBidi" w:cstheme="majorBidi"/>
      </w:rPr>
      <w:fldChar w:fldCharType="end"/>
    </w:r>
  </w:p>
  <w:p w:rsidR="00C318C3" w:rsidRPr="00C318C3" w:rsidRDefault="00C318C3" w:rsidP="00C318C3">
    <w:pPr>
      <w:pStyle w:val="Header"/>
      <w:bidi w:val="0"/>
      <w:rPr>
        <w:rFonts w:asciiTheme="majorBidi" w:hAnsiTheme="majorBidi" w:cstheme="majorBid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evenAndOddHeaders/>
  <w:drawingGridHorizontalSpacing w:val="110"/>
  <w:displayHorizontalDrawingGridEvery w:val="2"/>
  <w:characterSpacingControl w:val="doNotCompress"/>
  <w:hdrShapeDefaults>
    <o:shapedefaults v:ext="edit" spidmax="37890"/>
  </w:hdrShapeDefaults>
  <w:footnotePr>
    <w:numRestart w:val="eachPage"/>
    <w:footnote w:id="0"/>
    <w:footnote w:id="1"/>
  </w:footnotePr>
  <w:endnotePr>
    <w:endnote w:id="0"/>
    <w:endnote w:id="1"/>
  </w:endnotePr>
  <w:compat/>
  <w:rsids>
    <w:rsidRoot w:val="00EC5B57"/>
    <w:rsid w:val="00013D09"/>
    <w:rsid w:val="0001516D"/>
    <w:rsid w:val="000151D7"/>
    <w:rsid w:val="00015AB3"/>
    <w:rsid w:val="00043ECD"/>
    <w:rsid w:val="00054FFE"/>
    <w:rsid w:val="0006761F"/>
    <w:rsid w:val="00076AD5"/>
    <w:rsid w:val="00081B9B"/>
    <w:rsid w:val="000844FC"/>
    <w:rsid w:val="000A2B99"/>
    <w:rsid w:val="000A52BD"/>
    <w:rsid w:val="000A7870"/>
    <w:rsid w:val="000B64F7"/>
    <w:rsid w:val="000C6E8F"/>
    <w:rsid w:val="000C71CB"/>
    <w:rsid w:val="000D0955"/>
    <w:rsid w:val="000D231B"/>
    <w:rsid w:val="000D56BD"/>
    <w:rsid w:val="000D5916"/>
    <w:rsid w:val="000E06FF"/>
    <w:rsid w:val="000E0BDB"/>
    <w:rsid w:val="000E51B1"/>
    <w:rsid w:val="000F50AE"/>
    <w:rsid w:val="000F7361"/>
    <w:rsid w:val="001001FC"/>
    <w:rsid w:val="00113AAC"/>
    <w:rsid w:val="00114B7A"/>
    <w:rsid w:val="001178FF"/>
    <w:rsid w:val="00124080"/>
    <w:rsid w:val="001243A6"/>
    <w:rsid w:val="00124D7B"/>
    <w:rsid w:val="00126CFD"/>
    <w:rsid w:val="00140BE9"/>
    <w:rsid w:val="0014725C"/>
    <w:rsid w:val="00156358"/>
    <w:rsid w:val="00161232"/>
    <w:rsid w:val="0016579A"/>
    <w:rsid w:val="00166614"/>
    <w:rsid w:val="00174D92"/>
    <w:rsid w:val="00176891"/>
    <w:rsid w:val="00182601"/>
    <w:rsid w:val="0018791E"/>
    <w:rsid w:val="00190438"/>
    <w:rsid w:val="00190BF2"/>
    <w:rsid w:val="0019437B"/>
    <w:rsid w:val="00194A20"/>
    <w:rsid w:val="001A27FA"/>
    <w:rsid w:val="001A77DB"/>
    <w:rsid w:val="001B50ED"/>
    <w:rsid w:val="001D487D"/>
    <w:rsid w:val="001D77A8"/>
    <w:rsid w:val="001E1469"/>
    <w:rsid w:val="001E604F"/>
    <w:rsid w:val="001F180F"/>
    <w:rsid w:val="001F346D"/>
    <w:rsid w:val="00204EEA"/>
    <w:rsid w:val="00211D6E"/>
    <w:rsid w:val="00214857"/>
    <w:rsid w:val="002153AF"/>
    <w:rsid w:val="00217888"/>
    <w:rsid w:val="0022505F"/>
    <w:rsid w:val="00227A17"/>
    <w:rsid w:val="002343D6"/>
    <w:rsid w:val="002357C3"/>
    <w:rsid w:val="00244CDF"/>
    <w:rsid w:val="0024629C"/>
    <w:rsid w:val="00262CDD"/>
    <w:rsid w:val="00267545"/>
    <w:rsid w:val="0027066B"/>
    <w:rsid w:val="00272D0D"/>
    <w:rsid w:val="00285C68"/>
    <w:rsid w:val="002906CD"/>
    <w:rsid w:val="002922C0"/>
    <w:rsid w:val="00296DBC"/>
    <w:rsid w:val="002A136A"/>
    <w:rsid w:val="002A263C"/>
    <w:rsid w:val="002B2816"/>
    <w:rsid w:val="002B450A"/>
    <w:rsid w:val="002C0E7F"/>
    <w:rsid w:val="002C5210"/>
    <w:rsid w:val="002D13E3"/>
    <w:rsid w:val="002E59BB"/>
    <w:rsid w:val="002F01AE"/>
    <w:rsid w:val="002F1D27"/>
    <w:rsid w:val="002F51AB"/>
    <w:rsid w:val="00301F00"/>
    <w:rsid w:val="0030612C"/>
    <w:rsid w:val="00316873"/>
    <w:rsid w:val="003226B9"/>
    <w:rsid w:val="00332DA3"/>
    <w:rsid w:val="003337AC"/>
    <w:rsid w:val="00335E84"/>
    <w:rsid w:val="00343FC7"/>
    <w:rsid w:val="00354347"/>
    <w:rsid w:val="0035548F"/>
    <w:rsid w:val="00373EAE"/>
    <w:rsid w:val="00375EC6"/>
    <w:rsid w:val="00391A2C"/>
    <w:rsid w:val="00391A65"/>
    <w:rsid w:val="00393D6F"/>
    <w:rsid w:val="003A328A"/>
    <w:rsid w:val="003A6CCE"/>
    <w:rsid w:val="003B26AF"/>
    <w:rsid w:val="003D344A"/>
    <w:rsid w:val="003D37C1"/>
    <w:rsid w:val="003D65B1"/>
    <w:rsid w:val="003D6894"/>
    <w:rsid w:val="003E2E4A"/>
    <w:rsid w:val="003E4B4F"/>
    <w:rsid w:val="003E56AD"/>
    <w:rsid w:val="003F3859"/>
    <w:rsid w:val="00416E12"/>
    <w:rsid w:val="00434A3A"/>
    <w:rsid w:val="00436CA8"/>
    <w:rsid w:val="00437D6A"/>
    <w:rsid w:val="00447916"/>
    <w:rsid w:val="0045441D"/>
    <w:rsid w:val="00457648"/>
    <w:rsid w:val="00460614"/>
    <w:rsid w:val="00472DA9"/>
    <w:rsid w:val="00477739"/>
    <w:rsid w:val="00482302"/>
    <w:rsid w:val="004847A5"/>
    <w:rsid w:val="004A123B"/>
    <w:rsid w:val="004B51EF"/>
    <w:rsid w:val="004D5C0F"/>
    <w:rsid w:val="004E6EFD"/>
    <w:rsid w:val="004F6703"/>
    <w:rsid w:val="0050257A"/>
    <w:rsid w:val="00504381"/>
    <w:rsid w:val="00516290"/>
    <w:rsid w:val="00517C55"/>
    <w:rsid w:val="00520051"/>
    <w:rsid w:val="0052390A"/>
    <w:rsid w:val="005261D1"/>
    <w:rsid w:val="00533DC0"/>
    <w:rsid w:val="0054045B"/>
    <w:rsid w:val="00546CD9"/>
    <w:rsid w:val="00554781"/>
    <w:rsid w:val="00556D7A"/>
    <w:rsid w:val="0055703A"/>
    <w:rsid w:val="00570977"/>
    <w:rsid w:val="00582B4E"/>
    <w:rsid w:val="00585F23"/>
    <w:rsid w:val="00593040"/>
    <w:rsid w:val="005943A0"/>
    <w:rsid w:val="00595A6E"/>
    <w:rsid w:val="005A3DAD"/>
    <w:rsid w:val="005B6082"/>
    <w:rsid w:val="005D009A"/>
    <w:rsid w:val="005D65CA"/>
    <w:rsid w:val="005F624A"/>
    <w:rsid w:val="00600D48"/>
    <w:rsid w:val="006040D4"/>
    <w:rsid w:val="006230D9"/>
    <w:rsid w:val="0062388B"/>
    <w:rsid w:val="0062434D"/>
    <w:rsid w:val="006273CB"/>
    <w:rsid w:val="006305C7"/>
    <w:rsid w:val="006506EE"/>
    <w:rsid w:val="00675E04"/>
    <w:rsid w:val="006804E6"/>
    <w:rsid w:val="00680A26"/>
    <w:rsid w:val="006A291D"/>
    <w:rsid w:val="006A6280"/>
    <w:rsid w:val="006C6A5B"/>
    <w:rsid w:val="006D6AD3"/>
    <w:rsid w:val="006D6D9B"/>
    <w:rsid w:val="006D79B6"/>
    <w:rsid w:val="006F1CAC"/>
    <w:rsid w:val="006F5C82"/>
    <w:rsid w:val="00702019"/>
    <w:rsid w:val="00706761"/>
    <w:rsid w:val="00710DA5"/>
    <w:rsid w:val="00710F61"/>
    <w:rsid w:val="00716852"/>
    <w:rsid w:val="00717563"/>
    <w:rsid w:val="00721E2C"/>
    <w:rsid w:val="00746C88"/>
    <w:rsid w:val="00752087"/>
    <w:rsid w:val="00754B9F"/>
    <w:rsid w:val="007648EE"/>
    <w:rsid w:val="00767120"/>
    <w:rsid w:val="00775E14"/>
    <w:rsid w:val="007870F9"/>
    <w:rsid w:val="007A1D02"/>
    <w:rsid w:val="007B3BE0"/>
    <w:rsid w:val="007C2572"/>
    <w:rsid w:val="007C6449"/>
    <w:rsid w:val="007C789A"/>
    <w:rsid w:val="007C78B1"/>
    <w:rsid w:val="007D1EF9"/>
    <w:rsid w:val="007E6895"/>
    <w:rsid w:val="007E744D"/>
    <w:rsid w:val="007F2A0A"/>
    <w:rsid w:val="00814130"/>
    <w:rsid w:val="008224DC"/>
    <w:rsid w:val="00822561"/>
    <w:rsid w:val="00822BA1"/>
    <w:rsid w:val="00832A13"/>
    <w:rsid w:val="008358E2"/>
    <w:rsid w:val="00870B36"/>
    <w:rsid w:val="00871DBB"/>
    <w:rsid w:val="0087791A"/>
    <w:rsid w:val="00882B1C"/>
    <w:rsid w:val="00882CD5"/>
    <w:rsid w:val="008B3932"/>
    <w:rsid w:val="008C306D"/>
    <w:rsid w:val="008C4612"/>
    <w:rsid w:val="008C4EFE"/>
    <w:rsid w:val="008C5626"/>
    <w:rsid w:val="008C7B93"/>
    <w:rsid w:val="008D1671"/>
    <w:rsid w:val="008D7CD5"/>
    <w:rsid w:val="008E05D2"/>
    <w:rsid w:val="008E16AF"/>
    <w:rsid w:val="008E4C01"/>
    <w:rsid w:val="00903D4E"/>
    <w:rsid w:val="00905D16"/>
    <w:rsid w:val="0090754E"/>
    <w:rsid w:val="009111C9"/>
    <w:rsid w:val="009128BF"/>
    <w:rsid w:val="00912A51"/>
    <w:rsid w:val="009136E3"/>
    <w:rsid w:val="009243E7"/>
    <w:rsid w:val="009247E2"/>
    <w:rsid w:val="009344DA"/>
    <w:rsid w:val="00951078"/>
    <w:rsid w:val="0095287A"/>
    <w:rsid w:val="00962897"/>
    <w:rsid w:val="00963577"/>
    <w:rsid w:val="00970E25"/>
    <w:rsid w:val="00970FC7"/>
    <w:rsid w:val="00993377"/>
    <w:rsid w:val="009B41DA"/>
    <w:rsid w:val="009B46D0"/>
    <w:rsid w:val="009C7302"/>
    <w:rsid w:val="009D29AF"/>
    <w:rsid w:val="009D6F7F"/>
    <w:rsid w:val="009E39C4"/>
    <w:rsid w:val="009E7E23"/>
    <w:rsid w:val="00A009EF"/>
    <w:rsid w:val="00A033B5"/>
    <w:rsid w:val="00A05200"/>
    <w:rsid w:val="00A11B57"/>
    <w:rsid w:val="00A20248"/>
    <w:rsid w:val="00A221BA"/>
    <w:rsid w:val="00A22C32"/>
    <w:rsid w:val="00A30180"/>
    <w:rsid w:val="00A4758E"/>
    <w:rsid w:val="00A61060"/>
    <w:rsid w:val="00A6626E"/>
    <w:rsid w:val="00A72D26"/>
    <w:rsid w:val="00A803BB"/>
    <w:rsid w:val="00A90E16"/>
    <w:rsid w:val="00A918E2"/>
    <w:rsid w:val="00AA6FB7"/>
    <w:rsid w:val="00AD3C1C"/>
    <w:rsid w:val="00AE194C"/>
    <w:rsid w:val="00AE2775"/>
    <w:rsid w:val="00AE7047"/>
    <w:rsid w:val="00AF3925"/>
    <w:rsid w:val="00AF4854"/>
    <w:rsid w:val="00AF6CDE"/>
    <w:rsid w:val="00B00AA5"/>
    <w:rsid w:val="00B139F1"/>
    <w:rsid w:val="00B14A74"/>
    <w:rsid w:val="00B23415"/>
    <w:rsid w:val="00B269D8"/>
    <w:rsid w:val="00B30670"/>
    <w:rsid w:val="00B3386E"/>
    <w:rsid w:val="00B3513B"/>
    <w:rsid w:val="00B40407"/>
    <w:rsid w:val="00B420C5"/>
    <w:rsid w:val="00B4432F"/>
    <w:rsid w:val="00B54CA4"/>
    <w:rsid w:val="00B54CDD"/>
    <w:rsid w:val="00B61181"/>
    <w:rsid w:val="00B65A50"/>
    <w:rsid w:val="00B6620D"/>
    <w:rsid w:val="00B67285"/>
    <w:rsid w:val="00B7318D"/>
    <w:rsid w:val="00B80824"/>
    <w:rsid w:val="00B8174D"/>
    <w:rsid w:val="00B839F0"/>
    <w:rsid w:val="00B850D3"/>
    <w:rsid w:val="00B96AE2"/>
    <w:rsid w:val="00B96C63"/>
    <w:rsid w:val="00B96F91"/>
    <w:rsid w:val="00BA4439"/>
    <w:rsid w:val="00BA5CBB"/>
    <w:rsid w:val="00BB2539"/>
    <w:rsid w:val="00BC4783"/>
    <w:rsid w:val="00BC7F54"/>
    <w:rsid w:val="00BD1F1D"/>
    <w:rsid w:val="00BD501C"/>
    <w:rsid w:val="00BD5783"/>
    <w:rsid w:val="00BE0F41"/>
    <w:rsid w:val="00BE5A22"/>
    <w:rsid w:val="00BE704F"/>
    <w:rsid w:val="00BF440D"/>
    <w:rsid w:val="00BF77E5"/>
    <w:rsid w:val="00C04780"/>
    <w:rsid w:val="00C318C3"/>
    <w:rsid w:val="00C32377"/>
    <w:rsid w:val="00C35C44"/>
    <w:rsid w:val="00C43883"/>
    <w:rsid w:val="00C44386"/>
    <w:rsid w:val="00C44387"/>
    <w:rsid w:val="00C608B3"/>
    <w:rsid w:val="00C61CF9"/>
    <w:rsid w:val="00C64C40"/>
    <w:rsid w:val="00C82030"/>
    <w:rsid w:val="00C82591"/>
    <w:rsid w:val="00C94650"/>
    <w:rsid w:val="00C97B56"/>
    <w:rsid w:val="00CD0513"/>
    <w:rsid w:val="00CD09A5"/>
    <w:rsid w:val="00CD15B5"/>
    <w:rsid w:val="00CD3BB6"/>
    <w:rsid w:val="00CE4F62"/>
    <w:rsid w:val="00CE52B0"/>
    <w:rsid w:val="00CE6656"/>
    <w:rsid w:val="00CF7B67"/>
    <w:rsid w:val="00D02F76"/>
    <w:rsid w:val="00D06F2E"/>
    <w:rsid w:val="00D12CC2"/>
    <w:rsid w:val="00D14F6E"/>
    <w:rsid w:val="00D21447"/>
    <w:rsid w:val="00D32C0F"/>
    <w:rsid w:val="00D51D8B"/>
    <w:rsid w:val="00D643E0"/>
    <w:rsid w:val="00D70FB0"/>
    <w:rsid w:val="00D7246F"/>
    <w:rsid w:val="00D740A6"/>
    <w:rsid w:val="00D75F43"/>
    <w:rsid w:val="00D81167"/>
    <w:rsid w:val="00D825F6"/>
    <w:rsid w:val="00D83F24"/>
    <w:rsid w:val="00D93F1B"/>
    <w:rsid w:val="00DB19A7"/>
    <w:rsid w:val="00DB3F3F"/>
    <w:rsid w:val="00E024AF"/>
    <w:rsid w:val="00E0410F"/>
    <w:rsid w:val="00E04657"/>
    <w:rsid w:val="00E12CC8"/>
    <w:rsid w:val="00E12FE7"/>
    <w:rsid w:val="00E167CB"/>
    <w:rsid w:val="00E25047"/>
    <w:rsid w:val="00E41E1E"/>
    <w:rsid w:val="00E510EA"/>
    <w:rsid w:val="00E60318"/>
    <w:rsid w:val="00E66136"/>
    <w:rsid w:val="00E716B5"/>
    <w:rsid w:val="00E73994"/>
    <w:rsid w:val="00E84FAB"/>
    <w:rsid w:val="00E8751D"/>
    <w:rsid w:val="00EB4817"/>
    <w:rsid w:val="00EC0FE5"/>
    <w:rsid w:val="00EC5B57"/>
    <w:rsid w:val="00EE3985"/>
    <w:rsid w:val="00EE5224"/>
    <w:rsid w:val="00EE62E5"/>
    <w:rsid w:val="00EF3859"/>
    <w:rsid w:val="00EF6407"/>
    <w:rsid w:val="00EF793E"/>
    <w:rsid w:val="00F02076"/>
    <w:rsid w:val="00F020C9"/>
    <w:rsid w:val="00F03A79"/>
    <w:rsid w:val="00F060A4"/>
    <w:rsid w:val="00F10317"/>
    <w:rsid w:val="00F262F8"/>
    <w:rsid w:val="00F26949"/>
    <w:rsid w:val="00F34653"/>
    <w:rsid w:val="00F36697"/>
    <w:rsid w:val="00F405D5"/>
    <w:rsid w:val="00F41584"/>
    <w:rsid w:val="00F57367"/>
    <w:rsid w:val="00F60F2A"/>
    <w:rsid w:val="00F67F60"/>
    <w:rsid w:val="00F701DD"/>
    <w:rsid w:val="00F81525"/>
    <w:rsid w:val="00F866CB"/>
    <w:rsid w:val="00F96492"/>
    <w:rsid w:val="00F964BF"/>
    <w:rsid w:val="00FA1E97"/>
    <w:rsid w:val="00FA57A3"/>
    <w:rsid w:val="00FA5C43"/>
    <w:rsid w:val="00FB63B2"/>
    <w:rsid w:val="00FB66B8"/>
    <w:rsid w:val="00FC2632"/>
    <w:rsid w:val="00FC3F65"/>
    <w:rsid w:val="00FC43D3"/>
    <w:rsid w:val="00FC4EBA"/>
    <w:rsid w:val="00FC6B87"/>
    <w:rsid w:val="00FC7337"/>
    <w:rsid w:val="00FD2D90"/>
    <w:rsid w:val="00FD56FD"/>
    <w:rsid w:val="00FE3F3C"/>
    <w:rsid w:val="00FE41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57"/>
    <w:pPr>
      <w:bidi/>
    </w:pPr>
    <w:rPr>
      <w:lang w:val="fr-FR" w:bidi="fa-IR"/>
    </w:rPr>
  </w:style>
  <w:style w:type="paragraph" w:styleId="Heading1">
    <w:name w:val="heading 1"/>
    <w:basedOn w:val="Normal"/>
    <w:link w:val="Heading1Char"/>
    <w:uiPriority w:val="9"/>
    <w:qFormat/>
    <w:rsid w:val="0090754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C5B5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1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CAC"/>
    <w:rPr>
      <w:sz w:val="20"/>
      <w:szCs w:val="20"/>
      <w:lang w:val="fr-FR" w:bidi="fa-IR"/>
    </w:rPr>
  </w:style>
  <w:style w:type="character" w:styleId="FootnoteReference">
    <w:name w:val="footnote reference"/>
    <w:basedOn w:val="DefaultParagraphFont"/>
    <w:uiPriority w:val="99"/>
    <w:semiHidden/>
    <w:unhideWhenUsed/>
    <w:rsid w:val="006F1CAC"/>
    <w:rPr>
      <w:vertAlign w:val="superscript"/>
    </w:rPr>
  </w:style>
  <w:style w:type="character" w:styleId="Hyperlink">
    <w:name w:val="Hyperlink"/>
    <w:basedOn w:val="DefaultParagraphFont"/>
    <w:uiPriority w:val="99"/>
    <w:unhideWhenUsed/>
    <w:rsid w:val="00775E14"/>
    <w:rPr>
      <w:color w:val="0000FF"/>
      <w:u w:val="single"/>
    </w:rPr>
  </w:style>
  <w:style w:type="paragraph" w:styleId="NormalWeb">
    <w:name w:val="Normal (Web)"/>
    <w:basedOn w:val="Normal"/>
    <w:uiPriority w:val="99"/>
    <w:unhideWhenUsed/>
    <w:rsid w:val="002922C0"/>
    <w:pPr>
      <w:bidi w:val="0"/>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Emphasis">
    <w:name w:val="Emphasis"/>
    <w:basedOn w:val="DefaultParagraphFont"/>
    <w:uiPriority w:val="20"/>
    <w:qFormat/>
    <w:rsid w:val="00BA5CBB"/>
    <w:rPr>
      <w:i/>
      <w:iCs/>
    </w:rPr>
  </w:style>
  <w:style w:type="character" w:styleId="Strong">
    <w:name w:val="Strong"/>
    <w:basedOn w:val="DefaultParagraphFont"/>
    <w:uiPriority w:val="22"/>
    <w:qFormat/>
    <w:rsid w:val="00166614"/>
    <w:rPr>
      <w:b/>
      <w:bCs/>
    </w:rPr>
  </w:style>
  <w:style w:type="paragraph" w:styleId="Header">
    <w:name w:val="header"/>
    <w:basedOn w:val="Normal"/>
    <w:link w:val="HeaderChar"/>
    <w:uiPriority w:val="99"/>
    <w:unhideWhenUsed/>
    <w:rsid w:val="00FA5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A3"/>
    <w:rPr>
      <w:lang w:val="fr-FR" w:bidi="fa-IR"/>
    </w:rPr>
  </w:style>
  <w:style w:type="paragraph" w:styleId="Footer">
    <w:name w:val="footer"/>
    <w:basedOn w:val="Normal"/>
    <w:link w:val="FooterChar"/>
    <w:uiPriority w:val="99"/>
    <w:semiHidden/>
    <w:unhideWhenUsed/>
    <w:rsid w:val="00FA57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57A3"/>
    <w:rPr>
      <w:lang w:val="fr-FR" w:bidi="fa-IR"/>
    </w:rPr>
  </w:style>
  <w:style w:type="character" w:customStyle="1" w:styleId="Heading1Char">
    <w:name w:val="Heading 1 Char"/>
    <w:basedOn w:val="DefaultParagraphFont"/>
    <w:link w:val="Heading1"/>
    <w:uiPriority w:val="9"/>
    <w:rsid w:val="0090754E"/>
    <w:rPr>
      <w:rFonts w:ascii="Times New Roman" w:eastAsia="Times New Roman" w:hAnsi="Times New Roman" w:cs="Times New Roman"/>
      <w:b/>
      <w:bCs/>
      <w:kern w:val="36"/>
      <w:sz w:val="48"/>
      <w:szCs w:val="48"/>
    </w:rPr>
  </w:style>
  <w:style w:type="paragraph" w:styleId="NoSpacing">
    <w:name w:val="No Spacing"/>
    <w:uiPriority w:val="1"/>
    <w:qFormat/>
    <w:rsid w:val="00B54CDD"/>
    <w:pPr>
      <w:bidi/>
      <w:spacing w:after="0" w:line="240" w:lineRule="auto"/>
    </w:pPr>
    <w:rPr>
      <w:lang w:val="fr-FR" w:bidi="fa-IR"/>
    </w:rPr>
  </w:style>
  <w:style w:type="paragraph" w:styleId="BalloonText">
    <w:name w:val="Balloon Text"/>
    <w:basedOn w:val="Normal"/>
    <w:link w:val="BalloonTextChar"/>
    <w:uiPriority w:val="99"/>
    <w:semiHidden/>
    <w:unhideWhenUsed/>
    <w:rsid w:val="00B35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13B"/>
    <w:rPr>
      <w:rFonts w:ascii="Tahoma" w:hAnsi="Tahoma" w:cs="Tahoma"/>
      <w:sz w:val="16"/>
      <w:szCs w:val="16"/>
      <w:lang w:val="fr-FR" w:bidi="fa-IR"/>
    </w:rPr>
  </w:style>
</w:styles>
</file>

<file path=word/webSettings.xml><?xml version="1.0" encoding="utf-8"?>
<w:webSettings xmlns:r="http://schemas.openxmlformats.org/officeDocument/2006/relationships" xmlns:w="http://schemas.openxmlformats.org/wordprocessingml/2006/main">
  <w:divs>
    <w:div w:id="17320890">
      <w:bodyDiv w:val="1"/>
      <w:marLeft w:val="0"/>
      <w:marRight w:val="0"/>
      <w:marTop w:val="0"/>
      <w:marBottom w:val="0"/>
      <w:divBdr>
        <w:top w:val="none" w:sz="0" w:space="0" w:color="auto"/>
        <w:left w:val="none" w:sz="0" w:space="0" w:color="auto"/>
        <w:bottom w:val="none" w:sz="0" w:space="0" w:color="auto"/>
        <w:right w:val="none" w:sz="0" w:space="0" w:color="auto"/>
      </w:divBdr>
    </w:div>
    <w:div w:id="696930497">
      <w:bodyDiv w:val="1"/>
      <w:marLeft w:val="0"/>
      <w:marRight w:val="0"/>
      <w:marTop w:val="0"/>
      <w:marBottom w:val="0"/>
      <w:divBdr>
        <w:top w:val="none" w:sz="0" w:space="0" w:color="auto"/>
        <w:left w:val="none" w:sz="0" w:space="0" w:color="auto"/>
        <w:bottom w:val="none" w:sz="0" w:space="0" w:color="auto"/>
        <w:right w:val="none" w:sz="0" w:space="0" w:color="auto"/>
      </w:divBdr>
      <w:divsChild>
        <w:div w:id="1894660228">
          <w:marLeft w:val="0"/>
          <w:marRight w:val="0"/>
          <w:marTop w:val="0"/>
          <w:marBottom w:val="0"/>
          <w:divBdr>
            <w:top w:val="none" w:sz="0" w:space="0" w:color="auto"/>
            <w:left w:val="none" w:sz="0" w:space="0" w:color="auto"/>
            <w:bottom w:val="none" w:sz="0" w:space="0" w:color="auto"/>
            <w:right w:val="none" w:sz="0" w:space="0" w:color="auto"/>
          </w:divBdr>
          <w:divsChild>
            <w:div w:id="2146073258">
              <w:marLeft w:val="0"/>
              <w:marRight w:val="0"/>
              <w:marTop w:val="0"/>
              <w:marBottom w:val="0"/>
              <w:divBdr>
                <w:top w:val="none" w:sz="0" w:space="0" w:color="auto"/>
                <w:left w:val="none" w:sz="0" w:space="0" w:color="auto"/>
                <w:bottom w:val="none" w:sz="0" w:space="0" w:color="auto"/>
                <w:right w:val="none" w:sz="0" w:space="0" w:color="auto"/>
              </w:divBdr>
              <w:divsChild>
                <w:div w:id="1638490335">
                  <w:marLeft w:val="0"/>
                  <w:marRight w:val="0"/>
                  <w:marTop w:val="0"/>
                  <w:marBottom w:val="0"/>
                  <w:divBdr>
                    <w:top w:val="none" w:sz="0" w:space="0" w:color="auto"/>
                    <w:left w:val="none" w:sz="0" w:space="0" w:color="auto"/>
                    <w:bottom w:val="none" w:sz="0" w:space="0" w:color="auto"/>
                    <w:right w:val="none" w:sz="0" w:space="0" w:color="auto"/>
                  </w:divBdr>
                  <w:divsChild>
                    <w:div w:id="2012220413">
                      <w:marLeft w:val="0"/>
                      <w:marRight w:val="0"/>
                      <w:marTop w:val="0"/>
                      <w:marBottom w:val="0"/>
                      <w:divBdr>
                        <w:top w:val="none" w:sz="0" w:space="0" w:color="auto"/>
                        <w:left w:val="none" w:sz="0" w:space="0" w:color="auto"/>
                        <w:bottom w:val="none" w:sz="0" w:space="0" w:color="auto"/>
                        <w:right w:val="none" w:sz="0" w:space="0" w:color="auto"/>
                      </w:divBdr>
                      <w:divsChild>
                        <w:div w:id="20494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633073">
      <w:bodyDiv w:val="1"/>
      <w:marLeft w:val="0"/>
      <w:marRight w:val="0"/>
      <w:marTop w:val="0"/>
      <w:marBottom w:val="0"/>
      <w:divBdr>
        <w:top w:val="none" w:sz="0" w:space="0" w:color="auto"/>
        <w:left w:val="none" w:sz="0" w:space="0" w:color="auto"/>
        <w:bottom w:val="none" w:sz="0" w:space="0" w:color="auto"/>
        <w:right w:val="none" w:sz="0" w:space="0" w:color="auto"/>
      </w:divBdr>
    </w:div>
    <w:div w:id="2010475349">
      <w:bodyDiv w:val="1"/>
      <w:marLeft w:val="0"/>
      <w:marRight w:val="0"/>
      <w:marTop w:val="0"/>
      <w:marBottom w:val="0"/>
      <w:divBdr>
        <w:top w:val="none" w:sz="0" w:space="0" w:color="auto"/>
        <w:left w:val="none" w:sz="0" w:space="0" w:color="auto"/>
        <w:bottom w:val="none" w:sz="0" w:space="0" w:color="auto"/>
        <w:right w:val="none" w:sz="0" w:space="0" w:color="auto"/>
      </w:divBdr>
      <w:divsChild>
        <w:div w:id="477235080">
          <w:marLeft w:val="0"/>
          <w:marRight w:val="0"/>
          <w:marTop w:val="0"/>
          <w:marBottom w:val="0"/>
          <w:divBdr>
            <w:top w:val="none" w:sz="0" w:space="0" w:color="auto"/>
            <w:left w:val="none" w:sz="0" w:space="0" w:color="auto"/>
            <w:bottom w:val="none" w:sz="0" w:space="0" w:color="auto"/>
            <w:right w:val="none" w:sz="0" w:space="0" w:color="auto"/>
          </w:divBdr>
          <w:divsChild>
            <w:div w:id="1243298244">
              <w:marLeft w:val="0"/>
              <w:marRight w:val="0"/>
              <w:marTop w:val="0"/>
              <w:marBottom w:val="0"/>
              <w:divBdr>
                <w:top w:val="none" w:sz="0" w:space="0" w:color="auto"/>
                <w:left w:val="none" w:sz="0" w:space="0" w:color="auto"/>
                <w:bottom w:val="none" w:sz="0" w:space="0" w:color="auto"/>
                <w:right w:val="none" w:sz="0" w:space="0" w:color="auto"/>
              </w:divBdr>
              <w:divsChild>
                <w:div w:id="385034265">
                  <w:marLeft w:val="0"/>
                  <w:marRight w:val="0"/>
                  <w:marTop w:val="0"/>
                  <w:marBottom w:val="0"/>
                  <w:divBdr>
                    <w:top w:val="none" w:sz="0" w:space="0" w:color="auto"/>
                    <w:left w:val="none" w:sz="0" w:space="0" w:color="auto"/>
                    <w:bottom w:val="none" w:sz="0" w:space="0" w:color="auto"/>
                    <w:right w:val="none" w:sz="0" w:space="0" w:color="auto"/>
                  </w:divBdr>
                  <w:divsChild>
                    <w:div w:id="1429614536">
                      <w:marLeft w:val="0"/>
                      <w:marRight w:val="0"/>
                      <w:marTop w:val="0"/>
                      <w:marBottom w:val="0"/>
                      <w:divBdr>
                        <w:top w:val="none" w:sz="0" w:space="0" w:color="auto"/>
                        <w:left w:val="none" w:sz="0" w:space="0" w:color="auto"/>
                        <w:bottom w:val="none" w:sz="0" w:space="0" w:color="auto"/>
                        <w:right w:val="none" w:sz="0" w:space="0" w:color="auto"/>
                      </w:divBdr>
                      <w:divsChild>
                        <w:div w:id="18592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800670">
      <w:bodyDiv w:val="1"/>
      <w:marLeft w:val="0"/>
      <w:marRight w:val="0"/>
      <w:marTop w:val="0"/>
      <w:marBottom w:val="0"/>
      <w:divBdr>
        <w:top w:val="none" w:sz="0" w:space="0" w:color="auto"/>
        <w:left w:val="none" w:sz="0" w:space="0" w:color="auto"/>
        <w:bottom w:val="none" w:sz="0" w:space="0" w:color="auto"/>
        <w:right w:val="none" w:sz="0" w:space="0" w:color="auto"/>
      </w:divBdr>
      <w:divsChild>
        <w:div w:id="24333778">
          <w:marLeft w:val="0"/>
          <w:marRight w:val="0"/>
          <w:marTop w:val="0"/>
          <w:marBottom w:val="306"/>
          <w:divBdr>
            <w:top w:val="none" w:sz="0" w:space="0" w:color="auto"/>
            <w:left w:val="none" w:sz="0" w:space="0" w:color="auto"/>
            <w:bottom w:val="none" w:sz="0" w:space="0" w:color="auto"/>
            <w:right w:val="none" w:sz="0" w:space="0" w:color="auto"/>
          </w:divBdr>
          <w:divsChild>
            <w:div w:id="17045229">
              <w:marLeft w:val="0"/>
              <w:marRight w:val="0"/>
              <w:marTop w:val="0"/>
              <w:marBottom w:val="0"/>
              <w:divBdr>
                <w:top w:val="none" w:sz="0" w:space="0" w:color="auto"/>
                <w:left w:val="none" w:sz="0" w:space="0" w:color="auto"/>
                <w:bottom w:val="none" w:sz="0" w:space="0" w:color="auto"/>
                <w:right w:val="none" w:sz="0" w:space="0" w:color="auto"/>
              </w:divBdr>
              <w:divsChild>
                <w:div w:id="1507596400">
                  <w:marLeft w:val="0"/>
                  <w:marRight w:val="276"/>
                  <w:marTop w:val="0"/>
                  <w:marBottom w:val="0"/>
                  <w:divBdr>
                    <w:top w:val="none" w:sz="0" w:space="0" w:color="auto"/>
                    <w:left w:val="none" w:sz="0" w:space="0" w:color="auto"/>
                    <w:bottom w:val="none" w:sz="0" w:space="0" w:color="auto"/>
                    <w:right w:val="none" w:sz="0" w:space="0" w:color="auto"/>
                  </w:divBdr>
                  <w:divsChild>
                    <w:div w:id="852761207">
                      <w:marLeft w:val="0"/>
                      <w:marRight w:val="0"/>
                      <w:marTop w:val="0"/>
                      <w:marBottom w:val="0"/>
                      <w:divBdr>
                        <w:top w:val="none" w:sz="0" w:space="0" w:color="auto"/>
                        <w:left w:val="none" w:sz="0" w:space="0" w:color="auto"/>
                        <w:bottom w:val="none" w:sz="0" w:space="0" w:color="auto"/>
                        <w:right w:val="none" w:sz="0" w:space="0" w:color="auto"/>
                      </w:divBdr>
                      <w:divsChild>
                        <w:div w:id="296255094">
                          <w:marLeft w:val="0"/>
                          <w:marRight w:val="0"/>
                          <w:marTop w:val="0"/>
                          <w:marBottom w:val="0"/>
                          <w:divBdr>
                            <w:top w:val="none" w:sz="0" w:space="0" w:color="auto"/>
                            <w:left w:val="none" w:sz="0" w:space="0" w:color="auto"/>
                            <w:bottom w:val="none" w:sz="0" w:space="0" w:color="auto"/>
                            <w:right w:val="none" w:sz="0" w:space="0" w:color="auto"/>
                          </w:divBdr>
                          <w:divsChild>
                            <w:div w:id="1447312942">
                              <w:marLeft w:val="0"/>
                              <w:marRight w:val="0"/>
                              <w:marTop w:val="0"/>
                              <w:marBottom w:val="0"/>
                              <w:divBdr>
                                <w:top w:val="none" w:sz="0" w:space="0" w:color="auto"/>
                                <w:left w:val="none" w:sz="0" w:space="0" w:color="auto"/>
                                <w:bottom w:val="none" w:sz="0" w:space="0" w:color="auto"/>
                                <w:right w:val="none" w:sz="0" w:space="0" w:color="auto"/>
                              </w:divBdr>
                              <w:divsChild>
                                <w:div w:id="1084450942">
                                  <w:marLeft w:val="0"/>
                                  <w:marRight w:val="0"/>
                                  <w:marTop w:val="0"/>
                                  <w:marBottom w:val="383"/>
                                  <w:divBdr>
                                    <w:top w:val="none" w:sz="0" w:space="0" w:color="auto"/>
                                    <w:left w:val="none" w:sz="0" w:space="0" w:color="auto"/>
                                    <w:bottom w:val="none" w:sz="0" w:space="0" w:color="auto"/>
                                    <w:right w:val="none" w:sz="0" w:space="0" w:color="auto"/>
                                  </w:divBdr>
                                  <w:divsChild>
                                    <w:div w:id="15921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ussavihadi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E5357-D110-48D8-9DF5-31C148F6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mousavi</dc:creator>
  <cp:lastModifiedBy>FARSHAD</cp:lastModifiedBy>
  <cp:revision>55</cp:revision>
  <cp:lastPrinted>2011-06-05T05:37:00Z</cp:lastPrinted>
  <dcterms:created xsi:type="dcterms:W3CDTF">2011-10-26T13:20:00Z</dcterms:created>
  <dcterms:modified xsi:type="dcterms:W3CDTF">2012-05-07T19:04:00Z</dcterms:modified>
</cp:coreProperties>
</file>