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B5" w:rsidRPr="00DB3CFF" w:rsidRDefault="007E5EB5" w:rsidP="007E5EB5">
      <w:pPr>
        <w:pStyle w:val="Titr0"/>
        <w:rPr>
          <w:rFonts w:hint="cs"/>
          <w:rtl/>
          <w:lang w:bidi="fa-IR"/>
        </w:rPr>
      </w:pPr>
      <w:r w:rsidRPr="00921BA2">
        <w:rPr>
          <w:rFonts w:hint="cs"/>
          <w:rtl/>
          <w:lang w:bidi="fa-IR"/>
        </w:rPr>
        <w:t>الشافی فی الامامة</w:t>
      </w:r>
    </w:p>
    <w:p w:rsidR="007E5EB5" w:rsidRPr="00627CE7" w:rsidRDefault="007E5EB5" w:rsidP="007E5EB5">
      <w:pPr>
        <w:widowControl w:val="0"/>
        <w:ind w:firstLine="180"/>
        <w:rPr>
          <w:rFonts w:cs="M Mitra" w:hint="cs"/>
          <w:b/>
          <w:bCs/>
          <w:sz w:val="16"/>
          <w:szCs w:val="16"/>
          <w:rtl/>
          <w:lang w:bidi="fa-IR"/>
        </w:rPr>
      </w:pPr>
    </w:p>
    <w:p w:rsidR="007E5EB5" w:rsidRPr="00627CE7" w:rsidRDefault="007E5EB5" w:rsidP="007E5EB5">
      <w:pPr>
        <w:widowControl w:val="0"/>
        <w:ind w:firstLine="180"/>
        <w:jc w:val="right"/>
        <w:rPr>
          <w:rFonts w:cs="B Lotus" w:hint="cs"/>
          <w:b/>
          <w:bCs/>
          <w:rtl/>
          <w:lang w:bidi="fa-IR"/>
        </w:rPr>
      </w:pPr>
      <w:r w:rsidRPr="00627CE7">
        <w:rPr>
          <w:rFonts w:cs="B Lotus" w:hint="cs"/>
          <w:b/>
          <w:bCs/>
          <w:rtl/>
          <w:lang w:bidi="fa-IR"/>
        </w:rPr>
        <w:t>سميه خليلی آشتيانی</w:t>
      </w:r>
    </w:p>
    <w:p w:rsidR="007E5EB5" w:rsidRPr="00DB3CFF" w:rsidRDefault="007E5EB5" w:rsidP="007E5EB5">
      <w:pPr>
        <w:pStyle w:val="Titrchekideh"/>
        <w:rPr>
          <w:rFonts w:hint="cs"/>
          <w:sz w:val="32"/>
          <w:szCs w:val="32"/>
          <w:rtl/>
          <w:lang w:bidi="fa-IR"/>
        </w:rPr>
      </w:pPr>
      <w:r w:rsidRPr="00DB3CFF">
        <w:rPr>
          <w:rFonts w:hint="cs"/>
          <w:rtl/>
          <w:lang w:bidi="fa-IR"/>
        </w:rPr>
        <w:t>چكیده:</w:t>
      </w:r>
    </w:p>
    <w:p w:rsidR="007E5EB5" w:rsidRPr="00EF4345" w:rsidRDefault="007E5EB5" w:rsidP="007E5EB5">
      <w:pPr>
        <w:pStyle w:val="Chekideh"/>
        <w:spacing w:line="221" w:lineRule="auto"/>
        <w:rPr>
          <w:rFonts w:hint="cs"/>
          <w:rtl/>
          <w:lang w:bidi="fa-IR"/>
        </w:rPr>
      </w:pPr>
      <w:r w:rsidRPr="00EF4345">
        <w:rPr>
          <w:rFonts w:hint="cs"/>
          <w:rtl/>
          <w:lang w:bidi="fa-IR"/>
        </w:rPr>
        <w:t>پس از غیبت امام عصر</w:t>
      </w:r>
      <w:r w:rsidRPr="00541280">
        <w:rPr>
          <w:rFonts w:hint="cs"/>
          <w:sz w:val="28"/>
          <w:szCs w:val="28"/>
          <w:lang w:bidi="fa-IR"/>
        </w:rPr>
        <w:sym w:font="AGA Arabesque" w:char="F086"/>
      </w:r>
      <w:r>
        <w:rPr>
          <w:rFonts w:hint="cs"/>
          <w:sz w:val="28"/>
          <w:szCs w:val="28"/>
          <w:rtl/>
          <w:lang w:bidi="fa-IR"/>
        </w:rPr>
        <w:t>،</w:t>
      </w:r>
      <w:r w:rsidRPr="00EF4345">
        <w:rPr>
          <w:rFonts w:hint="cs"/>
          <w:rtl/>
          <w:lang w:bidi="fa-IR"/>
        </w:rPr>
        <w:t xml:space="preserve"> موضوع خلافت و امامت</w:t>
      </w:r>
      <w:r>
        <w:rPr>
          <w:rFonts w:hint="cs"/>
          <w:rtl/>
          <w:lang w:bidi="fa-IR"/>
        </w:rPr>
        <w:t>،</w:t>
      </w:r>
      <w:r w:rsidRPr="00EF4345">
        <w:rPr>
          <w:rFonts w:hint="cs"/>
          <w:rtl/>
          <w:lang w:bidi="fa-IR"/>
        </w:rPr>
        <w:t xml:space="preserve"> رنگی تازه به خود می‌گیرد</w:t>
      </w:r>
      <w:r>
        <w:rPr>
          <w:rFonts w:hint="cs"/>
          <w:rtl/>
          <w:lang w:bidi="fa-IR"/>
        </w:rPr>
        <w:t>،</w:t>
      </w:r>
      <w:r w:rsidRPr="00EF4345">
        <w:rPr>
          <w:rFonts w:hint="cs"/>
          <w:rtl/>
          <w:lang w:bidi="fa-IR"/>
        </w:rPr>
        <w:t xml:space="preserve"> و محل مناقشه و مباحثه </w:t>
      </w:r>
      <w:r>
        <w:rPr>
          <w:rFonts w:hint="cs"/>
          <w:rtl/>
          <w:lang w:bidi="fa-IR"/>
        </w:rPr>
        <w:t>امامیّه،</w:t>
      </w:r>
      <w:r w:rsidRPr="00EF4345">
        <w:rPr>
          <w:rFonts w:hint="cs"/>
          <w:rtl/>
          <w:lang w:bidi="fa-IR"/>
        </w:rPr>
        <w:t xml:space="preserve"> با دیگر فرق كلامی می‌گردد</w:t>
      </w:r>
      <w:r>
        <w:rPr>
          <w:rFonts w:hint="cs"/>
          <w:rtl/>
          <w:lang w:bidi="fa-IR"/>
        </w:rPr>
        <w:t>،</w:t>
      </w:r>
      <w:r w:rsidRPr="00EF4345">
        <w:rPr>
          <w:rFonts w:hint="cs"/>
          <w:rtl/>
          <w:lang w:bidi="fa-IR"/>
        </w:rPr>
        <w:t xml:space="preserve"> چنا</w:t>
      </w:r>
      <w:r>
        <w:rPr>
          <w:rtl/>
          <w:lang w:bidi="fa-IR"/>
        </w:rPr>
        <w:t>‌</w:t>
      </w:r>
      <w:r w:rsidRPr="00EF4345">
        <w:rPr>
          <w:rFonts w:hint="cs"/>
          <w:rtl/>
          <w:lang w:bidi="fa-IR"/>
        </w:rPr>
        <w:t>ن</w:t>
      </w:r>
      <w:r>
        <w:rPr>
          <w:rtl/>
          <w:lang w:bidi="fa-IR"/>
        </w:rPr>
        <w:t>‌</w:t>
      </w:r>
      <w:r w:rsidRPr="00EF4345">
        <w:rPr>
          <w:rFonts w:hint="cs"/>
          <w:rtl/>
          <w:lang w:bidi="fa-IR"/>
        </w:rPr>
        <w:t xml:space="preserve">كه آثار متعددی نیز از سوی </w:t>
      </w:r>
      <w:r>
        <w:rPr>
          <w:rFonts w:hint="cs"/>
          <w:rtl/>
          <w:lang w:bidi="fa-IR"/>
        </w:rPr>
        <w:t>امامیّه،</w:t>
      </w:r>
      <w:r w:rsidRPr="00EF4345">
        <w:rPr>
          <w:rFonts w:hint="cs"/>
          <w:rtl/>
          <w:lang w:bidi="fa-IR"/>
        </w:rPr>
        <w:t xml:space="preserve"> در این زمینه تألیف شد.</w:t>
      </w:r>
    </w:p>
    <w:p w:rsidR="007E5EB5" w:rsidRPr="00EF4345" w:rsidRDefault="007E5EB5" w:rsidP="007E5EB5">
      <w:pPr>
        <w:pStyle w:val="Chekideh"/>
        <w:spacing w:line="221" w:lineRule="auto"/>
        <w:rPr>
          <w:rFonts w:hint="cs"/>
          <w:rtl/>
          <w:lang w:bidi="fa-IR"/>
        </w:rPr>
      </w:pPr>
      <w:r w:rsidRPr="00EF4345">
        <w:rPr>
          <w:rFonts w:hint="cs"/>
          <w:rtl/>
          <w:lang w:bidi="fa-IR"/>
        </w:rPr>
        <w:t>در میان این نابسامانی‌ها و درگیری</w:t>
      </w:r>
      <w:r>
        <w:rPr>
          <w:rtl/>
          <w:lang w:bidi="fa-IR"/>
        </w:rPr>
        <w:t>‌</w:t>
      </w:r>
      <w:r w:rsidRPr="00EF4345">
        <w:rPr>
          <w:rFonts w:hint="cs"/>
          <w:rtl/>
          <w:lang w:bidi="fa-IR"/>
        </w:rPr>
        <w:t>های كلامی، قاضی عبدالجبار كه از معتزلی</w:t>
      </w:r>
      <w:r>
        <w:rPr>
          <w:rFonts w:hint="cs"/>
          <w:rtl/>
          <w:lang w:bidi="fa-IR"/>
        </w:rPr>
        <w:t>ّ</w:t>
      </w:r>
      <w:r w:rsidRPr="00EF4345">
        <w:rPr>
          <w:rFonts w:hint="cs"/>
          <w:rtl/>
          <w:lang w:bidi="fa-IR"/>
        </w:rPr>
        <w:t>ان بصری است، كتابی موسَّع</w:t>
      </w:r>
      <w:r>
        <w:rPr>
          <w:rFonts w:hint="cs"/>
          <w:rtl/>
          <w:lang w:bidi="fa-IR"/>
        </w:rPr>
        <w:t>،</w:t>
      </w:r>
      <w:r w:rsidRPr="00EF4345">
        <w:rPr>
          <w:rFonts w:hint="cs"/>
          <w:rtl/>
          <w:lang w:bidi="fa-IR"/>
        </w:rPr>
        <w:t xml:space="preserve"> به نام </w:t>
      </w:r>
      <w:r w:rsidRPr="00EF4345">
        <w:rPr>
          <w:rFonts w:hint="cs"/>
          <w:i/>
          <w:iCs/>
          <w:rtl/>
          <w:lang w:bidi="fa-IR"/>
        </w:rPr>
        <w:t>المغنی فی ابواب التوحید</w:t>
      </w:r>
      <w:r w:rsidRPr="00EF4345">
        <w:rPr>
          <w:rFonts w:hint="cs"/>
          <w:rtl/>
          <w:lang w:bidi="fa-IR"/>
        </w:rPr>
        <w:t xml:space="preserve"> </w:t>
      </w:r>
      <w:r w:rsidRPr="00EF4345">
        <w:rPr>
          <w:rFonts w:hint="cs"/>
          <w:i/>
          <w:iCs/>
          <w:rtl/>
          <w:lang w:bidi="fa-IR"/>
        </w:rPr>
        <w:t xml:space="preserve">و </w:t>
      </w:r>
      <w:r w:rsidRPr="00FC0F0B">
        <w:rPr>
          <w:rFonts w:hint="cs"/>
          <w:rtl/>
          <w:lang w:bidi="fa-IR"/>
        </w:rPr>
        <w:t>العدل</w:t>
      </w:r>
      <w:r w:rsidRPr="00EF4345">
        <w:rPr>
          <w:rFonts w:hint="cs"/>
          <w:rtl/>
          <w:lang w:bidi="fa-IR"/>
        </w:rPr>
        <w:t xml:space="preserve"> را به رشت</w:t>
      </w:r>
      <w:r>
        <w:rPr>
          <w:rFonts w:hint="cs"/>
          <w:rtl/>
          <w:lang w:bidi="fa-IR"/>
        </w:rPr>
        <w:t>ۀ</w:t>
      </w:r>
      <w:r w:rsidRPr="00EF4345">
        <w:rPr>
          <w:rFonts w:hint="cs"/>
          <w:rtl/>
          <w:lang w:bidi="fa-IR"/>
        </w:rPr>
        <w:t xml:space="preserve"> تحریر در‌می‌آورد كه در جزء بیستم</w:t>
      </w:r>
      <w:r>
        <w:rPr>
          <w:rFonts w:hint="cs"/>
          <w:rtl/>
          <w:lang w:bidi="fa-IR"/>
        </w:rPr>
        <w:t>،</w:t>
      </w:r>
      <w:r w:rsidRPr="00EF4345">
        <w:rPr>
          <w:rFonts w:hint="cs"/>
          <w:rtl/>
          <w:lang w:bidi="fa-IR"/>
        </w:rPr>
        <w:t xml:space="preserve"> </w:t>
      </w:r>
      <w:r>
        <w:rPr>
          <w:rFonts w:hint="cs"/>
          <w:rtl/>
          <w:lang w:bidi="fa-IR"/>
        </w:rPr>
        <w:t>بحث</w:t>
      </w:r>
      <w:r w:rsidRPr="00EF4345">
        <w:rPr>
          <w:rFonts w:hint="cs"/>
          <w:rtl/>
          <w:lang w:bidi="fa-IR"/>
        </w:rPr>
        <w:t xml:space="preserve"> امامت را به </w:t>
      </w:r>
      <w:r>
        <w:rPr>
          <w:rFonts w:hint="cs"/>
          <w:rtl/>
          <w:lang w:bidi="fa-IR"/>
        </w:rPr>
        <w:t>ميان</w:t>
      </w:r>
      <w:r w:rsidRPr="00EF4345">
        <w:rPr>
          <w:rFonts w:hint="cs"/>
          <w:rtl/>
          <w:lang w:bidi="fa-IR"/>
        </w:rPr>
        <w:t xml:space="preserve"> می‌كشد و اعتقادات </w:t>
      </w:r>
      <w:r>
        <w:rPr>
          <w:rFonts w:hint="cs"/>
          <w:rtl/>
          <w:lang w:bidi="fa-IR"/>
        </w:rPr>
        <w:t>امامیّه</w:t>
      </w:r>
      <w:r w:rsidRPr="00EF4345">
        <w:rPr>
          <w:rFonts w:hint="cs"/>
          <w:rtl/>
          <w:lang w:bidi="fa-IR"/>
        </w:rPr>
        <w:t xml:space="preserve"> را در این موضوع</w:t>
      </w:r>
      <w:r>
        <w:rPr>
          <w:rFonts w:hint="cs"/>
          <w:rtl/>
          <w:lang w:bidi="fa-IR"/>
        </w:rPr>
        <w:t>،</w:t>
      </w:r>
      <w:r w:rsidRPr="00EF4345">
        <w:rPr>
          <w:rFonts w:hint="cs"/>
          <w:rtl/>
          <w:lang w:bidi="fa-IR"/>
        </w:rPr>
        <w:t xml:space="preserve"> رد</w:t>
      </w:r>
      <w:r>
        <w:rPr>
          <w:rFonts w:hint="cs"/>
          <w:rtl/>
          <w:lang w:bidi="fa-IR"/>
        </w:rPr>
        <w:t xml:space="preserve">ّ </w:t>
      </w:r>
      <w:r w:rsidRPr="00EF4345">
        <w:rPr>
          <w:rFonts w:hint="cs"/>
          <w:rtl/>
          <w:lang w:bidi="fa-IR"/>
        </w:rPr>
        <w:t>و نقض می‌كند</w:t>
      </w:r>
      <w:r>
        <w:rPr>
          <w:rFonts w:hint="cs"/>
          <w:rtl/>
          <w:lang w:bidi="fa-IR"/>
        </w:rPr>
        <w:t>.</w:t>
      </w:r>
      <w:r w:rsidRPr="00EF4345">
        <w:rPr>
          <w:rFonts w:hint="cs"/>
          <w:rtl/>
          <w:lang w:bidi="fa-IR"/>
        </w:rPr>
        <w:t xml:space="preserve"> سید</w:t>
      </w:r>
      <w:r>
        <w:rPr>
          <w:rFonts w:hint="cs"/>
          <w:rtl/>
          <w:lang w:bidi="fa-IR"/>
        </w:rPr>
        <w:t xml:space="preserve"> </w:t>
      </w:r>
      <w:r w:rsidRPr="00EF4345">
        <w:rPr>
          <w:rFonts w:hint="cs"/>
          <w:rtl/>
          <w:lang w:bidi="fa-IR"/>
        </w:rPr>
        <w:t>مرتضی نیز</w:t>
      </w:r>
      <w:r>
        <w:rPr>
          <w:rFonts w:hint="cs"/>
          <w:rtl/>
          <w:lang w:bidi="fa-IR"/>
        </w:rPr>
        <w:t>،</w:t>
      </w:r>
      <w:r w:rsidRPr="00EF4345">
        <w:rPr>
          <w:rFonts w:hint="cs"/>
          <w:rtl/>
          <w:lang w:bidi="fa-IR"/>
        </w:rPr>
        <w:t xml:space="preserve"> با نگارش </w:t>
      </w:r>
      <w:r w:rsidRPr="00EF4345">
        <w:rPr>
          <w:rFonts w:hint="cs"/>
          <w:i/>
          <w:iCs/>
          <w:rtl/>
          <w:lang w:bidi="fa-IR"/>
        </w:rPr>
        <w:t>الشافی فی الامام</w:t>
      </w:r>
      <w:r>
        <w:rPr>
          <w:rFonts w:hint="cs"/>
          <w:i/>
          <w:iCs/>
          <w:rtl/>
          <w:lang w:bidi="fa-IR"/>
        </w:rPr>
        <w:t>ة،</w:t>
      </w:r>
      <w:r w:rsidRPr="00EF4345">
        <w:rPr>
          <w:rFonts w:hint="cs"/>
          <w:rtl/>
          <w:lang w:bidi="fa-IR"/>
        </w:rPr>
        <w:t xml:space="preserve"> به اشكالات و شبهات وی كه در جزء بیستم </w:t>
      </w:r>
      <w:r w:rsidRPr="00EF4345">
        <w:rPr>
          <w:rFonts w:hint="cs"/>
          <w:i/>
          <w:iCs/>
          <w:rtl/>
          <w:lang w:bidi="fa-IR"/>
        </w:rPr>
        <w:t>المغنی</w:t>
      </w:r>
      <w:r w:rsidRPr="00EF4345">
        <w:rPr>
          <w:rFonts w:hint="cs"/>
          <w:rtl/>
          <w:lang w:bidi="fa-IR"/>
        </w:rPr>
        <w:t xml:space="preserve"> آمده، پاسخ گفته است.</w:t>
      </w:r>
    </w:p>
    <w:p w:rsidR="007E5EB5" w:rsidRPr="00EF4345" w:rsidRDefault="007E5EB5" w:rsidP="007E5EB5">
      <w:pPr>
        <w:pStyle w:val="Chekideh"/>
        <w:spacing w:line="221" w:lineRule="auto"/>
        <w:rPr>
          <w:rFonts w:hint="cs"/>
          <w:rtl/>
          <w:lang w:bidi="fa-IR"/>
        </w:rPr>
      </w:pPr>
      <w:r w:rsidRPr="00EF4345">
        <w:rPr>
          <w:rFonts w:hint="cs"/>
          <w:rtl/>
          <w:lang w:bidi="fa-IR"/>
        </w:rPr>
        <w:t>این كتاب كه در 22 فصل به نگارش درآمده، در صحت انتسابش به سید</w:t>
      </w:r>
      <w:r>
        <w:rPr>
          <w:rFonts w:hint="cs"/>
          <w:rtl/>
          <w:lang w:bidi="fa-IR"/>
        </w:rPr>
        <w:t xml:space="preserve"> </w:t>
      </w:r>
      <w:r w:rsidRPr="00EF4345">
        <w:rPr>
          <w:rFonts w:hint="cs"/>
          <w:rtl/>
          <w:lang w:bidi="fa-IR"/>
        </w:rPr>
        <w:t>مرتضی</w:t>
      </w:r>
      <w:r>
        <w:rPr>
          <w:rFonts w:hint="cs"/>
          <w:rtl/>
          <w:lang w:bidi="fa-IR"/>
        </w:rPr>
        <w:t>،</w:t>
      </w:r>
      <w:r w:rsidRPr="00EF4345">
        <w:rPr>
          <w:rFonts w:hint="cs"/>
          <w:rtl/>
          <w:lang w:bidi="fa-IR"/>
        </w:rPr>
        <w:t xml:space="preserve"> شكی وجود ندارد. وی</w:t>
      </w:r>
      <w:r>
        <w:rPr>
          <w:rFonts w:hint="cs"/>
          <w:rtl/>
          <w:lang w:bidi="fa-IR"/>
        </w:rPr>
        <w:t>،</w:t>
      </w:r>
      <w:r w:rsidRPr="00EF4345">
        <w:rPr>
          <w:rFonts w:hint="cs"/>
          <w:rtl/>
          <w:lang w:bidi="fa-IR"/>
        </w:rPr>
        <w:t xml:space="preserve"> به صورت گزینشی و خلاصه</w:t>
      </w:r>
      <w:r>
        <w:rPr>
          <w:rFonts w:hint="cs"/>
          <w:rtl/>
          <w:lang w:bidi="fa-IR"/>
        </w:rPr>
        <w:t>،</w:t>
      </w:r>
      <w:r w:rsidRPr="00EF4345">
        <w:rPr>
          <w:rFonts w:hint="cs"/>
          <w:rtl/>
          <w:lang w:bidi="fa-IR"/>
        </w:rPr>
        <w:t xml:space="preserve"> به اشكالات قاضی پاسخ گفته است. این كتاب</w:t>
      </w:r>
      <w:r>
        <w:rPr>
          <w:rFonts w:hint="cs"/>
          <w:rtl/>
          <w:lang w:bidi="fa-IR"/>
        </w:rPr>
        <w:t>،</w:t>
      </w:r>
      <w:r w:rsidRPr="00EF4345">
        <w:rPr>
          <w:rFonts w:hint="cs"/>
          <w:rtl/>
          <w:lang w:bidi="fa-IR"/>
        </w:rPr>
        <w:t xml:space="preserve"> تا امروز بدون تصحیف و دگرگونی باقی است و یكی از علل آن</w:t>
      </w:r>
      <w:r>
        <w:rPr>
          <w:rFonts w:hint="cs"/>
          <w:rtl/>
          <w:lang w:bidi="fa-IR"/>
        </w:rPr>
        <w:t>،</w:t>
      </w:r>
      <w:r w:rsidRPr="00EF4345">
        <w:rPr>
          <w:rFonts w:hint="cs"/>
          <w:rtl/>
          <w:lang w:bidi="fa-IR"/>
        </w:rPr>
        <w:t xml:space="preserve"> تلخیص شیخ طوسی از </w:t>
      </w:r>
      <w:r w:rsidRPr="00EF4345">
        <w:rPr>
          <w:rFonts w:hint="cs"/>
          <w:i/>
          <w:iCs/>
          <w:rtl/>
          <w:lang w:bidi="fa-IR"/>
        </w:rPr>
        <w:t>الشافی</w:t>
      </w:r>
      <w:r w:rsidRPr="00EF4345">
        <w:rPr>
          <w:rFonts w:hint="cs"/>
          <w:rtl/>
          <w:lang w:bidi="fa-IR"/>
        </w:rPr>
        <w:t xml:space="preserve"> است كه با فاصل</w:t>
      </w:r>
      <w:r>
        <w:rPr>
          <w:rFonts w:hint="cs"/>
          <w:rtl/>
          <w:lang w:bidi="fa-IR"/>
        </w:rPr>
        <w:t>ۀ</w:t>
      </w:r>
      <w:r w:rsidRPr="00EF4345">
        <w:rPr>
          <w:rFonts w:hint="cs"/>
          <w:rtl/>
          <w:lang w:bidi="fa-IR"/>
        </w:rPr>
        <w:t xml:space="preserve"> كمی از نگارش آن</w:t>
      </w:r>
      <w:r>
        <w:rPr>
          <w:rFonts w:hint="cs"/>
          <w:rtl/>
          <w:lang w:bidi="fa-IR"/>
        </w:rPr>
        <w:t>،</w:t>
      </w:r>
      <w:r w:rsidRPr="00EF4345">
        <w:rPr>
          <w:rFonts w:hint="cs"/>
          <w:rtl/>
          <w:lang w:bidi="fa-IR"/>
        </w:rPr>
        <w:t xml:space="preserve"> انجام شده است.</w:t>
      </w:r>
      <w:r>
        <w:rPr>
          <w:rFonts w:hint="cs"/>
          <w:rtl/>
          <w:lang w:bidi="fa-IR"/>
        </w:rPr>
        <w:t xml:space="preserve"> </w:t>
      </w:r>
      <w:r w:rsidRPr="00EF4345">
        <w:rPr>
          <w:rFonts w:hint="cs"/>
          <w:rtl/>
          <w:lang w:bidi="fa-IR"/>
        </w:rPr>
        <w:t>این كتاب</w:t>
      </w:r>
      <w:r>
        <w:rPr>
          <w:rFonts w:hint="cs"/>
          <w:rtl/>
          <w:lang w:bidi="fa-IR"/>
        </w:rPr>
        <w:t>،</w:t>
      </w:r>
      <w:r w:rsidRPr="00EF4345">
        <w:rPr>
          <w:rFonts w:hint="cs"/>
          <w:rtl/>
          <w:lang w:bidi="fa-IR"/>
        </w:rPr>
        <w:t xml:space="preserve"> </w:t>
      </w:r>
      <w:r>
        <w:rPr>
          <w:rFonts w:hint="cs"/>
          <w:rtl/>
          <w:lang w:bidi="fa-IR"/>
        </w:rPr>
        <w:t xml:space="preserve">تنها </w:t>
      </w:r>
      <w:r w:rsidRPr="00EF4345">
        <w:rPr>
          <w:rFonts w:hint="cs"/>
          <w:rtl/>
          <w:lang w:bidi="fa-IR"/>
        </w:rPr>
        <w:t>ی</w:t>
      </w:r>
      <w:r>
        <w:rPr>
          <w:rFonts w:hint="cs"/>
          <w:rtl/>
          <w:lang w:bidi="fa-IR"/>
        </w:rPr>
        <w:t>ک</w:t>
      </w:r>
      <w:r w:rsidRPr="00EF4345">
        <w:rPr>
          <w:rFonts w:hint="cs"/>
          <w:rtl/>
          <w:lang w:bidi="fa-IR"/>
        </w:rPr>
        <w:t xml:space="preserve"> تصحیح و تحقیق دارد و فاقد ترجمه است.</w:t>
      </w:r>
    </w:p>
    <w:p w:rsidR="007E5EB5" w:rsidRPr="00796D95" w:rsidRDefault="007E5EB5" w:rsidP="007E5EB5">
      <w:pPr>
        <w:pStyle w:val="Chekideh"/>
        <w:rPr>
          <w:rFonts w:hint="cs"/>
          <w:b/>
          <w:bCs/>
          <w:rtl/>
          <w:lang w:bidi="fa-IR"/>
        </w:rPr>
      </w:pPr>
      <w:r w:rsidRPr="00BB1E05">
        <w:rPr>
          <w:rFonts w:cs="B Lotus" w:hint="cs"/>
          <w:b/>
          <w:bCs/>
          <w:rtl/>
          <w:lang w:bidi="fa-IR"/>
        </w:rPr>
        <w:t>كلید واژه‌ها:</w:t>
      </w:r>
      <w:r w:rsidRPr="00796D95">
        <w:rPr>
          <w:rFonts w:hint="cs"/>
          <w:b/>
          <w:bCs/>
          <w:rtl/>
          <w:lang w:bidi="fa-IR"/>
        </w:rPr>
        <w:t xml:space="preserve"> </w:t>
      </w:r>
      <w:r w:rsidRPr="00796D95">
        <w:rPr>
          <w:rFonts w:hint="cs"/>
          <w:rtl/>
          <w:lang w:bidi="fa-IR"/>
        </w:rPr>
        <w:t xml:space="preserve">امامیّه، معتزله، قاضی عبدالجبار، سیدمرتضی، </w:t>
      </w:r>
      <w:r w:rsidRPr="00796D95">
        <w:rPr>
          <w:rFonts w:hint="cs"/>
          <w:i/>
          <w:iCs/>
          <w:rtl/>
          <w:lang w:bidi="fa-IR"/>
        </w:rPr>
        <w:t>المغنی فی ابواب التوحید و العدل</w:t>
      </w:r>
      <w:r w:rsidRPr="00796D95">
        <w:rPr>
          <w:rFonts w:hint="cs"/>
          <w:b/>
          <w:bCs/>
          <w:i/>
          <w:iCs/>
          <w:rtl/>
          <w:lang w:bidi="fa-IR"/>
        </w:rPr>
        <w:t>.</w:t>
      </w:r>
    </w:p>
    <w:p w:rsidR="007E5EB5" w:rsidRPr="007729BB" w:rsidRDefault="007E5EB5" w:rsidP="007E5EB5">
      <w:pPr>
        <w:pStyle w:val="Titr1"/>
        <w:rPr>
          <w:rFonts w:hint="cs"/>
          <w:lang w:bidi="fa-IR"/>
        </w:rPr>
      </w:pPr>
      <w:r w:rsidRPr="007729BB">
        <w:rPr>
          <w:rFonts w:hint="cs"/>
          <w:rtl/>
          <w:lang w:bidi="fa-IR"/>
        </w:rPr>
        <w:t>مقدمه</w:t>
      </w:r>
    </w:p>
    <w:p w:rsidR="007E5EB5" w:rsidRPr="007729BB" w:rsidRDefault="007E5EB5" w:rsidP="007E5EB5">
      <w:pPr>
        <w:pStyle w:val="Matn"/>
        <w:spacing w:line="221" w:lineRule="auto"/>
        <w:rPr>
          <w:rFonts w:hint="cs"/>
          <w:rtl/>
        </w:rPr>
      </w:pPr>
      <w:r w:rsidRPr="007729BB">
        <w:rPr>
          <w:rFonts w:hint="cs"/>
          <w:rtl/>
        </w:rPr>
        <w:t>مسئل</w:t>
      </w:r>
      <w:r>
        <w:rPr>
          <w:rFonts w:hint="cs"/>
          <w:rtl/>
        </w:rPr>
        <w:t>ۀ</w:t>
      </w:r>
      <w:r w:rsidRPr="007729BB">
        <w:rPr>
          <w:rFonts w:hint="cs"/>
          <w:rtl/>
        </w:rPr>
        <w:t xml:space="preserve"> خلافت حضرت رسول اكرم</w:t>
      </w:r>
      <w:r>
        <w:rPr>
          <w:rFonts w:hint="cs"/>
        </w:rPr>
        <w:sym w:font="AGA Arabesque" w:char="F088"/>
      </w:r>
      <w:r w:rsidRPr="007729BB">
        <w:rPr>
          <w:rFonts w:hint="cs"/>
          <w:rtl/>
        </w:rPr>
        <w:t xml:space="preserve"> و امامت</w:t>
      </w:r>
      <w:r>
        <w:rPr>
          <w:rFonts w:hint="cs"/>
          <w:rtl/>
        </w:rPr>
        <w:t>،</w:t>
      </w:r>
      <w:r w:rsidRPr="007729BB">
        <w:rPr>
          <w:rFonts w:hint="cs"/>
          <w:rtl/>
        </w:rPr>
        <w:t xml:space="preserve"> با ح</w:t>
      </w:r>
      <w:r>
        <w:rPr>
          <w:rFonts w:hint="cs"/>
          <w:rtl/>
        </w:rPr>
        <w:t>ی</w:t>
      </w:r>
      <w:r w:rsidRPr="007729BB">
        <w:rPr>
          <w:rFonts w:hint="cs"/>
          <w:rtl/>
        </w:rPr>
        <w:t>ات فكر</w:t>
      </w:r>
      <w:r>
        <w:rPr>
          <w:rFonts w:hint="cs"/>
          <w:rtl/>
        </w:rPr>
        <w:t>ی</w:t>
      </w:r>
      <w:r w:rsidRPr="007729BB">
        <w:rPr>
          <w:rFonts w:hint="cs"/>
          <w:rtl/>
        </w:rPr>
        <w:t>، اعتقاد</w:t>
      </w:r>
      <w:r>
        <w:rPr>
          <w:rFonts w:hint="cs"/>
          <w:rtl/>
        </w:rPr>
        <w:t>ی</w:t>
      </w:r>
      <w:r w:rsidRPr="007729BB">
        <w:rPr>
          <w:rFonts w:hint="cs"/>
          <w:rtl/>
        </w:rPr>
        <w:t>، اخلاق</w:t>
      </w:r>
      <w:r>
        <w:rPr>
          <w:rFonts w:hint="cs"/>
          <w:rtl/>
        </w:rPr>
        <w:t>ی</w:t>
      </w:r>
      <w:r w:rsidRPr="007729BB">
        <w:rPr>
          <w:rFonts w:hint="cs"/>
          <w:rtl/>
        </w:rPr>
        <w:t>، اجتماع</w:t>
      </w:r>
      <w:r>
        <w:rPr>
          <w:rFonts w:hint="cs"/>
          <w:rtl/>
        </w:rPr>
        <w:t>ی</w:t>
      </w:r>
      <w:r w:rsidRPr="007729BB">
        <w:rPr>
          <w:rFonts w:hint="cs"/>
          <w:rtl/>
        </w:rPr>
        <w:t xml:space="preserve"> و س</w:t>
      </w:r>
      <w:r>
        <w:rPr>
          <w:rFonts w:hint="cs"/>
          <w:rtl/>
        </w:rPr>
        <w:t>ی</w:t>
      </w:r>
      <w:r w:rsidRPr="007729BB">
        <w:rPr>
          <w:rFonts w:hint="cs"/>
          <w:rtl/>
        </w:rPr>
        <w:t>اس</w:t>
      </w:r>
      <w:r>
        <w:rPr>
          <w:rFonts w:hint="cs"/>
          <w:rtl/>
        </w:rPr>
        <w:t>ی</w:t>
      </w:r>
      <w:r w:rsidRPr="007729BB">
        <w:rPr>
          <w:rFonts w:hint="cs"/>
          <w:rtl/>
        </w:rPr>
        <w:t xml:space="preserve"> امت اسلام</w:t>
      </w:r>
      <w:r>
        <w:rPr>
          <w:rFonts w:hint="cs"/>
          <w:rtl/>
        </w:rPr>
        <w:t>ی،</w:t>
      </w:r>
      <w:r w:rsidRPr="007729BB">
        <w:rPr>
          <w:rFonts w:hint="cs"/>
          <w:rtl/>
        </w:rPr>
        <w:t xml:space="preserve"> رابطه‌ا</w:t>
      </w:r>
      <w:r>
        <w:rPr>
          <w:rFonts w:hint="cs"/>
          <w:rtl/>
        </w:rPr>
        <w:t>ی</w:t>
      </w:r>
      <w:r w:rsidRPr="007729BB">
        <w:rPr>
          <w:rFonts w:hint="cs"/>
          <w:rtl/>
        </w:rPr>
        <w:t xml:space="preserve"> استوار و تع</w:t>
      </w:r>
      <w:r>
        <w:rPr>
          <w:rFonts w:hint="cs"/>
          <w:rtl/>
        </w:rPr>
        <w:t>یی</w:t>
      </w:r>
      <w:r w:rsidRPr="007729BB">
        <w:rPr>
          <w:rFonts w:hint="cs"/>
          <w:rtl/>
        </w:rPr>
        <w:t>ن</w:t>
      </w:r>
      <w:r>
        <w:rPr>
          <w:rtl/>
        </w:rPr>
        <w:t>‌</w:t>
      </w:r>
      <w:r w:rsidRPr="007729BB">
        <w:rPr>
          <w:rFonts w:hint="cs"/>
          <w:rtl/>
        </w:rPr>
        <w:t>كننده دارد. جا</w:t>
      </w:r>
      <w:r>
        <w:rPr>
          <w:rFonts w:hint="cs"/>
          <w:rtl/>
        </w:rPr>
        <w:t>ی</w:t>
      </w:r>
      <w:r w:rsidRPr="007729BB">
        <w:rPr>
          <w:rFonts w:hint="cs"/>
          <w:rtl/>
        </w:rPr>
        <w:t>گاه مهم و برجسته بحث امامت در تفكر و تعال</w:t>
      </w:r>
      <w:r>
        <w:rPr>
          <w:rFonts w:hint="cs"/>
          <w:rtl/>
        </w:rPr>
        <w:t>ی</w:t>
      </w:r>
      <w:r w:rsidRPr="007729BB">
        <w:rPr>
          <w:rFonts w:hint="cs"/>
          <w:rtl/>
        </w:rPr>
        <w:t>م اسلام</w:t>
      </w:r>
      <w:r>
        <w:rPr>
          <w:rFonts w:hint="cs"/>
          <w:rtl/>
        </w:rPr>
        <w:t>ی،</w:t>
      </w:r>
      <w:r w:rsidRPr="007729BB">
        <w:rPr>
          <w:rFonts w:hint="cs"/>
          <w:rtl/>
        </w:rPr>
        <w:t xml:space="preserve"> از هم</w:t>
      </w:r>
      <w:r>
        <w:rPr>
          <w:rFonts w:hint="cs"/>
          <w:rtl/>
        </w:rPr>
        <w:t>ی</w:t>
      </w:r>
      <w:r w:rsidRPr="007729BB">
        <w:rPr>
          <w:rFonts w:hint="cs"/>
          <w:rtl/>
        </w:rPr>
        <w:t>ن ابعاد اساس</w:t>
      </w:r>
      <w:r>
        <w:rPr>
          <w:rFonts w:hint="cs"/>
          <w:rtl/>
        </w:rPr>
        <w:t>ی</w:t>
      </w:r>
      <w:r w:rsidRPr="007729BB">
        <w:rPr>
          <w:rFonts w:hint="cs"/>
          <w:rtl/>
        </w:rPr>
        <w:t xml:space="preserve"> و سرنوشت</w:t>
      </w:r>
      <w:r>
        <w:rPr>
          <w:rtl/>
        </w:rPr>
        <w:t>‌</w:t>
      </w:r>
      <w:r w:rsidRPr="007729BB">
        <w:rPr>
          <w:rFonts w:hint="cs"/>
          <w:rtl/>
        </w:rPr>
        <w:t>ساز آن،‌ ناش</w:t>
      </w:r>
      <w:r>
        <w:rPr>
          <w:rFonts w:hint="cs"/>
          <w:rtl/>
        </w:rPr>
        <w:t>ی</w:t>
      </w:r>
      <w:r w:rsidRPr="007729BB">
        <w:rPr>
          <w:rFonts w:hint="cs"/>
          <w:rtl/>
        </w:rPr>
        <w:t xml:space="preserve"> م</w:t>
      </w:r>
      <w:r>
        <w:rPr>
          <w:rFonts w:hint="cs"/>
          <w:rtl/>
        </w:rPr>
        <w:t>ی</w:t>
      </w:r>
      <w:r w:rsidRPr="007729BB">
        <w:rPr>
          <w:rFonts w:hint="cs"/>
          <w:rtl/>
        </w:rPr>
        <w:t>‌شود.</w:t>
      </w:r>
    </w:p>
    <w:p w:rsidR="007E5EB5" w:rsidRPr="007729BB" w:rsidRDefault="007E5EB5" w:rsidP="007E5EB5">
      <w:pPr>
        <w:pStyle w:val="Matn"/>
        <w:rPr>
          <w:rFonts w:hint="cs"/>
          <w:rtl/>
        </w:rPr>
      </w:pPr>
      <w:r w:rsidRPr="007729BB">
        <w:rPr>
          <w:rFonts w:hint="cs"/>
          <w:rtl/>
        </w:rPr>
        <w:t>بنا به رو</w:t>
      </w:r>
      <w:r>
        <w:rPr>
          <w:rFonts w:hint="cs"/>
          <w:rtl/>
        </w:rPr>
        <w:t>یک</w:t>
      </w:r>
      <w:r w:rsidRPr="007729BB">
        <w:rPr>
          <w:rFonts w:hint="cs"/>
          <w:rtl/>
        </w:rPr>
        <w:t>ردها</w:t>
      </w:r>
      <w:r>
        <w:rPr>
          <w:rFonts w:hint="cs"/>
          <w:rtl/>
        </w:rPr>
        <w:t>ی</w:t>
      </w:r>
      <w:r w:rsidRPr="007729BB">
        <w:rPr>
          <w:rFonts w:hint="cs"/>
          <w:rtl/>
        </w:rPr>
        <w:t xml:space="preserve"> متفاوت كلام</w:t>
      </w:r>
      <w:r>
        <w:rPr>
          <w:rFonts w:hint="cs"/>
          <w:rtl/>
        </w:rPr>
        <w:t>ی</w:t>
      </w:r>
      <w:r w:rsidRPr="007729BB">
        <w:rPr>
          <w:rFonts w:hint="cs"/>
          <w:rtl/>
        </w:rPr>
        <w:t xml:space="preserve"> به موضوع امامت، شاهد نگارش آثار متعدد</w:t>
      </w:r>
      <w:r>
        <w:rPr>
          <w:rFonts w:hint="cs"/>
          <w:rtl/>
        </w:rPr>
        <w:t>ی</w:t>
      </w:r>
      <w:r w:rsidRPr="007729BB">
        <w:rPr>
          <w:rFonts w:hint="cs"/>
          <w:rtl/>
        </w:rPr>
        <w:t xml:space="preserve"> در ا</w:t>
      </w:r>
      <w:r>
        <w:rPr>
          <w:rFonts w:hint="cs"/>
          <w:rtl/>
        </w:rPr>
        <w:t>ی</w:t>
      </w:r>
      <w:r w:rsidRPr="007729BB">
        <w:rPr>
          <w:rFonts w:hint="cs"/>
          <w:rtl/>
        </w:rPr>
        <w:t>ن زم</w:t>
      </w:r>
      <w:r>
        <w:rPr>
          <w:rFonts w:hint="cs"/>
          <w:rtl/>
        </w:rPr>
        <w:t>ی</w:t>
      </w:r>
      <w:r w:rsidRPr="007729BB">
        <w:rPr>
          <w:rFonts w:hint="cs"/>
          <w:rtl/>
        </w:rPr>
        <w:t>نه</w:t>
      </w:r>
      <w:r>
        <w:rPr>
          <w:rFonts w:hint="cs"/>
          <w:rtl/>
        </w:rPr>
        <w:t>،</w:t>
      </w:r>
      <w:r w:rsidRPr="007729BB">
        <w:rPr>
          <w:rFonts w:hint="cs"/>
          <w:rtl/>
        </w:rPr>
        <w:t xml:space="preserve"> توسط متكلمان </w:t>
      </w:r>
      <w:r>
        <w:rPr>
          <w:rFonts w:hint="cs"/>
          <w:rtl/>
        </w:rPr>
        <w:t>امامیّه</w:t>
      </w:r>
      <w:r w:rsidRPr="007729BB">
        <w:rPr>
          <w:rFonts w:hint="cs"/>
          <w:rtl/>
        </w:rPr>
        <w:t xml:space="preserve"> و سا</w:t>
      </w:r>
      <w:r>
        <w:rPr>
          <w:rFonts w:hint="cs"/>
          <w:rtl/>
        </w:rPr>
        <w:t>ی</w:t>
      </w:r>
      <w:r w:rsidRPr="007729BB">
        <w:rPr>
          <w:rFonts w:hint="cs"/>
          <w:rtl/>
        </w:rPr>
        <w:t>ر فرق كلام</w:t>
      </w:r>
      <w:r>
        <w:rPr>
          <w:rFonts w:hint="cs"/>
          <w:rtl/>
        </w:rPr>
        <w:t>ی</w:t>
      </w:r>
      <w:r w:rsidRPr="007729BB">
        <w:rPr>
          <w:rFonts w:hint="cs"/>
          <w:rtl/>
        </w:rPr>
        <w:t xml:space="preserve"> هست</w:t>
      </w:r>
      <w:r>
        <w:rPr>
          <w:rFonts w:hint="cs"/>
          <w:rtl/>
        </w:rPr>
        <w:t>ی</w:t>
      </w:r>
      <w:r w:rsidRPr="007729BB">
        <w:rPr>
          <w:rFonts w:hint="cs"/>
          <w:rtl/>
        </w:rPr>
        <w:t>م</w:t>
      </w:r>
      <w:r>
        <w:rPr>
          <w:rFonts w:hint="cs"/>
          <w:rtl/>
        </w:rPr>
        <w:t>.</w:t>
      </w:r>
      <w:r w:rsidRPr="007729BB">
        <w:rPr>
          <w:rFonts w:hint="cs"/>
          <w:rtl/>
        </w:rPr>
        <w:t xml:space="preserve"> س</w:t>
      </w:r>
      <w:r>
        <w:rPr>
          <w:rFonts w:hint="cs"/>
          <w:rtl/>
        </w:rPr>
        <w:t>ی</w:t>
      </w:r>
      <w:r w:rsidRPr="007729BB">
        <w:rPr>
          <w:rFonts w:hint="cs"/>
          <w:rtl/>
        </w:rPr>
        <w:t xml:space="preserve">د </w:t>
      </w:r>
      <w:r w:rsidRPr="00FC0F0B">
        <w:rPr>
          <w:rFonts w:hint="cs"/>
          <w:rtl/>
        </w:rPr>
        <w:t>مرتضی</w:t>
      </w:r>
      <w:r>
        <w:rPr>
          <w:rFonts w:hint="cs"/>
          <w:rtl/>
        </w:rPr>
        <w:t>،</w:t>
      </w:r>
      <w:r w:rsidRPr="007729BB">
        <w:rPr>
          <w:rFonts w:hint="cs"/>
          <w:rtl/>
        </w:rPr>
        <w:t xml:space="preserve"> بزرگ متكلم </w:t>
      </w:r>
      <w:r>
        <w:rPr>
          <w:rFonts w:hint="cs"/>
          <w:rtl/>
        </w:rPr>
        <w:t>امامیّه</w:t>
      </w:r>
      <w:r w:rsidRPr="007729BB">
        <w:rPr>
          <w:rFonts w:hint="cs"/>
          <w:rtl/>
        </w:rPr>
        <w:t xml:space="preserve"> ن</w:t>
      </w:r>
      <w:r>
        <w:rPr>
          <w:rFonts w:hint="cs"/>
          <w:rtl/>
        </w:rPr>
        <w:t>ی</w:t>
      </w:r>
      <w:r w:rsidRPr="007729BB">
        <w:rPr>
          <w:rFonts w:hint="cs"/>
          <w:rtl/>
        </w:rPr>
        <w:t>ز</w:t>
      </w:r>
      <w:r>
        <w:rPr>
          <w:rFonts w:hint="cs"/>
          <w:rtl/>
        </w:rPr>
        <w:t>،</w:t>
      </w:r>
      <w:r w:rsidRPr="007729BB">
        <w:rPr>
          <w:rFonts w:hint="cs"/>
          <w:rtl/>
        </w:rPr>
        <w:t xml:space="preserve"> با نگارش </w:t>
      </w:r>
      <w:r w:rsidRPr="007729BB">
        <w:rPr>
          <w:rFonts w:hint="cs"/>
          <w:i/>
          <w:iCs/>
          <w:rtl/>
        </w:rPr>
        <w:t>الشاف</w:t>
      </w:r>
      <w:r>
        <w:rPr>
          <w:rFonts w:hint="cs"/>
          <w:i/>
          <w:iCs/>
          <w:rtl/>
        </w:rPr>
        <w:t>ی</w:t>
      </w:r>
      <w:r w:rsidRPr="007729BB">
        <w:rPr>
          <w:rFonts w:hint="cs"/>
          <w:i/>
          <w:iCs/>
          <w:rtl/>
        </w:rPr>
        <w:t xml:space="preserve"> ف</w:t>
      </w:r>
      <w:r>
        <w:rPr>
          <w:rFonts w:hint="cs"/>
          <w:i/>
          <w:iCs/>
          <w:rtl/>
        </w:rPr>
        <w:t>ی</w:t>
      </w:r>
      <w:r w:rsidRPr="007729BB">
        <w:rPr>
          <w:rFonts w:hint="cs"/>
          <w:i/>
          <w:iCs/>
          <w:rtl/>
        </w:rPr>
        <w:t xml:space="preserve"> الامامة</w:t>
      </w:r>
      <w:r>
        <w:rPr>
          <w:rFonts w:hint="cs"/>
          <w:i/>
          <w:iCs/>
          <w:rtl/>
        </w:rPr>
        <w:t>،</w:t>
      </w:r>
      <w:r w:rsidRPr="007729BB">
        <w:rPr>
          <w:rFonts w:hint="cs"/>
          <w:rtl/>
        </w:rPr>
        <w:t xml:space="preserve"> اشكالات و شبهات آمده در </w:t>
      </w:r>
      <w:r w:rsidRPr="007729BB">
        <w:rPr>
          <w:rFonts w:hint="cs"/>
          <w:i/>
          <w:iCs/>
          <w:rtl/>
        </w:rPr>
        <w:t>المغن</w:t>
      </w:r>
      <w:r>
        <w:rPr>
          <w:rFonts w:hint="cs"/>
          <w:i/>
          <w:iCs/>
          <w:rtl/>
        </w:rPr>
        <w:t>ی</w:t>
      </w:r>
      <w:r w:rsidRPr="007729BB">
        <w:rPr>
          <w:rFonts w:hint="cs"/>
          <w:i/>
          <w:iCs/>
          <w:rtl/>
        </w:rPr>
        <w:t xml:space="preserve"> ف</w:t>
      </w:r>
      <w:r>
        <w:rPr>
          <w:rFonts w:hint="cs"/>
          <w:i/>
          <w:iCs/>
          <w:rtl/>
        </w:rPr>
        <w:t>ی</w:t>
      </w:r>
      <w:r w:rsidRPr="007729BB">
        <w:rPr>
          <w:rFonts w:hint="cs"/>
          <w:i/>
          <w:iCs/>
          <w:rtl/>
        </w:rPr>
        <w:t xml:space="preserve"> ابواب التوح</w:t>
      </w:r>
      <w:r>
        <w:rPr>
          <w:rFonts w:hint="cs"/>
          <w:i/>
          <w:iCs/>
          <w:rtl/>
        </w:rPr>
        <w:t>ی</w:t>
      </w:r>
      <w:r w:rsidRPr="007729BB">
        <w:rPr>
          <w:rFonts w:hint="cs"/>
          <w:i/>
          <w:iCs/>
          <w:rtl/>
        </w:rPr>
        <w:t>د و العدل</w:t>
      </w:r>
      <w:r w:rsidRPr="007729BB">
        <w:rPr>
          <w:rFonts w:hint="cs"/>
          <w:rtl/>
        </w:rPr>
        <w:t>، اثر قاض</w:t>
      </w:r>
      <w:r>
        <w:rPr>
          <w:rFonts w:hint="cs"/>
          <w:rtl/>
        </w:rPr>
        <w:t>ی</w:t>
      </w:r>
      <w:r w:rsidRPr="007729BB">
        <w:rPr>
          <w:rFonts w:hint="cs"/>
          <w:rtl/>
        </w:rPr>
        <w:t xml:space="preserve"> عبدالجبار معتزل</w:t>
      </w:r>
      <w:r>
        <w:rPr>
          <w:rFonts w:hint="cs"/>
          <w:rtl/>
        </w:rPr>
        <w:t>ی</w:t>
      </w:r>
      <w:r w:rsidRPr="007729BB">
        <w:rPr>
          <w:rFonts w:hint="cs"/>
          <w:rtl/>
        </w:rPr>
        <w:t xml:space="preserve"> را</w:t>
      </w:r>
      <w:r>
        <w:rPr>
          <w:rFonts w:hint="cs"/>
          <w:rtl/>
        </w:rPr>
        <w:t>،</w:t>
      </w:r>
      <w:r w:rsidRPr="007729BB">
        <w:rPr>
          <w:rFonts w:hint="cs"/>
          <w:rtl/>
        </w:rPr>
        <w:t xml:space="preserve"> در باب امامت</w:t>
      </w:r>
      <w:r>
        <w:rPr>
          <w:rFonts w:hint="cs"/>
          <w:rtl/>
        </w:rPr>
        <w:t>،</w:t>
      </w:r>
      <w:r w:rsidRPr="007729BB">
        <w:rPr>
          <w:rFonts w:hint="cs"/>
          <w:rtl/>
        </w:rPr>
        <w:t xml:space="preserve"> پاسخ گفته است كه ا</w:t>
      </w:r>
      <w:r>
        <w:rPr>
          <w:rFonts w:hint="cs"/>
          <w:rtl/>
        </w:rPr>
        <w:t>ی</w:t>
      </w:r>
      <w:r w:rsidRPr="007729BB">
        <w:rPr>
          <w:rFonts w:hint="cs"/>
          <w:rtl/>
        </w:rPr>
        <w:t>ن نوشته</w:t>
      </w:r>
      <w:r>
        <w:rPr>
          <w:rFonts w:hint="cs"/>
          <w:rtl/>
        </w:rPr>
        <w:t>،</w:t>
      </w:r>
      <w:r w:rsidRPr="007729BB">
        <w:rPr>
          <w:rFonts w:hint="cs"/>
          <w:rtl/>
        </w:rPr>
        <w:t xml:space="preserve"> به معرف</w:t>
      </w:r>
      <w:r>
        <w:rPr>
          <w:rFonts w:hint="cs"/>
          <w:rtl/>
        </w:rPr>
        <w:t>ی</w:t>
      </w:r>
      <w:r w:rsidRPr="007729BB">
        <w:rPr>
          <w:rFonts w:hint="cs"/>
          <w:rtl/>
        </w:rPr>
        <w:t xml:space="preserve"> ا</w:t>
      </w:r>
      <w:r>
        <w:rPr>
          <w:rFonts w:hint="cs"/>
          <w:rtl/>
        </w:rPr>
        <w:t>ی</w:t>
      </w:r>
      <w:r w:rsidRPr="007729BB">
        <w:rPr>
          <w:rFonts w:hint="cs"/>
          <w:rtl/>
        </w:rPr>
        <w:t>ن م</w:t>
      </w:r>
      <w:r>
        <w:rPr>
          <w:rFonts w:hint="cs"/>
          <w:rtl/>
        </w:rPr>
        <w:t>ی</w:t>
      </w:r>
      <w:r w:rsidRPr="007729BB">
        <w:rPr>
          <w:rFonts w:hint="cs"/>
          <w:rtl/>
        </w:rPr>
        <w:t>راث بزرگ و گران</w:t>
      </w:r>
      <w:r>
        <w:rPr>
          <w:rtl/>
        </w:rPr>
        <w:t>‌</w:t>
      </w:r>
      <w:r w:rsidRPr="007729BB">
        <w:rPr>
          <w:rFonts w:hint="cs"/>
          <w:rtl/>
        </w:rPr>
        <w:t>قدر كلام</w:t>
      </w:r>
      <w:r>
        <w:rPr>
          <w:rFonts w:hint="cs"/>
          <w:rtl/>
        </w:rPr>
        <w:t>ی</w:t>
      </w:r>
      <w:r w:rsidRPr="007729BB">
        <w:rPr>
          <w:rFonts w:hint="cs"/>
          <w:rtl/>
        </w:rPr>
        <w:t xml:space="preserve"> </w:t>
      </w:r>
      <w:r>
        <w:rPr>
          <w:rFonts w:hint="cs"/>
          <w:rtl/>
        </w:rPr>
        <w:t>امامیّه</w:t>
      </w:r>
      <w:r w:rsidRPr="007729BB">
        <w:rPr>
          <w:rFonts w:hint="cs"/>
          <w:rtl/>
        </w:rPr>
        <w:t xml:space="preserve"> م</w:t>
      </w:r>
      <w:r>
        <w:rPr>
          <w:rFonts w:hint="cs"/>
          <w:rtl/>
        </w:rPr>
        <w:t>ی</w:t>
      </w:r>
      <w:r w:rsidRPr="007729BB">
        <w:rPr>
          <w:rFonts w:hint="cs"/>
          <w:rtl/>
        </w:rPr>
        <w:t>‌پردازد.</w:t>
      </w:r>
    </w:p>
    <w:p w:rsidR="007E5EB5" w:rsidRPr="007729BB" w:rsidRDefault="007E5EB5" w:rsidP="007E5EB5">
      <w:pPr>
        <w:pStyle w:val="Matn"/>
        <w:rPr>
          <w:rFonts w:hint="cs"/>
          <w:rtl/>
        </w:rPr>
      </w:pPr>
      <w:r w:rsidRPr="007729BB">
        <w:rPr>
          <w:rFonts w:hint="cs"/>
          <w:rtl/>
        </w:rPr>
        <w:t>قبل از پرداختن به كتاب، معرف</w:t>
      </w:r>
      <w:r>
        <w:rPr>
          <w:rFonts w:hint="cs"/>
          <w:rtl/>
        </w:rPr>
        <w:t>ی</w:t>
      </w:r>
      <w:r w:rsidRPr="007729BB">
        <w:rPr>
          <w:rFonts w:hint="cs"/>
          <w:rtl/>
        </w:rPr>
        <w:t xml:space="preserve"> اجمال</w:t>
      </w:r>
      <w:r>
        <w:rPr>
          <w:rFonts w:hint="cs"/>
          <w:rtl/>
        </w:rPr>
        <w:t>ی</w:t>
      </w:r>
      <w:r w:rsidRPr="007729BB">
        <w:rPr>
          <w:rFonts w:hint="cs"/>
          <w:rtl/>
        </w:rPr>
        <w:t xml:space="preserve"> از شخص</w:t>
      </w:r>
      <w:r>
        <w:rPr>
          <w:rFonts w:hint="cs"/>
          <w:rtl/>
        </w:rPr>
        <w:t>ی</w:t>
      </w:r>
      <w:r w:rsidRPr="007729BB">
        <w:rPr>
          <w:rFonts w:hint="cs"/>
          <w:rtl/>
        </w:rPr>
        <w:t>ت س</w:t>
      </w:r>
      <w:r>
        <w:rPr>
          <w:rFonts w:hint="cs"/>
          <w:rtl/>
        </w:rPr>
        <w:t>ی</w:t>
      </w:r>
      <w:r w:rsidRPr="007729BB">
        <w:rPr>
          <w:rFonts w:hint="cs"/>
          <w:rtl/>
        </w:rPr>
        <w:t>د مرتض</w:t>
      </w:r>
      <w:r>
        <w:rPr>
          <w:rFonts w:hint="cs"/>
          <w:rtl/>
        </w:rPr>
        <w:t>ی</w:t>
      </w:r>
      <w:r w:rsidRPr="007729BB">
        <w:rPr>
          <w:rFonts w:hint="cs"/>
          <w:rtl/>
        </w:rPr>
        <w:t xml:space="preserve"> و خصوصاً قاض</w:t>
      </w:r>
      <w:r>
        <w:rPr>
          <w:rFonts w:hint="cs"/>
          <w:rtl/>
        </w:rPr>
        <w:t>ی</w:t>
      </w:r>
      <w:r w:rsidRPr="007729BB">
        <w:rPr>
          <w:rFonts w:hint="cs"/>
          <w:rtl/>
        </w:rPr>
        <w:t xml:space="preserve"> عبدالجبار</w:t>
      </w:r>
      <w:r>
        <w:rPr>
          <w:rFonts w:hint="cs"/>
          <w:rtl/>
        </w:rPr>
        <w:t>،</w:t>
      </w:r>
      <w:r w:rsidRPr="007729BB">
        <w:rPr>
          <w:rFonts w:hint="cs"/>
          <w:rtl/>
        </w:rPr>
        <w:t xml:space="preserve"> به عنوان متكلم</w:t>
      </w:r>
      <w:r>
        <w:rPr>
          <w:rFonts w:hint="cs"/>
          <w:rtl/>
        </w:rPr>
        <w:t>ی</w:t>
      </w:r>
      <w:r w:rsidRPr="007729BB">
        <w:rPr>
          <w:rFonts w:hint="cs"/>
          <w:rtl/>
        </w:rPr>
        <w:t xml:space="preserve"> معتزل</w:t>
      </w:r>
      <w:r>
        <w:rPr>
          <w:rFonts w:hint="cs"/>
          <w:rtl/>
        </w:rPr>
        <w:t>ی</w:t>
      </w:r>
      <w:r w:rsidRPr="007729BB">
        <w:rPr>
          <w:rFonts w:hint="cs"/>
          <w:rtl/>
        </w:rPr>
        <w:t xml:space="preserve"> در مقابل س</w:t>
      </w:r>
      <w:r>
        <w:rPr>
          <w:rFonts w:hint="cs"/>
          <w:rtl/>
        </w:rPr>
        <w:t>ی</w:t>
      </w:r>
      <w:r w:rsidRPr="007729BB">
        <w:rPr>
          <w:rFonts w:hint="cs"/>
          <w:rtl/>
        </w:rPr>
        <w:t>د مرتض</w:t>
      </w:r>
      <w:r>
        <w:rPr>
          <w:rFonts w:hint="cs"/>
          <w:rtl/>
        </w:rPr>
        <w:t>ی،</w:t>
      </w:r>
      <w:r w:rsidRPr="007729BB">
        <w:rPr>
          <w:rFonts w:hint="cs"/>
          <w:rtl/>
        </w:rPr>
        <w:t xml:space="preserve"> شا</w:t>
      </w:r>
      <w:r>
        <w:rPr>
          <w:rFonts w:hint="cs"/>
          <w:rtl/>
        </w:rPr>
        <w:t>ی</w:t>
      </w:r>
      <w:r w:rsidRPr="007729BB">
        <w:rPr>
          <w:rFonts w:hint="cs"/>
          <w:rtl/>
        </w:rPr>
        <w:t>سته به نظر م</w:t>
      </w:r>
      <w:r>
        <w:rPr>
          <w:rFonts w:hint="cs"/>
          <w:rtl/>
        </w:rPr>
        <w:t>ی</w:t>
      </w:r>
      <w:r w:rsidRPr="007729BB">
        <w:rPr>
          <w:rFonts w:hint="cs"/>
          <w:rtl/>
        </w:rPr>
        <w:t>‌رسد</w:t>
      </w:r>
      <w:r>
        <w:rPr>
          <w:rFonts w:hint="cs"/>
          <w:rtl/>
        </w:rPr>
        <w:t>.</w:t>
      </w:r>
      <w:r w:rsidRPr="007729BB">
        <w:rPr>
          <w:rFonts w:hint="cs"/>
          <w:rtl/>
        </w:rPr>
        <w:t xml:space="preserve"> ب</w:t>
      </w:r>
      <w:r>
        <w:rPr>
          <w:rFonts w:hint="cs"/>
          <w:rtl/>
        </w:rPr>
        <w:t>ی‌</w:t>
      </w:r>
      <w:r w:rsidRPr="007729BB">
        <w:rPr>
          <w:rFonts w:hint="cs"/>
          <w:rtl/>
        </w:rPr>
        <w:t xml:space="preserve">مناسبت </w:t>
      </w:r>
      <w:r>
        <w:rPr>
          <w:rFonts w:hint="cs"/>
          <w:rtl/>
        </w:rPr>
        <w:t>نيست</w:t>
      </w:r>
      <w:r w:rsidRPr="007729BB">
        <w:rPr>
          <w:rFonts w:hint="cs"/>
          <w:rtl/>
        </w:rPr>
        <w:t xml:space="preserve">، </w:t>
      </w:r>
      <w:r w:rsidRPr="007729BB">
        <w:rPr>
          <w:rFonts w:hint="cs"/>
          <w:rtl/>
        </w:rPr>
        <w:lastRenderedPageBreak/>
        <w:t>ابتدا به فرق معتزله</w:t>
      </w:r>
      <w:r>
        <w:rPr>
          <w:rFonts w:hint="cs"/>
          <w:rtl/>
        </w:rPr>
        <w:t>،</w:t>
      </w:r>
      <w:r w:rsidRPr="007729BB">
        <w:rPr>
          <w:rFonts w:hint="cs"/>
          <w:rtl/>
        </w:rPr>
        <w:t xml:space="preserve"> از جهت تقس</w:t>
      </w:r>
      <w:r>
        <w:rPr>
          <w:rFonts w:hint="cs"/>
          <w:rtl/>
        </w:rPr>
        <w:t>ی</w:t>
      </w:r>
      <w:r w:rsidRPr="007729BB">
        <w:rPr>
          <w:rFonts w:hint="cs"/>
          <w:rtl/>
        </w:rPr>
        <w:t>م</w:t>
      </w:r>
      <w:r>
        <w:rPr>
          <w:rtl/>
        </w:rPr>
        <w:t>‌</w:t>
      </w:r>
      <w:r w:rsidRPr="007729BB">
        <w:rPr>
          <w:rFonts w:hint="cs"/>
          <w:rtl/>
        </w:rPr>
        <w:t>بند</w:t>
      </w:r>
      <w:r>
        <w:rPr>
          <w:rFonts w:hint="cs"/>
          <w:rtl/>
        </w:rPr>
        <w:t>ی</w:t>
      </w:r>
      <w:r w:rsidRPr="007729BB">
        <w:rPr>
          <w:rFonts w:hint="cs"/>
          <w:rtl/>
        </w:rPr>
        <w:t xml:space="preserve"> مكان</w:t>
      </w:r>
      <w:r>
        <w:rPr>
          <w:rFonts w:hint="cs"/>
          <w:rtl/>
        </w:rPr>
        <w:t>ی</w:t>
      </w:r>
      <w:r w:rsidRPr="007729BB">
        <w:rPr>
          <w:rFonts w:hint="cs"/>
          <w:rtl/>
        </w:rPr>
        <w:t>‌ آنها</w:t>
      </w:r>
      <w:r w:rsidRPr="00D00688">
        <w:rPr>
          <w:rFonts w:hint="cs"/>
          <w:i/>
          <w:iCs/>
          <w:rtl/>
        </w:rPr>
        <w:t xml:space="preserve"> </w:t>
      </w:r>
      <w:r w:rsidRPr="002B2A57">
        <w:rPr>
          <w:rFonts w:hint="cs"/>
          <w:rtl/>
        </w:rPr>
        <w:t>(</w:t>
      </w:r>
      <w:r w:rsidRPr="0034003E">
        <w:rPr>
          <w:rFonts w:hint="cs"/>
          <w:i/>
          <w:iCs/>
          <w:rtl/>
        </w:rPr>
        <w:t>فرهنگ عقائد مذاهب اسلامی</w:t>
      </w:r>
      <w:r w:rsidRPr="0034003E">
        <w:rPr>
          <w:rFonts w:hint="cs"/>
          <w:rtl/>
        </w:rPr>
        <w:t>: ج 3 ص288</w:t>
      </w:r>
      <w:r w:rsidRPr="002B2A57">
        <w:rPr>
          <w:rFonts w:hint="cs"/>
          <w:rtl/>
        </w:rPr>
        <w:t>)</w:t>
      </w:r>
      <w:r w:rsidRPr="007729BB">
        <w:rPr>
          <w:rFonts w:hint="cs"/>
          <w:rtl/>
        </w:rPr>
        <w:t>، كه همان مكتب بصره و بغداد است</w:t>
      </w:r>
      <w:r>
        <w:rPr>
          <w:rFonts w:hint="cs"/>
          <w:rtl/>
        </w:rPr>
        <w:t>،</w:t>
      </w:r>
      <w:r w:rsidRPr="007729BB">
        <w:rPr>
          <w:rFonts w:hint="cs"/>
          <w:rtl/>
        </w:rPr>
        <w:t xml:space="preserve"> اشاره‌كن</w:t>
      </w:r>
      <w:r>
        <w:rPr>
          <w:rFonts w:hint="cs"/>
          <w:rtl/>
        </w:rPr>
        <w:t>ی</w:t>
      </w:r>
      <w:r w:rsidRPr="007729BB">
        <w:rPr>
          <w:rFonts w:hint="cs"/>
          <w:rtl/>
        </w:rPr>
        <w:t>م</w:t>
      </w:r>
      <w:r w:rsidRPr="007729BB">
        <w:rPr>
          <w:rStyle w:val="FootnoteReference"/>
          <w:rtl/>
        </w:rPr>
        <w:footnoteReference w:id="2"/>
      </w:r>
      <w:r w:rsidRPr="007729BB">
        <w:rPr>
          <w:rFonts w:hint="cs"/>
          <w:rtl/>
        </w:rPr>
        <w:t>.</w:t>
      </w:r>
      <w:r w:rsidRPr="007729BB">
        <w:rPr>
          <w:rStyle w:val="FootnoteReference"/>
          <w:rtl/>
        </w:rPr>
        <w:t xml:space="preserve"> </w:t>
      </w:r>
    </w:p>
    <w:p w:rsidR="007E5EB5" w:rsidRDefault="007E5EB5" w:rsidP="007E5EB5">
      <w:pPr>
        <w:pStyle w:val="Matn"/>
        <w:rPr>
          <w:rFonts w:hint="cs"/>
          <w:rtl/>
        </w:rPr>
      </w:pPr>
      <w:r w:rsidRPr="007729BB">
        <w:rPr>
          <w:rFonts w:hint="cs"/>
          <w:rtl/>
        </w:rPr>
        <w:t>نكته قابل تذكر ا</w:t>
      </w:r>
      <w:r>
        <w:rPr>
          <w:rFonts w:hint="cs"/>
          <w:rtl/>
        </w:rPr>
        <w:t>ی</w:t>
      </w:r>
      <w:r w:rsidRPr="007729BB">
        <w:rPr>
          <w:rFonts w:hint="cs"/>
          <w:rtl/>
        </w:rPr>
        <w:t>ن</w:t>
      </w:r>
      <w:r>
        <w:rPr>
          <w:rtl/>
        </w:rPr>
        <w:t>‌</w:t>
      </w:r>
      <w:r w:rsidRPr="007729BB">
        <w:rPr>
          <w:rFonts w:hint="cs"/>
          <w:rtl/>
        </w:rPr>
        <w:t>كه</w:t>
      </w:r>
      <w:r>
        <w:rPr>
          <w:rFonts w:hint="cs"/>
          <w:rtl/>
        </w:rPr>
        <w:t>،</w:t>
      </w:r>
      <w:r w:rsidRPr="007729BB">
        <w:rPr>
          <w:rFonts w:hint="cs"/>
          <w:rtl/>
        </w:rPr>
        <w:t xml:space="preserve"> مکتب معتزلی بصره و بغداد</w:t>
      </w:r>
      <w:r>
        <w:rPr>
          <w:rFonts w:hint="cs"/>
          <w:rtl/>
        </w:rPr>
        <w:t>،</w:t>
      </w:r>
      <w:r w:rsidRPr="007729BB">
        <w:rPr>
          <w:rFonts w:hint="cs"/>
          <w:rtl/>
        </w:rPr>
        <w:t xml:space="preserve"> نماینده خاستگاه این دو مکتب است، نه محلی که متکلمان این دو در آن می‌زیسته‌اند.</w:t>
      </w:r>
    </w:p>
    <w:p w:rsidR="007E5EB5" w:rsidRPr="007729BB" w:rsidRDefault="007E5EB5" w:rsidP="007E5EB5">
      <w:pPr>
        <w:pStyle w:val="Titr1"/>
        <w:rPr>
          <w:rFonts w:hint="cs"/>
          <w:rtl/>
        </w:rPr>
      </w:pPr>
      <w:r w:rsidRPr="007729BB">
        <w:rPr>
          <w:rFonts w:hint="cs"/>
          <w:rtl/>
        </w:rPr>
        <w:t>مكتب بصره</w:t>
      </w:r>
    </w:p>
    <w:p w:rsidR="007E5EB5" w:rsidRPr="007729BB" w:rsidRDefault="007E5EB5" w:rsidP="007E5EB5">
      <w:pPr>
        <w:pStyle w:val="Matn"/>
        <w:spacing w:line="240" w:lineRule="auto"/>
        <w:ind w:firstLine="0"/>
        <w:rPr>
          <w:rFonts w:hint="cs"/>
          <w:rtl/>
        </w:rPr>
      </w:pPr>
      <w:r>
        <w:rPr>
          <w:rFonts w:hint="cs"/>
          <w:rtl/>
        </w:rPr>
        <w:t xml:space="preserve">اين </w:t>
      </w:r>
      <w:r w:rsidRPr="007729BB">
        <w:rPr>
          <w:rFonts w:hint="cs"/>
          <w:rtl/>
        </w:rPr>
        <w:t>مکتب</w:t>
      </w:r>
      <w:r>
        <w:rPr>
          <w:rFonts w:hint="cs"/>
          <w:rtl/>
        </w:rPr>
        <w:t>، توسط أبو</w:t>
      </w:r>
      <w:r w:rsidRPr="007729BB">
        <w:rPr>
          <w:rFonts w:hint="cs"/>
          <w:rtl/>
        </w:rPr>
        <w:t>علی محمد بن عبدالوهاب جبایی (م 295هـ) بنیان نهاده شده که به پیروان او، جبائیه می‌گویند</w:t>
      </w:r>
      <w:r>
        <w:rPr>
          <w:rFonts w:hint="cs"/>
          <w:rtl/>
        </w:rPr>
        <w:t xml:space="preserve"> ( </w:t>
      </w:r>
      <w:r w:rsidRPr="0034003E">
        <w:rPr>
          <w:rFonts w:hint="cs"/>
          <w:i/>
          <w:iCs/>
          <w:rtl/>
        </w:rPr>
        <w:t>الملل و النحل</w:t>
      </w:r>
      <w:r w:rsidRPr="00F85EA6">
        <w:rPr>
          <w:rFonts w:hint="cs"/>
          <w:rtl/>
        </w:rPr>
        <w:t>:</w:t>
      </w:r>
      <w:r w:rsidRPr="00F85EA6">
        <w:t xml:space="preserve"> </w:t>
      </w:r>
      <w:r w:rsidRPr="00F85EA6">
        <w:rPr>
          <w:rFonts w:hint="cs"/>
          <w:rtl/>
        </w:rPr>
        <w:t xml:space="preserve"> ج1 ص79ـ78</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مکتب بصره</w:t>
      </w:r>
      <w:r>
        <w:rPr>
          <w:rFonts w:hint="cs"/>
          <w:rtl/>
        </w:rPr>
        <w:t>،</w:t>
      </w:r>
      <w:r w:rsidRPr="007729BB">
        <w:rPr>
          <w:rFonts w:hint="cs"/>
          <w:rtl/>
        </w:rPr>
        <w:t xml:space="preserve"> پس از وی</w:t>
      </w:r>
      <w:r>
        <w:rPr>
          <w:rFonts w:hint="cs"/>
          <w:rtl/>
        </w:rPr>
        <w:t>،</w:t>
      </w:r>
      <w:r w:rsidRPr="007729BB">
        <w:rPr>
          <w:rFonts w:hint="cs"/>
          <w:rtl/>
        </w:rPr>
        <w:t xml:space="preserve"> توسط پسرش</w:t>
      </w:r>
      <w:r>
        <w:rPr>
          <w:rFonts w:hint="cs"/>
          <w:rtl/>
        </w:rPr>
        <w:t>،</w:t>
      </w:r>
      <w:r w:rsidRPr="007729BB">
        <w:rPr>
          <w:rFonts w:hint="cs"/>
          <w:rtl/>
        </w:rPr>
        <w:t xml:space="preserve"> </w:t>
      </w:r>
      <w:r>
        <w:rPr>
          <w:rFonts w:hint="cs"/>
          <w:rtl/>
        </w:rPr>
        <w:t>أبو</w:t>
      </w:r>
      <w:r w:rsidRPr="007729BB">
        <w:rPr>
          <w:rFonts w:hint="cs"/>
          <w:rtl/>
        </w:rPr>
        <w:t>هاشم جبائی (م 321هـ)</w:t>
      </w:r>
      <w:r>
        <w:rPr>
          <w:rFonts w:hint="cs"/>
          <w:rtl/>
        </w:rPr>
        <w:t>،</w:t>
      </w:r>
      <w:r w:rsidRPr="007729BB">
        <w:rPr>
          <w:rFonts w:hint="cs"/>
          <w:rtl/>
        </w:rPr>
        <w:t xml:space="preserve"> ادام</w:t>
      </w:r>
      <w:r>
        <w:rPr>
          <w:rFonts w:hint="cs"/>
          <w:rtl/>
        </w:rPr>
        <w:t>ه یافت</w:t>
      </w:r>
      <w:r w:rsidRPr="007729BB">
        <w:rPr>
          <w:rFonts w:hint="cs"/>
          <w:rtl/>
        </w:rPr>
        <w:t xml:space="preserve"> و بنا به تفاوت آرائی که در برخی موارد با پدرش داشت، پیروان وی را</w:t>
      </w:r>
      <w:r>
        <w:rPr>
          <w:rFonts w:hint="cs"/>
          <w:rtl/>
        </w:rPr>
        <w:t>،</w:t>
      </w:r>
      <w:r w:rsidRPr="007729BB">
        <w:rPr>
          <w:rFonts w:hint="cs"/>
          <w:rtl/>
        </w:rPr>
        <w:t xml:space="preserve"> بَهشَمیّه می‌خوانند</w:t>
      </w:r>
      <w:r>
        <w:rPr>
          <w:rFonts w:hint="cs"/>
          <w:rtl/>
        </w:rPr>
        <w:t xml:space="preserve"> (</w:t>
      </w:r>
      <w:r w:rsidRPr="00F85EA6">
        <w:rPr>
          <w:rFonts w:hint="cs"/>
          <w:rtl/>
        </w:rPr>
        <w:t>همان</w:t>
      </w:r>
      <w:r>
        <w:rPr>
          <w:rFonts w:hint="cs"/>
          <w:rtl/>
        </w:rPr>
        <w:t>)</w:t>
      </w:r>
      <w:r w:rsidRPr="007729BB">
        <w:rPr>
          <w:rFonts w:hint="cs"/>
          <w:rtl/>
        </w:rPr>
        <w:t>.</w:t>
      </w:r>
    </w:p>
    <w:p w:rsidR="007E5EB5" w:rsidRPr="007729BB" w:rsidRDefault="007E5EB5" w:rsidP="007E5EB5">
      <w:pPr>
        <w:pStyle w:val="Matn"/>
        <w:spacing w:line="240" w:lineRule="auto"/>
        <w:rPr>
          <w:rFonts w:hint="cs"/>
          <w:rtl/>
        </w:rPr>
      </w:pPr>
      <w:r w:rsidRPr="007729BB">
        <w:rPr>
          <w:rFonts w:hint="cs"/>
          <w:rtl/>
        </w:rPr>
        <w:t>قاضی عبدالجبار، دانش‌آموخت</w:t>
      </w:r>
      <w:r>
        <w:rPr>
          <w:rFonts w:hint="cs"/>
          <w:rtl/>
        </w:rPr>
        <w:t>ۀ</w:t>
      </w:r>
      <w:r w:rsidRPr="007729BB">
        <w:rPr>
          <w:rFonts w:hint="cs"/>
          <w:rtl/>
        </w:rPr>
        <w:t xml:space="preserve"> مکتب بصره است</w:t>
      </w:r>
      <w:r>
        <w:rPr>
          <w:rFonts w:hint="cs"/>
          <w:rtl/>
        </w:rPr>
        <w:t>.</w:t>
      </w:r>
      <w:r w:rsidRPr="007729BB">
        <w:rPr>
          <w:rFonts w:hint="cs"/>
          <w:rtl/>
        </w:rPr>
        <w:t xml:space="preserve"> وی</w:t>
      </w:r>
      <w:r>
        <w:rPr>
          <w:rFonts w:hint="cs"/>
          <w:rtl/>
        </w:rPr>
        <w:t>،</w:t>
      </w:r>
      <w:r w:rsidRPr="007729BB">
        <w:rPr>
          <w:rFonts w:hint="cs"/>
          <w:rtl/>
        </w:rPr>
        <w:t xml:space="preserve"> از تعلیمات شاگرد </w:t>
      </w:r>
      <w:r>
        <w:rPr>
          <w:rFonts w:hint="cs"/>
          <w:rtl/>
        </w:rPr>
        <w:t>أبو</w:t>
      </w:r>
      <w:r w:rsidRPr="007729BB">
        <w:rPr>
          <w:rFonts w:hint="cs"/>
          <w:rtl/>
        </w:rPr>
        <w:t xml:space="preserve">علی جبائی، </w:t>
      </w:r>
      <w:r>
        <w:rPr>
          <w:rFonts w:hint="cs"/>
          <w:rtl/>
        </w:rPr>
        <w:t>أبو</w:t>
      </w:r>
      <w:r w:rsidRPr="007729BB">
        <w:rPr>
          <w:rFonts w:hint="cs"/>
          <w:rtl/>
        </w:rPr>
        <w:t>عبدالله بصری (م 367هـ)</w:t>
      </w:r>
      <w:r>
        <w:rPr>
          <w:rFonts w:hint="cs"/>
          <w:rtl/>
        </w:rPr>
        <w:t>،</w:t>
      </w:r>
      <w:r w:rsidRPr="007729BB">
        <w:rPr>
          <w:rFonts w:hint="cs"/>
          <w:rtl/>
        </w:rPr>
        <w:t xml:space="preserve"> در بغداد</w:t>
      </w:r>
      <w:r>
        <w:rPr>
          <w:rFonts w:hint="cs"/>
          <w:rtl/>
        </w:rPr>
        <w:t xml:space="preserve"> بهره برده است.</w:t>
      </w:r>
      <w:r w:rsidRPr="007729BB">
        <w:rPr>
          <w:rFonts w:hint="cs"/>
          <w:rtl/>
        </w:rPr>
        <w:t xml:space="preserve"> </w:t>
      </w:r>
      <w:r>
        <w:rPr>
          <w:rFonts w:hint="cs"/>
          <w:rtl/>
        </w:rPr>
        <w:t>أبو</w:t>
      </w:r>
      <w:r w:rsidRPr="007729BB">
        <w:rPr>
          <w:rFonts w:hint="cs"/>
          <w:rtl/>
        </w:rPr>
        <w:t>عبدالله</w:t>
      </w:r>
      <w:r>
        <w:rPr>
          <w:rFonts w:hint="cs"/>
          <w:rtl/>
        </w:rPr>
        <w:t>،</w:t>
      </w:r>
      <w:r w:rsidRPr="007729BB">
        <w:rPr>
          <w:rFonts w:hint="cs"/>
          <w:rtl/>
        </w:rPr>
        <w:t xml:space="preserve"> ریاست مکتب بصری را در </w:t>
      </w:r>
      <w:r>
        <w:rPr>
          <w:rFonts w:hint="cs"/>
          <w:rtl/>
        </w:rPr>
        <w:t>بغداد بر عهده داشت.</w:t>
      </w:r>
      <w:r w:rsidRPr="007729BB">
        <w:rPr>
          <w:rFonts w:hint="cs"/>
          <w:rtl/>
        </w:rPr>
        <w:t xml:space="preserve"> عبدالجبار</w:t>
      </w:r>
      <w:r>
        <w:rPr>
          <w:rFonts w:hint="cs"/>
          <w:rtl/>
        </w:rPr>
        <w:t>،</w:t>
      </w:r>
      <w:r w:rsidRPr="007729BB">
        <w:rPr>
          <w:rFonts w:hint="cs"/>
          <w:rtl/>
        </w:rPr>
        <w:t xml:space="preserve"> </w:t>
      </w:r>
      <w:r>
        <w:rPr>
          <w:rFonts w:hint="cs"/>
          <w:rtl/>
        </w:rPr>
        <w:t>از متأخرین معتزله است</w:t>
      </w:r>
      <w:r w:rsidRPr="007729BB">
        <w:rPr>
          <w:rFonts w:hint="cs"/>
          <w:rtl/>
        </w:rPr>
        <w:t xml:space="preserve"> و معتزلیان پس از وی</w:t>
      </w:r>
      <w:r>
        <w:rPr>
          <w:rFonts w:hint="cs"/>
          <w:rtl/>
        </w:rPr>
        <w:t>،</w:t>
      </w:r>
      <w:r w:rsidRPr="007729BB">
        <w:rPr>
          <w:rFonts w:hint="cs"/>
          <w:rtl/>
        </w:rPr>
        <w:t xml:space="preserve"> طریق </w:t>
      </w:r>
      <w:r>
        <w:rPr>
          <w:rFonts w:hint="cs"/>
          <w:rtl/>
        </w:rPr>
        <w:t>أبو</w:t>
      </w:r>
      <w:r w:rsidRPr="007729BB">
        <w:rPr>
          <w:rFonts w:hint="cs"/>
          <w:rtl/>
        </w:rPr>
        <w:t>هاشم را پیمودند</w:t>
      </w:r>
      <w:r>
        <w:rPr>
          <w:rFonts w:hint="cs"/>
          <w:rtl/>
        </w:rPr>
        <w:t xml:space="preserve"> (</w:t>
      </w:r>
      <w:r w:rsidRPr="00F85EA6">
        <w:rPr>
          <w:rFonts w:hint="cs"/>
          <w:rtl/>
        </w:rPr>
        <w:t>همان: ص85</w:t>
      </w:r>
      <w:r>
        <w:rPr>
          <w:rFonts w:hint="cs"/>
          <w:rtl/>
        </w:rPr>
        <w:t>)</w:t>
      </w:r>
      <w:r w:rsidRPr="007729BB">
        <w:rPr>
          <w:rFonts w:hint="cs"/>
          <w:rtl/>
        </w:rPr>
        <w:t>.</w:t>
      </w:r>
    </w:p>
    <w:p w:rsidR="007E5EB5" w:rsidRPr="007729BB" w:rsidRDefault="007E5EB5" w:rsidP="007E5EB5">
      <w:pPr>
        <w:pStyle w:val="Titr1"/>
        <w:rPr>
          <w:rFonts w:hint="cs"/>
          <w:rtl/>
          <w:lang w:bidi="fa-IR"/>
        </w:rPr>
      </w:pPr>
      <w:r w:rsidRPr="007729BB">
        <w:rPr>
          <w:rFonts w:hint="cs"/>
          <w:rtl/>
          <w:lang w:bidi="fa-IR"/>
        </w:rPr>
        <w:t>مكتب بغداد</w:t>
      </w:r>
    </w:p>
    <w:p w:rsidR="007E5EB5" w:rsidRPr="007729BB" w:rsidRDefault="007E5EB5" w:rsidP="007E5EB5">
      <w:pPr>
        <w:pStyle w:val="Matn"/>
        <w:spacing w:before="40" w:after="40" w:line="240" w:lineRule="auto"/>
        <w:ind w:firstLine="0"/>
        <w:rPr>
          <w:rFonts w:hint="cs"/>
          <w:rtl/>
        </w:rPr>
      </w:pPr>
      <w:r w:rsidRPr="007729BB">
        <w:rPr>
          <w:rFonts w:hint="cs"/>
          <w:rtl/>
        </w:rPr>
        <w:t>مکتب معتزلی بغداد</w:t>
      </w:r>
      <w:r>
        <w:rPr>
          <w:rFonts w:hint="cs"/>
          <w:rtl/>
        </w:rPr>
        <w:t>،</w:t>
      </w:r>
      <w:r w:rsidRPr="007729BB">
        <w:rPr>
          <w:rFonts w:hint="cs"/>
          <w:rtl/>
        </w:rPr>
        <w:t xml:space="preserve"> توسط بِشرِ بن مُعتمَر (م 210هـ) تأسیس شد، که هواخواه علویان بود</w:t>
      </w:r>
      <w:r>
        <w:rPr>
          <w:rFonts w:hint="cs"/>
          <w:rtl/>
        </w:rPr>
        <w:t xml:space="preserve"> (</w:t>
      </w:r>
      <w:r w:rsidRPr="00A76A58">
        <w:rPr>
          <w:rFonts w:hint="cs"/>
          <w:i/>
          <w:iCs/>
          <w:rtl/>
        </w:rPr>
        <w:t>اندیشه</w:t>
      </w:r>
      <w:r>
        <w:rPr>
          <w:rFonts w:hint="cs"/>
          <w:i/>
          <w:iCs/>
          <w:rtl/>
        </w:rPr>
        <w:t>‌</w:t>
      </w:r>
      <w:r w:rsidRPr="00A76A58">
        <w:rPr>
          <w:rFonts w:hint="cs"/>
          <w:i/>
          <w:iCs/>
          <w:rtl/>
        </w:rPr>
        <w:t>های کلامی شیخ مفید</w:t>
      </w:r>
      <w:r w:rsidRPr="00A76A58">
        <w:rPr>
          <w:rFonts w:hint="cs"/>
          <w:rtl/>
        </w:rPr>
        <w:t>: ص 7</w:t>
      </w:r>
      <w:r>
        <w:rPr>
          <w:rFonts w:hint="cs"/>
          <w:rtl/>
        </w:rPr>
        <w:t>)</w:t>
      </w:r>
      <w:r w:rsidRPr="007729BB">
        <w:rPr>
          <w:rFonts w:hint="cs"/>
          <w:rtl/>
        </w:rPr>
        <w:t>.</w:t>
      </w:r>
      <w:r>
        <w:rPr>
          <w:rFonts w:hint="cs"/>
          <w:rtl/>
        </w:rPr>
        <w:t xml:space="preserve"> </w:t>
      </w:r>
      <w:r w:rsidRPr="007729BB">
        <w:rPr>
          <w:rFonts w:hint="cs"/>
          <w:rtl/>
        </w:rPr>
        <w:t>این مکتب</w:t>
      </w:r>
      <w:r>
        <w:rPr>
          <w:rFonts w:hint="cs"/>
          <w:rtl/>
        </w:rPr>
        <w:t>،</w:t>
      </w:r>
      <w:r w:rsidRPr="007729BB">
        <w:rPr>
          <w:rFonts w:hint="cs"/>
          <w:rtl/>
        </w:rPr>
        <w:t xml:space="preserve"> توسط ابن الحسین بن أبی عمرو الخیاط (م 300هـ) و </w:t>
      </w:r>
      <w:r>
        <w:rPr>
          <w:rFonts w:hint="cs"/>
          <w:rtl/>
        </w:rPr>
        <w:t>أ</w:t>
      </w:r>
      <w:r w:rsidRPr="007729BB">
        <w:rPr>
          <w:rFonts w:hint="cs"/>
          <w:rtl/>
        </w:rPr>
        <w:t>بی القاسم بن محمد الکعبی (م 319هـ)</w:t>
      </w:r>
      <w:r>
        <w:rPr>
          <w:rFonts w:hint="cs"/>
          <w:rtl/>
        </w:rPr>
        <w:t>،</w:t>
      </w:r>
      <w:r w:rsidRPr="007729BB">
        <w:rPr>
          <w:rFonts w:hint="cs"/>
          <w:rtl/>
        </w:rPr>
        <w:t xml:space="preserve"> که همان عبدالله بن </w:t>
      </w:r>
      <w:r>
        <w:rPr>
          <w:rFonts w:hint="cs"/>
          <w:rtl/>
        </w:rPr>
        <w:t>أحمد</w:t>
      </w:r>
      <w:r w:rsidRPr="007729BB">
        <w:rPr>
          <w:rFonts w:hint="cs"/>
          <w:rtl/>
        </w:rPr>
        <w:t xml:space="preserve"> ب</w:t>
      </w:r>
      <w:r>
        <w:rPr>
          <w:rFonts w:hint="cs"/>
          <w:rtl/>
        </w:rPr>
        <w:t>ن محمود البلخی است، به اوج رسید.</w:t>
      </w:r>
      <w:r w:rsidRPr="007729BB">
        <w:rPr>
          <w:rFonts w:hint="cs"/>
          <w:rtl/>
        </w:rPr>
        <w:t xml:space="preserve"> پیروان </w:t>
      </w:r>
      <w:r>
        <w:rPr>
          <w:rFonts w:hint="cs"/>
          <w:rtl/>
        </w:rPr>
        <w:t>أ</w:t>
      </w:r>
      <w:r w:rsidRPr="007729BB">
        <w:rPr>
          <w:rFonts w:hint="cs"/>
          <w:rtl/>
        </w:rPr>
        <w:t>بی عمرو الخیاط</w:t>
      </w:r>
      <w:r>
        <w:rPr>
          <w:rFonts w:hint="cs"/>
          <w:rtl/>
        </w:rPr>
        <w:t>،</w:t>
      </w:r>
      <w:r w:rsidRPr="007729BB">
        <w:rPr>
          <w:rFonts w:hint="cs"/>
          <w:rtl/>
        </w:rPr>
        <w:t xml:space="preserve"> به خیاطی</w:t>
      </w:r>
      <w:r>
        <w:rPr>
          <w:rFonts w:hint="cs"/>
          <w:rtl/>
        </w:rPr>
        <w:t>ّ</w:t>
      </w:r>
      <w:r w:rsidRPr="007729BB">
        <w:rPr>
          <w:rFonts w:hint="cs"/>
          <w:rtl/>
        </w:rPr>
        <w:t>ة</w:t>
      </w:r>
      <w:r>
        <w:rPr>
          <w:rFonts w:hint="cs"/>
          <w:rtl/>
        </w:rPr>
        <w:t>،</w:t>
      </w:r>
      <w:r w:rsidRPr="007729BB">
        <w:rPr>
          <w:rFonts w:hint="cs"/>
          <w:rtl/>
        </w:rPr>
        <w:t xml:space="preserve"> و پیروان کعبی</w:t>
      </w:r>
      <w:r>
        <w:rPr>
          <w:rFonts w:hint="cs"/>
          <w:rtl/>
        </w:rPr>
        <w:t>،</w:t>
      </w:r>
      <w:r w:rsidRPr="007729BB">
        <w:rPr>
          <w:rFonts w:hint="cs"/>
          <w:rtl/>
        </w:rPr>
        <w:t xml:space="preserve"> به الکعبیة مشهورند</w:t>
      </w:r>
      <w:r>
        <w:rPr>
          <w:rFonts w:hint="cs"/>
          <w:rtl/>
        </w:rPr>
        <w:t xml:space="preserve"> (</w:t>
      </w:r>
      <w:r w:rsidRPr="00F85EA6">
        <w:rPr>
          <w:rFonts w:hint="cs"/>
          <w:rtl/>
        </w:rPr>
        <w:t>همان: ص77ـ76</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این دو مکتب</w:t>
      </w:r>
      <w:r>
        <w:rPr>
          <w:rFonts w:hint="cs"/>
          <w:rtl/>
        </w:rPr>
        <w:t>،</w:t>
      </w:r>
      <w:r w:rsidRPr="007729BB">
        <w:rPr>
          <w:rFonts w:hint="cs"/>
          <w:rtl/>
        </w:rPr>
        <w:t xml:space="preserve"> در مسائل کلامی</w:t>
      </w:r>
      <w:r>
        <w:rPr>
          <w:rFonts w:hint="cs"/>
          <w:rtl/>
        </w:rPr>
        <w:t>،</w:t>
      </w:r>
      <w:r w:rsidRPr="007729BB">
        <w:rPr>
          <w:rFonts w:hint="cs"/>
          <w:rtl/>
        </w:rPr>
        <w:t xml:space="preserve"> با هم تفاوت‌ها و اختلافاتی دارند، اما بنا به گفتۀ شهرستانی</w:t>
      </w:r>
      <w:r>
        <w:rPr>
          <w:rFonts w:hint="cs"/>
          <w:rtl/>
        </w:rPr>
        <w:t>،</w:t>
      </w:r>
      <w:r w:rsidRPr="007729BB">
        <w:rPr>
          <w:rFonts w:hint="cs"/>
          <w:rtl/>
        </w:rPr>
        <w:t xml:space="preserve"> «کلام تمام معتزلۀ بغداد در نبو</w:t>
      </w:r>
      <w:r>
        <w:rPr>
          <w:rFonts w:hint="cs"/>
          <w:rtl/>
        </w:rPr>
        <w:t>ّ</w:t>
      </w:r>
      <w:r w:rsidRPr="007729BB">
        <w:rPr>
          <w:rFonts w:hint="cs"/>
          <w:rtl/>
        </w:rPr>
        <w:t>ت و امامت</w:t>
      </w:r>
      <w:r>
        <w:rPr>
          <w:rFonts w:hint="cs"/>
          <w:rtl/>
        </w:rPr>
        <w:t>،</w:t>
      </w:r>
      <w:r w:rsidRPr="007729BB">
        <w:rPr>
          <w:rFonts w:hint="cs"/>
          <w:rtl/>
        </w:rPr>
        <w:t xml:space="preserve"> با کلام بصریین</w:t>
      </w:r>
      <w:r>
        <w:rPr>
          <w:rFonts w:hint="cs"/>
          <w:rtl/>
        </w:rPr>
        <w:t>،</w:t>
      </w:r>
      <w:r w:rsidRPr="007729BB">
        <w:rPr>
          <w:rFonts w:hint="cs"/>
          <w:rtl/>
        </w:rPr>
        <w:t xml:space="preserve"> مخالف است</w:t>
      </w:r>
      <w:r>
        <w:rPr>
          <w:rFonts w:hint="cs"/>
          <w:rtl/>
        </w:rPr>
        <w:t xml:space="preserve"> (</w:t>
      </w:r>
      <w:r w:rsidRPr="00F85EA6">
        <w:rPr>
          <w:rFonts w:hint="cs"/>
          <w:rtl/>
        </w:rPr>
        <w:t>همان: ص84</w:t>
      </w:r>
      <w:r>
        <w:rPr>
          <w:rFonts w:hint="cs"/>
          <w:rtl/>
        </w:rPr>
        <w:t>)</w:t>
      </w:r>
      <w:r w:rsidRPr="007729BB">
        <w:rPr>
          <w:rFonts w:hint="cs"/>
          <w:rtl/>
        </w:rPr>
        <w:t>»</w:t>
      </w:r>
      <w:r>
        <w:rPr>
          <w:rFonts w:hint="cs"/>
          <w:rtl/>
        </w:rPr>
        <w:t xml:space="preserve">. </w:t>
      </w:r>
    </w:p>
    <w:p w:rsidR="007E5EB5" w:rsidRPr="007729BB" w:rsidRDefault="007E5EB5" w:rsidP="007E5EB5">
      <w:pPr>
        <w:pStyle w:val="Titr1"/>
        <w:rPr>
          <w:rFonts w:hint="cs"/>
          <w:rtl/>
          <w:lang w:bidi="fa-IR"/>
        </w:rPr>
      </w:pPr>
      <w:r w:rsidRPr="007729BB">
        <w:rPr>
          <w:rFonts w:hint="cs"/>
          <w:rtl/>
          <w:lang w:bidi="fa-IR"/>
        </w:rPr>
        <w:t>سید</w:t>
      </w:r>
      <w:r w:rsidRPr="007729BB">
        <w:rPr>
          <w:rFonts w:hint="cs"/>
          <w:rtl/>
        </w:rPr>
        <w:t xml:space="preserve"> </w:t>
      </w:r>
      <w:r w:rsidRPr="007729BB">
        <w:rPr>
          <w:rFonts w:hint="cs"/>
          <w:rtl/>
          <w:lang w:bidi="fa-IR"/>
        </w:rPr>
        <w:t>مرتضی (</w:t>
      </w:r>
      <w:r w:rsidRPr="007729BB">
        <w:rPr>
          <w:rFonts w:hint="cs"/>
          <w:rtl/>
        </w:rPr>
        <w:t xml:space="preserve"> </w:t>
      </w:r>
      <w:r w:rsidRPr="007729BB">
        <w:rPr>
          <w:rFonts w:hint="cs"/>
          <w:rtl/>
          <w:lang w:bidi="fa-IR"/>
        </w:rPr>
        <w:t>م 436هـ)</w:t>
      </w:r>
    </w:p>
    <w:p w:rsidR="007E5EB5" w:rsidRPr="007729BB" w:rsidRDefault="007E5EB5" w:rsidP="007E5EB5">
      <w:pPr>
        <w:pStyle w:val="Matn"/>
        <w:ind w:firstLine="0"/>
        <w:rPr>
          <w:rFonts w:hint="cs"/>
          <w:rtl/>
        </w:rPr>
      </w:pPr>
      <w:r w:rsidRPr="007729BB">
        <w:rPr>
          <w:rFonts w:hint="cs"/>
          <w:rtl/>
        </w:rPr>
        <w:t>نام وی</w:t>
      </w:r>
      <w:r>
        <w:rPr>
          <w:rFonts w:hint="cs"/>
          <w:rtl/>
        </w:rPr>
        <w:t>،</w:t>
      </w:r>
      <w:r w:rsidRPr="007729BB">
        <w:rPr>
          <w:rFonts w:hint="cs"/>
          <w:rtl/>
        </w:rPr>
        <w:t xml:space="preserve"> علی بن الحسین بن موسی بن محمد است</w:t>
      </w:r>
      <w:r>
        <w:rPr>
          <w:rFonts w:hint="cs"/>
          <w:rtl/>
        </w:rPr>
        <w:t xml:space="preserve"> (</w:t>
      </w:r>
      <w:r w:rsidRPr="0034003E">
        <w:rPr>
          <w:rFonts w:hint="cs"/>
          <w:i/>
          <w:iCs/>
          <w:rtl/>
        </w:rPr>
        <w:t>رجال نجّاشی</w:t>
      </w:r>
      <w:r w:rsidRPr="00F85EA6">
        <w:rPr>
          <w:rFonts w:hint="cs"/>
          <w:rtl/>
        </w:rPr>
        <w:t xml:space="preserve">: ص270؛ </w:t>
      </w:r>
      <w:r w:rsidRPr="0034003E">
        <w:rPr>
          <w:rFonts w:hint="cs"/>
          <w:i/>
          <w:iCs/>
          <w:rtl/>
        </w:rPr>
        <w:t>الفهرست</w:t>
      </w:r>
      <w:r w:rsidRPr="00F85EA6">
        <w:rPr>
          <w:rFonts w:hint="cs"/>
          <w:rtl/>
        </w:rPr>
        <w:t>: ص164</w:t>
      </w:r>
      <w:r>
        <w:rPr>
          <w:rFonts w:hint="cs"/>
          <w:rtl/>
        </w:rPr>
        <w:t>)</w:t>
      </w:r>
      <w:r w:rsidRPr="007729BB">
        <w:rPr>
          <w:rFonts w:hint="cs"/>
          <w:rtl/>
        </w:rPr>
        <w:t>. او در اوایل غیبت کبری</w:t>
      </w:r>
      <w:r>
        <w:rPr>
          <w:rFonts w:hint="cs"/>
          <w:rtl/>
        </w:rPr>
        <w:t>،</w:t>
      </w:r>
      <w:r w:rsidRPr="007729BB">
        <w:rPr>
          <w:rFonts w:hint="cs"/>
          <w:rtl/>
        </w:rPr>
        <w:t xml:space="preserve"> در ماه رجب سال 355 هجری قمری</w:t>
      </w:r>
      <w:r>
        <w:rPr>
          <w:rFonts w:hint="cs"/>
          <w:rtl/>
        </w:rPr>
        <w:t>،</w:t>
      </w:r>
      <w:r w:rsidRPr="007729BB">
        <w:rPr>
          <w:rFonts w:hint="cs"/>
          <w:rtl/>
        </w:rPr>
        <w:t xml:space="preserve"> در بغداد</w:t>
      </w:r>
      <w:r>
        <w:rPr>
          <w:rFonts w:hint="cs"/>
          <w:rtl/>
        </w:rPr>
        <w:t>،</w:t>
      </w:r>
      <w:r w:rsidRPr="007729BB">
        <w:rPr>
          <w:rFonts w:hint="cs"/>
          <w:rtl/>
        </w:rPr>
        <w:t xml:space="preserve"> دیده به جهان گشود</w:t>
      </w:r>
      <w:r>
        <w:rPr>
          <w:rFonts w:hint="cs"/>
          <w:rtl/>
        </w:rPr>
        <w:t xml:space="preserve"> </w:t>
      </w:r>
      <w:r w:rsidRPr="00701639">
        <w:rPr>
          <w:rFonts w:hint="cs"/>
          <w:rtl/>
        </w:rPr>
        <w:t>(</w:t>
      </w:r>
      <w:r>
        <w:rPr>
          <w:rFonts w:hint="cs"/>
          <w:rtl/>
        </w:rPr>
        <w:t xml:space="preserve"> </w:t>
      </w:r>
      <w:r w:rsidRPr="00701639">
        <w:rPr>
          <w:rFonts w:hint="cs"/>
          <w:i/>
          <w:iCs/>
          <w:rtl/>
        </w:rPr>
        <w:t>الفهرست</w:t>
      </w:r>
      <w:r w:rsidRPr="00701639">
        <w:rPr>
          <w:rFonts w:hint="cs"/>
          <w:rtl/>
        </w:rPr>
        <w:t>: ص165</w:t>
      </w:r>
      <w:r w:rsidRPr="00BE149C">
        <w:rPr>
          <w:rFonts w:hint="cs"/>
          <w:rtl/>
        </w:rPr>
        <w:t xml:space="preserve">؛ </w:t>
      </w:r>
      <w:r w:rsidRPr="00BE149C">
        <w:rPr>
          <w:rFonts w:hint="cs"/>
          <w:i/>
          <w:iCs/>
          <w:rtl/>
        </w:rPr>
        <w:t>خلاصة الأقوال</w:t>
      </w:r>
      <w:r w:rsidRPr="00BE149C">
        <w:rPr>
          <w:rFonts w:hint="cs"/>
          <w:rtl/>
        </w:rPr>
        <w:t xml:space="preserve"> </w:t>
      </w:r>
      <w:r w:rsidRPr="00BE149C">
        <w:rPr>
          <w:rFonts w:hint="cs"/>
          <w:i/>
          <w:iCs/>
          <w:rtl/>
        </w:rPr>
        <w:t>فی معرفة الرجال</w:t>
      </w:r>
      <w:r w:rsidRPr="00BE149C">
        <w:rPr>
          <w:rFonts w:hint="cs"/>
          <w:rtl/>
        </w:rPr>
        <w:t xml:space="preserve">: ص 179؛ </w:t>
      </w:r>
      <w:r w:rsidRPr="00BE149C">
        <w:rPr>
          <w:rFonts w:hint="cs"/>
          <w:i/>
          <w:iCs/>
          <w:rtl/>
        </w:rPr>
        <w:t>رجال ابن داود</w:t>
      </w:r>
      <w:r w:rsidRPr="00BE149C">
        <w:rPr>
          <w:rFonts w:hint="cs"/>
          <w:rtl/>
        </w:rPr>
        <w:t>: ص136</w:t>
      </w:r>
      <w:r>
        <w:rPr>
          <w:rFonts w:hint="cs"/>
          <w:rtl/>
        </w:rPr>
        <w:t>)</w:t>
      </w:r>
      <w:r w:rsidRPr="007729BB">
        <w:rPr>
          <w:rFonts w:hint="cs"/>
          <w:rtl/>
        </w:rPr>
        <w:t>.</w:t>
      </w:r>
      <w:r>
        <w:rPr>
          <w:rFonts w:hint="cs"/>
          <w:rtl/>
        </w:rPr>
        <w:t xml:space="preserve"> </w:t>
      </w:r>
      <w:r w:rsidRPr="007729BB">
        <w:rPr>
          <w:rFonts w:hint="cs"/>
          <w:rtl/>
        </w:rPr>
        <w:t>کنیه‌اش</w:t>
      </w:r>
      <w:r>
        <w:rPr>
          <w:rFonts w:hint="cs"/>
          <w:rtl/>
        </w:rPr>
        <w:t>،</w:t>
      </w:r>
      <w:r w:rsidRPr="007729BB">
        <w:rPr>
          <w:rFonts w:hint="cs"/>
          <w:rtl/>
        </w:rPr>
        <w:t xml:space="preserve"> </w:t>
      </w:r>
      <w:r>
        <w:rPr>
          <w:rFonts w:hint="cs"/>
          <w:rtl/>
        </w:rPr>
        <w:t>أبو</w:t>
      </w:r>
      <w:r w:rsidRPr="007729BB">
        <w:rPr>
          <w:rFonts w:hint="cs"/>
          <w:rtl/>
        </w:rPr>
        <w:t>القاسم و القابش</w:t>
      </w:r>
      <w:r>
        <w:rPr>
          <w:rFonts w:hint="cs"/>
          <w:rtl/>
        </w:rPr>
        <w:t>،</w:t>
      </w:r>
      <w:r w:rsidRPr="007729BB">
        <w:rPr>
          <w:rFonts w:hint="cs"/>
          <w:rtl/>
        </w:rPr>
        <w:t xml:space="preserve"> ذو الثمانین، ذوالمجدین، شریف، علم الهدی و سید مرتضی است</w:t>
      </w:r>
      <w:r>
        <w:rPr>
          <w:rFonts w:hint="cs"/>
          <w:rtl/>
        </w:rPr>
        <w:t xml:space="preserve"> (</w:t>
      </w:r>
      <w:r w:rsidRPr="00D4406A">
        <w:rPr>
          <w:rFonts w:hint="cs"/>
          <w:i/>
          <w:iCs/>
          <w:rtl/>
        </w:rPr>
        <w:t xml:space="preserve">رجال </w:t>
      </w:r>
      <w:r w:rsidRPr="00D4406A">
        <w:rPr>
          <w:rFonts w:hint="cs"/>
          <w:i/>
          <w:iCs/>
          <w:rtl/>
        </w:rPr>
        <w:lastRenderedPageBreak/>
        <w:t>نجّاشی</w:t>
      </w:r>
      <w:r>
        <w:rPr>
          <w:rFonts w:hint="cs"/>
          <w:rtl/>
        </w:rPr>
        <w:t>:</w:t>
      </w:r>
      <w:r w:rsidRPr="00D4406A">
        <w:rPr>
          <w:rFonts w:hint="cs"/>
          <w:rtl/>
        </w:rPr>
        <w:t xml:space="preserve"> همان؛ </w:t>
      </w:r>
      <w:r w:rsidRPr="00D4406A">
        <w:rPr>
          <w:rFonts w:hint="cs"/>
          <w:i/>
          <w:iCs/>
          <w:rtl/>
        </w:rPr>
        <w:t>الفهرست</w:t>
      </w:r>
      <w:r w:rsidRPr="00D4406A">
        <w:rPr>
          <w:rFonts w:hint="cs"/>
          <w:rtl/>
        </w:rPr>
        <w:t xml:space="preserve">: همان ؛ </w:t>
      </w:r>
      <w:r w:rsidRPr="00D4406A">
        <w:rPr>
          <w:rFonts w:hint="cs"/>
          <w:i/>
          <w:iCs/>
          <w:rtl/>
        </w:rPr>
        <w:t>خلاصة الأقوال فی معرفة الرجال</w:t>
      </w:r>
      <w:r w:rsidRPr="00D4406A">
        <w:rPr>
          <w:rFonts w:hint="cs"/>
          <w:rtl/>
        </w:rPr>
        <w:t xml:space="preserve">: همان ؛ </w:t>
      </w:r>
      <w:r w:rsidRPr="00D4406A">
        <w:rPr>
          <w:rFonts w:hint="cs"/>
          <w:i/>
          <w:iCs/>
          <w:rtl/>
        </w:rPr>
        <w:t>رجال ابن داود</w:t>
      </w:r>
      <w:r w:rsidRPr="00D4406A">
        <w:rPr>
          <w:rFonts w:hint="cs"/>
          <w:rtl/>
        </w:rPr>
        <w:t>: همان</w:t>
      </w:r>
      <w:r w:rsidRPr="007313D0">
        <w:rPr>
          <w:rFonts w:hint="cs"/>
          <w:rtl/>
        </w:rPr>
        <w:t>).</w:t>
      </w:r>
      <w:r w:rsidRPr="007729BB">
        <w:rPr>
          <w:rFonts w:hint="cs"/>
          <w:rtl/>
        </w:rPr>
        <w:t xml:space="preserve"> </w:t>
      </w:r>
    </w:p>
    <w:p w:rsidR="007E5EB5" w:rsidRPr="00036D44" w:rsidRDefault="007E5EB5" w:rsidP="007E5EB5">
      <w:pPr>
        <w:pStyle w:val="Titr1"/>
        <w:rPr>
          <w:rFonts w:hint="cs"/>
          <w:rtl/>
          <w:lang w:bidi="fa-IR"/>
        </w:rPr>
      </w:pPr>
      <w:r w:rsidRPr="00036D44">
        <w:rPr>
          <w:rFonts w:hint="cs"/>
          <w:rtl/>
          <w:lang w:bidi="fa-IR"/>
        </w:rPr>
        <w:t>اساتید و مشایخ</w:t>
      </w:r>
    </w:p>
    <w:p w:rsidR="007E5EB5" w:rsidRPr="007729BB" w:rsidRDefault="007E5EB5" w:rsidP="007E5EB5">
      <w:pPr>
        <w:pStyle w:val="Matn"/>
        <w:ind w:firstLine="0"/>
        <w:rPr>
          <w:rFonts w:hint="cs"/>
          <w:rtl/>
        </w:rPr>
      </w:pPr>
      <w:r w:rsidRPr="007729BB">
        <w:rPr>
          <w:rFonts w:hint="cs"/>
          <w:rtl/>
        </w:rPr>
        <w:t>سید مرتضی</w:t>
      </w:r>
      <w:r>
        <w:rPr>
          <w:rFonts w:hint="cs"/>
          <w:rtl/>
        </w:rPr>
        <w:t>،</w:t>
      </w:r>
      <w:r w:rsidRPr="007729BB">
        <w:rPr>
          <w:rFonts w:hint="cs"/>
          <w:rtl/>
        </w:rPr>
        <w:t xml:space="preserve"> در ادبیات عرب، فقه، عقا</w:t>
      </w:r>
      <w:r>
        <w:rPr>
          <w:rFonts w:hint="cs"/>
          <w:rtl/>
        </w:rPr>
        <w:t>ی</w:t>
      </w:r>
      <w:r w:rsidRPr="007729BB">
        <w:rPr>
          <w:rFonts w:hint="cs"/>
          <w:rtl/>
        </w:rPr>
        <w:t>د و کلام اسلامی</w:t>
      </w:r>
      <w:r>
        <w:rPr>
          <w:rFonts w:hint="cs"/>
          <w:rtl/>
        </w:rPr>
        <w:t>،</w:t>
      </w:r>
      <w:r w:rsidRPr="007729BB">
        <w:rPr>
          <w:rFonts w:hint="cs"/>
          <w:rtl/>
        </w:rPr>
        <w:t xml:space="preserve"> از محضر استادان و علمای بزرگ شیعه و سن</w:t>
      </w:r>
      <w:r>
        <w:rPr>
          <w:rFonts w:hint="cs"/>
          <w:rtl/>
        </w:rPr>
        <w:t>ّ</w:t>
      </w:r>
      <w:r w:rsidRPr="007729BB">
        <w:rPr>
          <w:rFonts w:hint="cs"/>
          <w:rtl/>
        </w:rPr>
        <w:t>ی بغداد</w:t>
      </w:r>
      <w:r>
        <w:rPr>
          <w:rFonts w:hint="cs"/>
          <w:rtl/>
        </w:rPr>
        <w:t>،</w:t>
      </w:r>
      <w:r w:rsidRPr="007729BB">
        <w:rPr>
          <w:rFonts w:hint="cs"/>
          <w:rtl/>
        </w:rPr>
        <w:t xml:space="preserve"> بهره برد و بر کران</w:t>
      </w:r>
      <w:r>
        <w:rPr>
          <w:rFonts w:hint="cs"/>
          <w:rtl/>
        </w:rPr>
        <w:t>ۀ</w:t>
      </w:r>
      <w:r w:rsidRPr="007729BB">
        <w:rPr>
          <w:rFonts w:hint="cs"/>
          <w:rtl/>
        </w:rPr>
        <w:t xml:space="preserve"> فضل و دانش خود افزود.</w:t>
      </w:r>
    </w:p>
    <w:p w:rsidR="007E5EB5" w:rsidRPr="007729BB" w:rsidRDefault="007E5EB5" w:rsidP="007E5EB5">
      <w:pPr>
        <w:widowControl w:val="0"/>
        <w:ind w:firstLine="288"/>
        <w:jc w:val="lowKashida"/>
        <w:rPr>
          <w:rFonts w:cs="M Mitra" w:hint="cs"/>
          <w:sz w:val="28"/>
          <w:szCs w:val="28"/>
          <w:rtl/>
        </w:rPr>
      </w:pPr>
      <w:r w:rsidRPr="007729BB">
        <w:rPr>
          <w:rFonts w:cs="M Mitra" w:hint="cs"/>
          <w:sz w:val="28"/>
          <w:szCs w:val="28"/>
          <w:rtl/>
        </w:rPr>
        <w:t>استادان و مشایخ وی عبارتند از:</w:t>
      </w:r>
    </w:p>
    <w:p w:rsidR="007E5EB5" w:rsidRPr="007729BB" w:rsidRDefault="007E5EB5" w:rsidP="007E5EB5">
      <w:pPr>
        <w:pStyle w:val="Matn"/>
        <w:rPr>
          <w:rFonts w:hint="cs"/>
          <w:rtl/>
        </w:rPr>
      </w:pPr>
      <w:r>
        <w:rPr>
          <w:rFonts w:hint="cs"/>
          <w:rtl/>
        </w:rPr>
        <w:t xml:space="preserve">1. </w:t>
      </w:r>
      <w:r w:rsidRPr="007729BB">
        <w:rPr>
          <w:rFonts w:hint="cs"/>
          <w:rtl/>
        </w:rPr>
        <w:t>محمد بن نعمان</w:t>
      </w:r>
      <w:r>
        <w:rPr>
          <w:rFonts w:hint="cs"/>
          <w:rtl/>
        </w:rPr>
        <w:t>،</w:t>
      </w:r>
      <w:r w:rsidRPr="007729BB">
        <w:rPr>
          <w:rFonts w:hint="cs"/>
          <w:rtl/>
        </w:rPr>
        <w:t xml:space="preserve"> ملقب به شیخ مفید</w:t>
      </w:r>
      <w:r>
        <w:rPr>
          <w:rFonts w:hint="cs"/>
          <w:rtl/>
        </w:rPr>
        <w:t>.</w:t>
      </w:r>
    </w:p>
    <w:p w:rsidR="007E5EB5" w:rsidRPr="007729BB" w:rsidRDefault="007E5EB5" w:rsidP="007E5EB5">
      <w:pPr>
        <w:pStyle w:val="Matn"/>
        <w:rPr>
          <w:rFonts w:hint="cs"/>
          <w:rtl/>
        </w:rPr>
      </w:pPr>
      <w:r>
        <w:rPr>
          <w:rFonts w:hint="cs"/>
          <w:rtl/>
        </w:rPr>
        <w:t xml:space="preserve">2. </w:t>
      </w:r>
      <w:r w:rsidRPr="007729BB">
        <w:rPr>
          <w:rFonts w:hint="cs"/>
          <w:rtl/>
        </w:rPr>
        <w:t xml:space="preserve">شیخ </w:t>
      </w:r>
      <w:r>
        <w:rPr>
          <w:rFonts w:hint="cs"/>
          <w:rtl/>
        </w:rPr>
        <w:t>صدوق حسین بن موسی بن بابویه قمی.</w:t>
      </w:r>
    </w:p>
    <w:p w:rsidR="007E5EB5" w:rsidRPr="007729BB" w:rsidRDefault="007E5EB5" w:rsidP="007E5EB5">
      <w:pPr>
        <w:pStyle w:val="Matn"/>
        <w:rPr>
          <w:rFonts w:hint="cs"/>
          <w:rtl/>
        </w:rPr>
      </w:pPr>
      <w:r>
        <w:rPr>
          <w:rFonts w:hint="cs"/>
          <w:rtl/>
        </w:rPr>
        <w:t xml:space="preserve">3. </w:t>
      </w:r>
      <w:r w:rsidRPr="007729BB">
        <w:rPr>
          <w:rFonts w:hint="cs"/>
          <w:rtl/>
        </w:rPr>
        <w:t>خطیب ادیب</w:t>
      </w:r>
      <w:r>
        <w:rPr>
          <w:rFonts w:hint="cs"/>
          <w:rtl/>
        </w:rPr>
        <w:t>، ابن نباته.</w:t>
      </w:r>
    </w:p>
    <w:p w:rsidR="007E5EB5" w:rsidRPr="007729BB" w:rsidRDefault="007E5EB5" w:rsidP="007E5EB5">
      <w:pPr>
        <w:pStyle w:val="Matn"/>
        <w:rPr>
          <w:rFonts w:hint="cs"/>
          <w:rtl/>
        </w:rPr>
      </w:pPr>
      <w:r>
        <w:rPr>
          <w:rFonts w:hint="cs"/>
          <w:rtl/>
        </w:rPr>
        <w:t xml:space="preserve">4. </w:t>
      </w:r>
      <w:r w:rsidRPr="007729BB">
        <w:rPr>
          <w:rFonts w:hint="cs"/>
          <w:rtl/>
        </w:rPr>
        <w:t>هارون بن موسی تلعکبری</w:t>
      </w:r>
      <w:r>
        <w:rPr>
          <w:rFonts w:hint="cs"/>
          <w:rtl/>
        </w:rPr>
        <w:t>.</w:t>
      </w:r>
      <w:r w:rsidRPr="007729BB">
        <w:rPr>
          <w:rFonts w:hint="cs"/>
          <w:rtl/>
        </w:rPr>
        <w:t xml:space="preserve"> </w:t>
      </w:r>
    </w:p>
    <w:p w:rsidR="007E5EB5" w:rsidRPr="007729BB" w:rsidRDefault="007E5EB5" w:rsidP="007E5EB5">
      <w:pPr>
        <w:pStyle w:val="Matn"/>
        <w:rPr>
          <w:rFonts w:hint="cs"/>
          <w:rtl/>
        </w:rPr>
      </w:pPr>
      <w:r>
        <w:rPr>
          <w:rFonts w:hint="cs"/>
          <w:rtl/>
        </w:rPr>
        <w:t>5. أبو</w:t>
      </w:r>
      <w:r w:rsidRPr="007729BB">
        <w:rPr>
          <w:rFonts w:hint="cs"/>
          <w:rtl/>
        </w:rPr>
        <w:t xml:space="preserve"> عبدال</w:t>
      </w:r>
      <w:r>
        <w:rPr>
          <w:rFonts w:hint="cs"/>
          <w:rtl/>
        </w:rPr>
        <w:t>له محمد بن عمران مرزبان خراسانی.</w:t>
      </w:r>
    </w:p>
    <w:p w:rsidR="007E5EB5" w:rsidRPr="007729BB" w:rsidRDefault="007E5EB5" w:rsidP="007E5EB5">
      <w:pPr>
        <w:pStyle w:val="Matn"/>
        <w:rPr>
          <w:rFonts w:hint="cs"/>
          <w:rtl/>
        </w:rPr>
      </w:pPr>
      <w:r>
        <w:rPr>
          <w:rFonts w:hint="cs"/>
          <w:rtl/>
        </w:rPr>
        <w:t>6. أحمد</w:t>
      </w:r>
      <w:r w:rsidRPr="007729BB">
        <w:rPr>
          <w:rFonts w:hint="cs"/>
          <w:rtl/>
        </w:rPr>
        <w:t xml:space="preserve"> بن سعید کوفی و...</w:t>
      </w:r>
      <w:r>
        <w:rPr>
          <w:rFonts w:hint="cs"/>
          <w:rtl/>
        </w:rPr>
        <w:t xml:space="preserve"> (</w:t>
      </w:r>
      <w:r w:rsidRPr="0034003E">
        <w:rPr>
          <w:rFonts w:hint="cs"/>
          <w:i/>
          <w:iCs/>
          <w:rtl/>
        </w:rPr>
        <w:t>بحارالانوار</w:t>
      </w:r>
      <w:r w:rsidRPr="00701639">
        <w:rPr>
          <w:rFonts w:hint="cs"/>
          <w:rtl/>
        </w:rPr>
        <w:t>: ج5 ص109</w:t>
      </w:r>
      <w:r w:rsidRPr="00BE149C">
        <w:rPr>
          <w:rFonts w:hint="cs"/>
          <w:rtl/>
        </w:rPr>
        <w:t>)</w:t>
      </w:r>
      <w:r>
        <w:rPr>
          <w:rFonts w:hint="cs"/>
          <w:rtl/>
        </w:rPr>
        <w:t>.</w:t>
      </w:r>
    </w:p>
    <w:p w:rsidR="007E5EB5" w:rsidRPr="007729BB" w:rsidRDefault="007E5EB5" w:rsidP="007E5EB5">
      <w:pPr>
        <w:pStyle w:val="Titr1"/>
        <w:rPr>
          <w:rFonts w:hint="cs"/>
          <w:rtl/>
        </w:rPr>
      </w:pPr>
      <w:r w:rsidRPr="00036D44">
        <w:rPr>
          <w:rFonts w:hint="cs"/>
          <w:sz w:val="28"/>
          <w:rtl/>
          <w:lang w:bidi="fa-IR"/>
        </w:rPr>
        <w:t>شاگردان</w:t>
      </w:r>
      <w:r>
        <w:rPr>
          <w:rFonts w:hint="cs"/>
          <w:sz w:val="28"/>
          <w:rtl/>
          <w:lang w:bidi="fa-IR"/>
        </w:rPr>
        <w:t xml:space="preserve"> </w:t>
      </w:r>
    </w:p>
    <w:p w:rsidR="007E5EB5" w:rsidRPr="007729BB" w:rsidRDefault="007E5EB5" w:rsidP="007E5EB5">
      <w:pPr>
        <w:pStyle w:val="Matn"/>
        <w:rPr>
          <w:rFonts w:hint="cs"/>
          <w:rtl/>
        </w:rPr>
      </w:pPr>
      <w:r>
        <w:rPr>
          <w:rFonts w:hint="cs"/>
          <w:rtl/>
        </w:rPr>
        <w:t xml:space="preserve">1. </w:t>
      </w:r>
      <w:r w:rsidRPr="007729BB">
        <w:rPr>
          <w:rFonts w:hint="cs"/>
          <w:rtl/>
        </w:rPr>
        <w:t>سرآمد همه شاگردان وی، شیخ الطائفه محمد بن حسن طوسی است. وی</w:t>
      </w:r>
      <w:r>
        <w:rPr>
          <w:rFonts w:hint="cs"/>
          <w:rtl/>
        </w:rPr>
        <w:t>،</w:t>
      </w:r>
      <w:r w:rsidRPr="007729BB">
        <w:rPr>
          <w:rFonts w:hint="cs"/>
          <w:rtl/>
        </w:rPr>
        <w:t xml:space="preserve"> 23 سال در محضر سید مرتضی</w:t>
      </w:r>
      <w:r>
        <w:rPr>
          <w:rFonts w:hint="cs"/>
          <w:rtl/>
        </w:rPr>
        <w:t>،</w:t>
      </w:r>
      <w:r w:rsidRPr="007729BB">
        <w:rPr>
          <w:rFonts w:hint="cs"/>
          <w:rtl/>
        </w:rPr>
        <w:t xml:space="preserve"> تلمذ داشت.</w:t>
      </w:r>
    </w:p>
    <w:p w:rsidR="007E5EB5" w:rsidRPr="007729BB" w:rsidRDefault="007E5EB5" w:rsidP="007E5EB5">
      <w:pPr>
        <w:pStyle w:val="Matn"/>
        <w:rPr>
          <w:rFonts w:hint="cs"/>
          <w:rtl/>
        </w:rPr>
      </w:pPr>
      <w:r>
        <w:rPr>
          <w:rFonts w:hint="cs"/>
          <w:rtl/>
        </w:rPr>
        <w:t xml:space="preserve">2. </w:t>
      </w:r>
      <w:r w:rsidRPr="007729BB">
        <w:rPr>
          <w:rFonts w:hint="cs"/>
          <w:rtl/>
        </w:rPr>
        <w:t>محمد بن محسن بن حمزه</w:t>
      </w:r>
      <w:r>
        <w:rPr>
          <w:rFonts w:hint="cs"/>
          <w:rtl/>
        </w:rPr>
        <w:t>، معروف به أبو</w:t>
      </w:r>
      <w:r w:rsidRPr="007729BB">
        <w:rPr>
          <w:rFonts w:hint="cs"/>
          <w:rtl/>
        </w:rPr>
        <w:t>یعلی جعفری (داماد شیخ مفید)</w:t>
      </w:r>
      <w:r>
        <w:rPr>
          <w:rFonts w:hint="cs"/>
          <w:rtl/>
        </w:rPr>
        <w:t>.</w:t>
      </w:r>
    </w:p>
    <w:p w:rsidR="007E5EB5" w:rsidRPr="007729BB" w:rsidRDefault="007E5EB5" w:rsidP="007E5EB5">
      <w:pPr>
        <w:pStyle w:val="Matn"/>
        <w:rPr>
          <w:rFonts w:hint="cs"/>
          <w:rtl/>
        </w:rPr>
      </w:pPr>
      <w:r>
        <w:rPr>
          <w:rFonts w:hint="cs"/>
          <w:rtl/>
        </w:rPr>
        <w:t xml:space="preserve">3. </w:t>
      </w:r>
      <w:r w:rsidRPr="007729BB">
        <w:rPr>
          <w:rFonts w:hint="cs"/>
          <w:rtl/>
        </w:rPr>
        <w:t>سلار بن عبد</w:t>
      </w:r>
      <w:r>
        <w:rPr>
          <w:rFonts w:hint="cs"/>
          <w:rtl/>
        </w:rPr>
        <w:t xml:space="preserve"> </w:t>
      </w:r>
      <w:r w:rsidRPr="007729BB">
        <w:rPr>
          <w:rFonts w:hint="cs"/>
          <w:rtl/>
        </w:rPr>
        <w:t>العزیز دیلمی</w:t>
      </w:r>
      <w:r>
        <w:rPr>
          <w:rFonts w:hint="cs"/>
          <w:rtl/>
        </w:rPr>
        <w:t>.</w:t>
      </w:r>
      <w:r w:rsidRPr="007729BB">
        <w:rPr>
          <w:rFonts w:hint="cs"/>
          <w:rtl/>
        </w:rPr>
        <w:t xml:space="preserve"> </w:t>
      </w:r>
    </w:p>
    <w:p w:rsidR="007E5EB5" w:rsidRPr="007729BB" w:rsidRDefault="007E5EB5" w:rsidP="007E5EB5">
      <w:pPr>
        <w:pStyle w:val="Matn"/>
        <w:rPr>
          <w:rFonts w:hint="cs"/>
          <w:rtl/>
        </w:rPr>
      </w:pPr>
      <w:r>
        <w:rPr>
          <w:rFonts w:hint="cs"/>
          <w:rtl/>
        </w:rPr>
        <w:t>4. عماد الدین أبو</w:t>
      </w:r>
      <w:r w:rsidRPr="007729BB">
        <w:rPr>
          <w:rFonts w:hint="cs"/>
          <w:rtl/>
        </w:rPr>
        <w:t xml:space="preserve"> صمصام ذوالفقار بن محمد مروزی</w:t>
      </w:r>
      <w:r>
        <w:rPr>
          <w:rFonts w:hint="cs"/>
          <w:rtl/>
        </w:rPr>
        <w:t>.</w:t>
      </w:r>
    </w:p>
    <w:p w:rsidR="007E5EB5" w:rsidRPr="007729BB" w:rsidRDefault="007E5EB5" w:rsidP="007E5EB5">
      <w:pPr>
        <w:pStyle w:val="Matn"/>
        <w:rPr>
          <w:rFonts w:hint="cs"/>
          <w:rtl/>
        </w:rPr>
      </w:pPr>
      <w:r>
        <w:rPr>
          <w:rFonts w:hint="cs"/>
          <w:rtl/>
        </w:rPr>
        <w:t xml:space="preserve">5. </w:t>
      </w:r>
      <w:r w:rsidRPr="007729BB">
        <w:rPr>
          <w:rFonts w:hint="cs"/>
          <w:rtl/>
        </w:rPr>
        <w:t>سید نجیب الدین حسن بن محمد بن حسن موسی</w:t>
      </w:r>
      <w:r>
        <w:rPr>
          <w:rFonts w:hint="cs"/>
          <w:rtl/>
        </w:rPr>
        <w:t>.</w:t>
      </w:r>
      <w:r w:rsidRPr="007729BB">
        <w:rPr>
          <w:rFonts w:hint="cs"/>
          <w:rtl/>
        </w:rPr>
        <w:t xml:space="preserve"> </w:t>
      </w:r>
    </w:p>
    <w:p w:rsidR="007E5EB5" w:rsidRPr="007729BB" w:rsidRDefault="007E5EB5" w:rsidP="007E5EB5">
      <w:pPr>
        <w:pStyle w:val="Matn"/>
        <w:rPr>
          <w:rFonts w:hint="cs"/>
          <w:rtl/>
        </w:rPr>
      </w:pPr>
      <w:r>
        <w:rPr>
          <w:rFonts w:hint="cs"/>
          <w:rtl/>
        </w:rPr>
        <w:t>6. تقی بن أ</w:t>
      </w:r>
      <w:r w:rsidRPr="007729BB">
        <w:rPr>
          <w:rFonts w:hint="cs"/>
          <w:rtl/>
        </w:rPr>
        <w:t>بی طاهر هادی نقیب شیرازی</w:t>
      </w:r>
      <w:r>
        <w:rPr>
          <w:rFonts w:hint="cs"/>
          <w:rtl/>
        </w:rPr>
        <w:t>.</w:t>
      </w:r>
    </w:p>
    <w:p w:rsidR="007E5EB5" w:rsidRPr="007729BB" w:rsidRDefault="007E5EB5" w:rsidP="007E5EB5">
      <w:pPr>
        <w:pStyle w:val="Matn"/>
        <w:rPr>
          <w:rFonts w:hint="cs"/>
          <w:rtl/>
        </w:rPr>
      </w:pPr>
      <w:r>
        <w:rPr>
          <w:rFonts w:hint="cs"/>
          <w:rtl/>
        </w:rPr>
        <w:t>7. أبو</w:t>
      </w:r>
      <w:r w:rsidRPr="007729BB">
        <w:rPr>
          <w:rFonts w:hint="cs"/>
          <w:rtl/>
        </w:rPr>
        <w:t>الفتح محمد بن علی بن کراجکی</w:t>
      </w:r>
      <w:r>
        <w:rPr>
          <w:rFonts w:hint="cs"/>
          <w:rtl/>
        </w:rPr>
        <w:t>.</w:t>
      </w:r>
    </w:p>
    <w:p w:rsidR="007E5EB5" w:rsidRPr="007729BB" w:rsidRDefault="007E5EB5" w:rsidP="007E5EB5">
      <w:pPr>
        <w:pStyle w:val="Matn"/>
        <w:rPr>
          <w:rFonts w:hint="cs"/>
          <w:rtl/>
        </w:rPr>
      </w:pPr>
      <w:r>
        <w:rPr>
          <w:rFonts w:hint="cs"/>
          <w:rtl/>
        </w:rPr>
        <w:t xml:space="preserve">8. </w:t>
      </w:r>
      <w:r w:rsidRPr="007729BB">
        <w:rPr>
          <w:rFonts w:hint="cs"/>
          <w:rtl/>
        </w:rPr>
        <w:t>ثابت بن عبدالله تیانی، قاضی عبدالعزیز بن البراج و ...</w:t>
      </w:r>
    </w:p>
    <w:p w:rsidR="007E5EB5" w:rsidRPr="00055967" w:rsidRDefault="007E5EB5" w:rsidP="007E5EB5">
      <w:pPr>
        <w:pStyle w:val="Matn"/>
        <w:rPr>
          <w:rFonts w:hint="cs"/>
          <w:rtl/>
        </w:rPr>
      </w:pPr>
      <w:r w:rsidRPr="007729BB">
        <w:rPr>
          <w:rFonts w:hint="cs"/>
          <w:rtl/>
        </w:rPr>
        <w:t>این افراد</w:t>
      </w:r>
      <w:r>
        <w:rPr>
          <w:rFonts w:hint="cs"/>
          <w:rtl/>
        </w:rPr>
        <w:t>،</w:t>
      </w:r>
      <w:r w:rsidRPr="007729BB">
        <w:rPr>
          <w:rFonts w:hint="cs"/>
          <w:rtl/>
        </w:rPr>
        <w:t xml:space="preserve"> از </w:t>
      </w:r>
      <w:r>
        <w:rPr>
          <w:rFonts w:hint="cs"/>
          <w:rtl/>
        </w:rPr>
        <w:t>بزرگ</w:t>
      </w:r>
      <w:r>
        <w:rPr>
          <w:rtl/>
        </w:rPr>
        <w:t>‌</w:t>
      </w:r>
      <w:r>
        <w:rPr>
          <w:rFonts w:hint="cs"/>
          <w:rtl/>
        </w:rPr>
        <w:t>ترین</w:t>
      </w:r>
      <w:r w:rsidRPr="007729BB">
        <w:rPr>
          <w:rFonts w:hint="cs"/>
          <w:rtl/>
        </w:rPr>
        <w:t xml:space="preserve"> شاگردان او هستند که هر کدام جزء علمای درجه اول شیعه به شمار می‌آیند و برخی</w:t>
      </w:r>
      <w:r>
        <w:rPr>
          <w:rFonts w:hint="cs"/>
          <w:rtl/>
        </w:rPr>
        <w:t>،</w:t>
      </w:r>
      <w:r w:rsidRPr="007729BB">
        <w:rPr>
          <w:rFonts w:hint="cs"/>
          <w:rtl/>
        </w:rPr>
        <w:t xml:space="preserve"> چون قاضی ابن براج</w:t>
      </w:r>
      <w:r>
        <w:rPr>
          <w:rFonts w:hint="cs"/>
          <w:rtl/>
        </w:rPr>
        <w:t>،</w:t>
      </w:r>
      <w:r w:rsidRPr="007729BB">
        <w:rPr>
          <w:rFonts w:hint="cs"/>
          <w:rtl/>
        </w:rPr>
        <w:t xml:space="preserve"> شاگرد شیخ مفید نیز بوده‌اند.</w:t>
      </w:r>
      <w:r>
        <w:rPr>
          <w:rFonts w:hint="cs"/>
          <w:rtl/>
        </w:rPr>
        <w:t xml:space="preserve"> </w:t>
      </w:r>
      <w:r w:rsidRPr="00055967">
        <w:rPr>
          <w:rtl/>
        </w:rPr>
        <w:t>( تنز</w:t>
      </w:r>
      <w:r w:rsidRPr="00055967">
        <w:rPr>
          <w:rFonts w:hint="cs"/>
          <w:rtl/>
        </w:rPr>
        <w:t>ی</w:t>
      </w:r>
      <w:r w:rsidRPr="00055967">
        <w:rPr>
          <w:rFonts w:hint="eastAsia"/>
          <w:rtl/>
        </w:rPr>
        <w:t>ه</w:t>
      </w:r>
      <w:r w:rsidRPr="00055967">
        <w:rPr>
          <w:rtl/>
        </w:rPr>
        <w:t xml:space="preserve"> الانب</w:t>
      </w:r>
      <w:r w:rsidRPr="00055967">
        <w:rPr>
          <w:rFonts w:hint="cs"/>
          <w:rtl/>
        </w:rPr>
        <w:t>ی</w:t>
      </w:r>
      <w:r w:rsidRPr="00055967">
        <w:rPr>
          <w:rFonts w:hint="eastAsia"/>
          <w:rtl/>
        </w:rPr>
        <w:t>اء</w:t>
      </w:r>
      <w:r w:rsidRPr="00055967">
        <w:rPr>
          <w:rtl/>
        </w:rPr>
        <w:t>: مقدمه)</w:t>
      </w:r>
      <w:r>
        <w:rPr>
          <w:rFonts w:hint="cs"/>
          <w:rtl/>
        </w:rPr>
        <w:t>.</w:t>
      </w:r>
    </w:p>
    <w:p w:rsidR="007E5EB5" w:rsidRPr="00036D44" w:rsidRDefault="007E5EB5" w:rsidP="007E5EB5">
      <w:pPr>
        <w:pStyle w:val="Titr1"/>
        <w:rPr>
          <w:rFonts w:hint="cs"/>
          <w:rtl/>
          <w:lang w:bidi="fa-IR"/>
        </w:rPr>
      </w:pPr>
      <w:r w:rsidRPr="00036D44">
        <w:rPr>
          <w:rFonts w:hint="cs"/>
          <w:rtl/>
          <w:lang w:bidi="fa-IR"/>
        </w:rPr>
        <w:t>جایگاه و منزلت علمی</w:t>
      </w:r>
    </w:p>
    <w:p w:rsidR="007E5EB5" w:rsidRPr="007729BB" w:rsidRDefault="007E5EB5" w:rsidP="007E5EB5">
      <w:pPr>
        <w:pStyle w:val="Matn"/>
        <w:spacing w:line="216" w:lineRule="auto"/>
        <w:ind w:firstLine="0"/>
        <w:rPr>
          <w:rFonts w:hint="cs"/>
          <w:rtl/>
        </w:rPr>
      </w:pPr>
      <w:r w:rsidRPr="007729BB">
        <w:rPr>
          <w:rFonts w:hint="cs"/>
          <w:rtl/>
        </w:rPr>
        <w:t>سید مرتضی</w:t>
      </w:r>
      <w:r>
        <w:rPr>
          <w:rFonts w:hint="cs"/>
          <w:rtl/>
        </w:rPr>
        <w:t>،</w:t>
      </w:r>
      <w:r w:rsidRPr="007729BB">
        <w:rPr>
          <w:rFonts w:hint="cs"/>
          <w:rtl/>
        </w:rPr>
        <w:t xml:space="preserve"> از سکان‌داران علوم و معارف اهل بیت</w:t>
      </w:r>
      <w:r w:rsidRPr="0097106C">
        <w:rPr>
          <w:rFonts w:hint="cs"/>
          <w:sz w:val="30"/>
          <w:szCs w:val="30"/>
        </w:rPr>
        <w:sym w:font="AGA Arabesque" w:char="F086"/>
      </w:r>
      <w:r w:rsidRPr="007729BB">
        <w:rPr>
          <w:rFonts w:hint="cs"/>
          <w:rtl/>
        </w:rPr>
        <w:t xml:space="preserve"> است. او</w:t>
      </w:r>
      <w:r>
        <w:rPr>
          <w:rFonts w:hint="cs"/>
          <w:rtl/>
        </w:rPr>
        <w:t>،</w:t>
      </w:r>
      <w:r w:rsidRPr="007729BB">
        <w:rPr>
          <w:rFonts w:hint="cs"/>
          <w:rtl/>
        </w:rPr>
        <w:t xml:space="preserve"> استاد مسل</w:t>
      </w:r>
      <w:r>
        <w:rPr>
          <w:rFonts w:hint="cs"/>
          <w:rtl/>
        </w:rPr>
        <w:t>ّ</w:t>
      </w:r>
      <w:r w:rsidRPr="007729BB">
        <w:rPr>
          <w:rFonts w:hint="cs"/>
          <w:rtl/>
        </w:rPr>
        <w:t>م شعر و ادب عربی، فقه، اصول و تفسیر، حدیث، رجال و کلام اسلامی است، چنان</w:t>
      </w:r>
      <w:r>
        <w:rPr>
          <w:rtl/>
        </w:rPr>
        <w:t>‌</w:t>
      </w:r>
      <w:r w:rsidRPr="007729BB">
        <w:rPr>
          <w:rFonts w:hint="cs"/>
          <w:rtl/>
        </w:rPr>
        <w:t>که شیخ طوسی، بزرگ شاگرد او</w:t>
      </w:r>
      <w:r>
        <w:rPr>
          <w:rFonts w:hint="cs"/>
          <w:rtl/>
        </w:rPr>
        <w:t>،</w:t>
      </w:r>
      <w:r w:rsidRPr="007729BB">
        <w:rPr>
          <w:rFonts w:hint="cs"/>
          <w:rtl/>
        </w:rPr>
        <w:t xml:space="preserve"> می‌گوید:</w:t>
      </w:r>
    </w:p>
    <w:p w:rsidR="007E5EB5" w:rsidRPr="00236157" w:rsidRDefault="007E5EB5" w:rsidP="007E5EB5">
      <w:pPr>
        <w:pStyle w:val="Chekideh"/>
        <w:rPr>
          <w:rFonts w:hint="cs"/>
          <w:rtl/>
        </w:rPr>
      </w:pPr>
      <w:r w:rsidRPr="00236157">
        <w:rPr>
          <w:rFonts w:hint="cs"/>
          <w:rtl/>
        </w:rPr>
        <w:t xml:space="preserve">او سرآمد ادب و فضل، متکلمی فقیه و جامع تمام علوم بود ( </w:t>
      </w:r>
      <w:r w:rsidRPr="00236157">
        <w:rPr>
          <w:rFonts w:hint="cs"/>
          <w:i/>
          <w:iCs/>
          <w:rtl/>
        </w:rPr>
        <w:t>الفهرست</w:t>
      </w:r>
      <w:r w:rsidRPr="00236157">
        <w:rPr>
          <w:rFonts w:hint="cs"/>
          <w:rtl/>
        </w:rPr>
        <w:t>: ص164).</w:t>
      </w:r>
    </w:p>
    <w:p w:rsidR="007E5EB5" w:rsidRPr="007729BB" w:rsidRDefault="007E5EB5" w:rsidP="007E5EB5">
      <w:pPr>
        <w:pStyle w:val="Matn"/>
        <w:rPr>
          <w:rFonts w:hint="cs"/>
          <w:rtl/>
        </w:rPr>
      </w:pPr>
      <w:r w:rsidRPr="007729BB">
        <w:rPr>
          <w:rFonts w:hint="cs"/>
          <w:rtl/>
        </w:rPr>
        <w:lastRenderedPageBreak/>
        <w:t>علامه حل</w:t>
      </w:r>
      <w:r>
        <w:rPr>
          <w:rFonts w:hint="cs"/>
          <w:rtl/>
        </w:rPr>
        <w:t>ّ</w:t>
      </w:r>
      <w:r w:rsidRPr="007729BB">
        <w:rPr>
          <w:rFonts w:hint="cs"/>
          <w:rtl/>
        </w:rPr>
        <w:t>ی</w:t>
      </w:r>
      <w:r>
        <w:rPr>
          <w:rFonts w:hint="cs"/>
          <w:rtl/>
        </w:rPr>
        <w:t>،</w:t>
      </w:r>
      <w:r w:rsidRPr="007729BB">
        <w:rPr>
          <w:rFonts w:hint="cs"/>
          <w:rtl/>
        </w:rPr>
        <w:t xml:space="preserve"> در وصف او آورده است:</w:t>
      </w:r>
    </w:p>
    <w:p w:rsidR="007E5EB5" w:rsidRPr="00031CC9" w:rsidRDefault="007E5EB5" w:rsidP="007E5EB5">
      <w:pPr>
        <w:pStyle w:val="Chekideh"/>
        <w:rPr>
          <w:rFonts w:hint="cs"/>
          <w:rtl/>
        </w:rPr>
      </w:pPr>
      <w:r w:rsidRPr="00031CC9">
        <w:rPr>
          <w:rFonts w:hint="cs"/>
          <w:rtl/>
        </w:rPr>
        <w:t>او، در علوم بسیاری یگانه بود</w:t>
      </w:r>
      <w:r w:rsidRPr="00031CC9">
        <w:rPr>
          <w:rFonts w:hint="cs"/>
          <w:rtl/>
          <w:lang w:bidi="fa-IR"/>
        </w:rPr>
        <w:t>،</w:t>
      </w:r>
      <w:r w:rsidRPr="00031CC9">
        <w:rPr>
          <w:rFonts w:hint="cs"/>
          <w:rtl/>
        </w:rPr>
        <w:t xml:space="preserve"> </w:t>
      </w:r>
      <w:r w:rsidRPr="00031CC9">
        <w:rPr>
          <w:rFonts w:hint="cs"/>
          <w:rtl/>
          <w:lang w:bidi="fa-IR"/>
        </w:rPr>
        <w:t>در</w:t>
      </w:r>
      <w:r w:rsidRPr="00031CC9">
        <w:rPr>
          <w:rFonts w:hint="cs"/>
          <w:rtl/>
        </w:rPr>
        <w:t xml:space="preserve"> علومی مثل علم کلام، فقه و اصول فقه و ادبیات، مثل نحو، شعر و لغت، سرآمد بود و دیوان شعری بالغ بر بیست هزار بیت دارد (</w:t>
      </w:r>
      <w:r w:rsidRPr="00031CC9">
        <w:rPr>
          <w:rFonts w:hint="cs"/>
          <w:i/>
          <w:iCs/>
          <w:rtl/>
        </w:rPr>
        <w:t>خلاصة الاقوال فی معرفة الرجال</w:t>
      </w:r>
      <w:r w:rsidRPr="00031CC9">
        <w:rPr>
          <w:rFonts w:hint="cs"/>
          <w:rtl/>
        </w:rPr>
        <w:t>: ص179).</w:t>
      </w:r>
    </w:p>
    <w:p w:rsidR="007E5EB5" w:rsidRPr="007729BB" w:rsidRDefault="007E5EB5" w:rsidP="007E5EB5">
      <w:pPr>
        <w:pStyle w:val="Matn"/>
        <w:rPr>
          <w:rFonts w:hint="cs"/>
          <w:rtl/>
        </w:rPr>
      </w:pPr>
      <w:r w:rsidRPr="007729BB">
        <w:rPr>
          <w:rFonts w:hint="cs"/>
          <w:rtl/>
        </w:rPr>
        <w:t>نج</w:t>
      </w:r>
      <w:r>
        <w:rPr>
          <w:rFonts w:hint="cs"/>
          <w:rtl/>
        </w:rPr>
        <w:t>ّ</w:t>
      </w:r>
      <w:r w:rsidRPr="007729BB">
        <w:rPr>
          <w:rFonts w:hint="cs"/>
          <w:rtl/>
        </w:rPr>
        <w:t>اشی</w:t>
      </w:r>
      <w:r>
        <w:rPr>
          <w:rFonts w:hint="cs"/>
          <w:rtl/>
        </w:rPr>
        <w:t>،</w:t>
      </w:r>
      <w:r w:rsidRPr="007729BB">
        <w:rPr>
          <w:rFonts w:hint="cs"/>
          <w:rtl/>
        </w:rPr>
        <w:t xml:space="preserve"> دانشمند رجالی نامی، که با وی معاصرت داشته است و با سید مرتضی</w:t>
      </w:r>
      <w:r>
        <w:rPr>
          <w:rFonts w:hint="cs"/>
          <w:rtl/>
        </w:rPr>
        <w:t>،</w:t>
      </w:r>
      <w:r w:rsidRPr="007729BB">
        <w:rPr>
          <w:rFonts w:hint="cs"/>
          <w:rtl/>
        </w:rPr>
        <w:t xml:space="preserve"> نزد شیخ مفید کسب علم کرده‌اند</w:t>
      </w:r>
      <w:r>
        <w:rPr>
          <w:rFonts w:hint="cs"/>
          <w:rtl/>
        </w:rPr>
        <w:t>،</w:t>
      </w:r>
      <w:r w:rsidRPr="007729BB">
        <w:rPr>
          <w:rFonts w:hint="cs"/>
          <w:rtl/>
        </w:rPr>
        <w:t xml:space="preserve"> در مورد او گفته است:</w:t>
      </w:r>
    </w:p>
    <w:p w:rsidR="007E5EB5" w:rsidRPr="007729BB" w:rsidRDefault="007E5EB5" w:rsidP="007E5EB5">
      <w:pPr>
        <w:pStyle w:val="Chekideh"/>
        <w:rPr>
          <w:rFonts w:hint="cs"/>
          <w:rtl/>
        </w:rPr>
      </w:pPr>
      <w:r w:rsidRPr="007729BB">
        <w:rPr>
          <w:rFonts w:hint="cs"/>
          <w:rtl/>
        </w:rPr>
        <w:t>علو</w:t>
      </w:r>
      <w:r w:rsidRPr="007729BB">
        <w:rPr>
          <w:rFonts w:hint="cs"/>
          <w:rtl/>
          <w:lang w:bidi="fa-IR"/>
        </w:rPr>
        <w:t>م</w:t>
      </w:r>
      <w:r w:rsidRPr="007729BB">
        <w:rPr>
          <w:rFonts w:hint="cs"/>
          <w:rtl/>
        </w:rPr>
        <w:t>ی را فرا گرفت که هیچ کس در آن زمان</w:t>
      </w:r>
      <w:r>
        <w:rPr>
          <w:rFonts w:hint="cs"/>
          <w:rtl/>
        </w:rPr>
        <w:t>، به پایۀ</w:t>
      </w:r>
      <w:r w:rsidRPr="007729BB">
        <w:rPr>
          <w:rFonts w:hint="cs"/>
          <w:rtl/>
        </w:rPr>
        <w:t xml:space="preserve"> وی نمی‌رسید. احادیث بسیاری از استادان من استماع نمود. دانشمندی عالی مقام و شاعری متکل</w:t>
      </w:r>
      <w:r>
        <w:rPr>
          <w:rFonts w:hint="cs"/>
          <w:rtl/>
        </w:rPr>
        <w:t>ّ</w:t>
      </w:r>
      <w:r w:rsidRPr="007729BB">
        <w:rPr>
          <w:rFonts w:hint="cs"/>
          <w:rtl/>
        </w:rPr>
        <w:t xml:space="preserve">م بود. </w:t>
      </w:r>
      <w:r w:rsidRPr="007729BB">
        <w:rPr>
          <w:rFonts w:hint="cs"/>
          <w:rtl/>
          <w:lang w:bidi="fa-IR"/>
        </w:rPr>
        <w:t>در</w:t>
      </w:r>
      <w:r w:rsidRPr="007729BB">
        <w:rPr>
          <w:rFonts w:hint="cs"/>
          <w:rtl/>
        </w:rPr>
        <w:t xml:space="preserve"> علم و دین و دنیا</w:t>
      </w:r>
      <w:r>
        <w:rPr>
          <w:rFonts w:hint="cs"/>
          <w:rtl/>
        </w:rPr>
        <w:t>،</w:t>
      </w:r>
      <w:r w:rsidRPr="007729BB">
        <w:rPr>
          <w:rFonts w:hint="cs"/>
          <w:rtl/>
        </w:rPr>
        <w:t xml:space="preserve"> جایگاهی بس بزرگ داشت</w:t>
      </w:r>
      <w:r>
        <w:rPr>
          <w:rFonts w:hint="cs"/>
          <w:rtl/>
        </w:rPr>
        <w:t>،</w:t>
      </w:r>
      <w:r w:rsidRPr="007729BB">
        <w:rPr>
          <w:rFonts w:hint="cs"/>
          <w:rtl/>
        </w:rPr>
        <w:t xml:space="preserve"> و کتاب‌ها تصنیف کرد</w:t>
      </w:r>
      <w:r>
        <w:rPr>
          <w:rFonts w:hint="cs"/>
          <w:rtl/>
        </w:rPr>
        <w:t xml:space="preserve"> (</w:t>
      </w:r>
      <w:r w:rsidRPr="00A332A3">
        <w:rPr>
          <w:rFonts w:hint="cs"/>
          <w:i/>
          <w:iCs/>
          <w:sz w:val="26"/>
          <w:szCs w:val="26"/>
          <w:rtl/>
        </w:rPr>
        <w:t>رجال النجاشی</w:t>
      </w:r>
      <w:r w:rsidRPr="00A332A3">
        <w:rPr>
          <w:rFonts w:hint="cs"/>
          <w:sz w:val="26"/>
          <w:szCs w:val="26"/>
          <w:rtl/>
        </w:rPr>
        <w:t>: ص271</w:t>
      </w:r>
      <w:r>
        <w:rPr>
          <w:rFonts w:hint="cs"/>
          <w:rtl/>
        </w:rPr>
        <w:t>).</w:t>
      </w:r>
    </w:p>
    <w:p w:rsidR="007E5EB5" w:rsidRDefault="007E5EB5" w:rsidP="007E5EB5">
      <w:pPr>
        <w:pStyle w:val="Matn"/>
        <w:rPr>
          <w:rFonts w:hint="cs"/>
          <w:rtl/>
        </w:rPr>
      </w:pPr>
      <w:r w:rsidRPr="007729BB">
        <w:rPr>
          <w:rFonts w:hint="cs"/>
          <w:rtl/>
        </w:rPr>
        <w:t>ابن شهر آشوب مازندرانی</w:t>
      </w:r>
      <w:r>
        <w:rPr>
          <w:rFonts w:hint="cs"/>
          <w:rtl/>
        </w:rPr>
        <w:t>،</w:t>
      </w:r>
      <w:r w:rsidRPr="007729BB">
        <w:rPr>
          <w:rFonts w:hint="cs"/>
          <w:rtl/>
        </w:rPr>
        <w:t xml:space="preserve"> دربار</w:t>
      </w:r>
      <w:r>
        <w:rPr>
          <w:rFonts w:hint="cs"/>
          <w:rtl/>
        </w:rPr>
        <w:t>ۀ</w:t>
      </w:r>
      <w:r w:rsidRPr="007729BB">
        <w:rPr>
          <w:rFonts w:hint="cs"/>
          <w:rtl/>
        </w:rPr>
        <w:t xml:space="preserve"> وی می‌نویسد: </w:t>
      </w:r>
    </w:p>
    <w:p w:rsidR="007E5EB5" w:rsidRPr="00236157" w:rsidRDefault="007E5EB5" w:rsidP="007E5EB5">
      <w:pPr>
        <w:pStyle w:val="Chekideh"/>
        <w:rPr>
          <w:rFonts w:hint="cs"/>
          <w:rtl/>
        </w:rPr>
      </w:pPr>
      <w:r w:rsidRPr="00236157">
        <w:rPr>
          <w:rFonts w:hint="cs"/>
          <w:rtl/>
        </w:rPr>
        <w:t>سید مرتضی علم الهدی، در همه دانش</w:t>
      </w:r>
      <w:r w:rsidRPr="00236157">
        <w:rPr>
          <w:rtl/>
        </w:rPr>
        <w:t>‌</w:t>
      </w:r>
      <w:r w:rsidRPr="00236157">
        <w:rPr>
          <w:rFonts w:hint="cs"/>
          <w:rtl/>
        </w:rPr>
        <w:t>ها، بر دیگران پیشی داشت (</w:t>
      </w:r>
      <w:r w:rsidRPr="00236157">
        <w:rPr>
          <w:rFonts w:hint="cs"/>
          <w:i/>
          <w:iCs/>
          <w:rtl/>
        </w:rPr>
        <w:t>معالم العلماء</w:t>
      </w:r>
      <w:r w:rsidRPr="00236157">
        <w:rPr>
          <w:rFonts w:hint="cs"/>
          <w:rtl/>
        </w:rPr>
        <w:t>: ص69).</w:t>
      </w:r>
    </w:p>
    <w:p w:rsidR="007E5EB5" w:rsidRPr="007729BB" w:rsidRDefault="007E5EB5" w:rsidP="007E5EB5">
      <w:pPr>
        <w:pStyle w:val="Matn"/>
        <w:rPr>
          <w:rFonts w:hint="cs"/>
          <w:rtl/>
        </w:rPr>
      </w:pPr>
      <w:r w:rsidRPr="007729BB">
        <w:rPr>
          <w:rFonts w:hint="cs"/>
          <w:rtl/>
        </w:rPr>
        <w:t xml:space="preserve">نقل شده است </w:t>
      </w:r>
      <w:r>
        <w:rPr>
          <w:rFonts w:hint="cs"/>
          <w:rtl/>
        </w:rPr>
        <w:t xml:space="preserve">که </w:t>
      </w:r>
      <w:r w:rsidRPr="007729BB">
        <w:rPr>
          <w:rFonts w:hint="cs"/>
          <w:rtl/>
        </w:rPr>
        <w:t>هرگاه در مجلس فیلسوف بزرگ</w:t>
      </w:r>
      <w:r>
        <w:rPr>
          <w:rFonts w:hint="cs"/>
          <w:rtl/>
        </w:rPr>
        <w:t>،</w:t>
      </w:r>
      <w:r w:rsidRPr="007729BB">
        <w:rPr>
          <w:rFonts w:hint="cs"/>
          <w:rtl/>
        </w:rPr>
        <w:t xml:space="preserve"> خواجه نصیر الدین طوسی، از سید مرتضی نام برده می‌شد، خواج</w:t>
      </w:r>
      <w:r>
        <w:rPr>
          <w:rFonts w:hint="cs"/>
          <w:rtl/>
        </w:rPr>
        <w:t>ۀ</w:t>
      </w:r>
      <w:r w:rsidRPr="007729BB">
        <w:rPr>
          <w:rFonts w:hint="cs"/>
          <w:rtl/>
        </w:rPr>
        <w:t xml:space="preserve"> بزرگوار</w:t>
      </w:r>
      <w:r>
        <w:rPr>
          <w:rFonts w:hint="cs"/>
          <w:rtl/>
        </w:rPr>
        <w:t>،</w:t>
      </w:r>
      <w:r w:rsidRPr="007729BB">
        <w:rPr>
          <w:rFonts w:hint="cs"/>
          <w:rtl/>
        </w:rPr>
        <w:t xml:space="preserve"> با آن مقام عالی علمی و تبح</w:t>
      </w:r>
      <w:r>
        <w:rPr>
          <w:rFonts w:hint="cs"/>
          <w:rtl/>
        </w:rPr>
        <w:t>ّ</w:t>
      </w:r>
      <w:r w:rsidRPr="007729BB">
        <w:rPr>
          <w:rFonts w:hint="cs"/>
          <w:rtl/>
        </w:rPr>
        <w:t>ری که در علوم عقلی و نقلی داشت</w:t>
      </w:r>
      <w:r>
        <w:rPr>
          <w:rFonts w:hint="cs"/>
          <w:rtl/>
        </w:rPr>
        <w:t>،</w:t>
      </w:r>
      <w:r w:rsidRPr="007729BB">
        <w:rPr>
          <w:rFonts w:hint="cs"/>
          <w:rtl/>
        </w:rPr>
        <w:t xml:space="preserve"> می‌گفت: «صلوات الله علیه»</w:t>
      </w:r>
      <w:r>
        <w:rPr>
          <w:rFonts w:hint="cs"/>
          <w:rtl/>
        </w:rPr>
        <w:t>.</w:t>
      </w:r>
      <w:r w:rsidRPr="007729BB">
        <w:rPr>
          <w:rFonts w:hint="cs"/>
          <w:rtl/>
        </w:rPr>
        <w:t xml:space="preserve"> سپس به قض</w:t>
      </w:r>
      <w:r>
        <w:rPr>
          <w:rFonts w:hint="cs"/>
          <w:rtl/>
        </w:rPr>
        <w:t>ّ</w:t>
      </w:r>
      <w:r w:rsidRPr="007729BB">
        <w:rPr>
          <w:rFonts w:hint="cs"/>
          <w:rtl/>
        </w:rPr>
        <w:t xml:space="preserve">ات و مدرسان حاضر در مجلس روی </w:t>
      </w:r>
      <w:r>
        <w:rPr>
          <w:rFonts w:hint="cs"/>
          <w:rtl/>
        </w:rPr>
        <w:t>می‌</w:t>
      </w:r>
      <w:r w:rsidRPr="007729BB">
        <w:rPr>
          <w:rFonts w:hint="cs"/>
          <w:rtl/>
        </w:rPr>
        <w:t>کرد و می‌گفت: چگونه بر سید مرتضی صلوات نفرستم</w:t>
      </w:r>
      <w:r>
        <w:rPr>
          <w:rFonts w:hint="cs"/>
          <w:rtl/>
        </w:rPr>
        <w:t xml:space="preserve"> (</w:t>
      </w:r>
      <w:r w:rsidRPr="00A332A3">
        <w:rPr>
          <w:rFonts w:hint="cs"/>
          <w:i/>
          <w:iCs/>
          <w:rtl/>
        </w:rPr>
        <w:t>الکنی و الالقاب</w:t>
      </w:r>
      <w:r w:rsidRPr="00A332A3">
        <w:rPr>
          <w:rFonts w:hint="cs"/>
          <w:rtl/>
        </w:rPr>
        <w:t>: ج2 ص482</w:t>
      </w:r>
      <w:r>
        <w:rPr>
          <w:rFonts w:hint="cs"/>
          <w:rtl/>
        </w:rPr>
        <w:t>)؟!</w:t>
      </w:r>
    </w:p>
    <w:p w:rsidR="007E5EB5" w:rsidRPr="007729BB" w:rsidRDefault="007E5EB5" w:rsidP="007E5EB5">
      <w:pPr>
        <w:pStyle w:val="Matn"/>
        <w:rPr>
          <w:rFonts w:hint="cs"/>
          <w:rtl/>
        </w:rPr>
      </w:pPr>
      <w:r w:rsidRPr="007729BB">
        <w:rPr>
          <w:rFonts w:hint="cs"/>
          <w:rtl/>
        </w:rPr>
        <w:t>ابن حجر عسقلانی</w:t>
      </w:r>
      <w:r>
        <w:rPr>
          <w:rFonts w:hint="cs"/>
          <w:rtl/>
        </w:rPr>
        <w:t>،</w:t>
      </w:r>
      <w:r w:rsidRPr="007729BB">
        <w:rPr>
          <w:rFonts w:hint="cs"/>
          <w:rtl/>
        </w:rPr>
        <w:t xml:space="preserve"> از علمای اهل سن</w:t>
      </w:r>
      <w:r>
        <w:rPr>
          <w:rFonts w:hint="cs"/>
          <w:rtl/>
        </w:rPr>
        <w:t>ّ</w:t>
      </w:r>
      <w:r w:rsidRPr="007729BB">
        <w:rPr>
          <w:rFonts w:hint="cs"/>
          <w:rtl/>
        </w:rPr>
        <w:t>ت</w:t>
      </w:r>
      <w:r>
        <w:rPr>
          <w:rFonts w:hint="cs"/>
          <w:rtl/>
        </w:rPr>
        <w:t>،</w:t>
      </w:r>
      <w:r w:rsidRPr="007729BB">
        <w:rPr>
          <w:rFonts w:hint="cs"/>
          <w:rtl/>
        </w:rPr>
        <w:t xml:space="preserve"> در مورد او می‌گو</w:t>
      </w:r>
      <w:r>
        <w:rPr>
          <w:rFonts w:hint="cs"/>
          <w:rtl/>
        </w:rPr>
        <w:t>ی</w:t>
      </w:r>
      <w:r w:rsidRPr="007729BB">
        <w:rPr>
          <w:rFonts w:hint="cs"/>
          <w:rtl/>
        </w:rPr>
        <w:t>د:</w:t>
      </w:r>
    </w:p>
    <w:p w:rsidR="007E5EB5" w:rsidRPr="00236157" w:rsidRDefault="007E5EB5" w:rsidP="007E5EB5">
      <w:pPr>
        <w:pStyle w:val="Chekideh"/>
        <w:rPr>
          <w:rFonts w:hint="cs"/>
          <w:rtl/>
        </w:rPr>
      </w:pPr>
      <w:r w:rsidRPr="00236157">
        <w:rPr>
          <w:rFonts w:hint="cs"/>
          <w:rtl/>
        </w:rPr>
        <w:t>نقل شده، او</w:t>
      </w:r>
      <w:r w:rsidRPr="00236157">
        <w:rPr>
          <w:rFonts w:hint="cs"/>
          <w:rtl/>
          <w:lang w:bidi="fa-IR"/>
        </w:rPr>
        <w:t xml:space="preserve"> </w:t>
      </w:r>
      <w:r w:rsidRPr="00236157">
        <w:rPr>
          <w:rFonts w:hint="cs"/>
          <w:rtl/>
        </w:rPr>
        <w:t>نخستین کسی است که خانه‌اش را «دار العلم» قرار داد، و برای مناظرۀ اهل علم در نظر گرفت (</w:t>
      </w:r>
      <w:r w:rsidRPr="00236157">
        <w:rPr>
          <w:rFonts w:hint="cs"/>
          <w:i/>
          <w:iCs/>
          <w:rtl/>
        </w:rPr>
        <w:t>لسان الميزان</w:t>
      </w:r>
      <w:r w:rsidRPr="00236157">
        <w:rPr>
          <w:rFonts w:hint="cs"/>
          <w:rtl/>
        </w:rPr>
        <w:t>: ج2 ص223).</w:t>
      </w:r>
    </w:p>
    <w:p w:rsidR="007E5EB5" w:rsidRPr="007729BB" w:rsidRDefault="007E5EB5" w:rsidP="007E5EB5">
      <w:pPr>
        <w:pStyle w:val="Matn"/>
        <w:rPr>
          <w:rFonts w:hint="cs"/>
          <w:rtl/>
        </w:rPr>
      </w:pPr>
      <w:r w:rsidRPr="007729BB">
        <w:rPr>
          <w:rFonts w:hint="cs"/>
          <w:rtl/>
        </w:rPr>
        <w:t>ابن بسام</w:t>
      </w:r>
      <w:r>
        <w:rPr>
          <w:rFonts w:hint="cs"/>
          <w:rtl/>
        </w:rPr>
        <w:t>،</w:t>
      </w:r>
      <w:r w:rsidRPr="007729BB">
        <w:rPr>
          <w:rFonts w:hint="cs"/>
          <w:rtl/>
        </w:rPr>
        <w:t xml:space="preserve"> یکی دیگر از دانشمندان اهل سن</w:t>
      </w:r>
      <w:r>
        <w:rPr>
          <w:rFonts w:hint="cs"/>
          <w:rtl/>
        </w:rPr>
        <w:t>ّ</w:t>
      </w:r>
      <w:r w:rsidRPr="007729BB">
        <w:rPr>
          <w:rFonts w:hint="cs"/>
          <w:rtl/>
        </w:rPr>
        <w:t>ت</w:t>
      </w:r>
      <w:r>
        <w:rPr>
          <w:rFonts w:hint="cs"/>
          <w:rtl/>
        </w:rPr>
        <w:t>،</w:t>
      </w:r>
      <w:r w:rsidRPr="007729BB">
        <w:rPr>
          <w:rFonts w:hint="cs"/>
          <w:rtl/>
        </w:rPr>
        <w:t xml:space="preserve"> در اواخر کتاب </w:t>
      </w:r>
      <w:r w:rsidRPr="007729BB">
        <w:rPr>
          <w:rFonts w:hint="cs"/>
          <w:i/>
          <w:iCs/>
          <w:rtl/>
        </w:rPr>
        <w:t>ذخیره</w:t>
      </w:r>
      <w:r w:rsidRPr="007729BB">
        <w:rPr>
          <w:rFonts w:hint="cs"/>
          <w:rtl/>
        </w:rPr>
        <w:t xml:space="preserve"> خود</w:t>
      </w:r>
      <w:r>
        <w:rPr>
          <w:rFonts w:hint="cs"/>
          <w:rtl/>
        </w:rPr>
        <w:t>،</w:t>
      </w:r>
      <w:r w:rsidRPr="007729BB">
        <w:rPr>
          <w:rFonts w:hint="cs"/>
          <w:rtl/>
        </w:rPr>
        <w:t xml:space="preserve"> در مورد شریف مرتضی آورده است: </w:t>
      </w:r>
    </w:p>
    <w:p w:rsidR="007E5EB5" w:rsidRPr="00236157" w:rsidRDefault="007E5EB5" w:rsidP="007E5EB5">
      <w:pPr>
        <w:pStyle w:val="Chekideh"/>
        <w:rPr>
          <w:rFonts w:hint="cs"/>
          <w:rtl/>
        </w:rPr>
      </w:pPr>
      <w:r w:rsidRPr="00236157">
        <w:rPr>
          <w:rFonts w:hint="cs"/>
          <w:rtl/>
        </w:rPr>
        <w:t>این سید بزرگوار، پیشوای پیشوایان عراق، از مخالف و موافق بود. دانشمندان عراق، رو به درگاه او می‌آور</w:t>
      </w:r>
      <w:r w:rsidRPr="00236157">
        <w:rPr>
          <w:rFonts w:hint="cs"/>
          <w:rtl/>
          <w:lang w:bidi="fa-IR"/>
        </w:rPr>
        <w:t>د</w:t>
      </w:r>
      <w:r w:rsidRPr="00236157">
        <w:rPr>
          <w:rFonts w:hint="cs"/>
          <w:rtl/>
        </w:rPr>
        <w:t>ند و بزرگان آنجا، دانش خود را از وی می‌گرفتند. او، صاحب مدارس عراق و گردآورنده علمای مجاور و مسافر بود (</w:t>
      </w:r>
      <w:r w:rsidRPr="00236157">
        <w:rPr>
          <w:rFonts w:hint="cs"/>
          <w:i/>
          <w:iCs/>
          <w:rtl/>
        </w:rPr>
        <w:t>الدرجات الرفيعه</w:t>
      </w:r>
      <w:r w:rsidRPr="00236157">
        <w:rPr>
          <w:rFonts w:hint="cs"/>
          <w:rtl/>
        </w:rPr>
        <w:t>: ص459).</w:t>
      </w:r>
    </w:p>
    <w:p w:rsidR="007E5EB5" w:rsidRPr="007729BB" w:rsidRDefault="007E5EB5" w:rsidP="007E5EB5">
      <w:pPr>
        <w:pStyle w:val="Matn"/>
        <w:rPr>
          <w:rFonts w:hint="cs"/>
          <w:rtl/>
        </w:rPr>
      </w:pPr>
      <w:r>
        <w:rPr>
          <w:rFonts w:hint="cs"/>
          <w:rtl/>
        </w:rPr>
        <w:t>دربارۀ</w:t>
      </w:r>
      <w:r w:rsidRPr="007729BB">
        <w:rPr>
          <w:rFonts w:hint="cs"/>
          <w:rtl/>
        </w:rPr>
        <w:t xml:space="preserve"> بُعد ادبی شخصی</w:t>
      </w:r>
      <w:r>
        <w:rPr>
          <w:rFonts w:hint="cs"/>
          <w:rtl/>
        </w:rPr>
        <w:t>ّ</w:t>
      </w:r>
      <w:r w:rsidRPr="007729BB">
        <w:rPr>
          <w:rFonts w:hint="cs"/>
          <w:rtl/>
        </w:rPr>
        <w:t>ت وی ن</w:t>
      </w:r>
      <w:r>
        <w:rPr>
          <w:rFonts w:hint="cs"/>
          <w:rtl/>
        </w:rPr>
        <w:t>ی</w:t>
      </w:r>
      <w:r w:rsidRPr="007729BB">
        <w:rPr>
          <w:rFonts w:hint="cs"/>
          <w:rtl/>
        </w:rPr>
        <w:t xml:space="preserve">ز </w:t>
      </w:r>
      <w:r>
        <w:rPr>
          <w:rFonts w:hint="cs"/>
          <w:rtl/>
        </w:rPr>
        <w:t>باید گفت:</w:t>
      </w:r>
      <w:r w:rsidRPr="007729BB">
        <w:rPr>
          <w:rFonts w:hint="cs"/>
          <w:rtl/>
        </w:rPr>
        <w:t xml:space="preserve"> با این</w:t>
      </w:r>
      <w:r>
        <w:rPr>
          <w:rtl/>
        </w:rPr>
        <w:t>‌</w:t>
      </w:r>
      <w:r w:rsidRPr="007729BB">
        <w:rPr>
          <w:rFonts w:hint="cs"/>
          <w:rtl/>
        </w:rPr>
        <w:t>که قرن چهارم و پنجم هجری</w:t>
      </w:r>
      <w:r>
        <w:rPr>
          <w:rFonts w:hint="cs"/>
          <w:rtl/>
        </w:rPr>
        <w:t>،</w:t>
      </w:r>
      <w:r w:rsidRPr="007729BB">
        <w:rPr>
          <w:rFonts w:hint="cs"/>
          <w:rtl/>
        </w:rPr>
        <w:t xml:space="preserve"> عصر طلایی ادبیات و شعر عربی شناخته شده است، شعر او و برادرش سید رضی</w:t>
      </w:r>
      <w:r>
        <w:rPr>
          <w:rFonts w:hint="cs"/>
          <w:rtl/>
        </w:rPr>
        <w:t>،</w:t>
      </w:r>
      <w:r w:rsidRPr="007729BB">
        <w:rPr>
          <w:rFonts w:hint="cs"/>
          <w:rtl/>
        </w:rPr>
        <w:t xml:space="preserve"> در اتقان و زیبایی، گوی سبقت را از همگان ربوده است و از نظر لفظ و معنی</w:t>
      </w:r>
      <w:r>
        <w:rPr>
          <w:rFonts w:hint="cs"/>
          <w:rtl/>
        </w:rPr>
        <w:t>،</w:t>
      </w:r>
      <w:r w:rsidRPr="007729BB">
        <w:rPr>
          <w:rFonts w:hint="cs"/>
          <w:rtl/>
        </w:rPr>
        <w:t xml:space="preserve"> مقامی بس بلند را دار</w:t>
      </w:r>
      <w:r>
        <w:rPr>
          <w:rFonts w:hint="cs"/>
          <w:rtl/>
        </w:rPr>
        <w:t xml:space="preserve">ا </w:t>
      </w:r>
      <w:r w:rsidRPr="007729BB">
        <w:rPr>
          <w:rFonts w:hint="cs"/>
          <w:rtl/>
        </w:rPr>
        <w:t>است</w:t>
      </w:r>
      <w:r>
        <w:rPr>
          <w:rFonts w:hint="cs"/>
          <w:rtl/>
        </w:rPr>
        <w:t xml:space="preserve"> (</w:t>
      </w:r>
      <w:r w:rsidRPr="00E82528">
        <w:rPr>
          <w:rFonts w:hint="cs"/>
          <w:i/>
          <w:iCs/>
          <w:rtl/>
        </w:rPr>
        <w:t>شخصيت ادبي سيدمرتضي</w:t>
      </w:r>
      <w:r w:rsidRPr="00E82528">
        <w:rPr>
          <w:rFonts w:hint="cs"/>
          <w:rtl/>
        </w:rPr>
        <w:t>: پیشگفتار</w:t>
      </w:r>
      <w:r w:rsidRPr="002C1D79">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شخصیت او از ب</w:t>
      </w:r>
      <w:r>
        <w:rPr>
          <w:rFonts w:hint="cs"/>
          <w:rtl/>
        </w:rPr>
        <w:t>ُ</w:t>
      </w:r>
      <w:r w:rsidRPr="007729BB">
        <w:rPr>
          <w:rFonts w:hint="cs"/>
          <w:rtl/>
        </w:rPr>
        <w:t>عد کلامی نیز</w:t>
      </w:r>
      <w:r>
        <w:rPr>
          <w:rFonts w:hint="cs"/>
          <w:rtl/>
        </w:rPr>
        <w:t>، مشهور عام و خاص است؛</w:t>
      </w:r>
      <w:r w:rsidRPr="007729BB">
        <w:rPr>
          <w:rFonts w:hint="cs"/>
          <w:rtl/>
        </w:rPr>
        <w:t xml:space="preserve"> پاسخ وی به مناقضه‌ها و انتقادات قاضی عبدالجبار معتزلی</w:t>
      </w:r>
      <w:r>
        <w:rPr>
          <w:rFonts w:hint="cs"/>
          <w:rtl/>
        </w:rPr>
        <w:t>،</w:t>
      </w:r>
      <w:r w:rsidRPr="007729BB">
        <w:rPr>
          <w:rFonts w:hint="cs"/>
          <w:rtl/>
        </w:rPr>
        <w:t xml:space="preserve"> به بخش امامت</w:t>
      </w:r>
      <w:r>
        <w:rPr>
          <w:rFonts w:hint="cs"/>
          <w:rtl/>
        </w:rPr>
        <w:t>ِ</w:t>
      </w:r>
      <w:r w:rsidRPr="007729BB">
        <w:rPr>
          <w:rFonts w:hint="cs"/>
          <w:rtl/>
        </w:rPr>
        <w:t xml:space="preserve"> </w:t>
      </w:r>
      <w:r w:rsidRPr="007729BB">
        <w:rPr>
          <w:rFonts w:hint="cs"/>
          <w:i/>
          <w:iCs/>
          <w:rtl/>
        </w:rPr>
        <w:t>المغنی فی ابواب التوحید و العدل</w:t>
      </w:r>
      <w:r w:rsidRPr="007729BB">
        <w:rPr>
          <w:rFonts w:hint="cs"/>
          <w:rtl/>
        </w:rPr>
        <w:t>، و د</w:t>
      </w:r>
      <w:r>
        <w:rPr>
          <w:rFonts w:hint="cs"/>
          <w:rtl/>
        </w:rPr>
        <w:t>ی</w:t>
      </w:r>
      <w:r w:rsidRPr="007729BB">
        <w:rPr>
          <w:rFonts w:hint="cs"/>
          <w:rtl/>
        </w:rPr>
        <w:t>گر آثار كلام</w:t>
      </w:r>
      <w:r>
        <w:rPr>
          <w:rFonts w:hint="cs"/>
          <w:rtl/>
        </w:rPr>
        <w:t>ی</w:t>
      </w:r>
      <w:r w:rsidRPr="007729BB">
        <w:rPr>
          <w:rFonts w:hint="cs"/>
          <w:rtl/>
        </w:rPr>
        <w:t xml:space="preserve"> او</w:t>
      </w:r>
      <w:r>
        <w:rPr>
          <w:rFonts w:hint="cs"/>
          <w:rtl/>
        </w:rPr>
        <w:t>،</w:t>
      </w:r>
      <w:r w:rsidRPr="007729BB">
        <w:rPr>
          <w:rFonts w:hint="cs"/>
          <w:rtl/>
        </w:rPr>
        <w:t xml:space="preserve"> نشانگر قدرت و تسل</w:t>
      </w:r>
      <w:r>
        <w:rPr>
          <w:rFonts w:hint="cs"/>
          <w:rtl/>
        </w:rPr>
        <w:t>ّ</w:t>
      </w:r>
      <w:r w:rsidRPr="007729BB">
        <w:rPr>
          <w:rFonts w:hint="cs"/>
          <w:rtl/>
        </w:rPr>
        <w:t xml:space="preserve">ط وی در این علم است. </w:t>
      </w:r>
    </w:p>
    <w:p w:rsidR="007E5EB5" w:rsidRPr="00036D44" w:rsidRDefault="007E5EB5" w:rsidP="007E5EB5">
      <w:pPr>
        <w:pStyle w:val="Titr1"/>
        <w:rPr>
          <w:rFonts w:hint="cs"/>
          <w:rtl/>
          <w:lang w:bidi="fa-IR"/>
        </w:rPr>
      </w:pPr>
      <w:r w:rsidRPr="00036D44">
        <w:rPr>
          <w:rFonts w:hint="cs"/>
          <w:rtl/>
          <w:lang w:bidi="fa-IR"/>
        </w:rPr>
        <w:t>آثار</w:t>
      </w:r>
    </w:p>
    <w:p w:rsidR="007E5EB5" w:rsidRPr="007729BB" w:rsidRDefault="007E5EB5" w:rsidP="007E5EB5">
      <w:pPr>
        <w:pStyle w:val="Matn"/>
        <w:ind w:firstLine="0"/>
        <w:rPr>
          <w:rFonts w:hint="cs"/>
          <w:rtl/>
        </w:rPr>
      </w:pPr>
      <w:r w:rsidRPr="007729BB">
        <w:rPr>
          <w:rFonts w:hint="cs"/>
          <w:rtl/>
        </w:rPr>
        <w:lastRenderedPageBreak/>
        <w:t>او</w:t>
      </w:r>
      <w:r>
        <w:rPr>
          <w:rFonts w:hint="cs"/>
          <w:rtl/>
        </w:rPr>
        <w:t>،</w:t>
      </w:r>
      <w:r w:rsidRPr="007729BB">
        <w:rPr>
          <w:rFonts w:hint="cs"/>
          <w:rtl/>
        </w:rPr>
        <w:t xml:space="preserve"> صاحب تألیفات و آثار متعد</w:t>
      </w:r>
      <w:r>
        <w:rPr>
          <w:rFonts w:hint="cs"/>
          <w:rtl/>
        </w:rPr>
        <w:t>ّ</w:t>
      </w:r>
      <w:r w:rsidRPr="007729BB">
        <w:rPr>
          <w:rFonts w:hint="cs"/>
          <w:rtl/>
        </w:rPr>
        <w:t>د</w:t>
      </w:r>
      <w:r>
        <w:rPr>
          <w:rFonts w:hint="cs"/>
          <w:rtl/>
        </w:rPr>
        <w:t>،</w:t>
      </w:r>
      <w:r w:rsidRPr="007729BB">
        <w:rPr>
          <w:rFonts w:hint="cs"/>
          <w:rtl/>
        </w:rPr>
        <w:t xml:space="preserve"> در تمام شاخه‌هایی است که از آنها نامی به میان آمد و این نیز</w:t>
      </w:r>
      <w:r>
        <w:rPr>
          <w:rFonts w:hint="cs"/>
          <w:rtl/>
        </w:rPr>
        <w:t>،</w:t>
      </w:r>
      <w:r w:rsidRPr="007729BB">
        <w:rPr>
          <w:rFonts w:hint="cs"/>
          <w:rtl/>
        </w:rPr>
        <w:t xml:space="preserve"> گویای قدر و منزلت علمی و تبح</w:t>
      </w:r>
      <w:r>
        <w:rPr>
          <w:rFonts w:hint="cs"/>
          <w:rtl/>
        </w:rPr>
        <w:t>ّ</w:t>
      </w:r>
      <w:r w:rsidRPr="007729BB">
        <w:rPr>
          <w:rFonts w:hint="cs"/>
          <w:rtl/>
        </w:rPr>
        <w:t>ر او در علوم مختلف است.</w:t>
      </w:r>
    </w:p>
    <w:p w:rsidR="007E5EB5" w:rsidRPr="002C1D79" w:rsidRDefault="007E5EB5" w:rsidP="007E5EB5">
      <w:pPr>
        <w:pStyle w:val="Matn"/>
        <w:rPr>
          <w:rFonts w:hint="cs"/>
          <w:rtl/>
        </w:rPr>
      </w:pPr>
      <w:r w:rsidRPr="007729BB">
        <w:rPr>
          <w:rFonts w:hint="cs"/>
          <w:rtl/>
        </w:rPr>
        <w:t xml:space="preserve">شیخ طوسی در </w:t>
      </w:r>
      <w:r w:rsidRPr="00A4462E">
        <w:rPr>
          <w:rFonts w:hint="cs"/>
          <w:i/>
          <w:iCs/>
          <w:rtl/>
        </w:rPr>
        <w:t>فهرست</w:t>
      </w:r>
      <w:r>
        <w:rPr>
          <w:rFonts w:hint="cs"/>
          <w:i/>
          <w:iCs/>
          <w:rtl/>
        </w:rPr>
        <w:t>،</w:t>
      </w:r>
      <w:r w:rsidRPr="007729BB">
        <w:rPr>
          <w:rFonts w:hint="cs"/>
          <w:rtl/>
        </w:rPr>
        <w:t xml:space="preserve"> و نجاشی در </w:t>
      </w:r>
      <w:r w:rsidRPr="007729BB">
        <w:rPr>
          <w:rFonts w:hint="cs"/>
          <w:i/>
          <w:iCs/>
          <w:rtl/>
        </w:rPr>
        <w:t>رجال</w:t>
      </w:r>
      <w:r w:rsidRPr="007729BB">
        <w:rPr>
          <w:rFonts w:hint="cs"/>
          <w:rtl/>
        </w:rPr>
        <w:t xml:space="preserve"> خود</w:t>
      </w:r>
      <w:r>
        <w:rPr>
          <w:rFonts w:hint="cs"/>
          <w:rtl/>
        </w:rPr>
        <w:t>،</w:t>
      </w:r>
      <w:r w:rsidRPr="007729BB">
        <w:rPr>
          <w:rFonts w:hint="cs"/>
          <w:rtl/>
        </w:rPr>
        <w:t xml:space="preserve"> و ابن شهر آشوب مازندرانی در </w:t>
      </w:r>
      <w:r w:rsidRPr="007729BB">
        <w:rPr>
          <w:rFonts w:hint="cs"/>
          <w:i/>
          <w:iCs/>
          <w:rtl/>
        </w:rPr>
        <w:t>معالم العلماء</w:t>
      </w:r>
      <w:r>
        <w:rPr>
          <w:rFonts w:hint="cs"/>
          <w:i/>
          <w:iCs/>
          <w:rtl/>
        </w:rPr>
        <w:t>،</w:t>
      </w:r>
      <w:r w:rsidRPr="007729BB">
        <w:rPr>
          <w:rFonts w:hint="cs"/>
          <w:rtl/>
        </w:rPr>
        <w:t xml:space="preserve"> و علامه حلی در </w:t>
      </w:r>
      <w:r w:rsidRPr="007729BB">
        <w:rPr>
          <w:rFonts w:hint="cs"/>
          <w:i/>
          <w:iCs/>
          <w:rtl/>
        </w:rPr>
        <w:t>خلاصة الأقوال</w:t>
      </w:r>
      <w:r>
        <w:rPr>
          <w:rFonts w:hint="cs"/>
          <w:i/>
          <w:iCs/>
          <w:rtl/>
        </w:rPr>
        <w:t>،</w:t>
      </w:r>
      <w:r w:rsidRPr="007729BB">
        <w:rPr>
          <w:rFonts w:hint="cs"/>
          <w:rtl/>
        </w:rPr>
        <w:t xml:space="preserve"> به نقل تعدادی از کتب وی پرداخته‌اند</w:t>
      </w:r>
      <w:r>
        <w:rPr>
          <w:rFonts w:hint="cs"/>
          <w:rtl/>
        </w:rPr>
        <w:t xml:space="preserve"> (</w:t>
      </w:r>
      <w:r w:rsidRPr="00731185">
        <w:rPr>
          <w:rFonts w:hint="cs"/>
          <w:i/>
          <w:iCs/>
          <w:rtl/>
        </w:rPr>
        <w:t>رجال نجاشی</w:t>
      </w:r>
      <w:r w:rsidRPr="00731185">
        <w:rPr>
          <w:rFonts w:hint="cs"/>
          <w:rtl/>
        </w:rPr>
        <w:t xml:space="preserve">: ص271؛ </w:t>
      </w:r>
      <w:r w:rsidRPr="00731185">
        <w:rPr>
          <w:rFonts w:hint="cs"/>
          <w:i/>
          <w:iCs/>
          <w:rtl/>
        </w:rPr>
        <w:t>الفهرست</w:t>
      </w:r>
      <w:r w:rsidRPr="00731185">
        <w:rPr>
          <w:rFonts w:hint="cs"/>
          <w:rtl/>
        </w:rPr>
        <w:t xml:space="preserve">: ص164؛ </w:t>
      </w:r>
      <w:r w:rsidRPr="00731185">
        <w:rPr>
          <w:rFonts w:hint="cs"/>
          <w:i/>
          <w:iCs/>
          <w:rtl/>
        </w:rPr>
        <w:t>معالم العلماء:</w:t>
      </w:r>
      <w:r w:rsidRPr="00731185">
        <w:rPr>
          <w:rFonts w:hint="cs"/>
          <w:rtl/>
        </w:rPr>
        <w:t xml:space="preserve"> ص69؛ </w:t>
      </w:r>
      <w:r w:rsidRPr="00731185">
        <w:rPr>
          <w:rFonts w:hint="cs"/>
          <w:i/>
          <w:iCs/>
          <w:rtl/>
        </w:rPr>
        <w:t>خلاصة الأقوال فی معرفة الرجال</w:t>
      </w:r>
      <w:r w:rsidRPr="00731185">
        <w:rPr>
          <w:rFonts w:hint="cs"/>
          <w:rtl/>
        </w:rPr>
        <w:t>: ص179</w:t>
      </w:r>
      <w:r>
        <w:rPr>
          <w:rFonts w:hint="cs"/>
          <w:rtl/>
        </w:rPr>
        <w:t>).</w:t>
      </w:r>
      <w:r w:rsidRPr="007729BB">
        <w:rPr>
          <w:rFonts w:hint="cs"/>
          <w:rtl/>
        </w:rPr>
        <w:t xml:space="preserve"> صاحب </w:t>
      </w:r>
      <w:r>
        <w:rPr>
          <w:rFonts w:hint="cs"/>
          <w:i/>
          <w:iCs/>
          <w:rtl/>
        </w:rPr>
        <w:t>الذریعة،</w:t>
      </w:r>
      <w:r w:rsidRPr="007729BB">
        <w:rPr>
          <w:rFonts w:hint="cs"/>
          <w:rtl/>
        </w:rPr>
        <w:t xml:space="preserve"> تعداد کتب او را پنجاه کتاب می‌داند</w:t>
      </w:r>
      <w:r>
        <w:rPr>
          <w:rFonts w:hint="cs"/>
          <w:rtl/>
        </w:rPr>
        <w:t xml:space="preserve"> (</w:t>
      </w:r>
      <w:r w:rsidRPr="00A4462E">
        <w:rPr>
          <w:rFonts w:hint="cs"/>
          <w:i/>
          <w:iCs/>
          <w:rtl/>
        </w:rPr>
        <w:t xml:space="preserve"> الذریعة الی تصانیف الشیعة: </w:t>
      </w:r>
      <w:r w:rsidRPr="00A4462E">
        <w:rPr>
          <w:rFonts w:hint="cs"/>
          <w:rtl/>
        </w:rPr>
        <w:t>ج2 ص</w:t>
      </w:r>
      <w:r>
        <w:rPr>
          <w:rFonts w:hint="cs"/>
          <w:rtl/>
        </w:rPr>
        <w:t xml:space="preserve"> </w:t>
      </w:r>
      <w:r w:rsidRPr="00A4462E">
        <w:rPr>
          <w:rFonts w:hint="cs"/>
          <w:rtl/>
        </w:rPr>
        <w:t>119 و 392</w:t>
      </w:r>
      <w:r w:rsidRPr="00012C82">
        <w:rPr>
          <w:rFonts w:hint="cs"/>
          <w:rtl/>
        </w:rPr>
        <w:t>).</w:t>
      </w:r>
    </w:p>
    <w:p w:rsidR="007E5EB5" w:rsidRPr="007729BB" w:rsidRDefault="007E5EB5" w:rsidP="007E5EB5">
      <w:pPr>
        <w:pStyle w:val="Matn"/>
        <w:rPr>
          <w:rFonts w:hint="cs"/>
          <w:rtl/>
        </w:rPr>
      </w:pPr>
      <w:r w:rsidRPr="007729BB">
        <w:rPr>
          <w:rFonts w:hint="cs"/>
          <w:rtl/>
        </w:rPr>
        <w:t>این رقم</w:t>
      </w:r>
      <w:r>
        <w:rPr>
          <w:rFonts w:hint="cs"/>
          <w:rtl/>
        </w:rPr>
        <w:t>،</w:t>
      </w:r>
      <w:r w:rsidRPr="007729BB">
        <w:rPr>
          <w:rFonts w:hint="cs"/>
          <w:rtl/>
        </w:rPr>
        <w:t xml:space="preserve"> در </w:t>
      </w:r>
      <w:r w:rsidRPr="007729BB">
        <w:rPr>
          <w:rFonts w:hint="cs"/>
          <w:i/>
          <w:iCs/>
          <w:rtl/>
        </w:rPr>
        <w:t>اعیان الشیعه</w:t>
      </w:r>
      <w:r w:rsidRPr="002C1D79">
        <w:rPr>
          <w:rFonts w:hint="cs"/>
          <w:rtl/>
        </w:rPr>
        <w:t xml:space="preserve"> </w:t>
      </w:r>
      <w:r w:rsidRPr="00012C82">
        <w:rPr>
          <w:rFonts w:hint="cs"/>
          <w:rtl/>
        </w:rPr>
        <w:t>(</w:t>
      </w:r>
      <w:r>
        <w:rPr>
          <w:rFonts w:hint="cs"/>
          <w:rtl/>
        </w:rPr>
        <w:t xml:space="preserve"> </w:t>
      </w:r>
      <w:r w:rsidRPr="00A4462E">
        <w:rPr>
          <w:rFonts w:hint="cs"/>
          <w:i/>
          <w:iCs/>
          <w:rtl/>
        </w:rPr>
        <w:t>اعیان الشیعة</w:t>
      </w:r>
      <w:r w:rsidRPr="00A4462E">
        <w:rPr>
          <w:rFonts w:hint="cs"/>
          <w:rtl/>
        </w:rPr>
        <w:t>: ج12 ص282 ـ 281</w:t>
      </w:r>
      <w:r w:rsidRPr="00012C82">
        <w:rPr>
          <w:rFonts w:hint="cs"/>
          <w:rtl/>
        </w:rPr>
        <w:t>)</w:t>
      </w:r>
      <w:r w:rsidRPr="007729BB">
        <w:rPr>
          <w:rFonts w:hint="cs"/>
          <w:rtl/>
        </w:rPr>
        <w:t xml:space="preserve"> و </w:t>
      </w:r>
      <w:r w:rsidRPr="00A4462E">
        <w:rPr>
          <w:rFonts w:hint="cs"/>
          <w:i/>
          <w:iCs/>
          <w:rtl/>
        </w:rPr>
        <w:t>ریحانة الادب</w:t>
      </w:r>
      <w:r>
        <w:rPr>
          <w:rFonts w:hint="cs"/>
          <w:rtl/>
        </w:rPr>
        <w:t xml:space="preserve"> (</w:t>
      </w:r>
      <w:r w:rsidRPr="00731185">
        <w:rPr>
          <w:rFonts w:hint="cs"/>
          <w:i/>
          <w:iCs/>
          <w:rtl/>
        </w:rPr>
        <w:t>ریحانة الادب</w:t>
      </w:r>
      <w:r w:rsidRPr="00731185">
        <w:rPr>
          <w:rFonts w:hint="cs"/>
          <w:rtl/>
        </w:rPr>
        <w:t>: ج4 ص185</w:t>
      </w:r>
      <w:r w:rsidRPr="00012C82">
        <w:rPr>
          <w:rFonts w:hint="cs"/>
          <w:rtl/>
        </w:rPr>
        <w:t>)</w:t>
      </w:r>
      <w:r w:rsidRPr="007729BB">
        <w:rPr>
          <w:rFonts w:hint="cs"/>
          <w:rtl/>
        </w:rPr>
        <w:t>، به ترتیب</w:t>
      </w:r>
      <w:r>
        <w:rPr>
          <w:rFonts w:hint="cs"/>
          <w:rtl/>
        </w:rPr>
        <w:t>،</w:t>
      </w:r>
      <w:r w:rsidRPr="007729BB">
        <w:rPr>
          <w:rFonts w:hint="cs"/>
          <w:rtl/>
        </w:rPr>
        <w:t xml:space="preserve"> بیش از هشتاد</w:t>
      </w:r>
      <w:r>
        <w:rPr>
          <w:rFonts w:hint="cs"/>
          <w:rtl/>
        </w:rPr>
        <w:t>،</w:t>
      </w:r>
      <w:r w:rsidRPr="007729BB">
        <w:rPr>
          <w:rFonts w:hint="cs"/>
          <w:rtl/>
        </w:rPr>
        <w:t xml:space="preserve"> و هفتاد و دو کتاب است.</w:t>
      </w:r>
    </w:p>
    <w:p w:rsidR="007E5EB5" w:rsidRPr="007729BB" w:rsidRDefault="007E5EB5" w:rsidP="007E5EB5">
      <w:pPr>
        <w:pStyle w:val="Matn"/>
        <w:rPr>
          <w:rFonts w:hint="cs"/>
          <w:rtl/>
        </w:rPr>
      </w:pPr>
      <w:r w:rsidRPr="007729BB">
        <w:rPr>
          <w:rFonts w:hint="cs"/>
          <w:rtl/>
        </w:rPr>
        <w:t>عنوان برخی از این کتب</w:t>
      </w:r>
      <w:r>
        <w:rPr>
          <w:rFonts w:hint="cs"/>
          <w:rtl/>
        </w:rPr>
        <w:t>،</w:t>
      </w:r>
      <w:r w:rsidRPr="007729BB">
        <w:rPr>
          <w:rFonts w:hint="cs"/>
          <w:rtl/>
        </w:rPr>
        <w:t xml:space="preserve"> عبارت</w:t>
      </w:r>
      <w:r>
        <w:rPr>
          <w:rFonts w:hint="cs"/>
          <w:rtl/>
        </w:rPr>
        <w:t xml:space="preserve"> ا</w:t>
      </w:r>
      <w:r w:rsidRPr="007729BB">
        <w:rPr>
          <w:rFonts w:hint="cs"/>
          <w:rtl/>
        </w:rPr>
        <w:t>ست از:</w:t>
      </w:r>
      <w:r>
        <w:rPr>
          <w:rFonts w:hint="cs"/>
          <w:rtl/>
        </w:rPr>
        <w:t xml:space="preserve"> </w:t>
      </w:r>
      <w:r w:rsidRPr="007729BB">
        <w:rPr>
          <w:rFonts w:hint="cs"/>
          <w:rtl/>
        </w:rPr>
        <w:t>1ـ الذریع</w:t>
      </w:r>
      <w:r>
        <w:rPr>
          <w:rFonts w:hint="cs"/>
          <w:rtl/>
        </w:rPr>
        <w:t>ة</w:t>
      </w:r>
      <w:r w:rsidRPr="007729BB">
        <w:rPr>
          <w:rFonts w:hint="cs"/>
          <w:rtl/>
        </w:rPr>
        <w:t xml:space="preserve"> فی الأصول، 2ـ غرر الفوائد و درر القلائد (</w:t>
      </w:r>
      <w:r w:rsidRPr="00A4462E">
        <w:rPr>
          <w:rFonts w:hint="cs"/>
          <w:rtl/>
        </w:rPr>
        <w:t>امالی سید مرتضی</w:t>
      </w:r>
      <w:r w:rsidRPr="007729BB">
        <w:rPr>
          <w:rFonts w:hint="cs"/>
          <w:rtl/>
        </w:rPr>
        <w:t>)، 3ـ جمل العلم و العمل فی الفقه، 4ـ الشافی فی الامامة، 5ـ الذخیرة فی علم الکلام،</w:t>
      </w:r>
      <w:r>
        <w:rPr>
          <w:rFonts w:hint="cs"/>
          <w:rtl/>
        </w:rPr>
        <w:t xml:space="preserve"> </w:t>
      </w:r>
      <w:r w:rsidRPr="007729BB">
        <w:rPr>
          <w:rFonts w:hint="cs"/>
          <w:rtl/>
        </w:rPr>
        <w:t>6ـ تنزیه الانبیاء، 7ـ الرسائل، 8ـ المقنع فی الغیبة، 9ـ الانتصار و ...</w:t>
      </w:r>
    </w:p>
    <w:p w:rsidR="007E5EB5" w:rsidRPr="00036D44" w:rsidRDefault="007E5EB5" w:rsidP="007E5EB5">
      <w:pPr>
        <w:pStyle w:val="Titr1"/>
        <w:rPr>
          <w:rFonts w:hint="cs"/>
          <w:rtl/>
          <w:lang w:bidi="fa-IR"/>
        </w:rPr>
      </w:pPr>
      <w:r w:rsidRPr="00036D44">
        <w:rPr>
          <w:rFonts w:hint="cs"/>
          <w:rtl/>
          <w:lang w:bidi="fa-IR"/>
        </w:rPr>
        <w:t xml:space="preserve">وضعیت مالی و موقعیت اجتماعی سید مرتضی </w:t>
      </w:r>
    </w:p>
    <w:p w:rsidR="007E5EB5" w:rsidRPr="007729BB" w:rsidRDefault="007E5EB5" w:rsidP="007E5EB5">
      <w:pPr>
        <w:pStyle w:val="Matn"/>
        <w:ind w:firstLine="0"/>
        <w:rPr>
          <w:rFonts w:hint="cs"/>
          <w:rtl/>
        </w:rPr>
      </w:pPr>
      <w:r w:rsidRPr="007729BB">
        <w:rPr>
          <w:rFonts w:hint="cs"/>
          <w:rtl/>
        </w:rPr>
        <w:t>او</w:t>
      </w:r>
      <w:r>
        <w:rPr>
          <w:rFonts w:hint="cs"/>
          <w:rtl/>
        </w:rPr>
        <w:t>،</w:t>
      </w:r>
      <w:r w:rsidRPr="007729BB">
        <w:rPr>
          <w:rFonts w:hint="cs"/>
          <w:rtl/>
        </w:rPr>
        <w:t xml:space="preserve"> نقابت علویان را پس از وفات برادرش</w:t>
      </w:r>
      <w:r>
        <w:rPr>
          <w:rFonts w:hint="cs"/>
          <w:rtl/>
        </w:rPr>
        <w:t>،</w:t>
      </w:r>
      <w:r w:rsidRPr="007729BB">
        <w:rPr>
          <w:rFonts w:hint="cs"/>
          <w:rtl/>
        </w:rPr>
        <w:t xml:space="preserve"> سید رضی</w:t>
      </w:r>
      <w:r>
        <w:rPr>
          <w:rFonts w:hint="cs"/>
          <w:rtl/>
        </w:rPr>
        <w:t>،</w:t>
      </w:r>
      <w:r w:rsidRPr="007729BB">
        <w:rPr>
          <w:rFonts w:hint="cs"/>
          <w:rtl/>
        </w:rPr>
        <w:t xml:space="preserve"> تا پایان عمر بر عهده داشت</w:t>
      </w:r>
      <w:r>
        <w:rPr>
          <w:rFonts w:hint="cs"/>
          <w:rtl/>
        </w:rPr>
        <w:t>،</w:t>
      </w:r>
      <w:r w:rsidRPr="007729BB">
        <w:rPr>
          <w:rFonts w:hint="cs"/>
          <w:rtl/>
        </w:rPr>
        <w:t xml:space="preserve"> که  حدود 30 سال می‌شود. وی</w:t>
      </w:r>
      <w:r>
        <w:rPr>
          <w:rFonts w:hint="cs"/>
          <w:rtl/>
        </w:rPr>
        <w:t>،</w:t>
      </w:r>
      <w:r w:rsidRPr="007729BB">
        <w:rPr>
          <w:rFonts w:hint="cs"/>
          <w:rtl/>
        </w:rPr>
        <w:t xml:space="preserve"> امیرالحاج و قاضی مظالم نیز بوده است</w:t>
      </w:r>
      <w:r>
        <w:rPr>
          <w:rFonts w:hint="cs"/>
          <w:rtl/>
        </w:rPr>
        <w:t xml:space="preserve"> (</w:t>
      </w:r>
      <w:r w:rsidRPr="008118B7">
        <w:rPr>
          <w:rFonts w:hint="cs"/>
          <w:i/>
          <w:iCs/>
          <w:rtl/>
        </w:rPr>
        <w:t>شخصیت ادبی سید مرتضی</w:t>
      </w:r>
      <w:r w:rsidRPr="008118B7">
        <w:rPr>
          <w:rFonts w:hint="cs"/>
          <w:rtl/>
        </w:rPr>
        <w:t>:</w:t>
      </w:r>
      <w:r w:rsidRPr="008118B7">
        <w:rPr>
          <w:rFonts w:hint="cs"/>
          <w:sz w:val="22"/>
          <w:szCs w:val="22"/>
          <w:rtl/>
        </w:rPr>
        <w:t xml:space="preserve"> </w:t>
      </w:r>
      <w:r w:rsidRPr="008118B7">
        <w:rPr>
          <w:rFonts w:hint="cs"/>
          <w:rtl/>
        </w:rPr>
        <w:t>ص82</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مسئوولیت نقابت و سرپرستی علویان، خود</w:t>
      </w:r>
      <w:r>
        <w:rPr>
          <w:rFonts w:hint="cs"/>
          <w:rtl/>
        </w:rPr>
        <w:t>،</w:t>
      </w:r>
      <w:r w:rsidRPr="007729BB">
        <w:rPr>
          <w:rFonts w:hint="cs"/>
          <w:rtl/>
        </w:rPr>
        <w:t xml:space="preserve"> برایش مناسباتی را با افراد و حاکمان موجب می‌شد</w:t>
      </w:r>
      <w:r>
        <w:rPr>
          <w:rFonts w:hint="cs"/>
          <w:rtl/>
        </w:rPr>
        <w:t>،</w:t>
      </w:r>
      <w:r w:rsidRPr="007729BB">
        <w:rPr>
          <w:rFonts w:hint="cs"/>
          <w:rtl/>
        </w:rPr>
        <w:t xml:space="preserve"> که از این شخصیت علمی، شخصیتی با نفوذ ز</w:t>
      </w:r>
      <w:r>
        <w:rPr>
          <w:rFonts w:hint="cs"/>
          <w:rtl/>
        </w:rPr>
        <w:t>ی</w:t>
      </w:r>
      <w:r w:rsidRPr="007729BB">
        <w:rPr>
          <w:rFonts w:hint="cs"/>
          <w:rtl/>
        </w:rPr>
        <w:t>اد اجتماعی و سیاسی نیز می‌سازد.</w:t>
      </w:r>
    </w:p>
    <w:p w:rsidR="007E5EB5" w:rsidRDefault="007E5EB5" w:rsidP="007E5EB5">
      <w:pPr>
        <w:pStyle w:val="Matn"/>
        <w:rPr>
          <w:rFonts w:hint="cs"/>
          <w:rtl/>
        </w:rPr>
      </w:pPr>
      <w:r w:rsidRPr="007729BB">
        <w:rPr>
          <w:rFonts w:hint="cs"/>
          <w:rtl/>
        </w:rPr>
        <w:t>از یحیی بن سعید علوی زیدی نقل شده است که</w:t>
      </w:r>
      <w:r>
        <w:rPr>
          <w:rFonts w:hint="cs"/>
          <w:rtl/>
        </w:rPr>
        <w:t>:</w:t>
      </w:r>
      <w:r w:rsidRPr="007729BB">
        <w:rPr>
          <w:rFonts w:hint="cs"/>
          <w:rtl/>
        </w:rPr>
        <w:t xml:space="preserve"> </w:t>
      </w:r>
      <w:r>
        <w:rPr>
          <w:rFonts w:hint="cs"/>
          <w:rtl/>
        </w:rPr>
        <w:t xml:space="preserve"> </w:t>
      </w:r>
    </w:p>
    <w:p w:rsidR="007E5EB5" w:rsidRPr="007729BB" w:rsidRDefault="007E5EB5" w:rsidP="007E5EB5">
      <w:pPr>
        <w:pStyle w:val="Chekideh"/>
        <w:rPr>
          <w:rFonts w:hint="cs"/>
          <w:rtl/>
        </w:rPr>
      </w:pPr>
      <w:r w:rsidRPr="007729BB">
        <w:rPr>
          <w:rFonts w:hint="cs"/>
          <w:rtl/>
        </w:rPr>
        <w:t>از املاک سید</w:t>
      </w:r>
      <w:r>
        <w:rPr>
          <w:rFonts w:hint="cs"/>
          <w:rtl/>
        </w:rPr>
        <w:t>،</w:t>
      </w:r>
      <w:r w:rsidRPr="007729BB">
        <w:rPr>
          <w:rFonts w:hint="cs"/>
          <w:rtl/>
        </w:rPr>
        <w:t xml:space="preserve"> سالانه بیست و چهار هزار دینار به او می‌رسید</w:t>
      </w:r>
      <w:r>
        <w:rPr>
          <w:rFonts w:hint="cs"/>
          <w:rtl/>
        </w:rPr>
        <w:t xml:space="preserve"> (</w:t>
      </w:r>
      <w:r w:rsidRPr="008118B7">
        <w:rPr>
          <w:rFonts w:hint="cs"/>
          <w:i/>
          <w:iCs/>
          <w:sz w:val="26"/>
          <w:szCs w:val="26"/>
          <w:rtl/>
        </w:rPr>
        <w:t>معجم الادباء</w:t>
      </w:r>
      <w:r w:rsidRPr="008118B7">
        <w:rPr>
          <w:rFonts w:hint="cs"/>
          <w:sz w:val="26"/>
          <w:szCs w:val="26"/>
          <w:rtl/>
        </w:rPr>
        <w:t>: ج5 ص177</w:t>
      </w:r>
      <w:r w:rsidRPr="004A3557">
        <w:rPr>
          <w:rFonts w:hint="cs"/>
          <w:rtl/>
        </w:rPr>
        <w:t>)</w:t>
      </w:r>
      <w:r w:rsidRPr="007729BB">
        <w:rPr>
          <w:rFonts w:hint="cs"/>
          <w:rtl/>
        </w:rPr>
        <w:t>.</w:t>
      </w:r>
    </w:p>
    <w:p w:rsidR="007E5EB5" w:rsidRDefault="007E5EB5" w:rsidP="007E5EB5">
      <w:pPr>
        <w:pStyle w:val="Matn"/>
        <w:rPr>
          <w:rFonts w:hint="cs"/>
          <w:rtl/>
        </w:rPr>
      </w:pPr>
      <w:r w:rsidRPr="007729BB">
        <w:rPr>
          <w:rFonts w:hint="cs"/>
          <w:rtl/>
        </w:rPr>
        <w:t xml:space="preserve">قاضی تنوخی نیز می‌گوید: </w:t>
      </w:r>
    </w:p>
    <w:p w:rsidR="007E5EB5" w:rsidRPr="007729BB" w:rsidRDefault="007E5EB5" w:rsidP="007E5EB5">
      <w:pPr>
        <w:pStyle w:val="Chekideh"/>
        <w:widowControl w:val="0"/>
        <w:rPr>
          <w:rFonts w:hint="cs"/>
          <w:rtl/>
        </w:rPr>
      </w:pPr>
      <w:r w:rsidRPr="007729BB">
        <w:rPr>
          <w:rFonts w:hint="cs"/>
          <w:rtl/>
        </w:rPr>
        <w:t>سید مرتضی</w:t>
      </w:r>
      <w:r>
        <w:rPr>
          <w:rFonts w:hint="cs"/>
          <w:rtl/>
        </w:rPr>
        <w:t>،</w:t>
      </w:r>
      <w:r w:rsidRPr="007729BB">
        <w:rPr>
          <w:rFonts w:hint="cs"/>
          <w:rtl/>
        </w:rPr>
        <w:t xml:space="preserve"> املاک بی حساب بر جای گذاشت. تعداد روستاها، آبادی‌ها و املاک او</w:t>
      </w:r>
      <w:r>
        <w:rPr>
          <w:rFonts w:hint="cs"/>
          <w:rtl/>
        </w:rPr>
        <w:t>،</w:t>
      </w:r>
      <w:r w:rsidRPr="007729BB">
        <w:rPr>
          <w:rFonts w:hint="cs"/>
          <w:rtl/>
        </w:rPr>
        <w:t xml:space="preserve"> به هشتاد پارچه آبادی می‌رسید که میان بغداد و کربلا واقع بود و همه</w:t>
      </w:r>
      <w:r>
        <w:rPr>
          <w:rFonts w:hint="cs"/>
          <w:rtl/>
        </w:rPr>
        <w:t>،</w:t>
      </w:r>
      <w:r w:rsidRPr="007729BB">
        <w:rPr>
          <w:rFonts w:hint="cs"/>
          <w:rtl/>
        </w:rPr>
        <w:t xml:space="preserve"> در نهایت آبادانی بود</w:t>
      </w:r>
      <w:r>
        <w:rPr>
          <w:rFonts w:hint="cs"/>
          <w:rtl/>
        </w:rPr>
        <w:t xml:space="preserve"> (</w:t>
      </w:r>
      <w:r w:rsidRPr="008118B7">
        <w:rPr>
          <w:rFonts w:hint="cs"/>
          <w:i/>
          <w:iCs/>
          <w:sz w:val="26"/>
          <w:szCs w:val="26"/>
          <w:rtl/>
        </w:rPr>
        <w:t>شخصیت ادبی سید مرتضی</w:t>
      </w:r>
      <w:r w:rsidRPr="008118B7">
        <w:rPr>
          <w:rFonts w:hint="cs"/>
          <w:sz w:val="26"/>
          <w:szCs w:val="26"/>
          <w:rtl/>
        </w:rPr>
        <w:t>:</w:t>
      </w:r>
      <w:r w:rsidRPr="008118B7">
        <w:rPr>
          <w:rFonts w:hint="cs"/>
          <w:sz w:val="22"/>
          <w:szCs w:val="22"/>
          <w:rtl/>
        </w:rPr>
        <w:t xml:space="preserve"> ص87</w:t>
      </w:r>
      <w:r>
        <w:rPr>
          <w:rFonts w:hint="cs"/>
          <w:rtl/>
        </w:rPr>
        <w:t>)</w:t>
      </w:r>
      <w:r w:rsidRPr="007729BB">
        <w:rPr>
          <w:rFonts w:hint="cs"/>
          <w:rtl/>
        </w:rPr>
        <w:t>.</w:t>
      </w:r>
    </w:p>
    <w:p w:rsidR="007E5EB5" w:rsidRPr="007729BB" w:rsidRDefault="007E5EB5" w:rsidP="007E5EB5">
      <w:pPr>
        <w:pStyle w:val="Matn"/>
        <w:spacing w:line="216" w:lineRule="auto"/>
        <w:rPr>
          <w:rFonts w:hint="cs"/>
          <w:rtl/>
        </w:rPr>
      </w:pPr>
      <w:r w:rsidRPr="007729BB">
        <w:rPr>
          <w:rFonts w:hint="cs"/>
          <w:rtl/>
        </w:rPr>
        <w:t>سید مرتضی</w:t>
      </w:r>
      <w:r>
        <w:rPr>
          <w:rFonts w:hint="cs"/>
          <w:rtl/>
        </w:rPr>
        <w:t>،</w:t>
      </w:r>
      <w:r w:rsidRPr="007729BB">
        <w:rPr>
          <w:rFonts w:hint="cs"/>
          <w:rtl/>
        </w:rPr>
        <w:t xml:space="preserve"> مدرسه و حوز</w:t>
      </w:r>
      <w:r>
        <w:rPr>
          <w:rFonts w:hint="cs"/>
          <w:rtl/>
        </w:rPr>
        <w:t>ۀ</w:t>
      </w:r>
      <w:r w:rsidRPr="007729BB">
        <w:rPr>
          <w:rFonts w:hint="cs"/>
          <w:rtl/>
        </w:rPr>
        <w:t xml:space="preserve"> علمیه‌ای ویژ</w:t>
      </w:r>
      <w:r>
        <w:rPr>
          <w:rFonts w:hint="cs"/>
          <w:rtl/>
        </w:rPr>
        <w:t>ۀ</w:t>
      </w:r>
      <w:r w:rsidRPr="007729BB">
        <w:rPr>
          <w:rFonts w:hint="cs"/>
          <w:rtl/>
        </w:rPr>
        <w:t xml:space="preserve"> طلاب علوم دینی داشت که وضع معیشت آنها</w:t>
      </w:r>
      <w:r>
        <w:rPr>
          <w:rFonts w:hint="cs"/>
          <w:rtl/>
        </w:rPr>
        <w:t>،</w:t>
      </w:r>
      <w:r w:rsidRPr="007729BB">
        <w:rPr>
          <w:rFonts w:hint="cs"/>
          <w:rtl/>
        </w:rPr>
        <w:t xml:space="preserve"> از نگاه او مغفول نمی‌ماند</w:t>
      </w:r>
      <w:r>
        <w:rPr>
          <w:rFonts w:hint="cs"/>
          <w:rtl/>
        </w:rPr>
        <w:t>.</w:t>
      </w:r>
      <w:r w:rsidRPr="007729BB">
        <w:rPr>
          <w:rFonts w:hint="cs"/>
          <w:rtl/>
        </w:rPr>
        <w:t xml:space="preserve"> به طوری که گفته شده</w:t>
      </w:r>
      <w:r>
        <w:rPr>
          <w:rFonts w:hint="cs"/>
          <w:rtl/>
        </w:rPr>
        <w:t>،</w:t>
      </w:r>
      <w:r w:rsidRPr="007729BB">
        <w:rPr>
          <w:rFonts w:hint="cs"/>
          <w:rtl/>
        </w:rPr>
        <w:t xml:space="preserve"> برای شیخ طوسی</w:t>
      </w:r>
      <w:r>
        <w:rPr>
          <w:rFonts w:hint="cs"/>
          <w:rtl/>
        </w:rPr>
        <w:t>،</w:t>
      </w:r>
      <w:r w:rsidRPr="007729BB">
        <w:rPr>
          <w:rFonts w:hint="cs"/>
          <w:rtl/>
        </w:rPr>
        <w:t xml:space="preserve"> هر ماه</w:t>
      </w:r>
      <w:r>
        <w:rPr>
          <w:rFonts w:hint="cs"/>
          <w:rtl/>
        </w:rPr>
        <w:t>،</w:t>
      </w:r>
      <w:r w:rsidRPr="007729BB">
        <w:rPr>
          <w:rFonts w:hint="cs"/>
          <w:rtl/>
        </w:rPr>
        <w:t xml:space="preserve"> دوازده دینار و برای قاضی ابن بر</w:t>
      </w:r>
      <w:r>
        <w:rPr>
          <w:rFonts w:hint="cs"/>
          <w:rtl/>
        </w:rPr>
        <w:t>ّ</w:t>
      </w:r>
      <w:r w:rsidRPr="007729BB">
        <w:rPr>
          <w:rFonts w:hint="cs"/>
          <w:rtl/>
        </w:rPr>
        <w:t>اج</w:t>
      </w:r>
      <w:r>
        <w:rPr>
          <w:rFonts w:hint="cs"/>
          <w:rtl/>
        </w:rPr>
        <w:t>،</w:t>
      </w:r>
      <w:r w:rsidRPr="007729BB">
        <w:rPr>
          <w:rFonts w:hint="cs"/>
          <w:rtl/>
        </w:rPr>
        <w:t xml:space="preserve"> هر ماه</w:t>
      </w:r>
      <w:r>
        <w:rPr>
          <w:rFonts w:hint="cs"/>
          <w:rtl/>
        </w:rPr>
        <w:t>، هشت دینار مقرری تعیین کرده بود.</w:t>
      </w:r>
      <w:r w:rsidRPr="007729BB">
        <w:rPr>
          <w:rFonts w:hint="cs"/>
          <w:rtl/>
        </w:rPr>
        <w:t xml:space="preserve"> این توج</w:t>
      </w:r>
      <w:r>
        <w:rPr>
          <w:rFonts w:hint="cs"/>
          <w:rtl/>
        </w:rPr>
        <w:t>ّ</w:t>
      </w:r>
      <w:r w:rsidRPr="007729BB">
        <w:rPr>
          <w:rFonts w:hint="cs"/>
          <w:rtl/>
        </w:rPr>
        <w:t>ه او نسبت به طلاب</w:t>
      </w:r>
      <w:r>
        <w:rPr>
          <w:rFonts w:hint="cs"/>
          <w:rtl/>
        </w:rPr>
        <w:t>،</w:t>
      </w:r>
      <w:r w:rsidRPr="007729BB">
        <w:rPr>
          <w:rFonts w:hint="cs"/>
          <w:rtl/>
        </w:rPr>
        <w:t xml:space="preserve"> آن</w:t>
      </w:r>
      <w:r>
        <w:rPr>
          <w:rtl/>
        </w:rPr>
        <w:t>‌</w:t>
      </w:r>
      <w:r w:rsidRPr="007729BB">
        <w:rPr>
          <w:rFonts w:hint="cs"/>
          <w:rtl/>
        </w:rPr>
        <w:t>چنان بود که گفته‌اند</w:t>
      </w:r>
      <w:r>
        <w:rPr>
          <w:rFonts w:hint="cs"/>
          <w:rtl/>
        </w:rPr>
        <w:t>،</w:t>
      </w:r>
      <w:r w:rsidRPr="007729BB">
        <w:rPr>
          <w:rFonts w:hint="cs"/>
          <w:rtl/>
        </w:rPr>
        <w:t xml:space="preserve"> فردی یهودی</w:t>
      </w:r>
      <w:r>
        <w:rPr>
          <w:rFonts w:hint="cs"/>
          <w:rtl/>
        </w:rPr>
        <w:t>،</w:t>
      </w:r>
      <w:r w:rsidRPr="007729BB">
        <w:rPr>
          <w:rFonts w:hint="cs"/>
          <w:rtl/>
        </w:rPr>
        <w:t xml:space="preserve"> نزد او علم هیئت می‌خواند</w:t>
      </w:r>
      <w:r>
        <w:rPr>
          <w:rFonts w:hint="cs"/>
          <w:rtl/>
        </w:rPr>
        <w:t>،</w:t>
      </w:r>
      <w:r w:rsidRPr="007729BB">
        <w:rPr>
          <w:rFonts w:hint="cs"/>
          <w:rtl/>
        </w:rPr>
        <w:t xml:space="preserve"> تا به آن شهریه</w:t>
      </w:r>
      <w:r>
        <w:rPr>
          <w:rFonts w:hint="cs"/>
          <w:rtl/>
        </w:rPr>
        <w:t>،</w:t>
      </w:r>
      <w:r w:rsidRPr="007729BB">
        <w:rPr>
          <w:rFonts w:hint="cs"/>
          <w:rtl/>
        </w:rPr>
        <w:t xml:space="preserve"> دست یابد</w:t>
      </w:r>
      <w:r>
        <w:rPr>
          <w:rFonts w:hint="cs"/>
          <w:rtl/>
        </w:rPr>
        <w:t xml:space="preserve"> ( </w:t>
      </w:r>
      <w:r w:rsidRPr="008118B7">
        <w:rPr>
          <w:rFonts w:hint="cs"/>
          <w:i/>
          <w:iCs/>
          <w:rtl/>
        </w:rPr>
        <w:t>الدرجات الرفیعة</w:t>
      </w:r>
      <w:r w:rsidRPr="008118B7">
        <w:rPr>
          <w:rFonts w:hint="cs"/>
          <w:rtl/>
        </w:rPr>
        <w:t>: ص</w:t>
      </w:r>
      <w:r>
        <w:rPr>
          <w:rFonts w:hint="cs"/>
          <w:rtl/>
        </w:rPr>
        <w:t xml:space="preserve"> </w:t>
      </w:r>
      <w:r w:rsidRPr="008118B7">
        <w:rPr>
          <w:rFonts w:hint="cs"/>
          <w:rtl/>
        </w:rPr>
        <w:t>460</w:t>
      </w:r>
      <w:r>
        <w:rPr>
          <w:rFonts w:hint="cs"/>
          <w:rtl/>
        </w:rPr>
        <w:t xml:space="preserve"> ؛</w:t>
      </w:r>
      <w:r w:rsidRPr="008118B7">
        <w:rPr>
          <w:rFonts w:hint="cs"/>
          <w:rtl/>
        </w:rPr>
        <w:t xml:space="preserve"> </w:t>
      </w:r>
      <w:r w:rsidRPr="008118B7">
        <w:rPr>
          <w:rFonts w:hint="cs"/>
          <w:i/>
          <w:iCs/>
          <w:rtl/>
        </w:rPr>
        <w:t>شخصیت ادبی سید مرتضی</w:t>
      </w:r>
      <w:r w:rsidRPr="008118B7">
        <w:rPr>
          <w:rFonts w:hint="cs"/>
          <w:rtl/>
        </w:rPr>
        <w:t>: همان</w:t>
      </w:r>
      <w:r>
        <w:rPr>
          <w:rFonts w:hint="cs"/>
          <w:rtl/>
        </w:rPr>
        <w:t>)</w:t>
      </w:r>
      <w:r w:rsidRPr="007729BB">
        <w:rPr>
          <w:rFonts w:hint="cs"/>
          <w:rtl/>
        </w:rPr>
        <w:t>.</w:t>
      </w:r>
    </w:p>
    <w:p w:rsidR="007E5EB5" w:rsidRPr="007729BB" w:rsidRDefault="007E5EB5" w:rsidP="007E5EB5">
      <w:pPr>
        <w:pStyle w:val="Matn"/>
        <w:spacing w:line="216" w:lineRule="auto"/>
        <w:rPr>
          <w:rFonts w:hint="cs"/>
          <w:rtl/>
        </w:rPr>
      </w:pPr>
      <w:r w:rsidRPr="007729BB">
        <w:rPr>
          <w:rFonts w:hint="cs"/>
          <w:rtl/>
        </w:rPr>
        <w:t>وی</w:t>
      </w:r>
      <w:r>
        <w:rPr>
          <w:rFonts w:hint="cs"/>
          <w:rtl/>
        </w:rPr>
        <w:t>،</w:t>
      </w:r>
      <w:r w:rsidRPr="007729BB">
        <w:rPr>
          <w:rFonts w:hint="cs"/>
          <w:rtl/>
        </w:rPr>
        <w:t xml:space="preserve"> یکی از املاک خود را وقف تهیه کاغذ کرده بود که عواید آن</w:t>
      </w:r>
      <w:r>
        <w:rPr>
          <w:rFonts w:hint="cs"/>
          <w:rtl/>
        </w:rPr>
        <w:t>،</w:t>
      </w:r>
      <w:r w:rsidRPr="007729BB">
        <w:rPr>
          <w:rFonts w:hint="cs"/>
          <w:rtl/>
        </w:rPr>
        <w:t xml:space="preserve"> صرف تألیفات مجتهدان می‌گشت</w:t>
      </w:r>
      <w:r>
        <w:rPr>
          <w:rFonts w:hint="cs"/>
          <w:rtl/>
        </w:rPr>
        <w:t xml:space="preserve"> (</w:t>
      </w:r>
      <w:r w:rsidRPr="000140CE">
        <w:rPr>
          <w:rFonts w:hint="cs"/>
          <w:i/>
          <w:iCs/>
          <w:rtl/>
        </w:rPr>
        <w:t>روضات الجنات</w:t>
      </w:r>
      <w:r w:rsidRPr="000140CE">
        <w:rPr>
          <w:rFonts w:hint="cs"/>
          <w:rtl/>
        </w:rPr>
        <w:t>: 2 ص383</w:t>
      </w:r>
      <w:r>
        <w:rPr>
          <w:rFonts w:hint="cs"/>
          <w:rtl/>
        </w:rPr>
        <w:t>)</w:t>
      </w:r>
      <w:r w:rsidRPr="007729BB">
        <w:rPr>
          <w:rFonts w:hint="cs"/>
          <w:rtl/>
        </w:rPr>
        <w:t>. علاوه بر این</w:t>
      </w:r>
      <w:r>
        <w:rPr>
          <w:rFonts w:hint="cs"/>
          <w:rtl/>
        </w:rPr>
        <w:t>،</w:t>
      </w:r>
      <w:r w:rsidRPr="007729BB">
        <w:rPr>
          <w:rFonts w:hint="cs"/>
          <w:rtl/>
        </w:rPr>
        <w:t xml:space="preserve"> کتابخانه‌ای داشت که بالغ بر هشتاد هزار جلد کتاب در آن بود</w:t>
      </w:r>
      <w:r>
        <w:rPr>
          <w:rFonts w:hint="cs"/>
          <w:rtl/>
        </w:rPr>
        <w:t xml:space="preserve"> (</w:t>
      </w:r>
      <w:r w:rsidRPr="000140CE">
        <w:rPr>
          <w:rFonts w:hint="cs"/>
          <w:i/>
          <w:iCs/>
          <w:rtl/>
        </w:rPr>
        <w:t>سیمای فرزانگان</w:t>
      </w:r>
      <w:r w:rsidRPr="000140CE">
        <w:rPr>
          <w:rFonts w:hint="cs"/>
          <w:rtl/>
        </w:rPr>
        <w:t>: ص367</w:t>
      </w:r>
      <w:r>
        <w:rPr>
          <w:rFonts w:hint="cs"/>
          <w:rtl/>
        </w:rPr>
        <w:t>)</w:t>
      </w:r>
      <w:r w:rsidRPr="007729BB">
        <w:rPr>
          <w:rFonts w:hint="cs"/>
          <w:rtl/>
        </w:rPr>
        <w:t xml:space="preserve">. </w:t>
      </w:r>
    </w:p>
    <w:p w:rsidR="007E5EB5" w:rsidRPr="00036D44" w:rsidRDefault="007E5EB5" w:rsidP="007E5EB5">
      <w:pPr>
        <w:pStyle w:val="Titr1"/>
        <w:rPr>
          <w:rFonts w:hint="cs"/>
          <w:rtl/>
          <w:lang w:bidi="fa-IR"/>
        </w:rPr>
      </w:pPr>
      <w:r w:rsidRPr="00036D44">
        <w:rPr>
          <w:rFonts w:hint="cs"/>
          <w:rtl/>
          <w:lang w:bidi="fa-IR"/>
        </w:rPr>
        <w:lastRenderedPageBreak/>
        <w:t>وفات</w:t>
      </w:r>
    </w:p>
    <w:p w:rsidR="007E5EB5" w:rsidRPr="00417F43" w:rsidRDefault="007E5EB5" w:rsidP="007E5EB5">
      <w:pPr>
        <w:pStyle w:val="Matn"/>
        <w:ind w:firstLine="0"/>
        <w:rPr>
          <w:rFonts w:hint="cs"/>
          <w:spacing w:val="-4"/>
          <w:rtl/>
        </w:rPr>
      </w:pPr>
      <w:r w:rsidRPr="00417F43">
        <w:rPr>
          <w:rFonts w:hint="cs"/>
          <w:spacing w:val="-4"/>
          <w:rtl/>
        </w:rPr>
        <w:t>سید مرتضی، بنا به روایت نجاشی، در روز 25 ماه ربیع الاول، سال 436 هجری (</w:t>
      </w:r>
      <w:r w:rsidRPr="00417F43">
        <w:rPr>
          <w:rFonts w:hint="cs"/>
          <w:i/>
          <w:iCs/>
          <w:spacing w:val="-4"/>
          <w:rtl/>
        </w:rPr>
        <w:t>رجال نجاشی</w:t>
      </w:r>
      <w:r w:rsidRPr="00417F43">
        <w:rPr>
          <w:rFonts w:hint="cs"/>
          <w:spacing w:val="-4"/>
          <w:rtl/>
        </w:rPr>
        <w:t xml:space="preserve">: ص270)، در بغداد در گذشت. طوسی، در مورد تاریخ وفات، اشاره به روز آن نکرده است و تنها، ماه و سال وفات او را ذکر کرده است ( </w:t>
      </w:r>
      <w:r w:rsidRPr="00417F43">
        <w:rPr>
          <w:rFonts w:hint="cs"/>
          <w:i/>
          <w:iCs/>
          <w:spacing w:val="-4"/>
          <w:rtl/>
        </w:rPr>
        <w:t>الفهرست</w:t>
      </w:r>
      <w:r w:rsidRPr="00417F43">
        <w:rPr>
          <w:rFonts w:hint="cs"/>
          <w:spacing w:val="-4"/>
          <w:rtl/>
        </w:rPr>
        <w:t xml:space="preserve">: ص165؛ </w:t>
      </w:r>
      <w:r w:rsidRPr="00417F43">
        <w:rPr>
          <w:rFonts w:hint="cs"/>
          <w:i/>
          <w:iCs/>
          <w:spacing w:val="-4"/>
          <w:rtl/>
        </w:rPr>
        <w:t>خلاصة الأقوال فی معرفة الرجال</w:t>
      </w:r>
      <w:r w:rsidRPr="00417F43">
        <w:rPr>
          <w:rFonts w:hint="cs"/>
          <w:spacing w:val="-4"/>
          <w:rtl/>
        </w:rPr>
        <w:t>: ص179).</w:t>
      </w:r>
    </w:p>
    <w:p w:rsidR="007E5EB5" w:rsidRPr="007729BB" w:rsidRDefault="007E5EB5" w:rsidP="007E5EB5">
      <w:pPr>
        <w:pStyle w:val="Matn"/>
        <w:rPr>
          <w:rFonts w:hint="cs"/>
          <w:rtl/>
        </w:rPr>
      </w:pPr>
      <w:r w:rsidRPr="007729BB">
        <w:rPr>
          <w:rFonts w:hint="cs"/>
          <w:rtl/>
        </w:rPr>
        <w:t>نجاشی</w:t>
      </w:r>
      <w:r>
        <w:rPr>
          <w:rFonts w:hint="cs"/>
          <w:rtl/>
        </w:rPr>
        <w:t>،</w:t>
      </w:r>
      <w:r w:rsidRPr="007729BB">
        <w:rPr>
          <w:rFonts w:hint="cs"/>
          <w:rtl/>
        </w:rPr>
        <w:t xml:space="preserve"> پس از ذکر تاریخ وفات او می‌افزاید</w:t>
      </w:r>
      <w:r>
        <w:rPr>
          <w:rFonts w:hint="cs"/>
          <w:rtl/>
        </w:rPr>
        <w:t>:</w:t>
      </w:r>
      <w:r w:rsidRPr="007729BB">
        <w:rPr>
          <w:rFonts w:hint="cs"/>
          <w:rtl/>
        </w:rPr>
        <w:t xml:space="preserve"> من و </w:t>
      </w:r>
      <w:r>
        <w:rPr>
          <w:rFonts w:hint="cs"/>
          <w:rtl/>
        </w:rPr>
        <w:t>أبو</w:t>
      </w:r>
      <w:r w:rsidRPr="007729BB">
        <w:rPr>
          <w:rFonts w:hint="cs"/>
          <w:rtl/>
        </w:rPr>
        <w:t>یعلی محمد بن حسن جعفری و سلار بن عبدالعزیز که این دو</w:t>
      </w:r>
      <w:r>
        <w:rPr>
          <w:rFonts w:hint="cs"/>
          <w:rtl/>
        </w:rPr>
        <w:t>، جزء شاگردان سید مرتضی هستند</w:t>
      </w:r>
      <w:r w:rsidRPr="007729BB">
        <w:rPr>
          <w:rFonts w:hint="cs"/>
          <w:rtl/>
        </w:rPr>
        <w:t xml:space="preserve"> ـ و از آنها نام بردیم ـ</w:t>
      </w:r>
      <w:r>
        <w:rPr>
          <w:rFonts w:hint="cs"/>
          <w:rtl/>
        </w:rPr>
        <w:t xml:space="preserve"> ،</w:t>
      </w:r>
      <w:r w:rsidRPr="007729BB">
        <w:rPr>
          <w:rFonts w:hint="cs"/>
          <w:rtl/>
        </w:rPr>
        <w:t xml:space="preserve"> او را غسل دادیم</w:t>
      </w:r>
      <w:r>
        <w:rPr>
          <w:rFonts w:hint="cs"/>
          <w:rtl/>
        </w:rPr>
        <w:t xml:space="preserve"> (</w:t>
      </w:r>
      <w:r w:rsidRPr="007A50F9">
        <w:rPr>
          <w:rFonts w:hint="cs"/>
          <w:i/>
          <w:iCs/>
          <w:rtl/>
        </w:rPr>
        <w:t>رجال النجاشی</w:t>
      </w:r>
      <w:r w:rsidRPr="007A50F9">
        <w:rPr>
          <w:rFonts w:hint="cs"/>
          <w:rtl/>
        </w:rPr>
        <w:t>: همان</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سید مرتضی به هنگام مرگ</w:t>
      </w:r>
      <w:r>
        <w:rPr>
          <w:rFonts w:hint="cs"/>
          <w:rtl/>
        </w:rPr>
        <w:t>،</w:t>
      </w:r>
      <w:r w:rsidRPr="007729BB">
        <w:rPr>
          <w:rFonts w:hint="cs"/>
          <w:rtl/>
        </w:rPr>
        <w:t xml:space="preserve"> هشتاد سال و هشت ماه داشت</w:t>
      </w:r>
      <w:r>
        <w:rPr>
          <w:rFonts w:hint="cs"/>
          <w:rtl/>
        </w:rPr>
        <w:t xml:space="preserve"> ( </w:t>
      </w:r>
      <w:r w:rsidRPr="007A50F9">
        <w:rPr>
          <w:rFonts w:hint="cs"/>
          <w:i/>
          <w:iCs/>
          <w:rtl/>
        </w:rPr>
        <w:t>الفهرست</w:t>
      </w:r>
      <w:r w:rsidRPr="007A50F9">
        <w:rPr>
          <w:rFonts w:hint="cs"/>
          <w:rtl/>
        </w:rPr>
        <w:t>: ص165</w:t>
      </w:r>
      <w:r>
        <w:rPr>
          <w:rFonts w:hint="cs"/>
          <w:rtl/>
        </w:rPr>
        <w:t>).</w:t>
      </w:r>
      <w:r w:rsidRPr="007729BB">
        <w:rPr>
          <w:rFonts w:hint="cs"/>
          <w:rtl/>
        </w:rPr>
        <w:t xml:space="preserve"> ابتدا او را در خانه‌اش</w:t>
      </w:r>
      <w:r>
        <w:rPr>
          <w:rFonts w:hint="cs"/>
          <w:rtl/>
        </w:rPr>
        <w:t>،</w:t>
      </w:r>
      <w:r w:rsidRPr="007729BB">
        <w:rPr>
          <w:rFonts w:hint="cs"/>
          <w:rtl/>
        </w:rPr>
        <w:t xml:space="preserve"> به امانت به خاک سپردند و سپس</w:t>
      </w:r>
      <w:r>
        <w:rPr>
          <w:rFonts w:hint="cs"/>
          <w:rtl/>
        </w:rPr>
        <w:t>،</w:t>
      </w:r>
      <w:r w:rsidRPr="007729BB">
        <w:rPr>
          <w:rFonts w:hint="cs"/>
          <w:rtl/>
        </w:rPr>
        <w:t xml:space="preserve"> به کربلا منتقل شد</w:t>
      </w:r>
      <w:r>
        <w:rPr>
          <w:rFonts w:hint="cs"/>
          <w:rtl/>
        </w:rPr>
        <w:t xml:space="preserve"> ( </w:t>
      </w:r>
      <w:r w:rsidRPr="007A50F9">
        <w:rPr>
          <w:rFonts w:hint="cs"/>
          <w:i/>
          <w:iCs/>
          <w:rtl/>
        </w:rPr>
        <w:t>اعیان الشیعة</w:t>
      </w:r>
      <w:r w:rsidRPr="007A50F9">
        <w:rPr>
          <w:rFonts w:hint="cs"/>
          <w:rtl/>
        </w:rPr>
        <w:t>: ج12 ص272</w:t>
      </w:r>
      <w:r>
        <w:rPr>
          <w:rFonts w:hint="cs"/>
          <w:rtl/>
        </w:rPr>
        <w:t>).</w:t>
      </w:r>
    </w:p>
    <w:p w:rsidR="007E5EB5" w:rsidRPr="007729BB" w:rsidRDefault="007E5EB5" w:rsidP="007E5EB5">
      <w:pPr>
        <w:pStyle w:val="Titr1"/>
        <w:rPr>
          <w:rFonts w:hint="cs"/>
          <w:rtl/>
          <w:lang w:bidi="fa-IR"/>
        </w:rPr>
      </w:pPr>
      <w:r w:rsidRPr="007729BB">
        <w:rPr>
          <w:rFonts w:hint="cs"/>
          <w:rtl/>
          <w:lang w:bidi="fa-IR"/>
        </w:rPr>
        <w:t>قاضی عبدالجبار (م 415هـ)</w:t>
      </w:r>
    </w:p>
    <w:p w:rsidR="007E5EB5" w:rsidRPr="007729BB" w:rsidRDefault="007E5EB5" w:rsidP="007E5EB5">
      <w:pPr>
        <w:pStyle w:val="Matn"/>
        <w:spacing w:line="216" w:lineRule="auto"/>
        <w:ind w:firstLine="0"/>
        <w:rPr>
          <w:rFonts w:hint="cs"/>
          <w:rtl/>
        </w:rPr>
      </w:pPr>
      <w:r w:rsidRPr="007729BB">
        <w:rPr>
          <w:rFonts w:hint="cs"/>
          <w:rtl/>
        </w:rPr>
        <w:t>وی</w:t>
      </w:r>
      <w:r>
        <w:rPr>
          <w:rFonts w:hint="cs"/>
          <w:rtl/>
        </w:rPr>
        <w:t>،</w:t>
      </w:r>
      <w:r w:rsidRPr="007729BB">
        <w:rPr>
          <w:rFonts w:hint="cs"/>
          <w:rtl/>
        </w:rPr>
        <w:t xml:space="preserve"> عبدالجبار بن </w:t>
      </w:r>
      <w:r>
        <w:rPr>
          <w:rFonts w:hint="cs"/>
          <w:rtl/>
        </w:rPr>
        <w:t>أحمد</w:t>
      </w:r>
      <w:r w:rsidRPr="007729BB">
        <w:rPr>
          <w:rFonts w:hint="cs"/>
          <w:rtl/>
        </w:rPr>
        <w:t xml:space="preserve"> بن عبدالجبار بن </w:t>
      </w:r>
      <w:r>
        <w:rPr>
          <w:rFonts w:hint="cs"/>
          <w:rtl/>
        </w:rPr>
        <w:t>أحمد</w:t>
      </w:r>
      <w:r w:rsidRPr="007729BB">
        <w:rPr>
          <w:rFonts w:hint="cs"/>
          <w:rtl/>
        </w:rPr>
        <w:t xml:space="preserve"> بن الخلیل بن عبداللَّه، </w:t>
      </w:r>
      <w:r>
        <w:rPr>
          <w:rFonts w:hint="cs"/>
          <w:rtl/>
        </w:rPr>
        <w:t>أبو</w:t>
      </w:r>
      <w:r w:rsidRPr="007729BB">
        <w:rPr>
          <w:rFonts w:hint="cs"/>
          <w:rtl/>
        </w:rPr>
        <w:t>الحسین الهمدانی الأسد آبادی است</w:t>
      </w:r>
      <w:r>
        <w:rPr>
          <w:rFonts w:hint="cs"/>
          <w:rtl/>
        </w:rPr>
        <w:t xml:space="preserve"> (</w:t>
      </w:r>
      <w:r w:rsidRPr="007A50F9">
        <w:rPr>
          <w:rFonts w:hint="cs"/>
          <w:i/>
          <w:iCs/>
          <w:rtl/>
        </w:rPr>
        <w:t>مذاهب الاسلامیین</w:t>
      </w:r>
      <w:r w:rsidRPr="007A50F9">
        <w:rPr>
          <w:rFonts w:hint="cs"/>
          <w:rtl/>
        </w:rPr>
        <w:t>: ص380</w:t>
      </w:r>
      <w:r w:rsidRPr="004A3557">
        <w:rPr>
          <w:rFonts w:hint="cs"/>
          <w:rtl/>
        </w:rPr>
        <w:t>)</w:t>
      </w:r>
      <w:r w:rsidRPr="007729BB">
        <w:rPr>
          <w:rFonts w:hint="cs"/>
          <w:rtl/>
        </w:rPr>
        <w:t>.</w:t>
      </w:r>
    </w:p>
    <w:p w:rsidR="007E5EB5" w:rsidRPr="007729BB" w:rsidRDefault="007E5EB5" w:rsidP="007E5EB5">
      <w:pPr>
        <w:pStyle w:val="Matn"/>
        <w:spacing w:line="216" w:lineRule="auto"/>
        <w:rPr>
          <w:rFonts w:hint="cs"/>
          <w:rtl/>
        </w:rPr>
      </w:pPr>
      <w:r w:rsidRPr="007729BB">
        <w:rPr>
          <w:rFonts w:hint="cs"/>
          <w:rtl/>
        </w:rPr>
        <w:t>او</w:t>
      </w:r>
      <w:r>
        <w:rPr>
          <w:rFonts w:hint="cs"/>
          <w:rtl/>
        </w:rPr>
        <w:t>،</w:t>
      </w:r>
      <w:r w:rsidRPr="007729BB">
        <w:rPr>
          <w:rFonts w:hint="cs"/>
          <w:rtl/>
        </w:rPr>
        <w:t xml:space="preserve"> در روستای اسدآباد همدان متولد شد</w:t>
      </w:r>
      <w:r>
        <w:rPr>
          <w:rFonts w:hint="cs"/>
          <w:rtl/>
        </w:rPr>
        <w:t>، اما تاریخ ولادت او معلوم نیست.</w:t>
      </w:r>
      <w:r w:rsidRPr="007729BB">
        <w:rPr>
          <w:rFonts w:hint="cs"/>
          <w:rtl/>
        </w:rPr>
        <w:t xml:space="preserve"> با توجه به گزارش مورخان</w:t>
      </w:r>
      <w:r>
        <w:rPr>
          <w:rFonts w:hint="cs"/>
          <w:rtl/>
        </w:rPr>
        <w:t>،</w:t>
      </w:r>
      <w:r w:rsidRPr="007729BB">
        <w:rPr>
          <w:rFonts w:hint="cs"/>
          <w:rtl/>
        </w:rPr>
        <w:t xml:space="preserve"> از سال وفاتش و سن او در هنگام مرگ ـ که در ادامه ذکر خواهیم کرد ـ</w:t>
      </w:r>
      <w:r>
        <w:rPr>
          <w:rFonts w:hint="cs"/>
          <w:rtl/>
        </w:rPr>
        <w:t>،</w:t>
      </w:r>
      <w:r w:rsidRPr="007729BB">
        <w:rPr>
          <w:rFonts w:hint="cs"/>
          <w:rtl/>
        </w:rPr>
        <w:t xml:space="preserve"> باید میلادش</w:t>
      </w:r>
      <w:r>
        <w:rPr>
          <w:rFonts w:hint="cs"/>
          <w:rtl/>
        </w:rPr>
        <w:t>،</w:t>
      </w:r>
      <w:r w:rsidRPr="007729BB">
        <w:rPr>
          <w:rFonts w:hint="cs"/>
          <w:rtl/>
        </w:rPr>
        <w:t xml:space="preserve"> بین 320 تا 325 هجری باشد.</w:t>
      </w:r>
    </w:p>
    <w:p w:rsidR="007E5EB5" w:rsidRPr="007729BB" w:rsidRDefault="007E5EB5" w:rsidP="007E5EB5">
      <w:pPr>
        <w:pStyle w:val="Matn"/>
        <w:spacing w:line="216" w:lineRule="auto"/>
        <w:rPr>
          <w:rFonts w:hint="cs"/>
          <w:rtl/>
        </w:rPr>
      </w:pPr>
      <w:r w:rsidRPr="007729BB">
        <w:rPr>
          <w:rFonts w:hint="cs"/>
          <w:rtl/>
        </w:rPr>
        <w:t>او</w:t>
      </w:r>
      <w:r>
        <w:rPr>
          <w:rFonts w:hint="cs"/>
          <w:rtl/>
        </w:rPr>
        <w:t>،</w:t>
      </w:r>
      <w:r w:rsidRPr="007729BB">
        <w:rPr>
          <w:rFonts w:hint="cs"/>
          <w:rtl/>
        </w:rPr>
        <w:t xml:space="preserve"> در فروع، شافعی</w:t>
      </w:r>
      <w:r>
        <w:rPr>
          <w:rFonts w:hint="cs"/>
          <w:rtl/>
        </w:rPr>
        <w:t xml:space="preserve"> (</w:t>
      </w:r>
      <w:r w:rsidRPr="007A50F9">
        <w:rPr>
          <w:rFonts w:hint="cs"/>
          <w:i/>
          <w:iCs/>
          <w:rtl/>
        </w:rPr>
        <w:t>طبقات الشافعیة</w:t>
      </w:r>
      <w:r w:rsidRPr="007A50F9">
        <w:rPr>
          <w:rFonts w:hint="cs"/>
          <w:rtl/>
        </w:rPr>
        <w:t>: ج1 ص185</w:t>
      </w:r>
      <w:r w:rsidRPr="004A3557">
        <w:rPr>
          <w:rFonts w:hint="cs"/>
          <w:rtl/>
        </w:rPr>
        <w:t>)</w:t>
      </w:r>
      <w:r w:rsidRPr="007729BB">
        <w:rPr>
          <w:rFonts w:hint="cs"/>
          <w:rtl/>
        </w:rPr>
        <w:t xml:space="preserve"> و در اصول</w:t>
      </w:r>
      <w:r>
        <w:rPr>
          <w:rFonts w:hint="cs"/>
          <w:rtl/>
        </w:rPr>
        <w:t>،</w:t>
      </w:r>
      <w:r w:rsidRPr="007729BB">
        <w:rPr>
          <w:rFonts w:hint="cs"/>
          <w:rtl/>
        </w:rPr>
        <w:t xml:space="preserve"> ابتدا اشعری بود و سپس</w:t>
      </w:r>
      <w:r>
        <w:rPr>
          <w:rFonts w:hint="cs"/>
          <w:rtl/>
        </w:rPr>
        <w:t>،</w:t>
      </w:r>
      <w:r w:rsidRPr="007729BB">
        <w:rPr>
          <w:rFonts w:hint="cs"/>
          <w:rtl/>
        </w:rPr>
        <w:t xml:space="preserve"> به معتزله گرایش پیدا کرد</w:t>
      </w:r>
      <w:r>
        <w:rPr>
          <w:rFonts w:hint="cs"/>
          <w:rtl/>
        </w:rPr>
        <w:t xml:space="preserve"> (</w:t>
      </w:r>
      <w:r w:rsidRPr="007A50F9">
        <w:rPr>
          <w:rFonts w:hint="cs"/>
          <w:i/>
          <w:iCs/>
          <w:rtl/>
        </w:rPr>
        <w:t>مذاهب الاسلامین</w:t>
      </w:r>
      <w:r w:rsidRPr="007A50F9">
        <w:rPr>
          <w:rFonts w:hint="cs"/>
          <w:rtl/>
        </w:rPr>
        <w:t>: ص381</w:t>
      </w:r>
      <w:r>
        <w:rPr>
          <w:rFonts w:hint="cs"/>
          <w:rtl/>
        </w:rPr>
        <w:t>)</w:t>
      </w:r>
      <w:r w:rsidRPr="007729BB">
        <w:rPr>
          <w:rFonts w:hint="cs"/>
          <w:rtl/>
        </w:rPr>
        <w:t>.</w:t>
      </w:r>
    </w:p>
    <w:p w:rsidR="007E5EB5" w:rsidRPr="00036D44" w:rsidRDefault="007E5EB5" w:rsidP="007E5EB5">
      <w:pPr>
        <w:pStyle w:val="Titr1"/>
        <w:rPr>
          <w:rFonts w:hint="cs"/>
          <w:rtl/>
          <w:lang w:bidi="fa-IR"/>
        </w:rPr>
      </w:pPr>
      <w:r w:rsidRPr="00036D44">
        <w:rPr>
          <w:rFonts w:hint="cs"/>
          <w:rtl/>
          <w:lang w:bidi="fa-IR"/>
        </w:rPr>
        <w:t xml:space="preserve">اساتید </w:t>
      </w:r>
    </w:p>
    <w:p w:rsidR="007E5EB5" w:rsidRPr="007729BB" w:rsidRDefault="007E5EB5" w:rsidP="007E5EB5">
      <w:pPr>
        <w:pStyle w:val="Matn"/>
        <w:ind w:firstLine="0"/>
        <w:rPr>
          <w:rFonts w:hint="cs"/>
          <w:rtl/>
        </w:rPr>
      </w:pPr>
      <w:r w:rsidRPr="007729BB">
        <w:rPr>
          <w:rFonts w:hint="cs"/>
          <w:rtl/>
        </w:rPr>
        <w:t>قاضی</w:t>
      </w:r>
      <w:r>
        <w:rPr>
          <w:rFonts w:hint="cs"/>
          <w:rtl/>
        </w:rPr>
        <w:t>،</w:t>
      </w:r>
      <w:r w:rsidRPr="007729BB">
        <w:rPr>
          <w:rFonts w:hint="cs"/>
          <w:rtl/>
        </w:rPr>
        <w:t xml:space="preserve"> سال</w:t>
      </w:r>
      <w:r>
        <w:rPr>
          <w:rtl/>
        </w:rPr>
        <w:t>‌</w:t>
      </w:r>
      <w:r>
        <w:rPr>
          <w:rFonts w:hint="cs"/>
          <w:rtl/>
        </w:rPr>
        <w:t>های درازی در محضر أبو</w:t>
      </w:r>
      <w:r w:rsidRPr="007729BB">
        <w:rPr>
          <w:rFonts w:hint="cs"/>
          <w:rtl/>
        </w:rPr>
        <w:t>اسحاق ابراهیم بن عیاش (م 336هـ)</w:t>
      </w:r>
      <w:r>
        <w:rPr>
          <w:rFonts w:hint="cs"/>
          <w:rtl/>
        </w:rPr>
        <w:t>،</w:t>
      </w:r>
      <w:r w:rsidRPr="007729BB">
        <w:rPr>
          <w:rFonts w:hint="cs"/>
          <w:rtl/>
        </w:rPr>
        <w:t xml:space="preserve"> در شهر بصره</w:t>
      </w:r>
      <w:r>
        <w:rPr>
          <w:rFonts w:hint="cs"/>
          <w:rtl/>
        </w:rPr>
        <w:t>، تلمذ داشت.</w:t>
      </w:r>
      <w:r w:rsidRPr="007729BB">
        <w:rPr>
          <w:rFonts w:hint="cs"/>
          <w:rtl/>
        </w:rPr>
        <w:t xml:space="preserve"> او</w:t>
      </w:r>
      <w:r>
        <w:rPr>
          <w:rFonts w:hint="cs"/>
          <w:rtl/>
        </w:rPr>
        <w:t>،</w:t>
      </w:r>
      <w:r w:rsidRPr="007729BB">
        <w:rPr>
          <w:rFonts w:hint="cs"/>
          <w:rtl/>
        </w:rPr>
        <w:t xml:space="preserve"> از معتزله</w:t>
      </w:r>
      <w:r>
        <w:rPr>
          <w:rtl/>
        </w:rPr>
        <w:t>‌</w:t>
      </w:r>
      <w:r>
        <w:rPr>
          <w:rFonts w:hint="cs"/>
          <w:rtl/>
        </w:rPr>
        <w:t>ی بصره و از شاگردان أ</w:t>
      </w:r>
      <w:r w:rsidRPr="007729BB">
        <w:rPr>
          <w:rFonts w:hint="cs"/>
          <w:rtl/>
        </w:rPr>
        <w:t>بی هاشم جبائی (م 321هـ</w:t>
      </w:r>
      <w:r>
        <w:rPr>
          <w:rFonts w:hint="cs"/>
          <w:rtl/>
        </w:rPr>
        <w:t>) است.</w:t>
      </w:r>
      <w:r w:rsidRPr="007729BB">
        <w:rPr>
          <w:rFonts w:hint="cs"/>
          <w:rtl/>
        </w:rPr>
        <w:t xml:space="preserve"> عبدالجبار، از محضر دیگر شاگرد </w:t>
      </w:r>
      <w:r>
        <w:rPr>
          <w:rFonts w:hint="cs"/>
          <w:rtl/>
        </w:rPr>
        <w:t>أبوهاشم جبائی، أبو</w:t>
      </w:r>
      <w:r w:rsidRPr="007729BB">
        <w:rPr>
          <w:rFonts w:hint="cs"/>
          <w:rtl/>
        </w:rPr>
        <w:t xml:space="preserve">عبداللَّه الحسین بن علی البصری (م </w:t>
      </w:r>
      <w:r w:rsidRPr="007729BB">
        <w:t>367</w:t>
      </w:r>
      <w:r w:rsidRPr="007729BB">
        <w:rPr>
          <w:rFonts w:hint="cs"/>
          <w:rtl/>
        </w:rPr>
        <w:t>هـ</w:t>
      </w:r>
      <w:r>
        <w:rPr>
          <w:rFonts w:hint="cs"/>
          <w:rtl/>
        </w:rPr>
        <w:t>)</w:t>
      </w:r>
      <w:r w:rsidRPr="007729BB">
        <w:rPr>
          <w:rFonts w:hint="cs"/>
          <w:rtl/>
        </w:rPr>
        <w:t xml:space="preserve"> که ساکن بغداد بود نیز</w:t>
      </w:r>
      <w:r>
        <w:rPr>
          <w:rFonts w:hint="cs"/>
          <w:rtl/>
        </w:rPr>
        <w:t>،</w:t>
      </w:r>
      <w:r w:rsidRPr="007729BB">
        <w:rPr>
          <w:rFonts w:hint="cs"/>
          <w:rtl/>
        </w:rPr>
        <w:t xml:space="preserve"> بهره برده است</w:t>
      </w:r>
      <w:r>
        <w:rPr>
          <w:rFonts w:hint="cs"/>
          <w:rtl/>
        </w:rPr>
        <w:t xml:space="preserve"> (</w:t>
      </w:r>
      <w:r w:rsidRPr="00DC26AA">
        <w:rPr>
          <w:rFonts w:hint="cs"/>
          <w:i/>
          <w:iCs/>
          <w:rtl/>
        </w:rPr>
        <w:t>مذاهب الاسلامیین</w:t>
      </w:r>
      <w:r w:rsidRPr="00DC26AA">
        <w:rPr>
          <w:rFonts w:hint="cs"/>
          <w:rtl/>
        </w:rPr>
        <w:t>: ص381</w:t>
      </w:r>
      <w:r>
        <w:rPr>
          <w:rFonts w:hint="cs"/>
          <w:rtl/>
        </w:rPr>
        <w:t>)</w:t>
      </w:r>
      <w:r w:rsidRPr="007729BB">
        <w:rPr>
          <w:rFonts w:hint="cs"/>
          <w:rtl/>
        </w:rPr>
        <w:t>.</w:t>
      </w:r>
    </w:p>
    <w:p w:rsidR="007E5EB5" w:rsidRPr="007729BB" w:rsidRDefault="007E5EB5" w:rsidP="007E5EB5">
      <w:pPr>
        <w:pStyle w:val="Matn"/>
      </w:pPr>
      <w:r w:rsidRPr="007729BB">
        <w:rPr>
          <w:rFonts w:hint="cs"/>
          <w:rtl/>
        </w:rPr>
        <w:t>او</w:t>
      </w:r>
      <w:r>
        <w:rPr>
          <w:rFonts w:hint="cs"/>
          <w:rtl/>
        </w:rPr>
        <w:t>،</w:t>
      </w:r>
      <w:r w:rsidRPr="007729BB">
        <w:rPr>
          <w:rFonts w:hint="cs"/>
          <w:rtl/>
        </w:rPr>
        <w:t xml:space="preserve"> اجازه اعتزال را</w:t>
      </w:r>
      <w:r>
        <w:rPr>
          <w:rFonts w:hint="cs"/>
          <w:rtl/>
        </w:rPr>
        <w:t>،</w:t>
      </w:r>
      <w:r w:rsidRPr="007729BB">
        <w:rPr>
          <w:rFonts w:hint="cs"/>
          <w:rtl/>
        </w:rPr>
        <w:t xml:space="preserve"> از این دو استاد بزرگ گرفته است</w:t>
      </w:r>
      <w:r>
        <w:rPr>
          <w:rFonts w:hint="cs"/>
          <w:rtl/>
        </w:rPr>
        <w:t xml:space="preserve"> (</w:t>
      </w:r>
      <w:r w:rsidRPr="00DC26AA">
        <w:rPr>
          <w:rFonts w:hint="cs"/>
          <w:rtl/>
        </w:rPr>
        <w:t>همان: ص383</w:t>
      </w:r>
      <w:r>
        <w:rPr>
          <w:rFonts w:hint="cs"/>
          <w:rtl/>
        </w:rPr>
        <w:t>)</w:t>
      </w:r>
      <w:r w:rsidRPr="007729BB">
        <w:rPr>
          <w:rFonts w:hint="cs"/>
          <w:rtl/>
        </w:rPr>
        <w:t>.</w:t>
      </w:r>
    </w:p>
    <w:p w:rsidR="007E5EB5" w:rsidRPr="00036D44" w:rsidRDefault="007E5EB5" w:rsidP="007E5EB5">
      <w:pPr>
        <w:pStyle w:val="Titr1"/>
        <w:rPr>
          <w:rFonts w:hint="cs"/>
          <w:rtl/>
          <w:lang w:bidi="fa-IR"/>
        </w:rPr>
      </w:pPr>
      <w:r w:rsidRPr="00036D44">
        <w:rPr>
          <w:rFonts w:hint="cs"/>
          <w:rtl/>
          <w:lang w:bidi="fa-IR"/>
        </w:rPr>
        <w:t>جایگاه علمی</w:t>
      </w:r>
    </w:p>
    <w:p w:rsidR="007E5EB5" w:rsidRPr="007729BB" w:rsidRDefault="007E5EB5" w:rsidP="007E5EB5">
      <w:pPr>
        <w:pStyle w:val="Matn"/>
        <w:ind w:firstLine="0"/>
        <w:rPr>
          <w:rFonts w:hint="cs"/>
          <w:rtl/>
        </w:rPr>
      </w:pPr>
      <w:r w:rsidRPr="007729BB">
        <w:rPr>
          <w:rFonts w:hint="cs"/>
          <w:rtl/>
        </w:rPr>
        <w:t>عبدالجبار</w:t>
      </w:r>
      <w:r>
        <w:rPr>
          <w:rFonts w:hint="cs"/>
          <w:rtl/>
        </w:rPr>
        <w:t>،</w:t>
      </w:r>
      <w:r w:rsidRPr="007729BB">
        <w:rPr>
          <w:rFonts w:hint="cs"/>
          <w:rtl/>
        </w:rPr>
        <w:t xml:space="preserve"> با اهتمامش در کسب علم و فضل</w:t>
      </w:r>
      <w:r>
        <w:rPr>
          <w:rFonts w:hint="cs"/>
          <w:rtl/>
        </w:rPr>
        <w:t>،</w:t>
      </w:r>
      <w:r w:rsidRPr="007729BB">
        <w:rPr>
          <w:rFonts w:hint="cs"/>
          <w:rtl/>
        </w:rPr>
        <w:t xml:space="preserve"> در محضر استادش</w:t>
      </w:r>
      <w:r>
        <w:rPr>
          <w:rFonts w:hint="cs"/>
          <w:rtl/>
        </w:rPr>
        <w:t>، أبو</w:t>
      </w:r>
      <w:r w:rsidRPr="007729BB">
        <w:rPr>
          <w:rFonts w:hint="cs"/>
          <w:rtl/>
        </w:rPr>
        <w:t>عبداللَّه الحسین بن علی البصری</w:t>
      </w:r>
      <w:r>
        <w:rPr>
          <w:rFonts w:hint="cs"/>
          <w:rtl/>
        </w:rPr>
        <w:t>،</w:t>
      </w:r>
      <w:r w:rsidRPr="007729BB">
        <w:rPr>
          <w:rFonts w:hint="cs"/>
          <w:rtl/>
        </w:rPr>
        <w:t xml:space="preserve"> به مرتبه‌ای رسید که در وصفش گفته شده:</w:t>
      </w:r>
    </w:p>
    <w:p w:rsidR="007E5EB5" w:rsidRPr="007729BB" w:rsidRDefault="007E5EB5" w:rsidP="007E5EB5">
      <w:pPr>
        <w:pStyle w:val="Chekideh"/>
        <w:rPr>
          <w:rFonts w:hint="cs"/>
          <w:rtl/>
        </w:rPr>
      </w:pPr>
      <w:r w:rsidRPr="007729BB">
        <w:rPr>
          <w:rFonts w:hint="cs"/>
          <w:rtl/>
        </w:rPr>
        <w:t xml:space="preserve"> بر نزدیکان او [حسین بن علی البصری]</w:t>
      </w:r>
      <w:r>
        <w:rPr>
          <w:rFonts w:hint="cs"/>
          <w:rtl/>
        </w:rPr>
        <w:t>،</w:t>
      </w:r>
      <w:r w:rsidRPr="007729BB">
        <w:rPr>
          <w:rFonts w:hint="cs"/>
          <w:rtl/>
        </w:rPr>
        <w:t xml:space="preserve"> غلبه و برتری یافت و یگانه دورانش شد</w:t>
      </w:r>
      <w:r>
        <w:rPr>
          <w:rFonts w:hint="cs"/>
          <w:rtl/>
        </w:rPr>
        <w:t xml:space="preserve"> (</w:t>
      </w:r>
      <w:r w:rsidRPr="00DC26AA">
        <w:rPr>
          <w:rFonts w:hint="cs"/>
          <w:i/>
          <w:iCs/>
          <w:sz w:val="26"/>
          <w:szCs w:val="26"/>
          <w:rtl/>
        </w:rPr>
        <w:t>طبقات المعتز</w:t>
      </w:r>
      <w:r>
        <w:rPr>
          <w:rFonts w:hint="cs"/>
          <w:i/>
          <w:iCs/>
          <w:sz w:val="26"/>
          <w:szCs w:val="26"/>
          <w:rtl/>
        </w:rPr>
        <w:t>لة</w:t>
      </w:r>
      <w:r w:rsidRPr="00DC26AA">
        <w:rPr>
          <w:rFonts w:hint="cs"/>
          <w:sz w:val="26"/>
          <w:szCs w:val="26"/>
          <w:rtl/>
        </w:rPr>
        <w:t>: ص112</w:t>
      </w:r>
      <w:r w:rsidRPr="009C54C1">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 xml:space="preserve">و صاحب </w:t>
      </w:r>
      <w:r w:rsidRPr="007729BB">
        <w:rPr>
          <w:rFonts w:hint="cs"/>
          <w:i/>
          <w:iCs/>
          <w:rtl/>
        </w:rPr>
        <w:t>فضل‌الاعتزال</w:t>
      </w:r>
      <w:r>
        <w:rPr>
          <w:rFonts w:hint="cs"/>
          <w:i/>
          <w:iCs/>
          <w:rtl/>
        </w:rPr>
        <w:t>،</w:t>
      </w:r>
      <w:r w:rsidRPr="007729BB">
        <w:rPr>
          <w:rFonts w:hint="cs"/>
          <w:rtl/>
        </w:rPr>
        <w:t xml:space="preserve"> در ستایش او چنین گفته است:</w:t>
      </w:r>
    </w:p>
    <w:p w:rsidR="007E5EB5" w:rsidRPr="007729BB" w:rsidRDefault="007E5EB5" w:rsidP="007E5EB5">
      <w:pPr>
        <w:pStyle w:val="Chekideh"/>
        <w:rPr>
          <w:rFonts w:hint="cs"/>
          <w:rtl/>
        </w:rPr>
      </w:pPr>
      <w:r w:rsidRPr="007729BB">
        <w:rPr>
          <w:rFonts w:hint="cs"/>
          <w:rtl/>
        </w:rPr>
        <w:lastRenderedPageBreak/>
        <w:t>عبارتی به ذهنم نمی‌رسد که از جایگاه او در ع</w:t>
      </w:r>
      <w:r>
        <w:rPr>
          <w:rFonts w:hint="cs"/>
          <w:rtl/>
        </w:rPr>
        <w:t>لم و فضل خبر بدهد؛</w:t>
      </w:r>
      <w:r w:rsidRPr="007729BB">
        <w:rPr>
          <w:rFonts w:hint="cs"/>
          <w:rtl/>
        </w:rPr>
        <w:t xml:space="preserve"> او</w:t>
      </w:r>
      <w:r>
        <w:rPr>
          <w:rFonts w:hint="cs"/>
          <w:rtl/>
        </w:rPr>
        <w:t>،</w:t>
      </w:r>
      <w:r w:rsidRPr="007729BB">
        <w:rPr>
          <w:rFonts w:hint="cs"/>
          <w:rtl/>
        </w:rPr>
        <w:t xml:space="preserve"> کسی است</w:t>
      </w:r>
      <w:r>
        <w:rPr>
          <w:rFonts w:hint="cs"/>
          <w:rtl/>
        </w:rPr>
        <w:t xml:space="preserve"> که علم کلام را شکافت و نشر داد</w:t>
      </w:r>
      <w:r w:rsidRPr="007729BB">
        <w:rPr>
          <w:rFonts w:hint="cs"/>
          <w:rtl/>
        </w:rPr>
        <w:t xml:space="preserve"> و در آن</w:t>
      </w:r>
      <w:r>
        <w:rPr>
          <w:rFonts w:hint="cs"/>
          <w:rtl/>
        </w:rPr>
        <w:t>، کتب گران</w:t>
      </w:r>
      <w:r>
        <w:rPr>
          <w:rtl/>
        </w:rPr>
        <w:t>‌</w:t>
      </w:r>
      <w:r>
        <w:rPr>
          <w:rFonts w:hint="cs"/>
          <w:rtl/>
        </w:rPr>
        <w:t>قدری بر جای گذاشت، شهرتش به شرق و غرب رسید...، عمری طولانی داشت که در امر تدریس گذشت،</w:t>
      </w:r>
      <w:r w:rsidRPr="007729BB">
        <w:rPr>
          <w:rFonts w:hint="cs"/>
          <w:rtl/>
        </w:rPr>
        <w:t xml:space="preserve"> تا آنجا که زمین</w:t>
      </w:r>
      <w:r>
        <w:rPr>
          <w:rFonts w:hint="cs"/>
          <w:rtl/>
        </w:rPr>
        <w:t>،</w:t>
      </w:r>
      <w:r w:rsidRPr="007729BB">
        <w:rPr>
          <w:rFonts w:hint="cs"/>
          <w:rtl/>
        </w:rPr>
        <w:t xml:space="preserve"> از کتب و یارا</w:t>
      </w:r>
      <w:r>
        <w:rPr>
          <w:rFonts w:hint="cs"/>
          <w:rtl/>
        </w:rPr>
        <w:t>نش [شاگردان و هواخواهانش] پر شد</w:t>
      </w:r>
      <w:r w:rsidRPr="007729BB">
        <w:rPr>
          <w:rFonts w:hint="cs"/>
          <w:rtl/>
        </w:rPr>
        <w:t>...</w:t>
      </w:r>
      <w:r>
        <w:rPr>
          <w:rFonts w:hint="cs"/>
          <w:rtl/>
        </w:rPr>
        <w:t>،</w:t>
      </w:r>
      <w:r w:rsidRPr="007729BB">
        <w:rPr>
          <w:rFonts w:hint="cs"/>
          <w:rtl/>
        </w:rPr>
        <w:t xml:space="preserve"> و به او</w:t>
      </w:r>
      <w:r>
        <w:rPr>
          <w:rFonts w:hint="cs"/>
          <w:rtl/>
        </w:rPr>
        <w:t>،</w:t>
      </w:r>
      <w:r w:rsidRPr="007729BB">
        <w:rPr>
          <w:rFonts w:hint="cs"/>
          <w:rtl/>
        </w:rPr>
        <w:t xml:space="preserve"> ریاست در معتزله پایان یافت</w:t>
      </w:r>
      <w:r>
        <w:rPr>
          <w:rFonts w:hint="cs"/>
          <w:rtl/>
        </w:rPr>
        <w:t xml:space="preserve"> (</w:t>
      </w:r>
      <w:r w:rsidRPr="00E8493A">
        <w:rPr>
          <w:rFonts w:hint="cs"/>
          <w:i/>
          <w:iCs/>
          <w:sz w:val="26"/>
          <w:szCs w:val="26"/>
          <w:rtl/>
        </w:rPr>
        <w:t>طبقات المعتزله وفضل العتزال</w:t>
      </w:r>
      <w:r w:rsidRPr="00E8493A">
        <w:rPr>
          <w:rFonts w:hint="cs"/>
          <w:sz w:val="26"/>
          <w:szCs w:val="26"/>
          <w:rtl/>
        </w:rPr>
        <w:t>: ص367</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او چنان شهره شد که طالبان علم</w:t>
      </w:r>
      <w:r>
        <w:rPr>
          <w:rFonts w:hint="cs"/>
          <w:rtl/>
        </w:rPr>
        <w:t>،</w:t>
      </w:r>
      <w:r w:rsidRPr="007729BB">
        <w:rPr>
          <w:rFonts w:hint="cs"/>
          <w:rtl/>
        </w:rPr>
        <w:t xml:space="preserve"> از نقاط دور دست</w:t>
      </w:r>
      <w:r>
        <w:rPr>
          <w:rFonts w:hint="cs"/>
          <w:rtl/>
        </w:rPr>
        <w:t>،</w:t>
      </w:r>
      <w:r w:rsidRPr="007729BB">
        <w:rPr>
          <w:rFonts w:hint="cs"/>
          <w:rtl/>
        </w:rPr>
        <w:t xml:space="preserve"> به سوی او سفر می‌کردند و از محضرش بهره می‌جستند</w:t>
      </w:r>
      <w:r>
        <w:rPr>
          <w:rFonts w:hint="cs"/>
          <w:rtl/>
        </w:rPr>
        <w:t xml:space="preserve"> (</w:t>
      </w:r>
      <w:r w:rsidRPr="00E8493A">
        <w:rPr>
          <w:rFonts w:hint="cs"/>
          <w:i/>
          <w:iCs/>
          <w:rtl/>
        </w:rPr>
        <w:t>طبقات الشافعیة</w:t>
      </w:r>
      <w:r w:rsidRPr="00E8493A">
        <w:rPr>
          <w:rFonts w:hint="cs"/>
          <w:rtl/>
        </w:rPr>
        <w:t>: ج1 ص185</w:t>
      </w:r>
      <w:r>
        <w:rPr>
          <w:rFonts w:hint="cs"/>
          <w:rtl/>
        </w:rPr>
        <w:t>)</w:t>
      </w:r>
      <w:r w:rsidRPr="007729BB">
        <w:rPr>
          <w:rFonts w:hint="cs"/>
          <w:rtl/>
        </w:rPr>
        <w:t>.</w:t>
      </w:r>
    </w:p>
    <w:p w:rsidR="007E5EB5" w:rsidRPr="007729BB" w:rsidRDefault="007E5EB5" w:rsidP="007E5EB5">
      <w:pPr>
        <w:pStyle w:val="Matn"/>
        <w:spacing w:before="40" w:after="40" w:line="240" w:lineRule="auto"/>
        <w:rPr>
          <w:rFonts w:hint="cs"/>
          <w:rtl/>
        </w:rPr>
      </w:pPr>
      <w:r w:rsidRPr="007729BB">
        <w:rPr>
          <w:rFonts w:hint="cs"/>
          <w:rtl/>
        </w:rPr>
        <w:t>در وصف جایگاهش نزد استادانش</w:t>
      </w:r>
      <w:r>
        <w:rPr>
          <w:rFonts w:hint="cs"/>
          <w:rtl/>
        </w:rPr>
        <w:t>،</w:t>
      </w:r>
      <w:r w:rsidRPr="007729BB">
        <w:rPr>
          <w:rFonts w:hint="cs"/>
          <w:rtl/>
        </w:rPr>
        <w:t xml:space="preserve"> همین بس که، وقتی صاحب بن عباد</w:t>
      </w:r>
      <w:r>
        <w:rPr>
          <w:rFonts w:hint="cs"/>
          <w:rtl/>
        </w:rPr>
        <w:t>،</w:t>
      </w:r>
      <w:r w:rsidRPr="007729BB">
        <w:rPr>
          <w:rFonts w:hint="cs"/>
          <w:rtl/>
        </w:rPr>
        <w:t xml:space="preserve"> وزیر دولت آل بویه</w:t>
      </w:r>
      <w:r>
        <w:rPr>
          <w:rFonts w:hint="cs"/>
          <w:rtl/>
        </w:rPr>
        <w:t>، برای أبو</w:t>
      </w:r>
      <w:r w:rsidRPr="007729BB">
        <w:rPr>
          <w:rFonts w:hint="cs"/>
          <w:rtl/>
        </w:rPr>
        <w:t>عبدالله البصری نوشت که</w:t>
      </w:r>
      <w:r>
        <w:rPr>
          <w:rFonts w:hint="cs"/>
          <w:rtl/>
        </w:rPr>
        <w:t>:</w:t>
      </w:r>
      <w:r w:rsidRPr="007729BB">
        <w:rPr>
          <w:rFonts w:hint="cs"/>
          <w:rtl/>
        </w:rPr>
        <w:t xml:space="preserve"> «می‌خواهم به سویم مردی را بفرستی که مردم را</w:t>
      </w:r>
      <w:r>
        <w:rPr>
          <w:rFonts w:hint="cs"/>
          <w:rtl/>
        </w:rPr>
        <w:t>،</w:t>
      </w:r>
      <w:r w:rsidRPr="007729BB">
        <w:rPr>
          <w:rFonts w:hint="cs"/>
          <w:rtl/>
        </w:rPr>
        <w:t xml:space="preserve"> بیشتر ب</w:t>
      </w:r>
      <w:r>
        <w:rPr>
          <w:rFonts w:hint="cs"/>
          <w:rtl/>
        </w:rPr>
        <w:t xml:space="preserve">ه‌ </w:t>
      </w:r>
      <w:r w:rsidRPr="007729BB">
        <w:rPr>
          <w:rFonts w:hint="cs"/>
          <w:rtl/>
        </w:rPr>
        <w:t>وسیل</w:t>
      </w:r>
      <w:r>
        <w:rPr>
          <w:rFonts w:hint="cs"/>
          <w:rtl/>
        </w:rPr>
        <w:t>ۀ</w:t>
      </w:r>
      <w:r w:rsidRPr="007729BB">
        <w:rPr>
          <w:rFonts w:hint="cs"/>
          <w:rtl/>
        </w:rPr>
        <w:t xml:space="preserve"> عقلش دعوت می‌کند [به خود جلب می‌کند]، تا ب</w:t>
      </w:r>
      <w:r>
        <w:rPr>
          <w:rFonts w:hint="cs"/>
          <w:rtl/>
        </w:rPr>
        <w:t>ه‌</w:t>
      </w:r>
      <w:r w:rsidRPr="007729BB">
        <w:rPr>
          <w:rFonts w:hint="cs"/>
          <w:rtl/>
        </w:rPr>
        <w:t>واسط</w:t>
      </w:r>
      <w:r>
        <w:rPr>
          <w:rFonts w:hint="cs"/>
          <w:rtl/>
        </w:rPr>
        <w:t>ۀ</w:t>
      </w:r>
      <w:r w:rsidRPr="007729BB">
        <w:rPr>
          <w:rFonts w:hint="cs"/>
          <w:rtl/>
        </w:rPr>
        <w:t xml:space="preserve"> علم و عملش»، استادش</w:t>
      </w:r>
      <w:r>
        <w:rPr>
          <w:rFonts w:hint="cs"/>
          <w:rtl/>
        </w:rPr>
        <w:t>،</w:t>
      </w:r>
      <w:r w:rsidRPr="007729BB">
        <w:rPr>
          <w:rFonts w:hint="cs"/>
          <w:rtl/>
        </w:rPr>
        <w:t xml:space="preserve"> او را برگزید</w:t>
      </w:r>
      <w:r>
        <w:rPr>
          <w:rFonts w:hint="cs"/>
          <w:rtl/>
        </w:rPr>
        <w:t xml:space="preserve"> (</w:t>
      </w:r>
      <w:r w:rsidRPr="00B06F90">
        <w:rPr>
          <w:rFonts w:hint="cs"/>
          <w:i/>
          <w:iCs/>
          <w:rtl/>
        </w:rPr>
        <w:t>معتزلة البصرة والبغداد</w:t>
      </w:r>
      <w:r w:rsidRPr="00B06F90">
        <w:rPr>
          <w:rFonts w:hint="cs"/>
          <w:rtl/>
        </w:rPr>
        <w:t xml:space="preserve">: ص243، به نقل از </w:t>
      </w:r>
      <w:r w:rsidRPr="00B06F90">
        <w:rPr>
          <w:rFonts w:hint="cs"/>
          <w:i/>
          <w:iCs/>
          <w:rtl/>
        </w:rPr>
        <w:t>الوافی بالوفیات</w:t>
      </w:r>
      <w:r w:rsidRPr="00B06F90">
        <w:rPr>
          <w:rFonts w:hint="cs"/>
          <w:rtl/>
        </w:rPr>
        <w:t>)</w:t>
      </w:r>
      <w:r>
        <w:rPr>
          <w:rFonts w:hint="cs"/>
          <w:i/>
          <w:iCs/>
          <w:rtl/>
        </w:rPr>
        <w:t xml:space="preserve">. </w:t>
      </w:r>
    </w:p>
    <w:p w:rsidR="007E5EB5" w:rsidRPr="007729BB" w:rsidRDefault="007E5EB5" w:rsidP="007E5EB5">
      <w:pPr>
        <w:pStyle w:val="Matn"/>
        <w:spacing w:before="20" w:after="20"/>
        <w:rPr>
          <w:rFonts w:hint="cs"/>
          <w:rtl/>
        </w:rPr>
      </w:pPr>
      <w:r w:rsidRPr="007729BB">
        <w:rPr>
          <w:rFonts w:hint="cs"/>
          <w:rtl/>
        </w:rPr>
        <w:t>وی</w:t>
      </w:r>
      <w:r>
        <w:rPr>
          <w:rFonts w:hint="cs"/>
          <w:rtl/>
        </w:rPr>
        <w:t>،</w:t>
      </w:r>
      <w:r w:rsidRPr="007729BB">
        <w:rPr>
          <w:rFonts w:hint="cs"/>
          <w:rtl/>
        </w:rPr>
        <w:t xml:space="preserve"> از طبقه یازدهم معتزله به شمار می‌آید</w:t>
      </w:r>
      <w:r>
        <w:rPr>
          <w:rFonts w:hint="cs"/>
          <w:rtl/>
        </w:rPr>
        <w:t xml:space="preserve"> (</w:t>
      </w:r>
      <w:r w:rsidRPr="00AB1096">
        <w:rPr>
          <w:rFonts w:hint="cs"/>
          <w:rtl/>
        </w:rPr>
        <w:t xml:space="preserve"> </w:t>
      </w:r>
      <w:r w:rsidRPr="00B06F90">
        <w:rPr>
          <w:rFonts w:hint="cs"/>
          <w:i/>
          <w:iCs/>
          <w:rtl/>
        </w:rPr>
        <w:t>طبقات المعتزلة</w:t>
      </w:r>
      <w:r w:rsidRPr="00B06F90">
        <w:rPr>
          <w:rFonts w:hint="cs"/>
          <w:rtl/>
        </w:rPr>
        <w:t>: ص113ـ112</w:t>
      </w:r>
      <w:r>
        <w:rPr>
          <w:rFonts w:hint="cs"/>
          <w:rtl/>
        </w:rPr>
        <w:t xml:space="preserve">) که بعد از جبائی‌ها [أبو </w:t>
      </w:r>
      <w:r w:rsidRPr="007729BB">
        <w:rPr>
          <w:rFonts w:hint="cs"/>
          <w:rtl/>
        </w:rPr>
        <w:t>علی و</w:t>
      </w:r>
      <w:r>
        <w:rPr>
          <w:rFonts w:hint="cs"/>
          <w:rtl/>
        </w:rPr>
        <w:t xml:space="preserve"> أبو </w:t>
      </w:r>
      <w:r w:rsidRPr="007729BB">
        <w:rPr>
          <w:rFonts w:hint="cs"/>
          <w:rtl/>
        </w:rPr>
        <w:t>هاشم جبائی]</w:t>
      </w:r>
      <w:r>
        <w:rPr>
          <w:rFonts w:hint="cs"/>
          <w:rtl/>
        </w:rPr>
        <w:t>،</w:t>
      </w:r>
      <w:r w:rsidRPr="007729BB">
        <w:rPr>
          <w:rFonts w:hint="cs"/>
          <w:rtl/>
        </w:rPr>
        <w:t xml:space="preserve"> جزء بزرگان معاصر معتزله</w:t>
      </w:r>
      <w:r>
        <w:rPr>
          <w:rFonts w:hint="cs"/>
          <w:rtl/>
        </w:rPr>
        <w:t xml:space="preserve"> بصره است،</w:t>
      </w:r>
      <w:r w:rsidRPr="007729BB">
        <w:rPr>
          <w:rFonts w:hint="cs"/>
          <w:rtl/>
        </w:rPr>
        <w:t xml:space="preserve"> و شاید او</w:t>
      </w:r>
      <w:r>
        <w:rPr>
          <w:rFonts w:hint="cs"/>
          <w:rtl/>
        </w:rPr>
        <w:t>،</w:t>
      </w:r>
      <w:r w:rsidRPr="007729BB">
        <w:rPr>
          <w:rFonts w:hint="cs"/>
          <w:rtl/>
        </w:rPr>
        <w:t xml:space="preserve"> آخرین استاد بزرگ معتزلی و مؤلفان پر اثر ایشان باشد</w:t>
      </w:r>
      <w:r>
        <w:rPr>
          <w:rFonts w:hint="cs"/>
          <w:rtl/>
        </w:rPr>
        <w:t xml:space="preserve"> (</w:t>
      </w:r>
      <w:r w:rsidRPr="00E54B0D">
        <w:rPr>
          <w:rFonts w:hint="cs"/>
          <w:i/>
          <w:iCs/>
          <w:rtl/>
        </w:rPr>
        <w:t>معتزلة البصرة والبداد</w:t>
      </w:r>
      <w:r w:rsidRPr="00E54B0D">
        <w:rPr>
          <w:rFonts w:hint="cs"/>
          <w:rtl/>
        </w:rPr>
        <w:t>:  ص241</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وی</w:t>
      </w:r>
      <w:r>
        <w:rPr>
          <w:rFonts w:hint="cs"/>
          <w:rtl/>
        </w:rPr>
        <w:t>،</w:t>
      </w:r>
      <w:r w:rsidRPr="007729BB">
        <w:rPr>
          <w:rFonts w:hint="cs"/>
          <w:rtl/>
        </w:rPr>
        <w:t xml:space="preserve"> پیرو مکتب البَهشَمّیة است که</w:t>
      </w:r>
      <w:r>
        <w:rPr>
          <w:rFonts w:hint="cs"/>
          <w:rtl/>
        </w:rPr>
        <w:t xml:space="preserve"> أ</w:t>
      </w:r>
      <w:r w:rsidRPr="007729BB">
        <w:rPr>
          <w:rFonts w:hint="cs"/>
          <w:rtl/>
        </w:rPr>
        <w:t>بی هاشم جبائی</w:t>
      </w:r>
      <w:r>
        <w:rPr>
          <w:rFonts w:hint="cs"/>
          <w:rtl/>
        </w:rPr>
        <w:t>،</w:t>
      </w:r>
      <w:r w:rsidRPr="007729BB">
        <w:rPr>
          <w:rFonts w:hint="cs"/>
          <w:rtl/>
        </w:rPr>
        <w:t xml:space="preserve"> از بزرگان معتزله بصره</w:t>
      </w:r>
      <w:r>
        <w:rPr>
          <w:rFonts w:hint="cs"/>
          <w:rtl/>
        </w:rPr>
        <w:t>،</w:t>
      </w:r>
      <w:r w:rsidRPr="007729BB">
        <w:rPr>
          <w:rFonts w:hint="cs"/>
          <w:rtl/>
        </w:rPr>
        <w:t xml:space="preserve"> بنیان گذارد</w:t>
      </w:r>
      <w:r>
        <w:rPr>
          <w:rFonts w:hint="cs"/>
          <w:rtl/>
        </w:rPr>
        <w:t xml:space="preserve"> ( </w:t>
      </w:r>
      <w:r w:rsidRPr="00E54B0D">
        <w:rPr>
          <w:rFonts w:hint="cs"/>
          <w:i/>
          <w:iCs/>
          <w:rtl/>
        </w:rPr>
        <w:t>الملل والنحل</w:t>
      </w:r>
      <w:r w:rsidRPr="00E54B0D">
        <w:rPr>
          <w:rFonts w:hint="cs"/>
          <w:rtl/>
        </w:rPr>
        <w:t>: ص85</w:t>
      </w:r>
      <w:r>
        <w:rPr>
          <w:rFonts w:hint="cs"/>
          <w:rtl/>
        </w:rPr>
        <w:t>).</w:t>
      </w:r>
    </w:p>
    <w:p w:rsidR="007E5EB5" w:rsidRPr="00036D44" w:rsidRDefault="007E5EB5" w:rsidP="007E5EB5">
      <w:pPr>
        <w:pStyle w:val="Titr1"/>
        <w:rPr>
          <w:rFonts w:hint="cs"/>
          <w:rtl/>
          <w:lang w:bidi="fa-IR"/>
        </w:rPr>
      </w:pPr>
      <w:r w:rsidRPr="00036D44">
        <w:rPr>
          <w:rFonts w:hint="cs"/>
          <w:rtl/>
          <w:lang w:bidi="fa-IR"/>
        </w:rPr>
        <w:t>سفر به ری</w:t>
      </w:r>
    </w:p>
    <w:p w:rsidR="007E5EB5" w:rsidRDefault="007E5EB5" w:rsidP="007E5EB5">
      <w:pPr>
        <w:pStyle w:val="Matn"/>
        <w:ind w:firstLine="0"/>
        <w:rPr>
          <w:rFonts w:hint="cs"/>
          <w:rtl/>
        </w:rPr>
      </w:pPr>
      <w:r w:rsidRPr="007729BB">
        <w:rPr>
          <w:rFonts w:hint="cs"/>
          <w:rtl/>
        </w:rPr>
        <w:t>وی</w:t>
      </w:r>
      <w:r>
        <w:rPr>
          <w:rFonts w:hint="cs"/>
          <w:rtl/>
        </w:rPr>
        <w:t>،</w:t>
      </w:r>
      <w:r w:rsidRPr="007729BB">
        <w:rPr>
          <w:rFonts w:hint="cs"/>
          <w:rtl/>
        </w:rPr>
        <w:t xml:space="preserve"> پس از سال 360 هجری</w:t>
      </w:r>
      <w:r>
        <w:rPr>
          <w:rFonts w:hint="cs"/>
          <w:rtl/>
        </w:rPr>
        <w:t>،</w:t>
      </w:r>
      <w:r w:rsidRPr="007729BB">
        <w:rPr>
          <w:rFonts w:hint="cs"/>
          <w:rtl/>
        </w:rPr>
        <w:t xml:space="preserve"> به دعوت صاحب بن عباد</w:t>
      </w:r>
      <w:r>
        <w:rPr>
          <w:rFonts w:hint="cs"/>
          <w:rtl/>
        </w:rPr>
        <w:t>،</w:t>
      </w:r>
      <w:r w:rsidRPr="007729BB">
        <w:rPr>
          <w:rFonts w:hint="cs"/>
          <w:rtl/>
        </w:rPr>
        <w:t xml:space="preserve"> وزیر فاضل و عالم دولت آل بویه، رحل </w:t>
      </w:r>
      <w:r w:rsidRPr="0037257B">
        <w:rPr>
          <w:rFonts w:hint="cs"/>
          <w:rtl/>
        </w:rPr>
        <w:t>ا</w:t>
      </w:r>
      <w:r w:rsidRPr="007729BB">
        <w:rPr>
          <w:rFonts w:hint="cs"/>
          <w:rtl/>
        </w:rPr>
        <w:t>قامت خویش را در ری گستراند و تا آخر عمر</w:t>
      </w:r>
      <w:r>
        <w:rPr>
          <w:rFonts w:hint="cs"/>
          <w:rtl/>
        </w:rPr>
        <w:t>،</w:t>
      </w:r>
      <w:r w:rsidRPr="007729BB">
        <w:rPr>
          <w:rFonts w:hint="cs"/>
          <w:rtl/>
        </w:rPr>
        <w:t xml:space="preserve"> در آنجا ساکن بود و به امر تدریس پرداخت</w:t>
      </w:r>
      <w:r>
        <w:rPr>
          <w:rFonts w:hint="cs"/>
          <w:rtl/>
        </w:rPr>
        <w:t xml:space="preserve"> (</w:t>
      </w:r>
      <w:r w:rsidRPr="007265E9">
        <w:rPr>
          <w:rFonts w:hint="cs"/>
          <w:i/>
          <w:iCs/>
          <w:rtl/>
        </w:rPr>
        <w:t>مذاهب الاسلامیین</w:t>
      </w:r>
      <w:r w:rsidRPr="00955772">
        <w:rPr>
          <w:rFonts w:hint="cs"/>
          <w:rtl/>
        </w:rPr>
        <w:t>: ص283ـ282؛</w:t>
      </w:r>
      <w:r>
        <w:rPr>
          <w:rFonts w:hint="cs"/>
          <w:rtl/>
        </w:rPr>
        <w:t xml:space="preserve"> </w:t>
      </w:r>
      <w:r w:rsidRPr="007265E9">
        <w:rPr>
          <w:rFonts w:hint="cs"/>
          <w:i/>
          <w:iCs/>
          <w:rtl/>
        </w:rPr>
        <w:t>معتزله البصرة والبغداد</w:t>
      </w:r>
      <w:r w:rsidRPr="00955772">
        <w:rPr>
          <w:rFonts w:hint="cs"/>
          <w:rtl/>
        </w:rPr>
        <w:t>: ص 242ـ241</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وی</w:t>
      </w:r>
      <w:r>
        <w:rPr>
          <w:rFonts w:hint="cs"/>
          <w:rtl/>
        </w:rPr>
        <w:t>،</w:t>
      </w:r>
      <w:r w:rsidRPr="007729BB">
        <w:rPr>
          <w:rFonts w:hint="cs"/>
          <w:rtl/>
        </w:rPr>
        <w:t xml:space="preserve"> از سوی صاحب بن عباد</w:t>
      </w:r>
      <w:r>
        <w:rPr>
          <w:rFonts w:hint="cs"/>
          <w:rtl/>
        </w:rPr>
        <w:t>،</w:t>
      </w:r>
      <w:r w:rsidRPr="007729BB">
        <w:rPr>
          <w:rFonts w:hint="cs"/>
          <w:rtl/>
        </w:rPr>
        <w:t xml:space="preserve"> به سمت قضاوت گمارده شد</w:t>
      </w:r>
      <w:r>
        <w:rPr>
          <w:rFonts w:hint="cs"/>
          <w:rtl/>
        </w:rPr>
        <w:t xml:space="preserve"> (</w:t>
      </w:r>
      <w:r w:rsidRPr="00EA5388">
        <w:rPr>
          <w:rFonts w:hint="cs"/>
          <w:i/>
          <w:iCs/>
          <w:rtl/>
        </w:rPr>
        <w:t>طبقات الشافعیة</w:t>
      </w:r>
      <w:r w:rsidRPr="00EA5388">
        <w:rPr>
          <w:rFonts w:hint="cs"/>
          <w:rtl/>
        </w:rPr>
        <w:t>: ص185</w:t>
      </w:r>
      <w:r>
        <w:rPr>
          <w:rFonts w:hint="cs"/>
          <w:rtl/>
        </w:rPr>
        <w:t>)</w:t>
      </w:r>
      <w:r w:rsidRPr="007729BB">
        <w:rPr>
          <w:rFonts w:hint="cs"/>
          <w:rtl/>
        </w:rPr>
        <w:t xml:space="preserve"> و قاضی القضات ری گردید</w:t>
      </w:r>
      <w:r>
        <w:rPr>
          <w:rFonts w:hint="cs"/>
          <w:rtl/>
        </w:rPr>
        <w:t xml:space="preserve"> (</w:t>
      </w:r>
      <w:r w:rsidRPr="00EA5388">
        <w:rPr>
          <w:rFonts w:hint="cs"/>
          <w:i/>
          <w:iCs/>
          <w:rtl/>
        </w:rPr>
        <w:t>مذاهب الاسلامیین</w:t>
      </w:r>
      <w:r w:rsidRPr="00EA5388">
        <w:rPr>
          <w:rFonts w:hint="cs"/>
          <w:rtl/>
        </w:rPr>
        <w:t>: ص383</w:t>
      </w:r>
      <w:r>
        <w:rPr>
          <w:rFonts w:hint="cs"/>
          <w:rtl/>
        </w:rPr>
        <w:t>) ،</w:t>
      </w:r>
      <w:r w:rsidRPr="007729BB">
        <w:rPr>
          <w:rFonts w:hint="cs"/>
          <w:rtl/>
        </w:rPr>
        <w:t xml:space="preserve"> و از این رو است که او را</w:t>
      </w:r>
      <w:r>
        <w:rPr>
          <w:rFonts w:hint="cs"/>
          <w:rtl/>
        </w:rPr>
        <w:t>،</w:t>
      </w:r>
      <w:r w:rsidRPr="007729BB">
        <w:rPr>
          <w:rFonts w:hint="cs"/>
          <w:rtl/>
        </w:rPr>
        <w:t xml:space="preserve"> قاضی عبدالجبار می‌خوانند.</w:t>
      </w:r>
    </w:p>
    <w:p w:rsidR="007E5EB5" w:rsidRPr="007729BB" w:rsidRDefault="007E5EB5" w:rsidP="007E5EB5">
      <w:pPr>
        <w:pStyle w:val="Matn"/>
        <w:rPr>
          <w:rFonts w:hint="cs"/>
          <w:rtl/>
        </w:rPr>
      </w:pPr>
      <w:r w:rsidRPr="007729BB">
        <w:rPr>
          <w:rFonts w:hint="cs"/>
          <w:rtl/>
        </w:rPr>
        <w:t>قاضی</w:t>
      </w:r>
      <w:r>
        <w:rPr>
          <w:rFonts w:hint="cs"/>
          <w:rtl/>
        </w:rPr>
        <w:t>،</w:t>
      </w:r>
      <w:r w:rsidRPr="007729BB">
        <w:rPr>
          <w:rFonts w:hint="cs"/>
          <w:rtl/>
        </w:rPr>
        <w:t xml:space="preserve"> تنها کسی است که در میان معتزله</w:t>
      </w:r>
      <w:r>
        <w:rPr>
          <w:rFonts w:hint="cs"/>
          <w:rtl/>
        </w:rPr>
        <w:t>، صاحب لقب قاضی القضات است؛</w:t>
      </w:r>
      <w:r w:rsidRPr="007729BB">
        <w:rPr>
          <w:rFonts w:hint="cs"/>
          <w:rtl/>
        </w:rPr>
        <w:t xml:space="preserve"> این لقب</w:t>
      </w:r>
      <w:r>
        <w:rPr>
          <w:rFonts w:hint="cs"/>
          <w:rtl/>
        </w:rPr>
        <w:t>،</w:t>
      </w:r>
      <w:r w:rsidRPr="007729BB">
        <w:rPr>
          <w:rFonts w:hint="cs"/>
          <w:rtl/>
        </w:rPr>
        <w:t xml:space="preserve"> به شیخ دیگری از معتزله</w:t>
      </w:r>
      <w:r>
        <w:rPr>
          <w:rFonts w:hint="cs"/>
          <w:rtl/>
        </w:rPr>
        <w:t>،</w:t>
      </w:r>
      <w:r w:rsidRPr="007729BB">
        <w:rPr>
          <w:rFonts w:hint="cs"/>
          <w:rtl/>
        </w:rPr>
        <w:t xml:space="preserve"> داده نشده است</w:t>
      </w:r>
      <w:r>
        <w:rPr>
          <w:rFonts w:hint="cs"/>
          <w:rtl/>
        </w:rPr>
        <w:t xml:space="preserve"> (</w:t>
      </w:r>
      <w:r w:rsidRPr="00211AD5">
        <w:rPr>
          <w:rFonts w:hint="cs"/>
          <w:i/>
          <w:iCs/>
          <w:rtl/>
        </w:rPr>
        <w:t>طبقات الشافعیة الکبری</w:t>
      </w:r>
      <w:r w:rsidRPr="00211AD5">
        <w:rPr>
          <w:rFonts w:hint="cs"/>
          <w:rtl/>
        </w:rPr>
        <w:t>: ج5 ص97</w:t>
      </w:r>
      <w:r w:rsidRPr="00145427">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وی</w:t>
      </w:r>
      <w:r>
        <w:rPr>
          <w:rFonts w:hint="cs"/>
          <w:rtl/>
        </w:rPr>
        <w:t>،</w:t>
      </w:r>
      <w:r w:rsidRPr="007729BB">
        <w:rPr>
          <w:rFonts w:hint="cs"/>
          <w:rtl/>
        </w:rPr>
        <w:t xml:space="preserve"> در مدت اقامتش در ری</w:t>
      </w:r>
      <w:r>
        <w:rPr>
          <w:rFonts w:hint="cs"/>
          <w:rtl/>
        </w:rPr>
        <w:t>،</w:t>
      </w:r>
      <w:r w:rsidRPr="007729BB">
        <w:rPr>
          <w:rFonts w:hint="cs"/>
          <w:rtl/>
        </w:rPr>
        <w:t xml:space="preserve"> مورد توجه صاحب بن عباد بود و چنان</w:t>
      </w:r>
      <w:r>
        <w:rPr>
          <w:rtl/>
        </w:rPr>
        <w:t>‌</w:t>
      </w:r>
      <w:r w:rsidRPr="007729BB">
        <w:rPr>
          <w:rFonts w:hint="cs"/>
          <w:rtl/>
        </w:rPr>
        <w:t>که گفته‌اند</w:t>
      </w:r>
      <w:r>
        <w:rPr>
          <w:rFonts w:hint="cs"/>
          <w:rtl/>
        </w:rPr>
        <w:t>،</w:t>
      </w:r>
      <w:r w:rsidRPr="007729BB">
        <w:rPr>
          <w:rFonts w:hint="cs"/>
          <w:rtl/>
        </w:rPr>
        <w:t xml:space="preserve"> او</w:t>
      </w:r>
      <w:r>
        <w:rPr>
          <w:rFonts w:hint="cs"/>
          <w:rtl/>
        </w:rPr>
        <w:t>،</w:t>
      </w:r>
      <w:r w:rsidRPr="007729BB">
        <w:rPr>
          <w:rFonts w:hint="cs"/>
          <w:rtl/>
        </w:rPr>
        <w:t xml:space="preserve"> نسبت به اهل علم</w:t>
      </w:r>
      <w:r>
        <w:rPr>
          <w:rFonts w:hint="cs"/>
          <w:rtl/>
        </w:rPr>
        <w:t>، بخشش بسیار داشت</w:t>
      </w:r>
      <w:r w:rsidRPr="007729BB">
        <w:rPr>
          <w:rFonts w:hint="cs"/>
          <w:rtl/>
        </w:rPr>
        <w:t xml:space="preserve"> و این نگاه کریمانه نسبت به قاضی عبدالجبار</w:t>
      </w:r>
      <w:r>
        <w:rPr>
          <w:rFonts w:hint="cs"/>
          <w:rtl/>
        </w:rPr>
        <w:t>،</w:t>
      </w:r>
      <w:r w:rsidRPr="007729BB">
        <w:rPr>
          <w:rFonts w:hint="cs"/>
          <w:rtl/>
        </w:rPr>
        <w:t xml:space="preserve"> چنان بود که از ثروت زیادی که اندوخته کرد، لقب قارون به او دادند</w:t>
      </w:r>
      <w:r>
        <w:rPr>
          <w:rFonts w:hint="cs"/>
          <w:rtl/>
        </w:rPr>
        <w:t xml:space="preserve"> </w:t>
      </w:r>
      <w:r w:rsidRPr="00145427">
        <w:rPr>
          <w:rFonts w:hint="cs"/>
          <w:rtl/>
        </w:rPr>
        <w:t>(</w:t>
      </w:r>
      <w:r w:rsidRPr="00ED5959">
        <w:rPr>
          <w:rFonts w:hint="cs"/>
          <w:rtl/>
        </w:rPr>
        <w:t>لسان المیزان : ج3 ص386</w:t>
      </w:r>
      <w:r>
        <w:rPr>
          <w:rFonts w:hint="cs"/>
          <w:rtl/>
        </w:rPr>
        <w:t>)</w:t>
      </w:r>
      <w:r w:rsidRPr="007729BB">
        <w:rPr>
          <w:rFonts w:hint="cs"/>
          <w:rtl/>
        </w:rPr>
        <w:t>.</w:t>
      </w:r>
      <w:r>
        <w:rPr>
          <w:rFonts w:hint="cs"/>
          <w:rtl/>
        </w:rPr>
        <w:t xml:space="preserve"> او،</w:t>
      </w:r>
      <w:r w:rsidRPr="007729BB">
        <w:rPr>
          <w:rFonts w:hint="cs"/>
          <w:rtl/>
        </w:rPr>
        <w:t xml:space="preserve"> چنان با علم و کمالاتش</w:t>
      </w:r>
      <w:r>
        <w:rPr>
          <w:rFonts w:hint="cs"/>
          <w:rtl/>
        </w:rPr>
        <w:t>،</w:t>
      </w:r>
      <w:r w:rsidRPr="007729BB">
        <w:rPr>
          <w:rFonts w:hint="cs"/>
          <w:rtl/>
        </w:rPr>
        <w:t xml:space="preserve"> وزیر دولت آل بویه را مسحور خود ساخت که او را</w:t>
      </w:r>
      <w:r>
        <w:rPr>
          <w:rFonts w:hint="cs"/>
          <w:rtl/>
        </w:rPr>
        <w:t>،</w:t>
      </w:r>
      <w:r w:rsidRPr="007729BB">
        <w:rPr>
          <w:rFonts w:hint="cs"/>
          <w:rtl/>
        </w:rPr>
        <w:t xml:space="preserve"> </w:t>
      </w:r>
      <w:r>
        <w:rPr>
          <w:rFonts w:hint="cs"/>
          <w:rtl/>
        </w:rPr>
        <w:t>أفضل اهل زمین و أ</w:t>
      </w:r>
      <w:r w:rsidRPr="007729BB">
        <w:rPr>
          <w:rFonts w:hint="cs"/>
          <w:rtl/>
        </w:rPr>
        <w:t>علم اهل زمین خوانده است</w:t>
      </w:r>
      <w:r>
        <w:rPr>
          <w:rFonts w:hint="cs"/>
          <w:rtl/>
        </w:rPr>
        <w:t xml:space="preserve"> (</w:t>
      </w:r>
      <w:r w:rsidRPr="00BD5D16">
        <w:rPr>
          <w:rFonts w:hint="cs"/>
          <w:i/>
          <w:iCs/>
          <w:rtl/>
        </w:rPr>
        <w:t>مذاهب الاسلامیین</w:t>
      </w:r>
      <w:r w:rsidRPr="00BD5D16">
        <w:rPr>
          <w:rFonts w:hint="cs"/>
          <w:rtl/>
        </w:rPr>
        <w:t>: ص383</w:t>
      </w:r>
      <w:r>
        <w:rPr>
          <w:rFonts w:hint="cs"/>
          <w:rtl/>
        </w:rPr>
        <w:t>)</w:t>
      </w:r>
      <w:r w:rsidRPr="007729BB">
        <w:rPr>
          <w:rFonts w:hint="cs"/>
          <w:rtl/>
        </w:rPr>
        <w:t>.</w:t>
      </w:r>
    </w:p>
    <w:p w:rsidR="007E5EB5" w:rsidRPr="007729BB" w:rsidRDefault="007E5EB5" w:rsidP="007E5EB5">
      <w:pPr>
        <w:pStyle w:val="Titr1"/>
        <w:rPr>
          <w:rFonts w:hint="cs"/>
          <w:rtl/>
          <w:lang w:bidi="fa-IR"/>
        </w:rPr>
      </w:pPr>
      <w:r w:rsidRPr="007729BB">
        <w:rPr>
          <w:rFonts w:hint="cs"/>
          <w:rtl/>
          <w:lang w:bidi="fa-IR"/>
        </w:rPr>
        <w:lastRenderedPageBreak/>
        <w:t>آثار</w:t>
      </w:r>
    </w:p>
    <w:p w:rsidR="007E5EB5" w:rsidRPr="007729BB" w:rsidRDefault="007E5EB5" w:rsidP="007E5EB5">
      <w:pPr>
        <w:pStyle w:val="Matn"/>
        <w:ind w:firstLine="0"/>
        <w:rPr>
          <w:rFonts w:hint="cs"/>
          <w:rtl/>
        </w:rPr>
      </w:pPr>
      <w:r w:rsidRPr="007729BB">
        <w:rPr>
          <w:rFonts w:hint="cs"/>
          <w:rtl/>
        </w:rPr>
        <w:t>مشهورترین اثر وی</w:t>
      </w:r>
      <w:r>
        <w:rPr>
          <w:rFonts w:hint="cs"/>
          <w:rtl/>
        </w:rPr>
        <w:t>،</w:t>
      </w:r>
      <w:r w:rsidRPr="007729BB">
        <w:rPr>
          <w:rFonts w:hint="cs"/>
          <w:rtl/>
        </w:rPr>
        <w:t xml:space="preserve"> کتاب موسّع </w:t>
      </w:r>
      <w:r w:rsidRPr="007729BB">
        <w:rPr>
          <w:rFonts w:hint="cs"/>
          <w:i/>
          <w:iCs/>
          <w:rtl/>
        </w:rPr>
        <w:t>المغنی فی ابواب التوحید و العدل است</w:t>
      </w:r>
      <w:r>
        <w:rPr>
          <w:rFonts w:hint="cs"/>
          <w:i/>
          <w:iCs/>
          <w:rtl/>
        </w:rPr>
        <w:t>.</w:t>
      </w:r>
      <w:r w:rsidRPr="007729BB">
        <w:rPr>
          <w:rFonts w:hint="cs"/>
          <w:rtl/>
        </w:rPr>
        <w:t xml:space="preserve"> این کتاب را</w:t>
      </w:r>
      <w:r>
        <w:rPr>
          <w:rFonts w:hint="cs"/>
          <w:rtl/>
        </w:rPr>
        <w:t>،</w:t>
      </w:r>
      <w:r w:rsidRPr="007729BB">
        <w:rPr>
          <w:rFonts w:hint="cs"/>
          <w:rtl/>
        </w:rPr>
        <w:t xml:space="preserve"> زمانی که در ری اقامت داشت، به رشته تحریر درآورد</w:t>
      </w:r>
      <w:r>
        <w:rPr>
          <w:rFonts w:hint="cs"/>
          <w:rtl/>
        </w:rPr>
        <w:t xml:space="preserve"> (</w:t>
      </w:r>
      <w:r w:rsidRPr="00B73C8D">
        <w:rPr>
          <w:rFonts w:hint="cs"/>
          <w:i/>
          <w:iCs/>
          <w:rtl/>
        </w:rPr>
        <w:t>معتزلة البصرة والبغداد</w:t>
      </w:r>
      <w:r w:rsidRPr="00B73C8D">
        <w:rPr>
          <w:rFonts w:hint="cs"/>
          <w:rtl/>
        </w:rPr>
        <w:t>: ص242ـ241</w:t>
      </w:r>
      <w:r>
        <w:rPr>
          <w:rFonts w:hint="cs"/>
          <w:rtl/>
        </w:rPr>
        <w:t>).</w:t>
      </w:r>
      <w:r w:rsidRPr="007729BB">
        <w:rPr>
          <w:rFonts w:hint="cs"/>
          <w:rtl/>
        </w:rPr>
        <w:t xml:space="preserve"> این کتاب</w:t>
      </w:r>
      <w:r>
        <w:rPr>
          <w:rFonts w:hint="cs"/>
          <w:rtl/>
        </w:rPr>
        <w:t>،</w:t>
      </w:r>
      <w:r w:rsidRPr="007729BB">
        <w:rPr>
          <w:rFonts w:hint="cs"/>
          <w:rtl/>
        </w:rPr>
        <w:t xml:space="preserve"> بیست جزء دارد</w:t>
      </w:r>
      <w:r>
        <w:rPr>
          <w:rFonts w:hint="cs"/>
          <w:rtl/>
        </w:rPr>
        <w:t>،</w:t>
      </w:r>
      <w:r w:rsidRPr="007729BB">
        <w:rPr>
          <w:rFonts w:hint="cs"/>
          <w:rtl/>
        </w:rPr>
        <w:t xml:space="preserve"> و جامع تمام اصول پنج‌گانه اعتزال و متعلقات این اصول است.</w:t>
      </w:r>
    </w:p>
    <w:p w:rsidR="007E5EB5" w:rsidRPr="007729BB" w:rsidRDefault="007E5EB5" w:rsidP="007E5EB5">
      <w:pPr>
        <w:pStyle w:val="Matn"/>
        <w:rPr>
          <w:rFonts w:hint="cs"/>
          <w:rtl/>
        </w:rPr>
      </w:pPr>
      <w:r w:rsidRPr="007729BB">
        <w:rPr>
          <w:rFonts w:hint="cs"/>
          <w:rtl/>
        </w:rPr>
        <w:t>کتاب دیگر وی</w:t>
      </w:r>
      <w:r>
        <w:rPr>
          <w:rFonts w:hint="cs"/>
          <w:rtl/>
        </w:rPr>
        <w:t>،</w:t>
      </w:r>
      <w:r w:rsidRPr="007729BB">
        <w:rPr>
          <w:rFonts w:hint="cs"/>
          <w:rtl/>
        </w:rPr>
        <w:t xml:space="preserve"> شرح </w:t>
      </w:r>
      <w:r w:rsidRPr="007729BB">
        <w:rPr>
          <w:rFonts w:hint="cs"/>
          <w:i/>
          <w:iCs/>
          <w:rtl/>
        </w:rPr>
        <w:t>اصول الخمسه</w:t>
      </w:r>
      <w:r w:rsidRPr="007729BB">
        <w:rPr>
          <w:rFonts w:hint="cs"/>
          <w:rtl/>
        </w:rPr>
        <w:t xml:space="preserve"> است که در آن</w:t>
      </w:r>
      <w:r>
        <w:rPr>
          <w:rFonts w:hint="cs"/>
          <w:rtl/>
        </w:rPr>
        <w:t>،</w:t>
      </w:r>
      <w:r w:rsidRPr="007729BB">
        <w:rPr>
          <w:rFonts w:hint="cs"/>
          <w:rtl/>
        </w:rPr>
        <w:t xml:space="preserve"> اصول پنج‌گانه معتزله را به اختصار شرح کرده است</w:t>
      </w:r>
      <w:r>
        <w:rPr>
          <w:rFonts w:hint="cs"/>
          <w:rtl/>
        </w:rPr>
        <w:t>،</w:t>
      </w:r>
      <w:r w:rsidRPr="007729BB">
        <w:rPr>
          <w:rFonts w:hint="cs"/>
          <w:rtl/>
        </w:rPr>
        <w:t xml:space="preserve"> و توسط شاگرد او</w:t>
      </w:r>
      <w:r>
        <w:rPr>
          <w:rFonts w:hint="cs"/>
          <w:rtl/>
        </w:rPr>
        <w:t>، أحمد بن أحمد بن الحسین بن أ</w:t>
      </w:r>
      <w:r w:rsidRPr="007729BB">
        <w:rPr>
          <w:rFonts w:hint="cs"/>
          <w:rtl/>
        </w:rPr>
        <w:t>بی هاشم الحسینی</w:t>
      </w:r>
      <w:r>
        <w:rPr>
          <w:rFonts w:hint="cs"/>
          <w:rtl/>
        </w:rPr>
        <w:t>،</w:t>
      </w:r>
      <w:r w:rsidRPr="007729BB">
        <w:rPr>
          <w:rFonts w:hint="cs"/>
          <w:rtl/>
        </w:rPr>
        <w:t xml:space="preserve"> مدو</w:t>
      </w:r>
      <w:r>
        <w:rPr>
          <w:rFonts w:hint="cs"/>
          <w:rtl/>
        </w:rPr>
        <w:t>ّ</w:t>
      </w:r>
      <w:r w:rsidRPr="007729BB">
        <w:rPr>
          <w:rFonts w:hint="cs"/>
          <w:rtl/>
        </w:rPr>
        <w:t>ن شده است.</w:t>
      </w:r>
    </w:p>
    <w:p w:rsidR="007E5EB5" w:rsidRPr="007729BB" w:rsidRDefault="007E5EB5" w:rsidP="007E5EB5">
      <w:pPr>
        <w:pStyle w:val="Matn"/>
        <w:rPr>
          <w:rFonts w:hint="cs"/>
          <w:rtl/>
        </w:rPr>
      </w:pPr>
      <w:r>
        <w:rPr>
          <w:rFonts w:hint="cs"/>
          <w:rtl/>
        </w:rPr>
        <w:t>و آثا</w:t>
      </w:r>
      <w:r w:rsidRPr="007729BB">
        <w:rPr>
          <w:rFonts w:hint="cs"/>
          <w:rtl/>
        </w:rPr>
        <w:t>ر دیگر او</w:t>
      </w:r>
      <w:r>
        <w:rPr>
          <w:rFonts w:hint="cs"/>
          <w:rtl/>
        </w:rPr>
        <w:t>،</w:t>
      </w:r>
      <w:r w:rsidRPr="007729BB">
        <w:rPr>
          <w:rFonts w:hint="cs"/>
          <w:rtl/>
        </w:rPr>
        <w:t xml:space="preserve"> المجموع المحیط بالتکلیف، المختصر الحسنی، متشابه القرآن، تنزیه القرآن عن المطاعن و طبقات المعتزله است</w:t>
      </w:r>
      <w:r>
        <w:rPr>
          <w:rFonts w:hint="cs"/>
          <w:rtl/>
        </w:rPr>
        <w:t xml:space="preserve"> (</w:t>
      </w:r>
      <w:r w:rsidRPr="00135AD7">
        <w:rPr>
          <w:rFonts w:hint="cs"/>
          <w:rtl/>
        </w:rPr>
        <w:t>طبقات المعتزله: ص113ـ112</w:t>
      </w:r>
      <w:r>
        <w:rPr>
          <w:rFonts w:hint="cs"/>
          <w:rtl/>
        </w:rPr>
        <w:t>)</w:t>
      </w:r>
      <w:r w:rsidRPr="007729BB">
        <w:rPr>
          <w:rFonts w:hint="cs"/>
          <w:rtl/>
        </w:rPr>
        <w:t>.</w:t>
      </w:r>
    </w:p>
    <w:p w:rsidR="007E5EB5" w:rsidRDefault="007E5EB5" w:rsidP="007E5EB5">
      <w:pPr>
        <w:pStyle w:val="Titr1"/>
        <w:rPr>
          <w:rFonts w:hint="cs"/>
          <w:rtl/>
          <w:lang w:bidi="fa-IR"/>
        </w:rPr>
      </w:pPr>
      <w:r w:rsidRPr="007729BB">
        <w:rPr>
          <w:rFonts w:hint="cs"/>
          <w:rtl/>
          <w:lang w:bidi="fa-IR"/>
        </w:rPr>
        <w:t xml:space="preserve">وفات </w:t>
      </w:r>
    </w:p>
    <w:p w:rsidR="007E5EB5" w:rsidRPr="00470073" w:rsidRDefault="007E5EB5" w:rsidP="007E5EB5">
      <w:pPr>
        <w:pStyle w:val="Matn"/>
        <w:rPr>
          <w:rFonts w:hint="cs"/>
          <w:b/>
          <w:bCs/>
          <w:rtl/>
        </w:rPr>
      </w:pPr>
      <w:r w:rsidRPr="007729BB">
        <w:rPr>
          <w:rFonts w:hint="cs"/>
          <w:rtl/>
        </w:rPr>
        <w:t>حاکم جشمی (م 494هـ)</w:t>
      </w:r>
      <w:r>
        <w:rPr>
          <w:rFonts w:hint="cs"/>
          <w:rtl/>
        </w:rPr>
        <w:t>،</w:t>
      </w:r>
      <w:r w:rsidRPr="007729BB">
        <w:rPr>
          <w:rFonts w:hint="cs"/>
          <w:rtl/>
        </w:rPr>
        <w:t xml:space="preserve"> در علت و مکان وفاتش گفته است:</w:t>
      </w:r>
    </w:p>
    <w:p w:rsidR="007E5EB5" w:rsidRDefault="007E5EB5" w:rsidP="007E5EB5">
      <w:pPr>
        <w:pStyle w:val="Chekideh"/>
        <w:rPr>
          <w:rFonts w:hint="cs"/>
          <w:rtl/>
        </w:rPr>
      </w:pPr>
      <w:r w:rsidRPr="007729BB">
        <w:rPr>
          <w:rFonts w:hint="cs"/>
          <w:rtl/>
        </w:rPr>
        <w:t>حکایت شده که در آخر عمر</w:t>
      </w:r>
      <w:r>
        <w:rPr>
          <w:rFonts w:hint="cs"/>
          <w:rtl/>
        </w:rPr>
        <w:t>، به نقرس مبتلا شد.</w:t>
      </w:r>
    </w:p>
    <w:p w:rsidR="007E5EB5" w:rsidRPr="007729BB" w:rsidRDefault="007E5EB5" w:rsidP="007E5EB5">
      <w:pPr>
        <w:pStyle w:val="Matn"/>
        <w:rPr>
          <w:rFonts w:hint="cs"/>
          <w:rtl/>
        </w:rPr>
      </w:pPr>
      <w:r w:rsidRPr="007729BB">
        <w:rPr>
          <w:rFonts w:hint="cs"/>
          <w:rtl/>
        </w:rPr>
        <w:t>قاضی القضات</w:t>
      </w:r>
      <w:r>
        <w:rPr>
          <w:rFonts w:hint="cs"/>
          <w:rtl/>
        </w:rPr>
        <w:t>،</w:t>
      </w:r>
      <w:r w:rsidRPr="007729BB">
        <w:rPr>
          <w:rFonts w:hint="cs"/>
          <w:rtl/>
        </w:rPr>
        <w:t xml:space="preserve"> در ری وفات یافت و در منزلش دفن شد</w:t>
      </w:r>
      <w:r>
        <w:rPr>
          <w:rFonts w:hint="cs"/>
          <w:rtl/>
        </w:rPr>
        <w:t xml:space="preserve"> (</w:t>
      </w:r>
      <w:r w:rsidRPr="00A055C5">
        <w:rPr>
          <w:rFonts w:hint="cs"/>
          <w:rtl/>
        </w:rPr>
        <w:t>طبقات المعتزله وفضل الاعتزال: ص296</w:t>
      </w:r>
      <w:r w:rsidRPr="00094405">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تاریخ دقیق ولادتش</w:t>
      </w:r>
      <w:r>
        <w:rPr>
          <w:rFonts w:hint="cs"/>
          <w:rtl/>
        </w:rPr>
        <w:t>،</w:t>
      </w:r>
      <w:r w:rsidRPr="007729BB">
        <w:rPr>
          <w:rFonts w:hint="cs"/>
          <w:rtl/>
        </w:rPr>
        <w:t xml:space="preserve"> آن</w:t>
      </w:r>
      <w:r>
        <w:rPr>
          <w:rtl/>
        </w:rPr>
        <w:t>‌</w:t>
      </w:r>
      <w:r w:rsidRPr="007729BB">
        <w:rPr>
          <w:rFonts w:hint="cs"/>
          <w:rtl/>
        </w:rPr>
        <w:t>چنان</w:t>
      </w:r>
      <w:r>
        <w:rPr>
          <w:rtl/>
        </w:rPr>
        <w:t>‌</w:t>
      </w:r>
      <w:r w:rsidRPr="007729BB">
        <w:rPr>
          <w:rFonts w:hint="cs"/>
          <w:rtl/>
        </w:rPr>
        <w:t>که در ابتدای سخن گفتیم</w:t>
      </w:r>
      <w:r>
        <w:rPr>
          <w:rFonts w:hint="cs"/>
          <w:rtl/>
        </w:rPr>
        <w:t>،</w:t>
      </w:r>
      <w:r w:rsidRPr="007729BB">
        <w:rPr>
          <w:rFonts w:hint="cs"/>
          <w:rtl/>
        </w:rPr>
        <w:t xml:space="preserve"> مشخص نیست، در تاریخ وفات او نیز</w:t>
      </w:r>
      <w:r>
        <w:rPr>
          <w:rFonts w:hint="cs"/>
          <w:rtl/>
        </w:rPr>
        <w:t xml:space="preserve">، اختلاف است، </w:t>
      </w:r>
      <w:r w:rsidRPr="007729BB">
        <w:rPr>
          <w:rFonts w:hint="cs"/>
          <w:rtl/>
        </w:rPr>
        <w:t>چنان</w:t>
      </w:r>
      <w:r>
        <w:rPr>
          <w:rtl/>
        </w:rPr>
        <w:t>‌</w:t>
      </w:r>
      <w:r w:rsidRPr="007729BB">
        <w:rPr>
          <w:rFonts w:hint="cs"/>
          <w:rtl/>
        </w:rPr>
        <w:t xml:space="preserve">که صاحب </w:t>
      </w:r>
      <w:r w:rsidRPr="002D41E1">
        <w:rPr>
          <w:rFonts w:hint="cs"/>
          <w:i/>
          <w:iCs/>
          <w:rtl/>
        </w:rPr>
        <w:t>تاریخ بغداد</w:t>
      </w:r>
      <w:r w:rsidRPr="007729BB">
        <w:rPr>
          <w:rFonts w:hint="cs"/>
          <w:rtl/>
        </w:rPr>
        <w:t xml:space="preserve"> (م 463هـ)</w:t>
      </w:r>
      <w:r>
        <w:rPr>
          <w:rFonts w:hint="cs"/>
          <w:rtl/>
        </w:rPr>
        <w:t>،</w:t>
      </w:r>
      <w:r w:rsidRPr="007729BB">
        <w:rPr>
          <w:rFonts w:hint="cs"/>
          <w:rtl/>
        </w:rPr>
        <w:t xml:space="preserve"> وفات او را</w:t>
      </w:r>
      <w:r>
        <w:rPr>
          <w:rFonts w:hint="cs"/>
          <w:rtl/>
        </w:rPr>
        <w:t>،</w:t>
      </w:r>
      <w:r w:rsidRPr="007729BB">
        <w:rPr>
          <w:rFonts w:hint="cs"/>
          <w:rtl/>
        </w:rPr>
        <w:t xml:space="preserve"> اول سال415 هجری ثبت کرده است.</w:t>
      </w:r>
      <w:r>
        <w:rPr>
          <w:rFonts w:hint="cs"/>
          <w:rtl/>
        </w:rPr>
        <w:t xml:space="preserve"> </w:t>
      </w:r>
      <w:r w:rsidRPr="007729BB">
        <w:rPr>
          <w:rFonts w:hint="cs"/>
          <w:rtl/>
        </w:rPr>
        <w:t>گفت</w:t>
      </w:r>
      <w:r>
        <w:rPr>
          <w:rFonts w:hint="cs"/>
          <w:rtl/>
        </w:rPr>
        <w:t>ۀ</w:t>
      </w:r>
      <w:r w:rsidRPr="007729BB">
        <w:rPr>
          <w:rFonts w:hint="cs"/>
          <w:rtl/>
        </w:rPr>
        <w:t xml:space="preserve"> وی چنین است:</w:t>
      </w:r>
    </w:p>
    <w:p w:rsidR="007E5EB5" w:rsidRPr="00145427" w:rsidRDefault="007E5EB5" w:rsidP="007E5EB5">
      <w:pPr>
        <w:pStyle w:val="Chekideh"/>
        <w:rPr>
          <w:rFonts w:hint="cs"/>
          <w:rtl/>
        </w:rPr>
      </w:pPr>
      <w:r w:rsidRPr="007729BB">
        <w:rPr>
          <w:rFonts w:hint="cs"/>
          <w:rtl/>
        </w:rPr>
        <w:t>وفاتش</w:t>
      </w:r>
      <w:r>
        <w:rPr>
          <w:rFonts w:hint="cs"/>
          <w:rtl/>
        </w:rPr>
        <w:t>،</w:t>
      </w:r>
      <w:r w:rsidRPr="007729BB">
        <w:rPr>
          <w:rFonts w:hint="cs"/>
          <w:rtl/>
        </w:rPr>
        <w:t xml:space="preserve"> قبل از داخل شدنم به ری</w:t>
      </w:r>
      <w:r>
        <w:rPr>
          <w:rFonts w:hint="cs"/>
          <w:rtl/>
        </w:rPr>
        <w:t>، در سفرم به خراسان</w:t>
      </w:r>
      <w:r w:rsidRPr="007729BB">
        <w:rPr>
          <w:rFonts w:hint="cs"/>
          <w:rtl/>
        </w:rPr>
        <w:t xml:space="preserve"> و در سال 415</w:t>
      </w:r>
      <w:r w:rsidRPr="007729BB">
        <w:rPr>
          <w:rFonts w:hint="cs"/>
          <w:rtl/>
          <w:lang w:bidi="fa-IR"/>
        </w:rPr>
        <w:t xml:space="preserve"> </w:t>
      </w:r>
      <w:r w:rsidRPr="007729BB">
        <w:rPr>
          <w:rFonts w:hint="cs"/>
          <w:rtl/>
        </w:rPr>
        <w:t>ه</w:t>
      </w:r>
      <w:r w:rsidRPr="007729BB">
        <w:rPr>
          <w:rFonts w:hint="cs"/>
          <w:rtl/>
          <w:lang w:bidi="fa-IR"/>
        </w:rPr>
        <w:t>جری</w:t>
      </w:r>
      <w:r w:rsidRPr="007729BB">
        <w:rPr>
          <w:rFonts w:hint="cs"/>
          <w:rtl/>
        </w:rPr>
        <w:t xml:space="preserve"> بود</w:t>
      </w:r>
      <w:r>
        <w:rPr>
          <w:rFonts w:hint="cs"/>
          <w:rtl/>
        </w:rPr>
        <w:t>،</w:t>
      </w:r>
      <w:r w:rsidRPr="007729BB">
        <w:rPr>
          <w:rFonts w:hint="cs"/>
          <w:rtl/>
        </w:rPr>
        <w:t xml:space="preserve"> و گمان می‌کنم که در اول سال وفات </w:t>
      </w:r>
      <w:r w:rsidRPr="00145427">
        <w:rPr>
          <w:rFonts w:hint="cs"/>
          <w:rtl/>
        </w:rPr>
        <w:t>یافت (</w:t>
      </w:r>
      <w:r w:rsidRPr="00351DC1">
        <w:rPr>
          <w:rFonts w:hint="cs"/>
          <w:i/>
          <w:iCs/>
          <w:sz w:val="26"/>
          <w:szCs w:val="26"/>
          <w:rtl/>
        </w:rPr>
        <w:t>تاریخ بغداد: ج11 ص115</w:t>
      </w:r>
      <w:r w:rsidRPr="00145427">
        <w:rPr>
          <w:rFonts w:hint="cs"/>
          <w:rtl/>
        </w:rPr>
        <w:t>)</w:t>
      </w:r>
      <w:r>
        <w:rPr>
          <w:rFonts w:hint="cs"/>
          <w:rtl/>
        </w:rPr>
        <w:t>.</w:t>
      </w:r>
    </w:p>
    <w:p w:rsidR="007E5EB5" w:rsidRPr="007729BB" w:rsidRDefault="007E5EB5" w:rsidP="007E5EB5">
      <w:pPr>
        <w:pStyle w:val="Matn"/>
        <w:rPr>
          <w:rFonts w:hint="cs"/>
          <w:rtl/>
        </w:rPr>
      </w:pPr>
      <w:r w:rsidRPr="007729BB">
        <w:rPr>
          <w:rFonts w:hint="cs"/>
          <w:rtl/>
        </w:rPr>
        <w:t>ابن الشهبه</w:t>
      </w:r>
      <w:r>
        <w:rPr>
          <w:rFonts w:hint="cs"/>
          <w:rtl/>
        </w:rPr>
        <w:t xml:space="preserve"> </w:t>
      </w:r>
      <w:r w:rsidRPr="007729BB">
        <w:rPr>
          <w:rFonts w:hint="cs"/>
          <w:rtl/>
        </w:rPr>
        <w:t>(م 851هـ)</w:t>
      </w:r>
      <w:r>
        <w:rPr>
          <w:rFonts w:hint="cs"/>
          <w:rtl/>
        </w:rPr>
        <w:t xml:space="preserve">، </w:t>
      </w:r>
      <w:r w:rsidRPr="007729BB">
        <w:rPr>
          <w:rFonts w:hint="cs"/>
          <w:rtl/>
        </w:rPr>
        <w:t>وفات او را</w:t>
      </w:r>
      <w:r>
        <w:rPr>
          <w:rFonts w:hint="cs"/>
          <w:rtl/>
        </w:rPr>
        <w:t>،</w:t>
      </w:r>
      <w:r w:rsidRPr="007729BB">
        <w:rPr>
          <w:rFonts w:hint="cs"/>
          <w:rtl/>
        </w:rPr>
        <w:t xml:space="preserve"> در ذی القعد</w:t>
      </w:r>
      <w:r>
        <w:rPr>
          <w:rFonts w:hint="cs"/>
          <w:rtl/>
        </w:rPr>
        <w:t>ۀ</w:t>
      </w:r>
      <w:r w:rsidRPr="007729BB">
        <w:rPr>
          <w:rFonts w:hint="cs"/>
          <w:rtl/>
        </w:rPr>
        <w:t xml:space="preserve"> سال 415 هـجری</w:t>
      </w:r>
      <w:r>
        <w:rPr>
          <w:rFonts w:hint="cs"/>
          <w:rtl/>
        </w:rPr>
        <w:t>،</w:t>
      </w:r>
      <w:r w:rsidRPr="007729BB">
        <w:rPr>
          <w:rFonts w:hint="cs"/>
          <w:rtl/>
        </w:rPr>
        <w:t xml:space="preserve"> در ری دانسته‌اند</w:t>
      </w:r>
      <w:r>
        <w:rPr>
          <w:rFonts w:hint="cs"/>
          <w:rtl/>
        </w:rPr>
        <w:t>.</w:t>
      </w:r>
      <w:r w:rsidRPr="007729BB">
        <w:rPr>
          <w:rFonts w:hint="cs"/>
          <w:rtl/>
        </w:rPr>
        <w:t xml:space="preserve"> در </w:t>
      </w:r>
      <w:r w:rsidRPr="007729BB">
        <w:rPr>
          <w:rFonts w:hint="cs"/>
          <w:i/>
          <w:iCs/>
          <w:rtl/>
        </w:rPr>
        <w:t>الکامل</w:t>
      </w:r>
      <w:r>
        <w:rPr>
          <w:rFonts w:hint="cs"/>
          <w:i/>
          <w:iCs/>
          <w:rtl/>
        </w:rPr>
        <w:t>،</w:t>
      </w:r>
      <w:r w:rsidRPr="007729BB">
        <w:rPr>
          <w:rFonts w:hint="cs"/>
          <w:rtl/>
        </w:rPr>
        <w:t xml:space="preserve"> وفات او</w:t>
      </w:r>
      <w:r>
        <w:rPr>
          <w:rFonts w:hint="cs"/>
          <w:rtl/>
        </w:rPr>
        <w:t>،</w:t>
      </w:r>
      <w:r w:rsidRPr="007729BB">
        <w:rPr>
          <w:rFonts w:hint="cs"/>
          <w:rtl/>
        </w:rPr>
        <w:t xml:space="preserve"> ذیل حوادث سال 414 هجری آمده است:</w:t>
      </w:r>
    </w:p>
    <w:p w:rsidR="007E5EB5" w:rsidRPr="007729BB" w:rsidRDefault="007E5EB5" w:rsidP="007E5EB5">
      <w:pPr>
        <w:pStyle w:val="Chekideh"/>
        <w:rPr>
          <w:rFonts w:hint="cs"/>
          <w:rtl/>
        </w:rPr>
      </w:pPr>
      <w:r>
        <w:rPr>
          <w:rFonts w:hint="cs"/>
          <w:rtl/>
        </w:rPr>
        <w:t>قاضی عبدالجبار بن أحمد</w:t>
      </w:r>
      <w:r w:rsidRPr="007729BB">
        <w:rPr>
          <w:rFonts w:hint="cs"/>
          <w:rtl/>
        </w:rPr>
        <w:t xml:space="preserve"> المعتزلی الرازی، صاحب تصانیف مشهور در کلام و غیر آن</w:t>
      </w:r>
      <w:r>
        <w:rPr>
          <w:rFonts w:hint="cs"/>
          <w:rtl/>
        </w:rPr>
        <w:t>،</w:t>
      </w:r>
      <w:r w:rsidRPr="007729BB">
        <w:rPr>
          <w:rFonts w:hint="cs"/>
          <w:rtl/>
        </w:rPr>
        <w:t xml:space="preserve"> درگذشت و مرگش</w:t>
      </w:r>
      <w:r>
        <w:rPr>
          <w:rFonts w:hint="cs"/>
          <w:rtl/>
        </w:rPr>
        <w:t>،</w:t>
      </w:r>
      <w:r w:rsidRPr="007729BB">
        <w:rPr>
          <w:rFonts w:hint="cs"/>
          <w:rtl/>
        </w:rPr>
        <w:t xml:space="preserve"> در شهر ری بود و سنش</w:t>
      </w:r>
      <w:r>
        <w:rPr>
          <w:rFonts w:hint="cs"/>
          <w:rtl/>
        </w:rPr>
        <w:t>،</w:t>
      </w:r>
      <w:r w:rsidRPr="007729BB">
        <w:rPr>
          <w:rFonts w:hint="cs"/>
          <w:rtl/>
        </w:rPr>
        <w:t xml:space="preserve"> از 90 گذشته بود</w:t>
      </w:r>
      <w:r>
        <w:rPr>
          <w:rFonts w:hint="cs"/>
          <w:rtl/>
        </w:rPr>
        <w:t xml:space="preserve"> ( </w:t>
      </w:r>
      <w:r w:rsidRPr="00351DC1">
        <w:rPr>
          <w:rFonts w:hint="cs"/>
          <w:i/>
          <w:iCs/>
          <w:sz w:val="26"/>
          <w:szCs w:val="26"/>
          <w:rtl/>
        </w:rPr>
        <w:t>الکامل فی التاریخ</w:t>
      </w:r>
      <w:r w:rsidRPr="00351DC1">
        <w:rPr>
          <w:rFonts w:hint="cs"/>
          <w:sz w:val="26"/>
          <w:szCs w:val="26"/>
          <w:rtl/>
        </w:rPr>
        <w:t>: ج9 ص638</w:t>
      </w:r>
      <w:r>
        <w:rPr>
          <w:rFonts w:hint="cs"/>
          <w:rtl/>
        </w:rPr>
        <w:t>).</w:t>
      </w:r>
    </w:p>
    <w:p w:rsidR="007E5EB5" w:rsidRDefault="007E5EB5" w:rsidP="007E5EB5">
      <w:pPr>
        <w:pStyle w:val="Matn"/>
        <w:rPr>
          <w:rFonts w:hint="cs"/>
          <w:rtl/>
        </w:rPr>
      </w:pPr>
      <w:r w:rsidRPr="007729BB">
        <w:rPr>
          <w:rFonts w:hint="cs"/>
          <w:rtl/>
        </w:rPr>
        <w:t>از مجموع اقوال این بزرگان برمی‌آید که قاضی</w:t>
      </w:r>
      <w:r>
        <w:rPr>
          <w:rFonts w:hint="cs"/>
          <w:rtl/>
        </w:rPr>
        <w:t>،</w:t>
      </w:r>
      <w:r w:rsidRPr="007729BB">
        <w:rPr>
          <w:rFonts w:hint="cs"/>
          <w:rtl/>
        </w:rPr>
        <w:t xml:space="preserve"> در سال 415 هجری</w:t>
      </w:r>
      <w:r>
        <w:rPr>
          <w:rFonts w:hint="cs"/>
          <w:rtl/>
        </w:rPr>
        <w:t>،</w:t>
      </w:r>
      <w:r w:rsidRPr="007729BB">
        <w:rPr>
          <w:rFonts w:hint="cs"/>
          <w:rtl/>
        </w:rPr>
        <w:t xml:space="preserve"> در ری</w:t>
      </w:r>
      <w:r>
        <w:rPr>
          <w:rFonts w:hint="cs"/>
          <w:rtl/>
        </w:rPr>
        <w:t>،</w:t>
      </w:r>
      <w:r w:rsidRPr="007729BB">
        <w:rPr>
          <w:rFonts w:hint="cs"/>
          <w:rtl/>
        </w:rPr>
        <w:t xml:space="preserve"> وفات یافته است.</w:t>
      </w:r>
    </w:p>
    <w:p w:rsidR="007E5EB5" w:rsidRPr="00AD2B72" w:rsidRDefault="007E5EB5" w:rsidP="007E5EB5">
      <w:pPr>
        <w:pStyle w:val="Titr1"/>
        <w:rPr>
          <w:rFonts w:hint="cs"/>
          <w:rtl/>
          <w:lang w:bidi="fa-IR"/>
        </w:rPr>
      </w:pPr>
      <w:r w:rsidRPr="00AD2B72">
        <w:rPr>
          <w:rFonts w:hint="cs"/>
          <w:rtl/>
          <w:lang w:bidi="fa-IR"/>
        </w:rPr>
        <w:t>الشافی فی الامامة</w:t>
      </w:r>
    </w:p>
    <w:p w:rsidR="007E5EB5" w:rsidRPr="007729BB" w:rsidRDefault="007E5EB5" w:rsidP="007E5EB5">
      <w:pPr>
        <w:pStyle w:val="Titr1"/>
        <w:rPr>
          <w:rFonts w:hint="cs"/>
          <w:rtl/>
          <w:lang w:bidi="fa-IR"/>
        </w:rPr>
      </w:pPr>
      <w:r w:rsidRPr="00036D44">
        <w:rPr>
          <w:rFonts w:hint="cs"/>
          <w:rtl/>
          <w:lang w:bidi="fa-IR"/>
        </w:rPr>
        <w:t xml:space="preserve">نام كتاب و صحت انتساب آن </w:t>
      </w:r>
    </w:p>
    <w:p w:rsidR="007E5EB5" w:rsidRPr="00145427" w:rsidRDefault="007E5EB5" w:rsidP="007E5EB5">
      <w:pPr>
        <w:pStyle w:val="Matn"/>
        <w:ind w:firstLine="0"/>
        <w:rPr>
          <w:rFonts w:hint="cs"/>
          <w:i/>
          <w:iCs/>
          <w:rtl/>
        </w:rPr>
      </w:pPr>
      <w:r w:rsidRPr="007729BB">
        <w:rPr>
          <w:rFonts w:hint="cs"/>
          <w:rtl/>
        </w:rPr>
        <w:t>نام</w:t>
      </w:r>
      <w:r>
        <w:t>‌</w:t>
      </w:r>
      <w:r w:rsidRPr="007729BB">
        <w:rPr>
          <w:rFonts w:hint="cs"/>
          <w:rtl/>
        </w:rPr>
        <w:t>گذار</w:t>
      </w:r>
      <w:r>
        <w:rPr>
          <w:rFonts w:hint="cs"/>
          <w:rtl/>
        </w:rPr>
        <w:t>ی</w:t>
      </w:r>
      <w:r w:rsidRPr="007729BB">
        <w:rPr>
          <w:rFonts w:hint="cs"/>
          <w:rtl/>
        </w:rPr>
        <w:t xml:space="preserve"> كتاب</w:t>
      </w:r>
      <w:r>
        <w:rPr>
          <w:rFonts w:hint="cs"/>
          <w:rtl/>
        </w:rPr>
        <w:t>،</w:t>
      </w:r>
      <w:r w:rsidRPr="007729BB">
        <w:rPr>
          <w:rFonts w:hint="cs"/>
          <w:rtl/>
        </w:rPr>
        <w:t xml:space="preserve"> توسط شخص س</w:t>
      </w:r>
      <w:r>
        <w:rPr>
          <w:rFonts w:hint="cs"/>
          <w:rtl/>
        </w:rPr>
        <w:t>ی</w:t>
      </w:r>
      <w:r w:rsidRPr="007729BB">
        <w:rPr>
          <w:rFonts w:hint="cs"/>
          <w:rtl/>
        </w:rPr>
        <w:t>د مرتض</w:t>
      </w:r>
      <w:r>
        <w:rPr>
          <w:rFonts w:hint="cs"/>
          <w:rtl/>
        </w:rPr>
        <w:t>ی</w:t>
      </w:r>
      <w:r w:rsidRPr="007729BB">
        <w:rPr>
          <w:rFonts w:hint="cs"/>
          <w:rtl/>
        </w:rPr>
        <w:t xml:space="preserve"> صورت پذ</w:t>
      </w:r>
      <w:r>
        <w:rPr>
          <w:rFonts w:hint="cs"/>
          <w:rtl/>
        </w:rPr>
        <w:t>یرفته است.</w:t>
      </w:r>
      <w:r w:rsidRPr="007729BB">
        <w:rPr>
          <w:rFonts w:hint="cs"/>
          <w:rtl/>
        </w:rPr>
        <w:t xml:space="preserve"> دل</w:t>
      </w:r>
      <w:r>
        <w:rPr>
          <w:rFonts w:hint="cs"/>
          <w:rtl/>
        </w:rPr>
        <w:t>ی</w:t>
      </w:r>
      <w:r w:rsidRPr="007729BB">
        <w:rPr>
          <w:rFonts w:hint="cs"/>
          <w:rtl/>
        </w:rPr>
        <w:t>ل صحت ا</w:t>
      </w:r>
      <w:r>
        <w:rPr>
          <w:rFonts w:hint="cs"/>
          <w:rtl/>
        </w:rPr>
        <w:t>ی</w:t>
      </w:r>
      <w:r w:rsidRPr="007729BB">
        <w:rPr>
          <w:rFonts w:hint="cs"/>
          <w:rtl/>
        </w:rPr>
        <w:t>ن ادعا، آمدن نام ا</w:t>
      </w:r>
      <w:r>
        <w:rPr>
          <w:rFonts w:hint="cs"/>
          <w:rtl/>
        </w:rPr>
        <w:t>ی</w:t>
      </w:r>
      <w:r w:rsidRPr="007729BB">
        <w:rPr>
          <w:rFonts w:hint="cs"/>
          <w:rtl/>
        </w:rPr>
        <w:t>ن كتاب</w:t>
      </w:r>
      <w:r>
        <w:rPr>
          <w:rFonts w:hint="cs"/>
          <w:rtl/>
        </w:rPr>
        <w:t>،</w:t>
      </w:r>
      <w:r w:rsidRPr="007729BB">
        <w:rPr>
          <w:rFonts w:hint="cs"/>
          <w:rtl/>
        </w:rPr>
        <w:t xml:space="preserve"> در دو كتاب د</w:t>
      </w:r>
      <w:r>
        <w:rPr>
          <w:rFonts w:hint="cs"/>
          <w:rtl/>
        </w:rPr>
        <w:t>ی</w:t>
      </w:r>
      <w:r w:rsidRPr="007729BB">
        <w:rPr>
          <w:rFonts w:hint="cs"/>
          <w:rtl/>
        </w:rPr>
        <w:t>گر س</w:t>
      </w:r>
      <w:r>
        <w:rPr>
          <w:rFonts w:hint="cs"/>
          <w:rtl/>
        </w:rPr>
        <w:t>ی</w:t>
      </w:r>
      <w:r w:rsidRPr="007729BB">
        <w:rPr>
          <w:rFonts w:hint="cs"/>
          <w:rtl/>
        </w:rPr>
        <w:t>د مرتض</w:t>
      </w:r>
      <w:r>
        <w:rPr>
          <w:rFonts w:hint="cs"/>
          <w:rtl/>
        </w:rPr>
        <w:t>ی</w:t>
      </w:r>
      <w:r w:rsidRPr="007729BB">
        <w:rPr>
          <w:rFonts w:hint="cs"/>
          <w:rtl/>
        </w:rPr>
        <w:t xml:space="preserve"> است كه بعد از </w:t>
      </w:r>
      <w:r w:rsidRPr="007729BB">
        <w:rPr>
          <w:rFonts w:hint="cs"/>
          <w:i/>
          <w:iCs/>
          <w:rtl/>
        </w:rPr>
        <w:t>الشاف</w:t>
      </w:r>
      <w:r>
        <w:rPr>
          <w:rFonts w:hint="cs"/>
          <w:i/>
          <w:iCs/>
          <w:rtl/>
        </w:rPr>
        <w:t>ی،</w:t>
      </w:r>
      <w:r>
        <w:rPr>
          <w:rFonts w:hint="cs"/>
          <w:rtl/>
        </w:rPr>
        <w:t xml:space="preserve"> به نگارش در</w:t>
      </w:r>
      <w:r>
        <w:t>‌</w:t>
      </w:r>
      <w:r>
        <w:rPr>
          <w:rFonts w:hint="cs"/>
          <w:rtl/>
        </w:rPr>
        <w:t>آمده‌اند.</w:t>
      </w:r>
      <w:r w:rsidRPr="007729BB">
        <w:rPr>
          <w:rFonts w:hint="cs"/>
          <w:rtl/>
        </w:rPr>
        <w:t xml:space="preserve"> و</w:t>
      </w:r>
      <w:r>
        <w:rPr>
          <w:rFonts w:hint="cs"/>
          <w:rtl/>
        </w:rPr>
        <w:t>ی،</w:t>
      </w:r>
      <w:r w:rsidRPr="007729BB">
        <w:rPr>
          <w:rFonts w:hint="cs"/>
          <w:rtl/>
        </w:rPr>
        <w:t xml:space="preserve"> فصل امامت</w:t>
      </w:r>
      <w:r>
        <w:rPr>
          <w:rFonts w:hint="cs"/>
          <w:rtl/>
        </w:rPr>
        <w:t>،</w:t>
      </w:r>
      <w:r w:rsidRPr="007729BB">
        <w:rPr>
          <w:rFonts w:hint="cs"/>
          <w:rtl/>
        </w:rPr>
        <w:t xml:space="preserve"> در كتاب </w:t>
      </w:r>
      <w:r w:rsidRPr="007729BB">
        <w:rPr>
          <w:rFonts w:hint="cs"/>
          <w:i/>
          <w:iCs/>
          <w:rtl/>
        </w:rPr>
        <w:t>الذخ</w:t>
      </w:r>
      <w:r>
        <w:rPr>
          <w:rFonts w:hint="cs"/>
          <w:i/>
          <w:iCs/>
          <w:rtl/>
        </w:rPr>
        <w:t>ی</w:t>
      </w:r>
      <w:r w:rsidRPr="007729BB">
        <w:rPr>
          <w:rFonts w:hint="cs"/>
          <w:i/>
          <w:iCs/>
          <w:rtl/>
        </w:rPr>
        <w:t>رة</w:t>
      </w:r>
      <w:r w:rsidRPr="007729BB">
        <w:rPr>
          <w:rFonts w:hint="cs"/>
          <w:rtl/>
        </w:rPr>
        <w:t xml:space="preserve"> </w:t>
      </w:r>
      <w:r w:rsidRPr="007729BB">
        <w:rPr>
          <w:rFonts w:hint="cs"/>
          <w:i/>
          <w:iCs/>
          <w:rtl/>
        </w:rPr>
        <w:t>ف</w:t>
      </w:r>
      <w:r>
        <w:rPr>
          <w:rFonts w:hint="cs"/>
          <w:i/>
          <w:iCs/>
          <w:rtl/>
        </w:rPr>
        <w:t>ی</w:t>
      </w:r>
      <w:r w:rsidRPr="007729BB">
        <w:rPr>
          <w:rFonts w:hint="cs"/>
          <w:rtl/>
        </w:rPr>
        <w:t xml:space="preserve"> </w:t>
      </w:r>
      <w:r w:rsidRPr="007729BB">
        <w:rPr>
          <w:rFonts w:hint="cs"/>
          <w:i/>
          <w:iCs/>
          <w:rtl/>
        </w:rPr>
        <w:t>علم</w:t>
      </w:r>
      <w:r w:rsidRPr="007729BB">
        <w:rPr>
          <w:rFonts w:hint="cs"/>
          <w:rtl/>
        </w:rPr>
        <w:t xml:space="preserve"> </w:t>
      </w:r>
      <w:r w:rsidRPr="007729BB">
        <w:rPr>
          <w:rFonts w:hint="cs"/>
          <w:i/>
          <w:iCs/>
          <w:rtl/>
        </w:rPr>
        <w:t>الكلام</w:t>
      </w:r>
      <w:r w:rsidRPr="007729BB">
        <w:rPr>
          <w:rFonts w:hint="cs"/>
          <w:rtl/>
        </w:rPr>
        <w:t xml:space="preserve"> را</w:t>
      </w:r>
      <w:r>
        <w:rPr>
          <w:rFonts w:hint="cs"/>
          <w:rtl/>
        </w:rPr>
        <w:t>،</w:t>
      </w:r>
      <w:r w:rsidRPr="007729BB">
        <w:rPr>
          <w:rFonts w:hint="cs"/>
          <w:rtl/>
        </w:rPr>
        <w:t xml:space="preserve"> </w:t>
      </w:r>
      <w:r>
        <w:rPr>
          <w:rFonts w:hint="cs"/>
          <w:rtl/>
        </w:rPr>
        <w:t xml:space="preserve">  </w:t>
      </w:r>
      <w:r w:rsidRPr="007729BB">
        <w:rPr>
          <w:rFonts w:hint="cs"/>
          <w:rtl/>
        </w:rPr>
        <w:t>ا</w:t>
      </w:r>
      <w:r>
        <w:rPr>
          <w:rFonts w:hint="cs"/>
          <w:rtl/>
        </w:rPr>
        <w:t>ی</w:t>
      </w:r>
      <w:r w:rsidRPr="007729BB">
        <w:rPr>
          <w:rFonts w:hint="cs"/>
          <w:rtl/>
        </w:rPr>
        <w:t>ن</w:t>
      </w:r>
      <w:r>
        <w:rPr>
          <w:rtl/>
        </w:rPr>
        <w:t>‌</w:t>
      </w:r>
      <w:r w:rsidRPr="007729BB">
        <w:rPr>
          <w:rFonts w:hint="cs"/>
          <w:rtl/>
        </w:rPr>
        <w:t>گونه آغاز م</w:t>
      </w:r>
      <w:r>
        <w:rPr>
          <w:rFonts w:hint="cs"/>
          <w:rtl/>
        </w:rPr>
        <w:t>ی</w:t>
      </w:r>
      <w:r w:rsidRPr="007729BB">
        <w:rPr>
          <w:rFonts w:hint="cs"/>
          <w:rtl/>
        </w:rPr>
        <w:t xml:space="preserve">‌كند: </w:t>
      </w:r>
    </w:p>
    <w:p w:rsidR="007E5EB5" w:rsidRPr="0023308F" w:rsidRDefault="007E5EB5" w:rsidP="007E5EB5">
      <w:pPr>
        <w:pStyle w:val="Chekideh"/>
        <w:rPr>
          <w:rFonts w:hint="cs"/>
          <w:rtl/>
          <w:lang w:bidi="fa-IR"/>
        </w:rPr>
      </w:pPr>
      <w:r w:rsidRPr="0023308F">
        <w:rPr>
          <w:rFonts w:hint="cs"/>
          <w:rtl/>
          <w:lang w:bidi="fa-IR"/>
        </w:rPr>
        <w:lastRenderedPageBreak/>
        <w:t xml:space="preserve"> انا و ان كنّا قد أوردنا فی كتابنا  </w:t>
      </w:r>
      <w:r w:rsidRPr="0023308F">
        <w:rPr>
          <w:rFonts w:hint="cs"/>
          <w:i/>
          <w:iCs/>
          <w:rtl/>
          <w:lang w:bidi="fa-IR"/>
        </w:rPr>
        <w:t>الشافی فی الامامة،</w:t>
      </w:r>
      <w:r w:rsidRPr="0023308F">
        <w:rPr>
          <w:rFonts w:hint="cs"/>
          <w:rtl/>
          <w:lang w:bidi="fa-IR"/>
        </w:rPr>
        <w:t xml:space="preserve"> كل ما یحتاج الیه فی هذا الفن من الكلام و ... ( </w:t>
      </w:r>
      <w:r w:rsidRPr="0023308F">
        <w:rPr>
          <w:rFonts w:hint="cs"/>
          <w:i/>
          <w:iCs/>
          <w:rtl/>
          <w:lang w:bidi="fa-IR"/>
        </w:rPr>
        <w:t>الذخيرة في علم الكلام</w:t>
      </w:r>
      <w:r w:rsidRPr="0023308F">
        <w:rPr>
          <w:rFonts w:hint="cs"/>
          <w:rtl/>
          <w:lang w:bidi="fa-IR"/>
        </w:rPr>
        <w:t xml:space="preserve">: ص409). </w:t>
      </w:r>
    </w:p>
    <w:p w:rsidR="007E5EB5" w:rsidRDefault="007E5EB5" w:rsidP="007E5EB5">
      <w:pPr>
        <w:pStyle w:val="Matn"/>
        <w:rPr>
          <w:rFonts w:hint="cs"/>
          <w:rtl/>
        </w:rPr>
      </w:pPr>
      <w:r w:rsidRPr="007729BB">
        <w:rPr>
          <w:rFonts w:hint="cs"/>
          <w:rtl/>
        </w:rPr>
        <w:t>و در آن</w:t>
      </w:r>
      <w:r>
        <w:rPr>
          <w:rtl/>
        </w:rPr>
        <w:t>‌</w:t>
      </w:r>
      <w:r w:rsidRPr="007729BB">
        <w:rPr>
          <w:rFonts w:hint="cs"/>
          <w:rtl/>
        </w:rPr>
        <w:t>جا كه از عصمت امام سخن م</w:t>
      </w:r>
      <w:r>
        <w:rPr>
          <w:rFonts w:hint="cs"/>
          <w:rtl/>
        </w:rPr>
        <w:t>ی</w:t>
      </w:r>
      <w:r w:rsidRPr="007729BB">
        <w:rPr>
          <w:rFonts w:hint="cs"/>
          <w:rtl/>
        </w:rPr>
        <w:t>‌گو</w:t>
      </w:r>
      <w:r>
        <w:rPr>
          <w:rFonts w:hint="cs"/>
          <w:rtl/>
        </w:rPr>
        <w:t>ی</w:t>
      </w:r>
      <w:r w:rsidRPr="007729BB">
        <w:rPr>
          <w:rFonts w:hint="cs"/>
          <w:rtl/>
        </w:rPr>
        <w:t>د</w:t>
      </w:r>
      <w:r>
        <w:rPr>
          <w:rFonts w:hint="cs"/>
          <w:rtl/>
        </w:rPr>
        <w:t>،</w:t>
      </w:r>
      <w:r w:rsidRPr="007729BB">
        <w:rPr>
          <w:rFonts w:hint="cs"/>
          <w:rtl/>
        </w:rPr>
        <w:t xml:space="preserve"> خواننده را برا</w:t>
      </w:r>
      <w:r>
        <w:rPr>
          <w:rFonts w:hint="cs"/>
          <w:rtl/>
        </w:rPr>
        <w:t>ی مطالعۀ</w:t>
      </w:r>
      <w:r w:rsidRPr="007729BB">
        <w:rPr>
          <w:rFonts w:hint="cs"/>
          <w:rtl/>
        </w:rPr>
        <w:t xml:space="preserve"> تكم</w:t>
      </w:r>
      <w:r>
        <w:rPr>
          <w:rFonts w:hint="cs"/>
          <w:rtl/>
        </w:rPr>
        <w:t>ی</w:t>
      </w:r>
      <w:r w:rsidRPr="007729BB">
        <w:rPr>
          <w:rFonts w:hint="cs"/>
          <w:rtl/>
        </w:rPr>
        <w:t>ل</w:t>
      </w:r>
      <w:r>
        <w:rPr>
          <w:rFonts w:hint="cs"/>
          <w:rtl/>
        </w:rPr>
        <w:t>ی</w:t>
      </w:r>
      <w:r w:rsidRPr="007729BB">
        <w:rPr>
          <w:rFonts w:hint="cs"/>
          <w:rtl/>
        </w:rPr>
        <w:t xml:space="preserve"> در ا</w:t>
      </w:r>
      <w:r>
        <w:rPr>
          <w:rFonts w:hint="cs"/>
          <w:rtl/>
        </w:rPr>
        <w:t>ی</w:t>
      </w:r>
      <w:r w:rsidRPr="007729BB">
        <w:rPr>
          <w:rFonts w:hint="cs"/>
          <w:rtl/>
        </w:rPr>
        <w:t>ن موضوع</w:t>
      </w:r>
      <w:r>
        <w:rPr>
          <w:rFonts w:hint="cs"/>
          <w:rtl/>
        </w:rPr>
        <w:t>،</w:t>
      </w:r>
      <w:r w:rsidRPr="007729BB">
        <w:rPr>
          <w:rFonts w:hint="cs"/>
          <w:rtl/>
        </w:rPr>
        <w:t xml:space="preserve"> به </w:t>
      </w:r>
      <w:r w:rsidRPr="007729BB">
        <w:rPr>
          <w:rFonts w:hint="cs"/>
          <w:i/>
          <w:iCs/>
          <w:rtl/>
        </w:rPr>
        <w:t>الشاف</w:t>
      </w:r>
      <w:r>
        <w:rPr>
          <w:rFonts w:hint="cs"/>
          <w:i/>
          <w:iCs/>
          <w:rtl/>
        </w:rPr>
        <w:t>ی</w:t>
      </w:r>
      <w:r w:rsidRPr="007729BB">
        <w:rPr>
          <w:rFonts w:hint="cs"/>
          <w:rtl/>
        </w:rPr>
        <w:t xml:space="preserve"> ارجاع م</w:t>
      </w:r>
      <w:r>
        <w:rPr>
          <w:rFonts w:hint="cs"/>
          <w:rtl/>
        </w:rPr>
        <w:t>ی‌‌‌دهد:</w:t>
      </w:r>
      <w:r w:rsidRPr="007729BB">
        <w:rPr>
          <w:rFonts w:hint="cs"/>
          <w:rtl/>
        </w:rPr>
        <w:t xml:space="preserve"> </w:t>
      </w:r>
    </w:p>
    <w:p w:rsidR="007E5EB5" w:rsidRDefault="007E5EB5" w:rsidP="007E5EB5">
      <w:pPr>
        <w:pStyle w:val="Chekideh"/>
        <w:rPr>
          <w:rFonts w:hint="cs"/>
          <w:rtl/>
          <w:lang w:bidi="fa-IR"/>
        </w:rPr>
      </w:pPr>
      <w:r w:rsidRPr="007729BB">
        <w:rPr>
          <w:rFonts w:hint="cs"/>
          <w:rtl/>
          <w:lang w:bidi="fa-IR"/>
        </w:rPr>
        <w:t xml:space="preserve"> و قد أحكمنا هذا</w:t>
      </w:r>
      <w:r>
        <w:rPr>
          <w:rFonts w:hint="cs"/>
          <w:rtl/>
          <w:lang w:bidi="fa-IR"/>
        </w:rPr>
        <w:t>،</w:t>
      </w:r>
      <w:r w:rsidRPr="007729BB">
        <w:rPr>
          <w:rFonts w:hint="cs"/>
          <w:rtl/>
          <w:lang w:bidi="fa-IR"/>
        </w:rPr>
        <w:t xml:space="preserve"> كل</w:t>
      </w:r>
      <w:r>
        <w:rPr>
          <w:rFonts w:hint="cs"/>
          <w:rtl/>
          <w:lang w:bidi="fa-IR"/>
        </w:rPr>
        <w:t>ّ</w:t>
      </w:r>
      <w:r w:rsidRPr="007729BB">
        <w:rPr>
          <w:rFonts w:hint="cs"/>
          <w:rtl/>
          <w:lang w:bidi="fa-IR"/>
        </w:rPr>
        <w:t>ه</w:t>
      </w:r>
      <w:r>
        <w:rPr>
          <w:rFonts w:hint="cs"/>
          <w:rtl/>
          <w:lang w:bidi="fa-IR"/>
        </w:rPr>
        <w:t>،</w:t>
      </w:r>
      <w:r w:rsidRPr="007729BB">
        <w:rPr>
          <w:rFonts w:hint="cs"/>
          <w:rtl/>
          <w:lang w:bidi="fa-IR"/>
        </w:rPr>
        <w:t xml:space="preserve"> ف</w:t>
      </w:r>
      <w:r>
        <w:rPr>
          <w:rFonts w:hint="cs"/>
          <w:rtl/>
          <w:lang w:bidi="fa-IR"/>
        </w:rPr>
        <w:t>ی</w:t>
      </w:r>
      <w:r w:rsidRPr="007729BB">
        <w:rPr>
          <w:rFonts w:hint="cs"/>
          <w:rtl/>
          <w:lang w:bidi="fa-IR"/>
        </w:rPr>
        <w:t xml:space="preserve"> الكتاب</w:t>
      </w:r>
      <w:r w:rsidRPr="007729BB">
        <w:rPr>
          <w:rFonts w:hint="cs"/>
          <w:i/>
          <w:iCs/>
          <w:rtl/>
          <w:lang w:bidi="fa-IR"/>
        </w:rPr>
        <w:t xml:space="preserve"> </w:t>
      </w:r>
      <w:r w:rsidRPr="004C39E2">
        <w:rPr>
          <w:rFonts w:hint="cs"/>
          <w:rtl/>
        </w:rPr>
        <w:t>الشافی</w:t>
      </w:r>
      <w:r w:rsidRPr="007729BB">
        <w:rPr>
          <w:rFonts w:hint="cs"/>
          <w:rtl/>
          <w:lang w:bidi="fa-IR"/>
        </w:rPr>
        <w:t xml:space="preserve"> ... </w:t>
      </w:r>
      <w:r>
        <w:rPr>
          <w:rFonts w:hint="cs"/>
          <w:rtl/>
          <w:lang w:bidi="fa-IR"/>
        </w:rPr>
        <w:t>(</w:t>
      </w:r>
      <w:r w:rsidRPr="009A1DA9">
        <w:rPr>
          <w:rFonts w:hint="cs"/>
          <w:sz w:val="26"/>
          <w:szCs w:val="26"/>
          <w:rtl/>
          <w:lang w:bidi="fa-IR"/>
        </w:rPr>
        <w:t>همان: ص433</w:t>
      </w:r>
      <w:r>
        <w:rPr>
          <w:rFonts w:hint="cs"/>
          <w:rtl/>
          <w:lang w:bidi="fa-IR"/>
        </w:rPr>
        <w:t>).</w:t>
      </w:r>
    </w:p>
    <w:p w:rsidR="007E5EB5" w:rsidRDefault="007E5EB5" w:rsidP="007E5EB5">
      <w:pPr>
        <w:pStyle w:val="Matn"/>
        <w:rPr>
          <w:rFonts w:hint="cs"/>
          <w:rtl/>
        </w:rPr>
      </w:pPr>
      <w:r w:rsidRPr="007729BB">
        <w:rPr>
          <w:rFonts w:hint="cs"/>
          <w:rtl/>
        </w:rPr>
        <w:t xml:space="preserve"> و</w:t>
      </w:r>
      <w:r>
        <w:rPr>
          <w:rFonts w:hint="cs"/>
          <w:rtl/>
        </w:rPr>
        <w:t>ی،</w:t>
      </w:r>
      <w:r w:rsidRPr="007729BB">
        <w:rPr>
          <w:rFonts w:hint="cs"/>
          <w:rtl/>
        </w:rPr>
        <w:t xml:space="preserve"> در مقدم</w:t>
      </w:r>
      <w:r>
        <w:rPr>
          <w:rFonts w:hint="cs"/>
          <w:rtl/>
        </w:rPr>
        <w:t>ۀ</w:t>
      </w:r>
      <w:r w:rsidRPr="007729BB">
        <w:rPr>
          <w:rFonts w:hint="cs"/>
          <w:rtl/>
        </w:rPr>
        <w:t xml:space="preserve"> كتاب </w:t>
      </w:r>
      <w:r w:rsidRPr="007729BB">
        <w:rPr>
          <w:rFonts w:hint="cs"/>
          <w:i/>
          <w:iCs/>
          <w:rtl/>
        </w:rPr>
        <w:t>المقنع ف</w:t>
      </w:r>
      <w:r>
        <w:rPr>
          <w:rFonts w:hint="cs"/>
          <w:i/>
          <w:iCs/>
          <w:rtl/>
        </w:rPr>
        <w:t>ی</w:t>
      </w:r>
      <w:r w:rsidRPr="007729BB">
        <w:rPr>
          <w:rFonts w:hint="cs"/>
          <w:i/>
          <w:iCs/>
          <w:rtl/>
        </w:rPr>
        <w:t xml:space="preserve"> الغ</w:t>
      </w:r>
      <w:r>
        <w:rPr>
          <w:rFonts w:hint="cs"/>
          <w:i/>
          <w:iCs/>
          <w:rtl/>
        </w:rPr>
        <w:t>ی</w:t>
      </w:r>
      <w:r w:rsidRPr="007729BB">
        <w:rPr>
          <w:rFonts w:hint="cs"/>
          <w:i/>
          <w:iCs/>
          <w:rtl/>
        </w:rPr>
        <w:t>بة</w:t>
      </w:r>
      <w:r w:rsidRPr="007729BB">
        <w:rPr>
          <w:rFonts w:hint="cs"/>
          <w:rtl/>
        </w:rPr>
        <w:t xml:space="preserve"> ن</w:t>
      </w:r>
      <w:r>
        <w:rPr>
          <w:rFonts w:hint="cs"/>
          <w:rtl/>
        </w:rPr>
        <w:t>ی</w:t>
      </w:r>
      <w:r w:rsidRPr="007729BB">
        <w:rPr>
          <w:rFonts w:hint="cs"/>
          <w:rtl/>
        </w:rPr>
        <w:t>ز</w:t>
      </w:r>
      <w:r>
        <w:rPr>
          <w:rFonts w:hint="cs"/>
          <w:rtl/>
        </w:rPr>
        <w:t>،</w:t>
      </w:r>
      <w:r w:rsidRPr="007729BB">
        <w:rPr>
          <w:rFonts w:hint="cs"/>
          <w:rtl/>
        </w:rPr>
        <w:t xml:space="preserve"> آورده است: </w:t>
      </w:r>
    </w:p>
    <w:p w:rsidR="007E5EB5" w:rsidRPr="00D737E0" w:rsidRDefault="007E5EB5" w:rsidP="007E5EB5">
      <w:pPr>
        <w:pStyle w:val="Chekideh"/>
        <w:rPr>
          <w:rFonts w:hint="cs"/>
          <w:rtl/>
          <w:lang w:bidi="fa-IR"/>
        </w:rPr>
      </w:pPr>
      <w:r w:rsidRPr="00D737E0">
        <w:rPr>
          <w:rFonts w:hint="cs"/>
          <w:rtl/>
          <w:lang w:bidi="fa-IR"/>
        </w:rPr>
        <w:t xml:space="preserve"> و إن كنت قد أودعت الكتاب </w:t>
      </w:r>
      <w:r w:rsidRPr="00D737E0">
        <w:rPr>
          <w:rFonts w:hint="cs"/>
          <w:i/>
          <w:iCs/>
          <w:rtl/>
          <w:lang w:bidi="fa-IR"/>
        </w:rPr>
        <w:t xml:space="preserve">الشافی فی الامامة، </w:t>
      </w:r>
      <w:r w:rsidRPr="00D737E0">
        <w:rPr>
          <w:rFonts w:hint="cs"/>
          <w:rtl/>
          <w:lang w:bidi="fa-IR"/>
        </w:rPr>
        <w:t xml:space="preserve">و كتابی فی </w:t>
      </w:r>
      <w:r w:rsidRPr="00D737E0">
        <w:rPr>
          <w:rFonts w:hint="cs"/>
          <w:i/>
          <w:iCs/>
          <w:rtl/>
          <w:lang w:bidi="fa-IR"/>
        </w:rPr>
        <w:t>تنزیه الانبیاء و الائمه</w:t>
      </w:r>
      <w:r w:rsidRPr="00D737E0">
        <w:rPr>
          <w:rFonts w:hint="cs"/>
          <w:i/>
          <w:iCs/>
          <w:lang w:bidi="fa-IR"/>
        </w:rPr>
        <w:sym w:font="AGA Arabesque" w:char="F089"/>
      </w:r>
      <w:r w:rsidRPr="00D737E0">
        <w:rPr>
          <w:rFonts w:hint="cs"/>
          <w:rtl/>
          <w:lang w:bidi="fa-IR"/>
        </w:rPr>
        <w:t xml:space="preserve"> من الكلام فی الغیبة...   (</w:t>
      </w:r>
      <w:r w:rsidRPr="00D737E0">
        <w:rPr>
          <w:rFonts w:hint="cs"/>
          <w:i/>
          <w:iCs/>
          <w:rtl/>
          <w:lang w:bidi="fa-IR"/>
        </w:rPr>
        <w:t>‌ المقنع في الغيبه</w:t>
      </w:r>
      <w:r w:rsidRPr="00D737E0">
        <w:rPr>
          <w:rFonts w:hint="cs"/>
          <w:rtl/>
          <w:lang w:bidi="fa-IR"/>
        </w:rPr>
        <w:t xml:space="preserve">: ص31_ 32). </w:t>
      </w:r>
    </w:p>
    <w:p w:rsidR="007E5EB5" w:rsidRPr="007729BB" w:rsidRDefault="007E5EB5" w:rsidP="007E5EB5">
      <w:pPr>
        <w:pStyle w:val="Matn"/>
        <w:spacing w:before="40" w:after="40" w:line="240" w:lineRule="auto"/>
        <w:rPr>
          <w:rFonts w:hint="cs"/>
          <w:rtl/>
        </w:rPr>
      </w:pPr>
      <w:r w:rsidRPr="007729BB">
        <w:rPr>
          <w:rFonts w:hint="cs"/>
          <w:rtl/>
        </w:rPr>
        <w:t>نجاش</w:t>
      </w:r>
      <w:r>
        <w:rPr>
          <w:rFonts w:hint="cs"/>
          <w:rtl/>
        </w:rPr>
        <w:t>ی</w:t>
      </w:r>
      <w:r w:rsidRPr="007729BB">
        <w:rPr>
          <w:rFonts w:hint="cs"/>
          <w:rtl/>
        </w:rPr>
        <w:t xml:space="preserve"> و طوس</w:t>
      </w:r>
      <w:r>
        <w:rPr>
          <w:rFonts w:hint="cs"/>
          <w:rtl/>
        </w:rPr>
        <w:t>ی</w:t>
      </w:r>
      <w:r w:rsidRPr="007729BB">
        <w:rPr>
          <w:rFonts w:hint="cs"/>
          <w:rtl/>
        </w:rPr>
        <w:t xml:space="preserve"> هم</w:t>
      </w:r>
      <w:r>
        <w:rPr>
          <w:rFonts w:hint="cs"/>
          <w:rtl/>
        </w:rPr>
        <w:t>،</w:t>
      </w:r>
      <w:r w:rsidRPr="007729BB">
        <w:rPr>
          <w:rFonts w:hint="cs"/>
          <w:rtl/>
        </w:rPr>
        <w:t xml:space="preserve"> به ترت</w:t>
      </w:r>
      <w:r>
        <w:rPr>
          <w:rFonts w:hint="cs"/>
          <w:rtl/>
        </w:rPr>
        <w:t>ی</w:t>
      </w:r>
      <w:r w:rsidRPr="007729BB">
        <w:rPr>
          <w:rFonts w:hint="cs"/>
          <w:rtl/>
        </w:rPr>
        <w:t>ب</w:t>
      </w:r>
      <w:r>
        <w:rPr>
          <w:rFonts w:hint="cs"/>
          <w:rtl/>
        </w:rPr>
        <w:t>،</w:t>
      </w:r>
      <w:r w:rsidRPr="007729BB">
        <w:rPr>
          <w:rFonts w:hint="cs"/>
          <w:rtl/>
        </w:rPr>
        <w:t xml:space="preserve"> در </w:t>
      </w:r>
      <w:r w:rsidRPr="007729BB">
        <w:rPr>
          <w:rFonts w:hint="cs"/>
          <w:i/>
          <w:iCs/>
          <w:rtl/>
        </w:rPr>
        <w:t>رجال</w:t>
      </w:r>
      <w:r>
        <w:rPr>
          <w:rFonts w:hint="cs"/>
          <w:i/>
          <w:iCs/>
          <w:rtl/>
        </w:rPr>
        <w:t xml:space="preserve"> </w:t>
      </w:r>
      <w:r w:rsidRPr="003451F3">
        <w:rPr>
          <w:rFonts w:hint="cs"/>
          <w:rtl/>
        </w:rPr>
        <w:t>(</w:t>
      </w:r>
      <w:r w:rsidRPr="003451F3">
        <w:rPr>
          <w:rFonts w:hint="cs"/>
          <w:i/>
          <w:iCs/>
          <w:rtl/>
        </w:rPr>
        <w:t>رجال النجاشی</w:t>
      </w:r>
      <w:r w:rsidRPr="009A1DA9">
        <w:rPr>
          <w:rFonts w:hint="cs"/>
          <w:rtl/>
        </w:rPr>
        <w:t>: ص270</w:t>
      </w:r>
      <w:r>
        <w:rPr>
          <w:rFonts w:hint="cs"/>
          <w:rtl/>
        </w:rPr>
        <w:t>)</w:t>
      </w:r>
      <w:r w:rsidRPr="007729BB">
        <w:rPr>
          <w:rFonts w:hint="cs"/>
          <w:rtl/>
        </w:rPr>
        <w:t xml:space="preserve"> و </w:t>
      </w:r>
      <w:r w:rsidRPr="007729BB">
        <w:rPr>
          <w:rFonts w:hint="cs"/>
          <w:i/>
          <w:iCs/>
          <w:rtl/>
        </w:rPr>
        <w:t>الفهرست</w:t>
      </w:r>
      <w:r w:rsidRPr="003451F3">
        <w:rPr>
          <w:rFonts w:hint="cs"/>
          <w:rtl/>
        </w:rPr>
        <w:t xml:space="preserve"> (</w:t>
      </w:r>
      <w:r>
        <w:rPr>
          <w:rFonts w:hint="cs"/>
          <w:rtl/>
        </w:rPr>
        <w:t xml:space="preserve"> </w:t>
      </w:r>
      <w:r w:rsidRPr="003451F3">
        <w:rPr>
          <w:rFonts w:hint="cs"/>
          <w:i/>
          <w:iCs/>
          <w:rtl/>
        </w:rPr>
        <w:t>الفهرست</w:t>
      </w:r>
      <w:r w:rsidRPr="009A1DA9">
        <w:rPr>
          <w:rFonts w:hint="cs"/>
          <w:rtl/>
        </w:rPr>
        <w:t>: ص164</w:t>
      </w:r>
      <w:r>
        <w:rPr>
          <w:rFonts w:hint="cs"/>
          <w:rtl/>
        </w:rPr>
        <w:t>)</w:t>
      </w:r>
      <w:r>
        <w:rPr>
          <w:rFonts w:hint="cs"/>
          <w:i/>
          <w:iCs/>
          <w:rtl/>
        </w:rPr>
        <w:t xml:space="preserve"> ،</w:t>
      </w:r>
      <w:r w:rsidRPr="007729BB">
        <w:rPr>
          <w:rFonts w:hint="cs"/>
          <w:rtl/>
        </w:rPr>
        <w:t xml:space="preserve"> با هم</w:t>
      </w:r>
      <w:r>
        <w:rPr>
          <w:rFonts w:hint="cs"/>
          <w:rtl/>
        </w:rPr>
        <w:t>ی</w:t>
      </w:r>
      <w:r w:rsidRPr="007729BB">
        <w:rPr>
          <w:rFonts w:hint="cs"/>
          <w:rtl/>
        </w:rPr>
        <w:t>ن نام</w:t>
      </w:r>
      <w:r>
        <w:rPr>
          <w:rFonts w:hint="cs"/>
          <w:rtl/>
        </w:rPr>
        <w:t>،</w:t>
      </w:r>
      <w:r w:rsidRPr="007729BB">
        <w:rPr>
          <w:rFonts w:hint="cs"/>
          <w:rtl/>
        </w:rPr>
        <w:t xml:space="preserve"> ا</w:t>
      </w:r>
      <w:r>
        <w:rPr>
          <w:rFonts w:hint="cs"/>
          <w:rtl/>
        </w:rPr>
        <w:t>ی</w:t>
      </w:r>
      <w:r w:rsidRPr="007729BB">
        <w:rPr>
          <w:rFonts w:hint="cs"/>
          <w:rtl/>
        </w:rPr>
        <w:t>ن كتاب را در شمار آثار س</w:t>
      </w:r>
      <w:r>
        <w:rPr>
          <w:rFonts w:hint="cs"/>
          <w:rtl/>
        </w:rPr>
        <w:t>ی</w:t>
      </w:r>
      <w:r w:rsidRPr="007729BB">
        <w:rPr>
          <w:rFonts w:hint="cs"/>
          <w:rtl/>
        </w:rPr>
        <w:t>د مرتض</w:t>
      </w:r>
      <w:r>
        <w:rPr>
          <w:rFonts w:hint="cs"/>
          <w:rtl/>
        </w:rPr>
        <w:t>ی</w:t>
      </w:r>
      <w:r w:rsidRPr="007729BB">
        <w:rPr>
          <w:rFonts w:hint="cs"/>
          <w:rtl/>
        </w:rPr>
        <w:t xml:space="preserve"> ذكر م</w:t>
      </w:r>
      <w:r>
        <w:rPr>
          <w:rFonts w:hint="cs"/>
          <w:rtl/>
        </w:rPr>
        <w:t>ی</w:t>
      </w:r>
      <w:r w:rsidRPr="007729BB">
        <w:rPr>
          <w:rFonts w:hint="cs"/>
          <w:rtl/>
        </w:rPr>
        <w:t>‌كنند.</w:t>
      </w:r>
    </w:p>
    <w:p w:rsidR="007E5EB5" w:rsidRPr="00145427" w:rsidRDefault="007E5EB5" w:rsidP="007E5EB5">
      <w:pPr>
        <w:pStyle w:val="Matn"/>
        <w:rPr>
          <w:rFonts w:hint="cs"/>
          <w:rtl/>
        </w:rPr>
      </w:pPr>
      <w:r w:rsidRPr="007729BB">
        <w:rPr>
          <w:rFonts w:hint="cs"/>
          <w:rtl/>
        </w:rPr>
        <w:t>ش</w:t>
      </w:r>
      <w:r>
        <w:rPr>
          <w:rFonts w:hint="cs"/>
          <w:rtl/>
        </w:rPr>
        <w:t>ی</w:t>
      </w:r>
      <w:r w:rsidRPr="007729BB">
        <w:rPr>
          <w:rFonts w:hint="cs"/>
          <w:rtl/>
        </w:rPr>
        <w:t>خ آقا بزرگ تهران</w:t>
      </w:r>
      <w:r>
        <w:rPr>
          <w:rFonts w:hint="cs"/>
          <w:rtl/>
        </w:rPr>
        <w:t>ی</w:t>
      </w:r>
      <w:r w:rsidRPr="007729BB">
        <w:rPr>
          <w:rFonts w:hint="cs"/>
          <w:rtl/>
        </w:rPr>
        <w:t xml:space="preserve"> هم</w:t>
      </w:r>
      <w:r>
        <w:rPr>
          <w:rFonts w:hint="cs"/>
          <w:rtl/>
        </w:rPr>
        <w:t>،</w:t>
      </w:r>
      <w:r w:rsidRPr="007729BB">
        <w:rPr>
          <w:rFonts w:hint="cs"/>
          <w:rtl/>
        </w:rPr>
        <w:t xml:space="preserve"> در </w:t>
      </w:r>
      <w:r w:rsidRPr="007729BB">
        <w:rPr>
          <w:rFonts w:hint="cs"/>
          <w:i/>
          <w:iCs/>
          <w:rtl/>
        </w:rPr>
        <w:t>الذر</w:t>
      </w:r>
      <w:r>
        <w:rPr>
          <w:rFonts w:hint="cs"/>
          <w:i/>
          <w:iCs/>
          <w:rtl/>
        </w:rPr>
        <w:t>ی</w:t>
      </w:r>
      <w:r w:rsidRPr="007729BB">
        <w:rPr>
          <w:rFonts w:hint="cs"/>
          <w:i/>
          <w:iCs/>
          <w:rtl/>
        </w:rPr>
        <w:t>ع</w:t>
      </w:r>
      <w:r>
        <w:rPr>
          <w:rFonts w:hint="cs"/>
          <w:i/>
          <w:iCs/>
          <w:rtl/>
        </w:rPr>
        <w:t>ة،</w:t>
      </w:r>
      <w:r w:rsidRPr="007729BB">
        <w:rPr>
          <w:rFonts w:hint="cs"/>
          <w:rtl/>
        </w:rPr>
        <w:t xml:space="preserve"> در مدخل حرف ش</w:t>
      </w:r>
      <w:r>
        <w:rPr>
          <w:rFonts w:hint="cs"/>
          <w:rtl/>
        </w:rPr>
        <w:t>ی</w:t>
      </w:r>
      <w:r w:rsidRPr="007729BB">
        <w:rPr>
          <w:rFonts w:hint="cs"/>
          <w:rtl/>
        </w:rPr>
        <w:t>ن</w:t>
      </w:r>
      <w:r>
        <w:rPr>
          <w:rFonts w:hint="cs"/>
          <w:rtl/>
        </w:rPr>
        <w:t>،</w:t>
      </w:r>
      <w:r w:rsidRPr="007729BB">
        <w:rPr>
          <w:rFonts w:hint="cs"/>
          <w:rtl/>
        </w:rPr>
        <w:t xml:space="preserve"> از ا</w:t>
      </w:r>
      <w:r>
        <w:rPr>
          <w:rFonts w:hint="cs"/>
          <w:rtl/>
        </w:rPr>
        <w:t>ی</w:t>
      </w:r>
      <w:r w:rsidRPr="007729BB">
        <w:rPr>
          <w:rFonts w:hint="cs"/>
          <w:rtl/>
        </w:rPr>
        <w:t>ن اثر نام م</w:t>
      </w:r>
      <w:r>
        <w:rPr>
          <w:rFonts w:hint="cs"/>
          <w:rtl/>
        </w:rPr>
        <w:t>ی</w:t>
      </w:r>
      <w:r w:rsidRPr="007729BB">
        <w:rPr>
          <w:rFonts w:hint="cs"/>
          <w:rtl/>
        </w:rPr>
        <w:t>‌برد و آن را</w:t>
      </w:r>
      <w:r>
        <w:rPr>
          <w:rFonts w:hint="cs"/>
          <w:rtl/>
        </w:rPr>
        <w:t>،</w:t>
      </w:r>
      <w:r w:rsidRPr="007729BB">
        <w:rPr>
          <w:rFonts w:hint="cs"/>
          <w:rtl/>
        </w:rPr>
        <w:t xml:space="preserve"> متعلق به س</w:t>
      </w:r>
      <w:r>
        <w:rPr>
          <w:rFonts w:hint="cs"/>
          <w:rtl/>
        </w:rPr>
        <w:t>ی</w:t>
      </w:r>
      <w:r w:rsidRPr="007729BB">
        <w:rPr>
          <w:rFonts w:hint="cs"/>
          <w:rtl/>
        </w:rPr>
        <w:t>د مرتض</w:t>
      </w:r>
      <w:r>
        <w:rPr>
          <w:rFonts w:hint="cs"/>
          <w:rtl/>
        </w:rPr>
        <w:t>ی</w:t>
      </w:r>
      <w:r w:rsidRPr="007729BB">
        <w:rPr>
          <w:rFonts w:hint="cs"/>
          <w:rtl/>
        </w:rPr>
        <w:t xml:space="preserve"> م</w:t>
      </w:r>
      <w:r>
        <w:rPr>
          <w:rFonts w:hint="cs"/>
          <w:rtl/>
        </w:rPr>
        <w:t>ی‌داند.</w:t>
      </w:r>
      <w:r w:rsidRPr="007729BB">
        <w:rPr>
          <w:rFonts w:hint="cs"/>
          <w:rtl/>
        </w:rPr>
        <w:t xml:space="preserve"> و</w:t>
      </w:r>
      <w:r>
        <w:rPr>
          <w:rFonts w:hint="cs"/>
          <w:rtl/>
        </w:rPr>
        <w:t>ی،</w:t>
      </w:r>
      <w:r w:rsidRPr="007729BB">
        <w:rPr>
          <w:rFonts w:hint="cs"/>
          <w:rtl/>
        </w:rPr>
        <w:t xml:space="preserve"> تنها بر نام كتاب</w:t>
      </w:r>
      <w:r>
        <w:rPr>
          <w:rFonts w:hint="cs"/>
          <w:rtl/>
        </w:rPr>
        <w:t>،</w:t>
      </w:r>
      <w:r w:rsidRPr="007729BB">
        <w:rPr>
          <w:rFonts w:hint="cs"/>
          <w:rtl/>
        </w:rPr>
        <w:t xml:space="preserve"> بخش دوم</w:t>
      </w:r>
      <w:r>
        <w:rPr>
          <w:rFonts w:hint="cs"/>
          <w:rtl/>
        </w:rPr>
        <w:t>ی</w:t>
      </w:r>
      <w:r w:rsidRPr="007729BB">
        <w:rPr>
          <w:rFonts w:hint="cs"/>
          <w:rtl/>
        </w:rPr>
        <w:t xml:space="preserve"> م</w:t>
      </w:r>
      <w:r>
        <w:rPr>
          <w:rFonts w:hint="cs"/>
          <w:rtl/>
        </w:rPr>
        <w:t>ی</w:t>
      </w:r>
      <w:r w:rsidRPr="007729BB">
        <w:rPr>
          <w:rFonts w:hint="cs"/>
          <w:rtl/>
        </w:rPr>
        <w:t>‌افزا</w:t>
      </w:r>
      <w:r>
        <w:rPr>
          <w:rFonts w:hint="cs"/>
          <w:rtl/>
        </w:rPr>
        <w:t>ی</w:t>
      </w:r>
      <w:r w:rsidRPr="007729BB">
        <w:rPr>
          <w:rFonts w:hint="cs"/>
          <w:rtl/>
        </w:rPr>
        <w:t>د كه نام كتاب</w:t>
      </w:r>
      <w:r>
        <w:rPr>
          <w:rFonts w:hint="cs"/>
          <w:rtl/>
        </w:rPr>
        <w:t>،</w:t>
      </w:r>
      <w:r w:rsidRPr="007729BB">
        <w:rPr>
          <w:rFonts w:hint="cs"/>
          <w:rtl/>
        </w:rPr>
        <w:t xml:space="preserve"> چن</w:t>
      </w:r>
      <w:r>
        <w:rPr>
          <w:rFonts w:hint="cs"/>
          <w:rtl/>
        </w:rPr>
        <w:t>ی</w:t>
      </w:r>
      <w:r w:rsidRPr="007729BB">
        <w:rPr>
          <w:rFonts w:hint="cs"/>
          <w:rtl/>
        </w:rPr>
        <w:t>ن م</w:t>
      </w:r>
      <w:r>
        <w:rPr>
          <w:rFonts w:hint="cs"/>
          <w:rtl/>
        </w:rPr>
        <w:t>ی</w:t>
      </w:r>
      <w:r w:rsidRPr="007729BB">
        <w:rPr>
          <w:rFonts w:hint="cs"/>
          <w:rtl/>
        </w:rPr>
        <w:t>‌شود: « ‌</w:t>
      </w:r>
      <w:r w:rsidRPr="007729BB">
        <w:rPr>
          <w:rFonts w:hint="cs"/>
          <w:i/>
          <w:iCs/>
          <w:rtl/>
        </w:rPr>
        <w:t>الشاف</w:t>
      </w:r>
      <w:r>
        <w:rPr>
          <w:rFonts w:hint="cs"/>
          <w:i/>
          <w:iCs/>
          <w:rtl/>
        </w:rPr>
        <w:t>ی</w:t>
      </w:r>
      <w:r w:rsidRPr="007729BB">
        <w:rPr>
          <w:rFonts w:hint="cs"/>
          <w:i/>
          <w:iCs/>
          <w:rtl/>
        </w:rPr>
        <w:t xml:space="preserve"> ف</w:t>
      </w:r>
      <w:r>
        <w:rPr>
          <w:rFonts w:hint="cs"/>
          <w:i/>
          <w:iCs/>
          <w:rtl/>
        </w:rPr>
        <w:t>ی</w:t>
      </w:r>
      <w:r w:rsidRPr="007729BB">
        <w:rPr>
          <w:rFonts w:hint="cs"/>
          <w:i/>
          <w:iCs/>
          <w:rtl/>
        </w:rPr>
        <w:t xml:space="preserve"> الامامة و ابطال الحجج العامه</w:t>
      </w:r>
      <w:r>
        <w:rPr>
          <w:rFonts w:hint="cs"/>
          <w:i/>
          <w:iCs/>
          <w:rtl/>
        </w:rPr>
        <w:t xml:space="preserve"> </w:t>
      </w:r>
      <w:r w:rsidRPr="00145427">
        <w:rPr>
          <w:rFonts w:hint="cs"/>
          <w:rtl/>
        </w:rPr>
        <w:t>(</w:t>
      </w:r>
      <w:r>
        <w:rPr>
          <w:rFonts w:hint="cs"/>
          <w:rtl/>
        </w:rPr>
        <w:t xml:space="preserve"> </w:t>
      </w:r>
      <w:r w:rsidRPr="009A1DA9">
        <w:rPr>
          <w:rFonts w:hint="cs"/>
          <w:i/>
          <w:iCs/>
          <w:rtl/>
        </w:rPr>
        <w:t>الذريعه الي التصانيف الشيعه</w:t>
      </w:r>
      <w:r w:rsidRPr="009A1DA9">
        <w:rPr>
          <w:rFonts w:hint="cs"/>
          <w:rtl/>
        </w:rPr>
        <w:t>: ج13 ص8</w:t>
      </w:r>
      <w:r w:rsidRPr="00145427">
        <w:rPr>
          <w:rFonts w:hint="cs"/>
          <w:rtl/>
        </w:rPr>
        <w:t>) ».</w:t>
      </w:r>
    </w:p>
    <w:p w:rsidR="007E5EB5" w:rsidRPr="00FB1507" w:rsidRDefault="007E5EB5" w:rsidP="007E5EB5">
      <w:pPr>
        <w:pStyle w:val="Matn"/>
        <w:spacing w:before="40" w:after="40" w:line="240" w:lineRule="auto"/>
        <w:rPr>
          <w:rFonts w:hint="cs"/>
          <w:spacing w:val="-4"/>
          <w:rtl/>
        </w:rPr>
      </w:pPr>
      <w:r w:rsidRPr="00FB1507">
        <w:rPr>
          <w:rFonts w:hint="cs"/>
          <w:spacing w:val="-4"/>
          <w:rtl/>
        </w:rPr>
        <w:t>از مجموع این قراین، به دست می‌آید كه این كتاب، در صحت انتسابش به سید مرتضی، مشكلی ندارد، چنان</w:t>
      </w:r>
      <w:r w:rsidRPr="00FB1507">
        <w:rPr>
          <w:spacing w:val="-4"/>
          <w:rtl/>
        </w:rPr>
        <w:t>‌</w:t>
      </w:r>
      <w:r w:rsidRPr="00FB1507">
        <w:rPr>
          <w:rFonts w:hint="cs"/>
          <w:spacing w:val="-4"/>
          <w:rtl/>
        </w:rPr>
        <w:t xml:space="preserve">كه نجاشی و طوسی، از این كتاب، در شمار آثار سید مرتضی نام برده‌اند و نویسندگان دیگر نیز، در كتابشان، از این اثر، با همین نام یاد می‌كنند و آن را، متعلق به سید مرتضی می‌دانند. برای مثال، حدود دو قرن بعد از وفات وی، ابن أبی‌ ‌الحدید در شرح مشهوری كه بر </w:t>
      </w:r>
      <w:r w:rsidRPr="00FB1507">
        <w:rPr>
          <w:rFonts w:hint="cs"/>
          <w:i/>
          <w:iCs/>
          <w:spacing w:val="-4"/>
          <w:rtl/>
        </w:rPr>
        <w:t>نهج البلاغه</w:t>
      </w:r>
      <w:r w:rsidRPr="00FB1507">
        <w:rPr>
          <w:rFonts w:hint="cs"/>
          <w:spacing w:val="-4"/>
          <w:rtl/>
        </w:rPr>
        <w:t xml:space="preserve"> دارد، مواضعی از این كتاب را در امامتِ خاصّه، نقل و نقد می‌كند، و در صدد پاسخگویی به سید مرتضی و دفاع از عقیده معتزله است. برای نمونه، به موارد ذیل می‌توان اشاره كرد:</w:t>
      </w:r>
    </w:p>
    <w:p w:rsidR="007E5EB5" w:rsidRPr="007729BB" w:rsidRDefault="007E5EB5" w:rsidP="007E5EB5">
      <w:pPr>
        <w:pStyle w:val="Chekideh"/>
        <w:rPr>
          <w:rFonts w:hint="cs"/>
          <w:rtl/>
          <w:lang w:bidi="fa-IR"/>
        </w:rPr>
      </w:pPr>
      <w:r w:rsidRPr="007729BB">
        <w:rPr>
          <w:rFonts w:hint="cs"/>
          <w:rtl/>
          <w:lang w:bidi="fa-IR"/>
        </w:rPr>
        <w:t>... و اعترض المرتض</w:t>
      </w:r>
      <w:r>
        <w:rPr>
          <w:rFonts w:hint="cs"/>
          <w:rtl/>
          <w:lang w:bidi="fa-IR"/>
        </w:rPr>
        <w:t>ی</w:t>
      </w:r>
      <w:r w:rsidRPr="00AC5B1A">
        <w:rPr>
          <w:rFonts w:hint="cs"/>
          <w:sz w:val="30"/>
          <w:szCs w:val="30"/>
          <w:lang w:bidi="fa-IR"/>
        </w:rPr>
        <w:sym w:font="AGA Arabesque" w:char="F08A"/>
      </w:r>
      <w:r>
        <w:rPr>
          <w:rFonts w:hint="cs"/>
          <w:sz w:val="30"/>
          <w:szCs w:val="30"/>
          <w:rtl/>
          <w:lang w:bidi="fa-IR"/>
        </w:rPr>
        <w:t xml:space="preserve">، </w:t>
      </w:r>
      <w:r w:rsidRPr="007729BB">
        <w:rPr>
          <w:rFonts w:hint="cs"/>
          <w:rtl/>
          <w:lang w:bidi="fa-IR"/>
        </w:rPr>
        <w:t>ف</w:t>
      </w:r>
      <w:r>
        <w:rPr>
          <w:rFonts w:hint="cs"/>
          <w:rtl/>
          <w:lang w:bidi="fa-IR"/>
        </w:rPr>
        <w:t>ی</w:t>
      </w:r>
      <w:r w:rsidRPr="007729BB">
        <w:rPr>
          <w:rFonts w:hint="cs"/>
          <w:rtl/>
          <w:lang w:bidi="fa-IR"/>
        </w:rPr>
        <w:t xml:space="preserve"> كتاب </w:t>
      </w:r>
      <w:r w:rsidRPr="007729BB">
        <w:rPr>
          <w:rFonts w:hint="cs"/>
          <w:i/>
          <w:iCs/>
          <w:rtl/>
          <w:lang w:bidi="fa-IR"/>
        </w:rPr>
        <w:t>الشاف</w:t>
      </w:r>
      <w:r>
        <w:rPr>
          <w:rFonts w:hint="cs"/>
          <w:i/>
          <w:iCs/>
          <w:rtl/>
          <w:lang w:bidi="fa-IR"/>
        </w:rPr>
        <w:t>ی،</w:t>
      </w:r>
      <w:r w:rsidRPr="007729BB">
        <w:rPr>
          <w:rFonts w:hint="cs"/>
          <w:rtl/>
          <w:lang w:bidi="fa-IR"/>
        </w:rPr>
        <w:t xml:space="preserve"> هذا الكلام</w:t>
      </w:r>
      <w:r>
        <w:rPr>
          <w:rFonts w:hint="cs"/>
          <w:rtl/>
          <w:lang w:bidi="fa-IR"/>
        </w:rPr>
        <w:t xml:space="preserve"> (</w:t>
      </w:r>
      <w:r w:rsidRPr="003451F3">
        <w:rPr>
          <w:rFonts w:hint="cs"/>
          <w:i/>
          <w:iCs/>
          <w:sz w:val="26"/>
          <w:szCs w:val="26"/>
          <w:rtl/>
          <w:lang w:bidi="fa-IR"/>
        </w:rPr>
        <w:t>شرح نهج البلاغه</w:t>
      </w:r>
      <w:r w:rsidRPr="003451F3">
        <w:rPr>
          <w:rFonts w:hint="cs"/>
          <w:sz w:val="26"/>
          <w:szCs w:val="26"/>
          <w:rtl/>
          <w:lang w:bidi="fa-IR"/>
        </w:rPr>
        <w:t>: ج2 ص41</w:t>
      </w:r>
      <w:r>
        <w:rPr>
          <w:rFonts w:hint="cs"/>
          <w:rtl/>
          <w:lang w:bidi="fa-IR"/>
        </w:rPr>
        <w:t>).</w:t>
      </w:r>
    </w:p>
    <w:p w:rsidR="007E5EB5" w:rsidRPr="007729BB" w:rsidRDefault="007E5EB5" w:rsidP="007E5EB5">
      <w:pPr>
        <w:pStyle w:val="Chekideh"/>
        <w:rPr>
          <w:rFonts w:hint="cs"/>
          <w:rtl/>
          <w:lang w:bidi="fa-IR"/>
        </w:rPr>
      </w:pPr>
      <w:r w:rsidRPr="007729BB">
        <w:rPr>
          <w:rFonts w:hint="cs"/>
          <w:rtl/>
          <w:lang w:bidi="fa-IR"/>
        </w:rPr>
        <w:t>رد</w:t>
      </w:r>
      <w:r>
        <w:rPr>
          <w:rFonts w:hint="cs"/>
          <w:rtl/>
          <w:lang w:bidi="fa-IR"/>
        </w:rPr>
        <w:t>ّ</w:t>
      </w:r>
      <w:r w:rsidRPr="007729BB">
        <w:rPr>
          <w:rFonts w:hint="cs"/>
          <w:rtl/>
          <w:lang w:bidi="fa-IR"/>
        </w:rPr>
        <w:t xml:space="preserve"> المرتض</w:t>
      </w:r>
      <w:r>
        <w:rPr>
          <w:rFonts w:hint="cs"/>
          <w:rtl/>
          <w:lang w:bidi="fa-IR"/>
        </w:rPr>
        <w:t>ی</w:t>
      </w:r>
      <w:r w:rsidRPr="007729BB">
        <w:rPr>
          <w:rFonts w:hint="cs"/>
          <w:rtl/>
          <w:lang w:bidi="fa-IR"/>
        </w:rPr>
        <w:t xml:space="preserve"> عل</w:t>
      </w:r>
      <w:r>
        <w:rPr>
          <w:rFonts w:hint="cs"/>
          <w:rtl/>
          <w:lang w:bidi="fa-IR"/>
        </w:rPr>
        <w:t>ی</w:t>
      </w:r>
      <w:r w:rsidRPr="007729BB">
        <w:rPr>
          <w:rFonts w:hint="cs"/>
          <w:rtl/>
          <w:lang w:bidi="fa-IR"/>
        </w:rPr>
        <w:t xml:space="preserve"> ما أورده القاض</w:t>
      </w:r>
      <w:r>
        <w:rPr>
          <w:rFonts w:hint="cs"/>
          <w:rtl/>
          <w:lang w:bidi="fa-IR"/>
        </w:rPr>
        <w:t>ی</w:t>
      </w:r>
      <w:r w:rsidRPr="007729BB">
        <w:rPr>
          <w:rFonts w:hint="cs"/>
          <w:rtl/>
          <w:lang w:bidi="fa-IR"/>
        </w:rPr>
        <w:t xml:space="preserve"> عبدالجبار</w:t>
      </w:r>
      <w:r>
        <w:rPr>
          <w:rFonts w:hint="cs"/>
          <w:rtl/>
          <w:lang w:bidi="fa-IR"/>
        </w:rPr>
        <w:t>،</w:t>
      </w:r>
      <w:r w:rsidRPr="007729BB">
        <w:rPr>
          <w:rFonts w:hint="cs"/>
          <w:rtl/>
          <w:lang w:bidi="fa-IR"/>
        </w:rPr>
        <w:t xml:space="preserve"> من الدفاع عن عثمان</w:t>
      </w:r>
      <w:r>
        <w:rPr>
          <w:rFonts w:hint="cs"/>
          <w:rtl/>
          <w:lang w:bidi="fa-IR"/>
        </w:rPr>
        <w:t>،</w:t>
      </w:r>
      <w:r w:rsidRPr="007729BB">
        <w:rPr>
          <w:rFonts w:hint="cs"/>
          <w:rtl/>
          <w:lang w:bidi="fa-IR"/>
        </w:rPr>
        <w:t xml:space="preserve"> و اعترض المرتض</w:t>
      </w:r>
      <w:r>
        <w:rPr>
          <w:rFonts w:hint="cs"/>
          <w:rtl/>
          <w:lang w:bidi="fa-IR"/>
        </w:rPr>
        <w:t>ی</w:t>
      </w:r>
      <w:r w:rsidRPr="00AC5B1A">
        <w:rPr>
          <w:rFonts w:hint="cs"/>
          <w:sz w:val="30"/>
          <w:szCs w:val="30"/>
          <w:lang w:bidi="fa-IR"/>
        </w:rPr>
        <w:sym w:font="AGA Arabesque" w:char="F08A"/>
      </w:r>
      <w:r w:rsidRPr="007729BB">
        <w:rPr>
          <w:rFonts w:hint="cs"/>
          <w:rtl/>
          <w:lang w:bidi="fa-IR"/>
        </w:rPr>
        <w:t xml:space="preserve"> ف</w:t>
      </w:r>
      <w:r>
        <w:rPr>
          <w:rFonts w:hint="cs"/>
          <w:rtl/>
          <w:lang w:bidi="fa-IR"/>
        </w:rPr>
        <w:t>ی</w:t>
      </w:r>
      <w:r w:rsidRPr="007729BB">
        <w:rPr>
          <w:rFonts w:hint="cs"/>
          <w:rtl/>
          <w:lang w:bidi="fa-IR"/>
        </w:rPr>
        <w:t xml:space="preserve"> </w:t>
      </w:r>
      <w:r w:rsidRPr="007729BB">
        <w:rPr>
          <w:rFonts w:hint="cs"/>
          <w:i/>
          <w:iCs/>
          <w:rtl/>
          <w:lang w:bidi="fa-IR"/>
        </w:rPr>
        <w:t>الشاف</w:t>
      </w:r>
      <w:r>
        <w:rPr>
          <w:rFonts w:hint="cs"/>
          <w:i/>
          <w:iCs/>
          <w:rtl/>
          <w:lang w:bidi="fa-IR"/>
        </w:rPr>
        <w:t>ی</w:t>
      </w:r>
      <w:r w:rsidRPr="007729BB">
        <w:rPr>
          <w:rFonts w:hint="cs"/>
          <w:rtl/>
          <w:lang w:bidi="fa-IR"/>
        </w:rPr>
        <w:t>..</w:t>
      </w:r>
      <w:r>
        <w:rPr>
          <w:rFonts w:hint="cs"/>
          <w:rtl/>
          <w:lang w:bidi="fa-IR"/>
        </w:rPr>
        <w:t xml:space="preserve"> (</w:t>
      </w:r>
      <w:r w:rsidRPr="003451F3">
        <w:rPr>
          <w:rFonts w:hint="cs"/>
          <w:sz w:val="26"/>
          <w:szCs w:val="26"/>
          <w:rtl/>
          <w:lang w:bidi="fa-IR"/>
        </w:rPr>
        <w:t>همان:‌ ج2 ص 328</w:t>
      </w:r>
      <w:r w:rsidRPr="00C131FA">
        <w:rPr>
          <w:rFonts w:hint="cs"/>
          <w:rtl/>
          <w:lang w:bidi="fa-IR"/>
        </w:rPr>
        <w:t>)</w:t>
      </w:r>
      <w:r>
        <w:rPr>
          <w:rFonts w:hint="cs"/>
          <w:rtl/>
          <w:lang w:bidi="fa-IR"/>
        </w:rPr>
        <w:t>.</w:t>
      </w:r>
    </w:p>
    <w:p w:rsidR="007E5EB5" w:rsidRPr="007729BB" w:rsidRDefault="007E5EB5" w:rsidP="007E5EB5">
      <w:pPr>
        <w:pStyle w:val="Matn"/>
        <w:rPr>
          <w:rFonts w:hint="cs"/>
          <w:rtl/>
        </w:rPr>
      </w:pPr>
      <w:r>
        <w:rPr>
          <w:rFonts w:hint="cs"/>
          <w:rtl/>
        </w:rPr>
        <w:t xml:space="preserve"> </w:t>
      </w:r>
      <w:r w:rsidRPr="007729BB">
        <w:rPr>
          <w:rFonts w:hint="cs"/>
          <w:rtl/>
        </w:rPr>
        <w:t>عوامل</w:t>
      </w:r>
      <w:r>
        <w:rPr>
          <w:rFonts w:hint="cs"/>
          <w:rtl/>
        </w:rPr>
        <w:t>ی</w:t>
      </w:r>
      <w:r w:rsidRPr="007729BB">
        <w:rPr>
          <w:rFonts w:hint="cs"/>
          <w:rtl/>
        </w:rPr>
        <w:t xml:space="preserve"> چند ن</w:t>
      </w:r>
      <w:r>
        <w:rPr>
          <w:rFonts w:hint="cs"/>
          <w:rtl/>
        </w:rPr>
        <w:t>ی</w:t>
      </w:r>
      <w:r w:rsidRPr="007729BB">
        <w:rPr>
          <w:rFonts w:hint="cs"/>
          <w:rtl/>
        </w:rPr>
        <w:t>ز</w:t>
      </w:r>
      <w:r>
        <w:rPr>
          <w:rFonts w:hint="cs"/>
          <w:rtl/>
        </w:rPr>
        <w:t>،</w:t>
      </w:r>
      <w:r w:rsidRPr="007729BB">
        <w:rPr>
          <w:rFonts w:hint="cs"/>
          <w:rtl/>
        </w:rPr>
        <w:t xml:space="preserve"> باعث شده است كه ا</w:t>
      </w:r>
      <w:r>
        <w:rPr>
          <w:rFonts w:hint="cs"/>
          <w:rtl/>
        </w:rPr>
        <w:t>ی</w:t>
      </w:r>
      <w:r w:rsidRPr="007729BB">
        <w:rPr>
          <w:rFonts w:hint="cs"/>
          <w:rtl/>
        </w:rPr>
        <w:t>ن كتاب</w:t>
      </w:r>
      <w:r>
        <w:rPr>
          <w:rFonts w:hint="cs"/>
          <w:rtl/>
        </w:rPr>
        <w:t>،</w:t>
      </w:r>
      <w:r w:rsidRPr="007729BB">
        <w:rPr>
          <w:rFonts w:hint="cs"/>
          <w:rtl/>
        </w:rPr>
        <w:t xml:space="preserve"> با گذشت ا</w:t>
      </w:r>
      <w:r>
        <w:rPr>
          <w:rFonts w:hint="cs"/>
          <w:rtl/>
        </w:rPr>
        <w:t>ی</w:t>
      </w:r>
      <w:r w:rsidRPr="007729BB">
        <w:rPr>
          <w:rFonts w:hint="cs"/>
          <w:rtl/>
        </w:rPr>
        <w:t>ام</w:t>
      </w:r>
      <w:r>
        <w:rPr>
          <w:rFonts w:hint="cs"/>
          <w:rtl/>
        </w:rPr>
        <w:t>،</w:t>
      </w:r>
      <w:r w:rsidRPr="007729BB">
        <w:rPr>
          <w:rFonts w:hint="cs"/>
          <w:rtl/>
        </w:rPr>
        <w:t xml:space="preserve"> دستخوش دگرگون</w:t>
      </w:r>
      <w:r>
        <w:rPr>
          <w:rFonts w:hint="cs"/>
          <w:rtl/>
        </w:rPr>
        <w:t>ی</w:t>
      </w:r>
      <w:r w:rsidRPr="007729BB">
        <w:rPr>
          <w:rFonts w:hint="cs"/>
          <w:rtl/>
        </w:rPr>
        <w:t xml:space="preserve"> و نقصان و افزا</w:t>
      </w:r>
      <w:r>
        <w:rPr>
          <w:rFonts w:hint="cs"/>
          <w:rtl/>
        </w:rPr>
        <w:t>ی</w:t>
      </w:r>
      <w:r w:rsidRPr="007729BB">
        <w:rPr>
          <w:rFonts w:hint="cs"/>
          <w:rtl/>
        </w:rPr>
        <w:t>ش نباشد:</w:t>
      </w:r>
    </w:p>
    <w:p w:rsidR="007E5EB5" w:rsidRPr="007729BB" w:rsidRDefault="007E5EB5" w:rsidP="007E5EB5">
      <w:pPr>
        <w:pStyle w:val="Matn"/>
        <w:rPr>
          <w:rFonts w:hint="cs"/>
          <w:rtl/>
        </w:rPr>
      </w:pPr>
      <w:r w:rsidRPr="007729BB">
        <w:rPr>
          <w:rFonts w:hint="cs"/>
          <w:rtl/>
        </w:rPr>
        <w:t>1</w:t>
      </w:r>
      <w:r>
        <w:rPr>
          <w:rFonts w:hint="cs"/>
          <w:rtl/>
        </w:rPr>
        <w:t>.</w:t>
      </w:r>
      <w:r w:rsidRPr="007729BB">
        <w:rPr>
          <w:rFonts w:hint="cs"/>
          <w:rtl/>
        </w:rPr>
        <w:t xml:space="preserve"> ش</w:t>
      </w:r>
      <w:r>
        <w:rPr>
          <w:rFonts w:hint="cs"/>
          <w:rtl/>
        </w:rPr>
        <w:t>ی</w:t>
      </w:r>
      <w:r w:rsidRPr="007729BB">
        <w:rPr>
          <w:rFonts w:hint="cs"/>
          <w:rtl/>
        </w:rPr>
        <w:t>و</w:t>
      </w:r>
      <w:r>
        <w:rPr>
          <w:rFonts w:hint="cs"/>
          <w:rtl/>
        </w:rPr>
        <w:t>ۀ</w:t>
      </w:r>
      <w:r w:rsidRPr="007729BB">
        <w:rPr>
          <w:rFonts w:hint="cs"/>
          <w:rtl/>
        </w:rPr>
        <w:t xml:space="preserve"> نگارش كتاب و سبك متفاوت س</w:t>
      </w:r>
      <w:r>
        <w:rPr>
          <w:rFonts w:hint="cs"/>
          <w:rtl/>
        </w:rPr>
        <w:t>ی</w:t>
      </w:r>
      <w:r w:rsidRPr="007729BB">
        <w:rPr>
          <w:rFonts w:hint="cs"/>
          <w:rtl/>
        </w:rPr>
        <w:t>د مرتض</w:t>
      </w:r>
      <w:r>
        <w:rPr>
          <w:rFonts w:hint="cs"/>
          <w:rtl/>
        </w:rPr>
        <w:t>ی،</w:t>
      </w:r>
      <w:r w:rsidRPr="007729BB">
        <w:rPr>
          <w:rFonts w:hint="cs"/>
          <w:rtl/>
        </w:rPr>
        <w:t xml:space="preserve"> در پاسخگو</w:t>
      </w:r>
      <w:r>
        <w:rPr>
          <w:rFonts w:hint="cs"/>
          <w:rtl/>
        </w:rPr>
        <w:t>یی</w:t>
      </w:r>
      <w:r w:rsidRPr="007729BB">
        <w:rPr>
          <w:rFonts w:hint="cs"/>
          <w:rtl/>
        </w:rPr>
        <w:t xml:space="preserve"> به شبهات قاض</w:t>
      </w:r>
      <w:r>
        <w:rPr>
          <w:rFonts w:hint="cs"/>
          <w:rtl/>
        </w:rPr>
        <w:t>ی،</w:t>
      </w:r>
      <w:r w:rsidRPr="007729BB">
        <w:rPr>
          <w:rFonts w:hint="cs"/>
          <w:rtl/>
        </w:rPr>
        <w:t xml:space="preserve"> و قر</w:t>
      </w:r>
      <w:r>
        <w:rPr>
          <w:rFonts w:hint="cs"/>
          <w:rtl/>
        </w:rPr>
        <w:t>یحۀ</w:t>
      </w:r>
      <w:r w:rsidRPr="007729BB">
        <w:rPr>
          <w:rFonts w:hint="cs"/>
          <w:rtl/>
        </w:rPr>
        <w:t xml:space="preserve"> ادب</w:t>
      </w:r>
      <w:r>
        <w:rPr>
          <w:rFonts w:hint="cs"/>
          <w:rtl/>
        </w:rPr>
        <w:t>ی</w:t>
      </w:r>
      <w:r w:rsidRPr="007729BB">
        <w:rPr>
          <w:rFonts w:hint="cs"/>
          <w:rtl/>
        </w:rPr>
        <w:t xml:space="preserve"> و قلم دشوار و</w:t>
      </w:r>
      <w:r>
        <w:rPr>
          <w:rFonts w:hint="cs"/>
          <w:rtl/>
        </w:rPr>
        <w:t>ی</w:t>
      </w:r>
      <w:r w:rsidRPr="007729BB">
        <w:rPr>
          <w:rFonts w:hint="cs"/>
          <w:rtl/>
        </w:rPr>
        <w:t>؛</w:t>
      </w:r>
    </w:p>
    <w:p w:rsidR="007E5EB5" w:rsidRPr="007729BB" w:rsidRDefault="007E5EB5" w:rsidP="007E5EB5">
      <w:pPr>
        <w:pStyle w:val="Matn"/>
        <w:rPr>
          <w:rFonts w:hint="cs"/>
          <w:rtl/>
        </w:rPr>
      </w:pPr>
      <w:r w:rsidRPr="007729BB">
        <w:rPr>
          <w:rFonts w:hint="cs"/>
          <w:rtl/>
        </w:rPr>
        <w:t>2</w:t>
      </w:r>
      <w:r>
        <w:rPr>
          <w:rFonts w:hint="cs"/>
          <w:rtl/>
        </w:rPr>
        <w:t>.</w:t>
      </w:r>
      <w:r w:rsidRPr="007729BB">
        <w:rPr>
          <w:rFonts w:hint="cs"/>
          <w:rtl/>
        </w:rPr>
        <w:t xml:space="preserve"> رفاه س</w:t>
      </w:r>
      <w:r>
        <w:rPr>
          <w:rFonts w:hint="cs"/>
          <w:rtl/>
        </w:rPr>
        <w:t>ی</w:t>
      </w:r>
      <w:r w:rsidRPr="007729BB">
        <w:rPr>
          <w:rFonts w:hint="cs"/>
          <w:rtl/>
        </w:rPr>
        <w:t>د مرتض</w:t>
      </w:r>
      <w:r>
        <w:rPr>
          <w:rFonts w:hint="cs"/>
          <w:rtl/>
        </w:rPr>
        <w:t>ی،</w:t>
      </w:r>
      <w:r w:rsidRPr="007729BB">
        <w:rPr>
          <w:rFonts w:hint="cs"/>
          <w:rtl/>
        </w:rPr>
        <w:t xml:space="preserve"> كه امكان نسخه بردار</w:t>
      </w:r>
      <w:r>
        <w:rPr>
          <w:rFonts w:hint="cs"/>
          <w:rtl/>
        </w:rPr>
        <w:t>ی</w:t>
      </w:r>
      <w:r>
        <w:rPr>
          <w:rtl/>
        </w:rPr>
        <w:t>‌</w:t>
      </w:r>
      <w:r w:rsidRPr="007729BB">
        <w:rPr>
          <w:rFonts w:hint="cs"/>
          <w:rtl/>
        </w:rPr>
        <w:t>ها</w:t>
      </w:r>
      <w:r>
        <w:rPr>
          <w:rFonts w:hint="cs"/>
          <w:rtl/>
        </w:rPr>
        <w:t>ی</w:t>
      </w:r>
      <w:r w:rsidRPr="007729BB">
        <w:rPr>
          <w:rFonts w:hint="cs"/>
          <w:rtl/>
        </w:rPr>
        <w:t xml:space="preserve"> متعدد از ا</w:t>
      </w:r>
      <w:r>
        <w:rPr>
          <w:rFonts w:hint="cs"/>
          <w:rtl/>
        </w:rPr>
        <w:t>ی</w:t>
      </w:r>
      <w:r w:rsidRPr="007729BB">
        <w:rPr>
          <w:rFonts w:hint="cs"/>
          <w:rtl/>
        </w:rPr>
        <w:t>ن كتاب را فراهم م</w:t>
      </w:r>
      <w:r>
        <w:rPr>
          <w:rFonts w:hint="cs"/>
          <w:rtl/>
        </w:rPr>
        <w:t>ی</w:t>
      </w:r>
      <w:r w:rsidRPr="007729BB">
        <w:rPr>
          <w:rFonts w:hint="cs"/>
          <w:rtl/>
        </w:rPr>
        <w:t>‌آورده است؛</w:t>
      </w:r>
    </w:p>
    <w:p w:rsidR="007E5EB5" w:rsidRPr="007729BB" w:rsidRDefault="007E5EB5" w:rsidP="007E5EB5">
      <w:pPr>
        <w:pStyle w:val="Matn"/>
        <w:rPr>
          <w:rtl/>
        </w:rPr>
      </w:pPr>
      <w:r w:rsidRPr="007729BB">
        <w:rPr>
          <w:rFonts w:hint="cs"/>
          <w:rtl/>
        </w:rPr>
        <w:t>3</w:t>
      </w:r>
      <w:r>
        <w:rPr>
          <w:rFonts w:hint="cs"/>
          <w:rtl/>
        </w:rPr>
        <w:t>.</w:t>
      </w:r>
      <w:r w:rsidRPr="007729BB">
        <w:rPr>
          <w:rFonts w:hint="cs"/>
          <w:rtl/>
        </w:rPr>
        <w:t xml:space="preserve"> تلخ</w:t>
      </w:r>
      <w:r>
        <w:rPr>
          <w:rFonts w:hint="cs"/>
          <w:rtl/>
        </w:rPr>
        <w:t>ی</w:t>
      </w:r>
      <w:r w:rsidRPr="007729BB">
        <w:rPr>
          <w:rFonts w:hint="cs"/>
          <w:rtl/>
        </w:rPr>
        <w:t>ص ش</w:t>
      </w:r>
      <w:r>
        <w:rPr>
          <w:rFonts w:hint="cs"/>
          <w:rtl/>
        </w:rPr>
        <w:t>ی</w:t>
      </w:r>
      <w:r w:rsidRPr="007729BB">
        <w:rPr>
          <w:rFonts w:hint="cs"/>
          <w:rtl/>
        </w:rPr>
        <w:t>خ طوس</w:t>
      </w:r>
      <w:r>
        <w:rPr>
          <w:rFonts w:hint="cs"/>
          <w:rtl/>
        </w:rPr>
        <w:t>ی</w:t>
      </w:r>
      <w:r w:rsidRPr="007729BB">
        <w:rPr>
          <w:rFonts w:hint="cs"/>
          <w:rtl/>
        </w:rPr>
        <w:t xml:space="preserve"> از ا</w:t>
      </w:r>
      <w:r>
        <w:rPr>
          <w:rFonts w:hint="cs"/>
          <w:rtl/>
        </w:rPr>
        <w:t>ی</w:t>
      </w:r>
      <w:r w:rsidRPr="007729BB">
        <w:rPr>
          <w:rFonts w:hint="cs"/>
          <w:rtl/>
        </w:rPr>
        <w:t>ن كتاب</w:t>
      </w:r>
      <w:r>
        <w:rPr>
          <w:rFonts w:hint="cs"/>
          <w:rtl/>
        </w:rPr>
        <w:t>،</w:t>
      </w:r>
      <w:r w:rsidRPr="007729BB">
        <w:rPr>
          <w:rFonts w:hint="cs"/>
          <w:rtl/>
        </w:rPr>
        <w:t xml:space="preserve"> كه با فاصله كم</w:t>
      </w:r>
      <w:r>
        <w:rPr>
          <w:rFonts w:hint="cs"/>
          <w:rtl/>
        </w:rPr>
        <w:t>ی</w:t>
      </w:r>
      <w:r w:rsidRPr="007729BB">
        <w:rPr>
          <w:rFonts w:hint="cs"/>
          <w:rtl/>
        </w:rPr>
        <w:t xml:space="preserve"> از نگارش آن</w:t>
      </w:r>
      <w:r>
        <w:rPr>
          <w:rFonts w:hint="cs"/>
          <w:rtl/>
        </w:rPr>
        <w:t>،</w:t>
      </w:r>
      <w:r w:rsidRPr="007729BB">
        <w:rPr>
          <w:rFonts w:hint="cs"/>
          <w:rtl/>
        </w:rPr>
        <w:t xml:space="preserve"> انجام شده است.</w:t>
      </w:r>
    </w:p>
    <w:p w:rsidR="007E5EB5" w:rsidRPr="00D64E8D" w:rsidRDefault="007E5EB5" w:rsidP="007E5EB5">
      <w:pPr>
        <w:pStyle w:val="Titr1"/>
        <w:rPr>
          <w:rFonts w:hint="cs"/>
          <w:rtl/>
          <w:lang w:bidi="fa-IR"/>
        </w:rPr>
      </w:pPr>
      <w:r w:rsidRPr="00D64E8D">
        <w:rPr>
          <w:rFonts w:hint="cs"/>
          <w:rtl/>
          <w:lang w:bidi="fa-IR"/>
        </w:rPr>
        <w:t xml:space="preserve">موضوع كتاب </w:t>
      </w:r>
    </w:p>
    <w:p w:rsidR="007E5EB5" w:rsidRPr="007729BB" w:rsidRDefault="007E5EB5" w:rsidP="007E5EB5">
      <w:pPr>
        <w:pStyle w:val="Matn"/>
        <w:ind w:firstLine="0"/>
        <w:rPr>
          <w:rFonts w:hint="cs"/>
          <w:rtl/>
        </w:rPr>
      </w:pPr>
      <w:r w:rsidRPr="007729BB">
        <w:rPr>
          <w:rFonts w:hint="cs"/>
          <w:rtl/>
        </w:rPr>
        <w:lastRenderedPageBreak/>
        <w:t>س</w:t>
      </w:r>
      <w:r>
        <w:rPr>
          <w:rFonts w:hint="cs"/>
          <w:rtl/>
        </w:rPr>
        <w:t>ی</w:t>
      </w:r>
      <w:r w:rsidRPr="007729BB">
        <w:rPr>
          <w:rFonts w:hint="cs"/>
          <w:rtl/>
        </w:rPr>
        <w:t>د مرتض</w:t>
      </w:r>
      <w:r>
        <w:rPr>
          <w:rFonts w:hint="cs"/>
          <w:rtl/>
        </w:rPr>
        <w:t>ی،</w:t>
      </w:r>
      <w:r w:rsidRPr="007729BB">
        <w:rPr>
          <w:rFonts w:hint="cs"/>
          <w:rtl/>
        </w:rPr>
        <w:t xml:space="preserve"> اشكالات و نقض</w:t>
      </w:r>
      <w:r>
        <w:rPr>
          <w:rtl/>
        </w:rPr>
        <w:t>‌</w:t>
      </w:r>
      <w:r w:rsidRPr="007729BB">
        <w:rPr>
          <w:rFonts w:hint="cs"/>
          <w:rtl/>
        </w:rPr>
        <w:t>ها</w:t>
      </w:r>
      <w:r>
        <w:rPr>
          <w:rFonts w:hint="cs"/>
          <w:rtl/>
        </w:rPr>
        <w:t>یی</w:t>
      </w:r>
      <w:r w:rsidRPr="007729BB">
        <w:rPr>
          <w:rFonts w:hint="cs"/>
          <w:rtl/>
        </w:rPr>
        <w:t xml:space="preserve"> را كه قاض</w:t>
      </w:r>
      <w:r>
        <w:rPr>
          <w:rFonts w:hint="cs"/>
          <w:rtl/>
        </w:rPr>
        <w:t>ی</w:t>
      </w:r>
      <w:r w:rsidRPr="007729BB">
        <w:rPr>
          <w:rFonts w:hint="cs"/>
          <w:rtl/>
        </w:rPr>
        <w:t xml:space="preserve"> عبدالجبار</w:t>
      </w:r>
      <w:r>
        <w:rPr>
          <w:rFonts w:hint="cs"/>
          <w:rtl/>
        </w:rPr>
        <w:t>،</w:t>
      </w:r>
      <w:r w:rsidRPr="007729BB">
        <w:rPr>
          <w:rFonts w:hint="cs"/>
          <w:rtl/>
        </w:rPr>
        <w:t xml:space="preserve"> در كتاب </w:t>
      </w:r>
      <w:r w:rsidRPr="007729BB">
        <w:rPr>
          <w:rFonts w:hint="cs"/>
          <w:i/>
          <w:iCs/>
          <w:rtl/>
        </w:rPr>
        <w:t>المغن</w:t>
      </w:r>
      <w:r>
        <w:rPr>
          <w:rFonts w:hint="cs"/>
          <w:i/>
          <w:iCs/>
          <w:rtl/>
        </w:rPr>
        <w:t>ی</w:t>
      </w:r>
      <w:r w:rsidRPr="007729BB">
        <w:rPr>
          <w:rFonts w:hint="cs"/>
          <w:i/>
          <w:iCs/>
          <w:rtl/>
        </w:rPr>
        <w:t xml:space="preserve"> ف</w:t>
      </w:r>
      <w:r>
        <w:rPr>
          <w:rFonts w:hint="cs"/>
          <w:i/>
          <w:iCs/>
          <w:rtl/>
        </w:rPr>
        <w:t>ی</w:t>
      </w:r>
      <w:r w:rsidRPr="007729BB">
        <w:rPr>
          <w:rFonts w:hint="cs"/>
          <w:i/>
          <w:iCs/>
          <w:rtl/>
        </w:rPr>
        <w:t xml:space="preserve"> ابواب التوح</w:t>
      </w:r>
      <w:r>
        <w:rPr>
          <w:rFonts w:hint="cs"/>
          <w:i/>
          <w:iCs/>
          <w:rtl/>
        </w:rPr>
        <w:t>ی</w:t>
      </w:r>
      <w:r w:rsidRPr="007729BB">
        <w:rPr>
          <w:rFonts w:hint="cs"/>
          <w:i/>
          <w:iCs/>
          <w:rtl/>
        </w:rPr>
        <w:t>د و العدل</w:t>
      </w:r>
      <w:r>
        <w:rPr>
          <w:rFonts w:hint="cs"/>
          <w:i/>
          <w:iCs/>
          <w:rtl/>
        </w:rPr>
        <w:t>،</w:t>
      </w:r>
      <w:r w:rsidRPr="007729BB">
        <w:rPr>
          <w:rFonts w:hint="cs"/>
          <w:i/>
          <w:iCs/>
          <w:rtl/>
        </w:rPr>
        <w:t xml:space="preserve"> </w:t>
      </w:r>
      <w:r w:rsidRPr="007729BB">
        <w:rPr>
          <w:rFonts w:hint="cs"/>
          <w:rtl/>
        </w:rPr>
        <w:t>و در جلد ب</w:t>
      </w:r>
      <w:r>
        <w:rPr>
          <w:rFonts w:hint="cs"/>
          <w:rtl/>
        </w:rPr>
        <w:t>ی</w:t>
      </w:r>
      <w:r w:rsidRPr="007729BB">
        <w:rPr>
          <w:rFonts w:hint="cs"/>
          <w:rtl/>
        </w:rPr>
        <w:t>ستم آن</w:t>
      </w:r>
      <w:r>
        <w:rPr>
          <w:rFonts w:hint="cs"/>
          <w:rtl/>
        </w:rPr>
        <w:t>،</w:t>
      </w:r>
      <w:r w:rsidRPr="007729BB">
        <w:rPr>
          <w:rFonts w:hint="cs"/>
          <w:rtl/>
        </w:rPr>
        <w:t xml:space="preserve"> بر عق</w:t>
      </w:r>
      <w:r>
        <w:rPr>
          <w:rFonts w:hint="cs"/>
          <w:rtl/>
        </w:rPr>
        <w:t>یدۀ</w:t>
      </w:r>
      <w:r w:rsidRPr="007729BB">
        <w:rPr>
          <w:rFonts w:hint="cs"/>
          <w:rtl/>
        </w:rPr>
        <w:t xml:space="preserve"> </w:t>
      </w:r>
      <w:r>
        <w:rPr>
          <w:rFonts w:hint="cs"/>
          <w:rtl/>
        </w:rPr>
        <w:t>امامیّه،</w:t>
      </w:r>
      <w:r w:rsidRPr="007729BB">
        <w:rPr>
          <w:rFonts w:hint="cs"/>
          <w:rtl/>
        </w:rPr>
        <w:t xml:space="preserve"> در باب امامت وارد كرده، در </w:t>
      </w:r>
      <w:r w:rsidRPr="007729BB">
        <w:rPr>
          <w:rFonts w:hint="cs"/>
          <w:i/>
          <w:iCs/>
          <w:rtl/>
        </w:rPr>
        <w:t>الشاف</w:t>
      </w:r>
      <w:r>
        <w:rPr>
          <w:rFonts w:hint="cs"/>
          <w:i/>
          <w:iCs/>
          <w:rtl/>
        </w:rPr>
        <w:t>ی،</w:t>
      </w:r>
      <w:r w:rsidRPr="007729BB">
        <w:rPr>
          <w:rFonts w:hint="cs"/>
          <w:rtl/>
        </w:rPr>
        <w:t xml:space="preserve"> پاسخ گفته است.</w:t>
      </w:r>
    </w:p>
    <w:p w:rsidR="007E5EB5" w:rsidRPr="007729BB" w:rsidRDefault="007E5EB5" w:rsidP="007E5EB5">
      <w:pPr>
        <w:pStyle w:val="Matn"/>
        <w:rPr>
          <w:rFonts w:hint="cs"/>
          <w:rtl/>
        </w:rPr>
      </w:pPr>
      <w:r w:rsidRPr="007729BB">
        <w:rPr>
          <w:rFonts w:hint="cs"/>
          <w:rtl/>
        </w:rPr>
        <w:t>و</w:t>
      </w:r>
      <w:r>
        <w:rPr>
          <w:rFonts w:hint="cs"/>
          <w:rtl/>
        </w:rPr>
        <w:t>ی،</w:t>
      </w:r>
      <w:r w:rsidRPr="007729BB">
        <w:rPr>
          <w:rFonts w:hint="cs"/>
          <w:rtl/>
        </w:rPr>
        <w:t xml:space="preserve"> به صورت گز</w:t>
      </w:r>
      <w:r>
        <w:rPr>
          <w:rFonts w:hint="cs"/>
          <w:rtl/>
        </w:rPr>
        <w:t>ی</w:t>
      </w:r>
      <w:r w:rsidRPr="007729BB">
        <w:rPr>
          <w:rFonts w:hint="cs"/>
          <w:rtl/>
        </w:rPr>
        <w:t>نش</w:t>
      </w:r>
      <w:r>
        <w:rPr>
          <w:rFonts w:hint="cs"/>
          <w:rtl/>
        </w:rPr>
        <w:t>ی،</w:t>
      </w:r>
      <w:r w:rsidRPr="007729BB">
        <w:rPr>
          <w:rFonts w:hint="cs"/>
          <w:rtl/>
        </w:rPr>
        <w:t xml:space="preserve"> به اشكالات و رد</w:t>
      </w:r>
      <w:r>
        <w:rPr>
          <w:rFonts w:hint="cs"/>
          <w:rtl/>
        </w:rPr>
        <w:t>یّ</w:t>
      </w:r>
      <w:r w:rsidRPr="007729BB">
        <w:rPr>
          <w:rFonts w:hint="cs"/>
          <w:rtl/>
        </w:rPr>
        <w:t>ه‌ها</w:t>
      </w:r>
      <w:r>
        <w:rPr>
          <w:rFonts w:hint="cs"/>
          <w:rtl/>
        </w:rPr>
        <w:t>ی</w:t>
      </w:r>
      <w:r w:rsidRPr="007729BB">
        <w:rPr>
          <w:rFonts w:hint="cs"/>
          <w:rtl/>
        </w:rPr>
        <w:t xml:space="preserve"> قاض</w:t>
      </w:r>
      <w:r>
        <w:rPr>
          <w:rFonts w:hint="cs"/>
          <w:rtl/>
        </w:rPr>
        <w:t>ی،</w:t>
      </w:r>
      <w:r w:rsidRPr="007729BB">
        <w:rPr>
          <w:rFonts w:hint="cs"/>
          <w:rtl/>
        </w:rPr>
        <w:t xml:space="preserve"> در مب</w:t>
      </w:r>
      <w:r>
        <w:rPr>
          <w:rFonts w:hint="cs"/>
          <w:rtl/>
        </w:rPr>
        <w:t>احث امامت عامّه و خاصّه پاسخ داده،</w:t>
      </w:r>
      <w:r w:rsidRPr="007729BB">
        <w:rPr>
          <w:rFonts w:hint="cs"/>
          <w:rtl/>
        </w:rPr>
        <w:t xml:space="preserve"> اما عناو</w:t>
      </w:r>
      <w:r>
        <w:rPr>
          <w:rFonts w:hint="cs"/>
          <w:rtl/>
        </w:rPr>
        <w:t>ی</w:t>
      </w:r>
      <w:r w:rsidRPr="007729BB">
        <w:rPr>
          <w:rFonts w:hint="cs"/>
          <w:rtl/>
        </w:rPr>
        <w:t>ن و موضوعات</w:t>
      </w:r>
      <w:r>
        <w:rPr>
          <w:rFonts w:hint="cs"/>
          <w:rtl/>
        </w:rPr>
        <w:t>ی</w:t>
      </w:r>
      <w:r w:rsidRPr="007729BB">
        <w:rPr>
          <w:rFonts w:hint="cs"/>
          <w:rtl/>
        </w:rPr>
        <w:t xml:space="preserve"> كه برا</w:t>
      </w:r>
      <w:r>
        <w:rPr>
          <w:rFonts w:hint="cs"/>
          <w:rtl/>
        </w:rPr>
        <w:t>ی</w:t>
      </w:r>
      <w:r w:rsidRPr="007729BB">
        <w:rPr>
          <w:rFonts w:hint="cs"/>
          <w:rtl/>
        </w:rPr>
        <w:t xml:space="preserve"> پاسخگو</w:t>
      </w:r>
      <w:r>
        <w:rPr>
          <w:rFonts w:hint="cs"/>
          <w:rtl/>
        </w:rPr>
        <w:t>یی</w:t>
      </w:r>
      <w:r w:rsidRPr="007729BB">
        <w:rPr>
          <w:rFonts w:hint="cs"/>
          <w:rtl/>
        </w:rPr>
        <w:t xml:space="preserve"> انتخاب نموده و به بحث كش</w:t>
      </w:r>
      <w:r>
        <w:rPr>
          <w:rFonts w:hint="cs"/>
          <w:rtl/>
        </w:rPr>
        <w:t>ی</w:t>
      </w:r>
      <w:r w:rsidRPr="007729BB">
        <w:rPr>
          <w:rFonts w:hint="cs"/>
          <w:rtl/>
        </w:rPr>
        <w:t>ده است</w:t>
      </w:r>
      <w:r>
        <w:rPr>
          <w:rFonts w:hint="cs"/>
          <w:rtl/>
        </w:rPr>
        <w:t>،</w:t>
      </w:r>
      <w:r w:rsidRPr="007729BB">
        <w:rPr>
          <w:rFonts w:hint="cs"/>
          <w:rtl/>
        </w:rPr>
        <w:t xml:space="preserve"> و ن</w:t>
      </w:r>
      <w:r>
        <w:rPr>
          <w:rFonts w:hint="cs"/>
          <w:rtl/>
        </w:rPr>
        <w:t>ی</w:t>
      </w:r>
      <w:r w:rsidRPr="007729BB">
        <w:rPr>
          <w:rFonts w:hint="cs"/>
          <w:rtl/>
        </w:rPr>
        <w:t>ز حجم كم</w:t>
      </w:r>
      <w:r>
        <w:rPr>
          <w:rFonts w:hint="cs"/>
          <w:rtl/>
        </w:rPr>
        <w:t>ّی</w:t>
      </w:r>
      <w:r w:rsidRPr="007729BB">
        <w:rPr>
          <w:rFonts w:hint="cs"/>
          <w:rtl/>
        </w:rPr>
        <w:t xml:space="preserve"> كتاب، گواه</w:t>
      </w:r>
      <w:r>
        <w:rPr>
          <w:rFonts w:hint="cs"/>
          <w:rtl/>
        </w:rPr>
        <w:t>ی</w:t>
      </w:r>
      <w:r w:rsidRPr="007729BB">
        <w:rPr>
          <w:rFonts w:hint="cs"/>
          <w:rtl/>
        </w:rPr>
        <w:t xml:space="preserve"> بر اهتمام او</w:t>
      </w:r>
      <w:r>
        <w:rPr>
          <w:rFonts w:hint="cs"/>
          <w:rtl/>
        </w:rPr>
        <w:t>،</w:t>
      </w:r>
      <w:r w:rsidRPr="007729BB">
        <w:rPr>
          <w:rFonts w:hint="cs"/>
          <w:rtl/>
        </w:rPr>
        <w:t xml:space="preserve"> بر جامع و مانع نمودن كتابش در تمام مباحث امامت</w:t>
      </w:r>
      <w:r>
        <w:rPr>
          <w:rFonts w:hint="cs"/>
          <w:rtl/>
        </w:rPr>
        <w:t>،</w:t>
      </w:r>
      <w:r w:rsidRPr="007729BB">
        <w:rPr>
          <w:rFonts w:hint="cs"/>
          <w:rtl/>
        </w:rPr>
        <w:t xml:space="preserve"> اعم از امامت عام</w:t>
      </w:r>
      <w:r>
        <w:rPr>
          <w:rFonts w:hint="cs"/>
          <w:rtl/>
        </w:rPr>
        <w:t>ّ</w:t>
      </w:r>
      <w:r w:rsidRPr="007729BB">
        <w:rPr>
          <w:rFonts w:hint="cs"/>
          <w:rtl/>
        </w:rPr>
        <w:t>ه و خاص</w:t>
      </w:r>
      <w:r>
        <w:rPr>
          <w:rFonts w:hint="cs"/>
          <w:rtl/>
        </w:rPr>
        <w:t>ّ</w:t>
      </w:r>
      <w:r w:rsidRPr="007729BB">
        <w:rPr>
          <w:rFonts w:hint="cs"/>
          <w:rtl/>
        </w:rPr>
        <w:t>ه دارد.</w:t>
      </w:r>
    </w:p>
    <w:p w:rsidR="007E5EB5" w:rsidRPr="007729BB" w:rsidRDefault="007E5EB5" w:rsidP="007E5EB5">
      <w:pPr>
        <w:pStyle w:val="Matn"/>
        <w:rPr>
          <w:rFonts w:hint="cs"/>
          <w:rtl/>
        </w:rPr>
      </w:pPr>
      <w:r w:rsidRPr="007729BB">
        <w:rPr>
          <w:rFonts w:hint="cs"/>
          <w:rtl/>
        </w:rPr>
        <w:t>كتاب</w:t>
      </w:r>
      <w:r>
        <w:rPr>
          <w:rFonts w:hint="cs"/>
          <w:rtl/>
        </w:rPr>
        <w:t>،</w:t>
      </w:r>
      <w:r w:rsidRPr="007729BB">
        <w:rPr>
          <w:rFonts w:hint="cs"/>
          <w:rtl/>
        </w:rPr>
        <w:t xml:space="preserve"> 22 فصل دارد كه از ا</w:t>
      </w:r>
      <w:r>
        <w:rPr>
          <w:rFonts w:hint="cs"/>
          <w:rtl/>
        </w:rPr>
        <w:t>ی</w:t>
      </w:r>
      <w:r w:rsidRPr="007729BB">
        <w:rPr>
          <w:rFonts w:hint="cs"/>
          <w:rtl/>
        </w:rPr>
        <w:t>ن قرار است:</w:t>
      </w:r>
    </w:p>
    <w:p w:rsidR="007E5EB5" w:rsidRPr="00D64E8D" w:rsidRDefault="007E5EB5" w:rsidP="007E5EB5">
      <w:pPr>
        <w:pStyle w:val="Titr1"/>
        <w:rPr>
          <w:rFonts w:hint="cs"/>
          <w:rtl/>
          <w:lang w:bidi="fa-IR"/>
        </w:rPr>
      </w:pPr>
      <w:r w:rsidRPr="00D64E8D">
        <w:rPr>
          <w:rFonts w:hint="cs"/>
          <w:rtl/>
          <w:lang w:bidi="fa-IR"/>
        </w:rPr>
        <w:t>جلد اول:</w:t>
      </w:r>
    </w:p>
    <w:p w:rsidR="007E5EB5" w:rsidRPr="007729BB" w:rsidRDefault="007E5EB5" w:rsidP="007E5EB5">
      <w:pPr>
        <w:pStyle w:val="Matn"/>
        <w:rPr>
          <w:rFonts w:hint="cs"/>
          <w:rtl/>
        </w:rPr>
      </w:pPr>
      <w:r>
        <w:rPr>
          <w:rFonts w:hint="cs"/>
          <w:rtl/>
        </w:rPr>
        <w:t>1</w:t>
      </w:r>
      <w:r w:rsidRPr="007729BB">
        <w:rPr>
          <w:rFonts w:hint="cs"/>
          <w:rtl/>
        </w:rPr>
        <w:t>ـ‌ فصل ف</w:t>
      </w:r>
      <w:r>
        <w:rPr>
          <w:rFonts w:hint="cs"/>
          <w:rtl/>
        </w:rPr>
        <w:t>ی</w:t>
      </w:r>
      <w:r w:rsidRPr="007729BB">
        <w:rPr>
          <w:rFonts w:hint="cs"/>
          <w:rtl/>
        </w:rPr>
        <w:t xml:space="preserve"> تتبع ما ذكره صاحب المغن</w:t>
      </w:r>
      <w:r>
        <w:rPr>
          <w:rFonts w:hint="cs"/>
          <w:rtl/>
        </w:rPr>
        <w:t>ی،</w:t>
      </w:r>
      <w:r w:rsidRPr="007729BB">
        <w:rPr>
          <w:rFonts w:hint="cs"/>
          <w:rtl/>
        </w:rPr>
        <w:t xml:space="preserve"> حول وجوب الامامة</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تحق</w:t>
      </w:r>
      <w:r>
        <w:rPr>
          <w:rFonts w:hint="cs"/>
          <w:rtl/>
        </w:rPr>
        <w:t>ی</w:t>
      </w:r>
      <w:r w:rsidRPr="007729BB">
        <w:rPr>
          <w:rFonts w:hint="cs"/>
          <w:rtl/>
        </w:rPr>
        <w:t>ق آنچه صاحب المغن</w:t>
      </w:r>
      <w:r>
        <w:rPr>
          <w:rFonts w:hint="cs"/>
          <w:rtl/>
        </w:rPr>
        <w:t>ی</w:t>
      </w:r>
      <w:r w:rsidRPr="007729BB">
        <w:rPr>
          <w:rFonts w:hint="cs"/>
          <w:rtl/>
        </w:rPr>
        <w:t xml:space="preserve"> (قاض</w:t>
      </w:r>
      <w:r>
        <w:rPr>
          <w:rFonts w:hint="cs"/>
          <w:rtl/>
        </w:rPr>
        <w:t>ی</w:t>
      </w:r>
      <w:r w:rsidRPr="007729BB">
        <w:rPr>
          <w:rFonts w:hint="cs"/>
          <w:rtl/>
        </w:rPr>
        <w:t>)</w:t>
      </w:r>
      <w:r>
        <w:rPr>
          <w:rFonts w:hint="cs"/>
          <w:rtl/>
        </w:rPr>
        <w:t>،</w:t>
      </w:r>
      <w:r w:rsidRPr="007729BB">
        <w:rPr>
          <w:rFonts w:hint="cs"/>
          <w:rtl/>
        </w:rPr>
        <w:t xml:space="preserve"> پ</w:t>
      </w:r>
      <w:r>
        <w:rPr>
          <w:rFonts w:hint="cs"/>
          <w:rtl/>
        </w:rPr>
        <w:t>ی</w:t>
      </w:r>
      <w:r w:rsidRPr="007729BB">
        <w:rPr>
          <w:rFonts w:hint="cs"/>
          <w:rtl/>
        </w:rPr>
        <w:t>رامون وجوب امامت ذكر كرده است</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2 ـ فصل ف</w:t>
      </w:r>
      <w:r>
        <w:rPr>
          <w:rFonts w:hint="cs"/>
          <w:rtl/>
        </w:rPr>
        <w:t>ی</w:t>
      </w:r>
      <w:r w:rsidRPr="007729BB">
        <w:rPr>
          <w:rFonts w:hint="cs"/>
          <w:rtl/>
        </w:rPr>
        <w:t xml:space="preserve"> الاستدلال عل</w:t>
      </w:r>
      <w:r>
        <w:rPr>
          <w:rFonts w:hint="cs"/>
          <w:rtl/>
        </w:rPr>
        <w:t>ی</w:t>
      </w:r>
      <w:r w:rsidRPr="007729BB">
        <w:rPr>
          <w:rFonts w:hint="cs"/>
          <w:rtl/>
        </w:rPr>
        <w:t xml:space="preserve"> وجوب الامامه</w:t>
      </w:r>
      <w:r>
        <w:rPr>
          <w:rFonts w:hint="cs"/>
          <w:rtl/>
        </w:rPr>
        <w:t>،</w:t>
      </w:r>
      <w:r w:rsidRPr="007729BB">
        <w:rPr>
          <w:rFonts w:hint="cs"/>
          <w:rtl/>
        </w:rPr>
        <w:t xml:space="preserve"> من جهة السمع</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استدلال بر وجوب امامت</w:t>
      </w:r>
      <w:r>
        <w:rPr>
          <w:rFonts w:hint="cs"/>
          <w:rtl/>
        </w:rPr>
        <w:t>،</w:t>
      </w:r>
      <w:r w:rsidRPr="007729BB">
        <w:rPr>
          <w:rFonts w:hint="cs"/>
          <w:rtl/>
        </w:rPr>
        <w:t xml:space="preserve"> بنا به دلا</w:t>
      </w:r>
      <w:r>
        <w:rPr>
          <w:rFonts w:hint="cs"/>
          <w:rtl/>
        </w:rPr>
        <w:t>ی</w:t>
      </w:r>
      <w:r w:rsidRPr="007729BB">
        <w:rPr>
          <w:rFonts w:hint="cs"/>
          <w:rtl/>
        </w:rPr>
        <w:t>ل نقل</w:t>
      </w:r>
      <w:r>
        <w:rPr>
          <w:rFonts w:hint="cs"/>
          <w:rtl/>
        </w:rPr>
        <w:t>.)</w:t>
      </w:r>
    </w:p>
    <w:p w:rsidR="007E5EB5" w:rsidRPr="007729BB" w:rsidRDefault="007E5EB5" w:rsidP="007E5EB5">
      <w:pPr>
        <w:pStyle w:val="Matn"/>
        <w:rPr>
          <w:rFonts w:hint="cs"/>
          <w:rtl/>
        </w:rPr>
      </w:pPr>
      <w:r w:rsidRPr="007729BB">
        <w:rPr>
          <w:rFonts w:hint="cs"/>
          <w:rtl/>
        </w:rPr>
        <w:t>3 ـ فصل ف</w:t>
      </w:r>
      <w:r>
        <w:rPr>
          <w:rFonts w:hint="cs"/>
          <w:rtl/>
        </w:rPr>
        <w:t>ی</w:t>
      </w:r>
      <w:r w:rsidRPr="007729BB">
        <w:rPr>
          <w:rFonts w:hint="cs"/>
          <w:rtl/>
        </w:rPr>
        <w:t xml:space="preserve"> اعتراضه</w:t>
      </w:r>
      <w:r>
        <w:rPr>
          <w:rFonts w:hint="cs"/>
          <w:rtl/>
        </w:rPr>
        <w:t>،</w:t>
      </w:r>
      <w:r w:rsidRPr="007729BB">
        <w:rPr>
          <w:rFonts w:hint="cs"/>
          <w:rtl/>
        </w:rPr>
        <w:t xml:space="preserve"> عل</w:t>
      </w:r>
      <w:r>
        <w:rPr>
          <w:rFonts w:hint="cs"/>
          <w:rtl/>
        </w:rPr>
        <w:t>ی</w:t>
      </w:r>
      <w:r w:rsidRPr="007729BB">
        <w:rPr>
          <w:rFonts w:hint="cs"/>
          <w:rtl/>
        </w:rPr>
        <w:t xml:space="preserve"> ادلتنا ف</w:t>
      </w:r>
      <w:r>
        <w:rPr>
          <w:rFonts w:hint="cs"/>
          <w:rtl/>
        </w:rPr>
        <w:t>ی</w:t>
      </w:r>
      <w:r w:rsidRPr="007729BB">
        <w:rPr>
          <w:rFonts w:hint="cs"/>
          <w:rtl/>
        </w:rPr>
        <w:t xml:space="preserve"> الامامة و العصمة</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مخالفت قاض</w:t>
      </w:r>
      <w:r>
        <w:rPr>
          <w:rFonts w:hint="cs"/>
          <w:rtl/>
        </w:rPr>
        <w:t>ی، با ادله</w:t>
      </w:r>
      <w:r w:rsidRPr="007729BB">
        <w:rPr>
          <w:rFonts w:hint="cs"/>
          <w:rtl/>
        </w:rPr>
        <w:t xml:space="preserve"> ما در امامت و عصمت</w:t>
      </w:r>
      <w:r>
        <w:rPr>
          <w:rFonts w:hint="cs"/>
          <w:rtl/>
        </w:rPr>
        <w:t>.</w:t>
      </w:r>
      <w:r w:rsidRPr="007729BB">
        <w:rPr>
          <w:rFonts w:hint="cs"/>
          <w:rtl/>
        </w:rPr>
        <w:t>)</w:t>
      </w:r>
    </w:p>
    <w:p w:rsidR="007E5EB5" w:rsidRPr="00D64E8D" w:rsidRDefault="007E5EB5" w:rsidP="007E5EB5">
      <w:pPr>
        <w:pStyle w:val="Titr1"/>
        <w:rPr>
          <w:rFonts w:hint="cs"/>
          <w:rtl/>
          <w:lang w:bidi="fa-IR"/>
        </w:rPr>
      </w:pPr>
      <w:r w:rsidRPr="00D64E8D">
        <w:rPr>
          <w:rFonts w:hint="cs"/>
          <w:rtl/>
          <w:lang w:bidi="fa-IR"/>
        </w:rPr>
        <w:t>جلد دوم:</w:t>
      </w:r>
    </w:p>
    <w:p w:rsidR="007E5EB5" w:rsidRPr="007729BB" w:rsidRDefault="007E5EB5" w:rsidP="007E5EB5">
      <w:pPr>
        <w:pStyle w:val="Matn"/>
        <w:ind w:firstLine="0"/>
        <w:rPr>
          <w:rFonts w:hint="cs"/>
          <w:rtl/>
        </w:rPr>
      </w:pPr>
      <w:r w:rsidRPr="007729BB">
        <w:rPr>
          <w:rFonts w:hint="cs"/>
          <w:rtl/>
        </w:rPr>
        <w:t>4 ـ فصل ف</w:t>
      </w:r>
      <w:r>
        <w:rPr>
          <w:rFonts w:hint="cs"/>
          <w:rtl/>
        </w:rPr>
        <w:t>ی</w:t>
      </w:r>
      <w:r w:rsidRPr="007729BB">
        <w:rPr>
          <w:rFonts w:hint="cs"/>
          <w:rtl/>
        </w:rPr>
        <w:t xml:space="preserve"> الكلام</w:t>
      </w:r>
      <w:r>
        <w:rPr>
          <w:rFonts w:hint="cs"/>
          <w:rtl/>
        </w:rPr>
        <w:t>،</w:t>
      </w:r>
      <w:r w:rsidRPr="007729BB">
        <w:rPr>
          <w:rFonts w:hint="cs"/>
          <w:rtl/>
        </w:rPr>
        <w:t xml:space="preserve"> عل</w:t>
      </w:r>
      <w:r>
        <w:rPr>
          <w:rFonts w:hint="cs"/>
          <w:rtl/>
        </w:rPr>
        <w:t>ی</w:t>
      </w:r>
      <w:r w:rsidRPr="007729BB">
        <w:rPr>
          <w:rFonts w:hint="cs"/>
          <w:rtl/>
        </w:rPr>
        <w:t xml:space="preserve"> ما اعتمده من دفع وجوب النص</w:t>
      </w:r>
      <w:r>
        <w:rPr>
          <w:rFonts w:hint="cs"/>
          <w:rtl/>
        </w:rPr>
        <w:t>،</w:t>
      </w:r>
      <w:r w:rsidRPr="007729BB">
        <w:rPr>
          <w:rFonts w:hint="cs"/>
          <w:rtl/>
        </w:rPr>
        <w:t xml:space="preserve"> من جهة العقل</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سخن</w:t>
      </w:r>
      <w:r>
        <w:rPr>
          <w:rFonts w:hint="cs"/>
          <w:rtl/>
        </w:rPr>
        <w:t>،</w:t>
      </w:r>
      <w:r w:rsidRPr="007729BB">
        <w:rPr>
          <w:rFonts w:hint="cs"/>
          <w:rtl/>
        </w:rPr>
        <w:t xml:space="preserve"> در مورد آنچه قاض</w:t>
      </w:r>
      <w:r>
        <w:rPr>
          <w:rFonts w:hint="cs"/>
          <w:rtl/>
        </w:rPr>
        <w:t>ی،</w:t>
      </w:r>
      <w:r w:rsidRPr="007729BB">
        <w:rPr>
          <w:rFonts w:hint="cs"/>
          <w:rtl/>
        </w:rPr>
        <w:t xml:space="preserve"> در رد وجوب نص</w:t>
      </w:r>
      <w:r>
        <w:rPr>
          <w:rFonts w:hint="cs"/>
          <w:rtl/>
        </w:rPr>
        <w:t>،</w:t>
      </w:r>
      <w:r w:rsidRPr="007729BB">
        <w:rPr>
          <w:rFonts w:hint="cs"/>
          <w:rtl/>
        </w:rPr>
        <w:t xml:space="preserve"> از جهت عقل</w:t>
      </w:r>
      <w:r>
        <w:rPr>
          <w:rFonts w:hint="cs"/>
          <w:rtl/>
        </w:rPr>
        <w:t>،</w:t>
      </w:r>
      <w:r w:rsidRPr="007729BB">
        <w:rPr>
          <w:rFonts w:hint="cs"/>
          <w:rtl/>
        </w:rPr>
        <w:t xml:space="preserve"> برآن استناد كرده است</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5 ـ فصل ف</w:t>
      </w:r>
      <w:r>
        <w:rPr>
          <w:rFonts w:hint="cs"/>
          <w:rtl/>
        </w:rPr>
        <w:t>ی</w:t>
      </w:r>
      <w:r w:rsidRPr="007729BB">
        <w:rPr>
          <w:rFonts w:hint="cs"/>
          <w:rtl/>
        </w:rPr>
        <w:t xml:space="preserve"> ابطال ما طعن به عل</w:t>
      </w:r>
      <w:r>
        <w:rPr>
          <w:rFonts w:hint="cs"/>
          <w:rtl/>
        </w:rPr>
        <w:t>ی</w:t>
      </w:r>
      <w:r w:rsidRPr="007729BB">
        <w:rPr>
          <w:rFonts w:hint="cs"/>
          <w:rtl/>
        </w:rPr>
        <w:t xml:space="preserve"> طرقنا</w:t>
      </w:r>
      <w:r>
        <w:rPr>
          <w:rFonts w:hint="cs"/>
          <w:rtl/>
        </w:rPr>
        <w:t>،</w:t>
      </w:r>
      <w:r w:rsidRPr="007729BB">
        <w:rPr>
          <w:rFonts w:hint="cs"/>
          <w:rtl/>
        </w:rPr>
        <w:t xml:space="preserve"> ف</w:t>
      </w:r>
      <w:r>
        <w:rPr>
          <w:rFonts w:hint="cs"/>
          <w:rtl/>
        </w:rPr>
        <w:t>ی وجوب النص.</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ابطال آنچه قاض</w:t>
      </w:r>
      <w:r>
        <w:rPr>
          <w:rFonts w:hint="cs"/>
          <w:rtl/>
        </w:rPr>
        <w:t>ی،</w:t>
      </w:r>
      <w:r w:rsidRPr="007729BB">
        <w:rPr>
          <w:rFonts w:hint="cs"/>
          <w:rtl/>
        </w:rPr>
        <w:t xml:space="preserve"> بواسط</w:t>
      </w:r>
      <w:r>
        <w:rPr>
          <w:rFonts w:hint="cs"/>
          <w:rtl/>
        </w:rPr>
        <w:t>ۀ</w:t>
      </w:r>
      <w:r w:rsidRPr="007729BB">
        <w:rPr>
          <w:rFonts w:hint="cs"/>
          <w:rtl/>
        </w:rPr>
        <w:t xml:space="preserve"> آن</w:t>
      </w:r>
      <w:r>
        <w:rPr>
          <w:rFonts w:hint="cs"/>
          <w:rtl/>
        </w:rPr>
        <w:t>،</w:t>
      </w:r>
      <w:r w:rsidRPr="007729BB">
        <w:rPr>
          <w:rFonts w:hint="cs"/>
          <w:rtl/>
        </w:rPr>
        <w:t xml:space="preserve"> طرق ما در وجوب نص را</w:t>
      </w:r>
      <w:r>
        <w:rPr>
          <w:rFonts w:hint="cs"/>
          <w:rtl/>
        </w:rPr>
        <w:t>،</w:t>
      </w:r>
      <w:r w:rsidRPr="007729BB">
        <w:rPr>
          <w:rFonts w:hint="cs"/>
          <w:rtl/>
        </w:rPr>
        <w:t xml:space="preserve"> ب</w:t>
      </w:r>
      <w:r>
        <w:rPr>
          <w:rFonts w:hint="cs"/>
          <w:rtl/>
        </w:rPr>
        <w:t>ی</w:t>
      </w:r>
      <w:r w:rsidRPr="007729BB">
        <w:rPr>
          <w:rFonts w:hint="cs"/>
          <w:rtl/>
        </w:rPr>
        <w:t>‌اعتبار كرده است</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6 ـ فصل ف</w:t>
      </w:r>
      <w:r>
        <w:rPr>
          <w:rFonts w:hint="cs"/>
          <w:rtl/>
        </w:rPr>
        <w:t>ی</w:t>
      </w:r>
      <w:r w:rsidRPr="007729BB">
        <w:rPr>
          <w:rFonts w:hint="cs"/>
          <w:rtl/>
        </w:rPr>
        <w:t xml:space="preserve"> ابطال ما دفع به ثبوت النص</w:t>
      </w:r>
      <w:r>
        <w:rPr>
          <w:rFonts w:hint="cs"/>
          <w:rtl/>
        </w:rPr>
        <w:t>،</w:t>
      </w:r>
      <w:r w:rsidRPr="007729BB">
        <w:rPr>
          <w:rFonts w:hint="cs"/>
          <w:rtl/>
        </w:rPr>
        <w:t xml:space="preserve"> و ورود السمع به</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ابطال آنچه قاض</w:t>
      </w:r>
      <w:r>
        <w:rPr>
          <w:rFonts w:hint="cs"/>
          <w:rtl/>
        </w:rPr>
        <w:t>ی،</w:t>
      </w:r>
      <w:r w:rsidRPr="007729BB">
        <w:rPr>
          <w:rFonts w:hint="cs"/>
          <w:rtl/>
        </w:rPr>
        <w:t xml:space="preserve"> به وس</w:t>
      </w:r>
      <w:r>
        <w:rPr>
          <w:rFonts w:hint="cs"/>
          <w:rtl/>
        </w:rPr>
        <w:t>ی</w:t>
      </w:r>
      <w:r w:rsidRPr="007729BB">
        <w:rPr>
          <w:rFonts w:hint="cs"/>
          <w:rtl/>
        </w:rPr>
        <w:t>ل</w:t>
      </w:r>
      <w:r>
        <w:rPr>
          <w:rFonts w:hint="cs"/>
          <w:rtl/>
        </w:rPr>
        <w:t>ۀ</w:t>
      </w:r>
      <w:r w:rsidRPr="007729BB">
        <w:rPr>
          <w:rFonts w:hint="cs"/>
          <w:rtl/>
        </w:rPr>
        <w:t xml:space="preserve"> آن</w:t>
      </w:r>
      <w:r>
        <w:rPr>
          <w:rFonts w:hint="cs"/>
          <w:rtl/>
        </w:rPr>
        <w:t>،</w:t>
      </w:r>
      <w:r w:rsidRPr="007729BB">
        <w:rPr>
          <w:rFonts w:hint="cs"/>
          <w:rtl/>
        </w:rPr>
        <w:t xml:space="preserve"> ثبوت نص و ورود نقل (در مورد امام) را</w:t>
      </w:r>
      <w:r>
        <w:rPr>
          <w:rFonts w:hint="cs"/>
          <w:rtl/>
        </w:rPr>
        <w:t>،</w:t>
      </w:r>
      <w:r w:rsidRPr="007729BB">
        <w:rPr>
          <w:rFonts w:hint="cs"/>
          <w:rtl/>
        </w:rPr>
        <w:t xml:space="preserve"> رد كرده است</w:t>
      </w:r>
      <w:r>
        <w:rPr>
          <w:rFonts w:hint="cs"/>
          <w:rtl/>
        </w:rPr>
        <w:t>.</w:t>
      </w:r>
      <w:r w:rsidRPr="007729BB">
        <w:rPr>
          <w:rFonts w:hint="cs"/>
          <w:rtl/>
        </w:rPr>
        <w:t>)</w:t>
      </w:r>
    </w:p>
    <w:p w:rsidR="007E5EB5" w:rsidRPr="00D64E8D" w:rsidRDefault="007E5EB5" w:rsidP="007E5EB5">
      <w:pPr>
        <w:pStyle w:val="Titr1"/>
        <w:rPr>
          <w:rFonts w:hint="cs"/>
          <w:rtl/>
          <w:lang w:bidi="fa-IR"/>
        </w:rPr>
      </w:pPr>
      <w:r w:rsidRPr="00D64E8D">
        <w:rPr>
          <w:rFonts w:hint="cs"/>
          <w:rtl/>
          <w:lang w:bidi="fa-IR"/>
        </w:rPr>
        <w:t>جلد سوم:</w:t>
      </w:r>
    </w:p>
    <w:p w:rsidR="007E5EB5" w:rsidRPr="007729BB" w:rsidRDefault="007E5EB5" w:rsidP="007E5EB5">
      <w:pPr>
        <w:pStyle w:val="Matn"/>
        <w:ind w:firstLine="0"/>
        <w:rPr>
          <w:rFonts w:hint="cs"/>
          <w:rtl/>
        </w:rPr>
      </w:pPr>
      <w:r w:rsidRPr="007729BB">
        <w:rPr>
          <w:rFonts w:hint="cs"/>
          <w:rtl/>
        </w:rPr>
        <w:t>ـ ادامه فصل قبل</w:t>
      </w:r>
      <w:r>
        <w:rPr>
          <w:rFonts w:hint="cs"/>
          <w:rtl/>
        </w:rPr>
        <w:t>.</w:t>
      </w:r>
    </w:p>
    <w:p w:rsidR="007E5EB5" w:rsidRPr="007729BB" w:rsidRDefault="007E5EB5" w:rsidP="007E5EB5">
      <w:pPr>
        <w:pStyle w:val="Matn"/>
        <w:rPr>
          <w:rFonts w:hint="cs"/>
          <w:rtl/>
        </w:rPr>
      </w:pPr>
      <w:r w:rsidRPr="007729BB">
        <w:rPr>
          <w:rFonts w:hint="cs"/>
          <w:rtl/>
        </w:rPr>
        <w:t>7ـ فصل ف</w:t>
      </w:r>
      <w:r>
        <w:rPr>
          <w:rFonts w:hint="cs"/>
          <w:rtl/>
        </w:rPr>
        <w:t>ی</w:t>
      </w:r>
      <w:r w:rsidRPr="007729BB">
        <w:rPr>
          <w:rFonts w:hint="cs"/>
          <w:rtl/>
        </w:rPr>
        <w:t xml:space="preserve"> اعتراض كلامه</w:t>
      </w:r>
      <w:r>
        <w:rPr>
          <w:rFonts w:hint="cs"/>
          <w:rtl/>
        </w:rPr>
        <w:t>،</w:t>
      </w:r>
      <w:r w:rsidRPr="007729BB">
        <w:rPr>
          <w:rFonts w:hint="cs"/>
          <w:rtl/>
        </w:rPr>
        <w:t xml:space="preserve"> ف</w:t>
      </w:r>
      <w:r>
        <w:rPr>
          <w:rFonts w:hint="cs"/>
          <w:rtl/>
        </w:rPr>
        <w:t>ی</w:t>
      </w:r>
      <w:r w:rsidRPr="007729BB">
        <w:rPr>
          <w:rFonts w:hint="cs"/>
          <w:rtl/>
        </w:rPr>
        <w:t xml:space="preserve">ما </w:t>
      </w:r>
      <w:r>
        <w:rPr>
          <w:rFonts w:hint="cs"/>
          <w:rtl/>
        </w:rPr>
        <w:t>ی</w:t>
      </w:r>
      <w:r w:rsidRPr="007729BB">
        <w:rPr>
          <w:rFonts w:hint="cs"/>
          <w:rtl/>
        </w:rPr>
        <w:t xml:space="preserve">جب أن </w:t>
      </w:r>
      <w:r>
        <w:rPr>
          <w:rFonts w:hint="cs"/>
          <w:rtl/>
        </w:rPr>
        <w:t>ی</w:t>
      </w:r>
      <w:r w:rsidRPr="007729BB">
        <w:rPr>
          <w:rFonts w:hint="cs"/>
          <w:rtl/>
        </w:rPr>
        <w:t>كون عل</w:t>
      </w:r>
      <w:r>
        <w:rPr>
          <w:rFonts w:hint="cs"/>
          <w:rtl/>
        </w:rPr>
        <w:t>ی</w:t>
      </w:r>
      <w:r w:rsidRPr="007729BB">
        <w:rPr>
          <w:rFonts w:hint="cs"/>
          <w:rtl/>
        </w:rPr>
        <w:t>ه الامام من الصفات</w:t>
      </w:r>
      <w:r>
        <w:rPr>
          <w:rFonts w:hint="cs"/>
          <w:rtl/>
        </w:rPr>
        <w:t>.</w:t>
      </w:r>
    </w:p>
    <w:p w:rsidR="007E5EB5" w:rsidRPr="007729BB" w:rsidRDefault="007E5EB5" w:rsidP="007E5EB5">
      <w:pPr>
        <w:pStyle w:val="Matn"/>
        <w:rPr>
          <w:rFonts w:hint="cs"/>
          <w:sz w:val="28"/>
          <w:szCs w:val="28"/>
          <w:rtl/>
        </w:rPr>
      </w:pPr>
      <w:r w:rsidRPr="007729BB">
        <w:rPr>
          <w:rFonts w:hint="cs"/>
          <w:sz w:val="28"/>
          <w:szCs w:val="28"/>
          <w:rtl/>
        </w:rPr>
        <w:t>(فصل</w:t>
      </w:r>
      <w:r>
        <w:rPr>
          <w:rFonts w:hint="cs"/>
          <w:sz w:val="28"/>
          <w:szCs w:val="28"/>
          <w:rtl/>
        </w:rPr>
        <w:t>ی</w:t>
      </w:r>
      <w:r w:rsidRPr="007729BB">
        <w:rPr>
          <w:rFonts w:hint="cs"/>
          <w:sz w:val="28"/>
          <w:szCs w:val="28"/>
          <w:rtl/>
        </w:rPr>
        <w:t xml:space="preserve"> در رد</w:t>
      </w:r>
      <w:r>
        <w:rPr>
          <w:rFonts w:hint="cs"/>
          <w:sz w:val="28"/>
          <w:szCs w:val="28"/>
          <w:rtl/>
        </w:rPr>
        <w:t>ّ</w:t>
      </w:r>
      <w:r w:rsidRPr="007729BB">
        <w:rPr>
          <w:rFonts w:hint="cs"/>
          <w:sz w:val="28"/>
          <w:szCs w:val="28"/>
          <w:rtl/>
        </w:rPr>
        <w:t xml:space="preserve"> سخن قاض</w:t>
      </w:r>
      <w:r>
        <w:rPr>
          <w:rFonts w:hint="cs"/>
          <w:sz w:val="28"/>
          <w:szCs w:val="28"/>
          <w:rtl/>
        </w:rPr>
        <w:t>ی،</w:t>
      </w:r>
      <w:r w:rsidRPr="007729BB">
        <w:rPr>
          <w:rFonts w:hint="cs"/>
          <w:sz w:val="28"/>
          <w:szCs w:val="28"/>
          <w:rtl/>
        </w:rPr>
        <w:t xml:space="preserve"> در مورد صفات واجب امام</w:t>
      </w:r>
      <w:r>
        <w:rPr>
          <w:rFonts w:hint="cs"/>
          <w:sz w:val="28"/>
          <w:szCs w:val="28"/>
          <w:rtl/>
        </w:rPr>
        <w:t>.</w:t>
      </w:r>
      <w:r w:rsidRPr="007729BB">
        <w:rPr>
          <w:rFonts w:hint="cs"/>
          <w:sz w:val="28"/>
          <w:szCs w:val="28"/>
          <w:rtl/>
        </w:rPr>
        <w:t>)</w:t>
      </w:r>
    </w:p>
    <w:p w:rsidR="007E5EB5" w:rsidRPr="007729BB" w:rsidRDefault="007E5EB5" w:rsidP="007E5EB5">
      <w:pPr>
        <w:pStyle w:val="Matn"/>
        <w:rPr>
          <w:rFonts w:hint="cs"/>
          <w:sz w:val="28"/>
          <w:szCs w:val="28"/>
          <w:rtl/>
        </w:rPr>
      </w:pPr>
      <w:r w:rsidRPr="007729BB">
        <w:rPr>
          <w:rFonts w:hint="cs"/>
          <w:sz w:val="28"/>
          <w:szCs w:val="28"/>
          <w:rtl/>
        </w:rPr>
        <w:t xml:space="preserve"> 8ـ فصل ف</w:t>
      </w:r>
      <w:r>
        <w:rPr>
          <w:rFonts w:hint="cs"/>
          <w:sz w:val="28"/>
          <w:szCs w:val="28"/>
          <w:rtl/>
        </w:rPr>
        <w:t>ی</w:t>
      </w:r>
      <w:r w:rsidRPr="007729BB">
        <w:rPr>
          <w:rFonts w:hint="cs"/>
          <w:sz w:val="28"/>
          <w:szCs w:val="28"/>
          <w:rtl/>
        </w:rPr>
        <w:t xml:space="preserve"> اعتراض ما أورده من الكلام</w:t>
      </w:r>
      <w:r>
        <w:rPr>
          <w:rFonts w:hint="cs"/>
          <w:sz w:val="28"/>
          <w:szCs w:val="28"/>
          <w:rtl/>
        </w:rPr>
        <w:t>،</w:t>
      </w:r>
      <w:r w:rsidRPr="007729BB">
        <w:rPr>
          <w:rFonts w:hint="cs"/>
          <w:sz w:val="28"/>
          <w:szCs w:val="28"/>
          <w:rtl/>
        </w:rPr>
        <w:t xml:space="preserve"> ف</w:t>
      </w:r>
      <w:r>
        <w:rPr>
          <w:rFonts w:hint="cs"/>
          <w:sz w:val="28"/>
          <w:szCs w:val="28"/>
          <w:rtl/>
        </w:rPr>
        <w:t>ی</w:t>
      </w:r>
      <w:r w:rsidRPr="007729BB">
        <w:rPr>
          <w:rFonts w:hint="cs"/>
          <w:sz w:val="28"/>
          <w:szCs w:val="28"/>
          <w:rtl/>
        </w:rPr>
        <w:t xml:space="preserve"> القدر الذ</w:t>
      </w:r>
      <w:r>
        <w:rPr>
          <w:rFonts w:hint="cs"/>
          <w:sz w:val="28"/>
          <w:szCs w:val="28"/>
          <w:rtl/>
        </w:rPr>
        <w:t>ی</w:t>
      </w:r>
      <w:r w:rsidRPr="007729BB">
        <w:rPr>
          <w:rFonts w:hint="cs"/>
          <w:sz w:val="28"/>
          <w:szCs w:val="28"/>
          <w:rtl/>
        </w:rPr>
        <w:t xml:space="preserve"> </w:t>
      </w:r>
      <w:r>
        <w:rPr>
          <w:rFonts w:hint="cs"/>
          <w:sz w:val="28"/>
          <w:szCs w:val="28"/>
          <w:rtl/>
        </w:rPr>
        <w:t>ی</w:t>
      </w:r>
      <w:r w:rsidRPr="007729BB">
        <w:rPr>
          <w:rFonts w:hint="cs"/>
          <w:sz w:val="28"/>
          <w:szCs w:val="28"/>
          <w:rtl/>
        </w:rPr>
        <w:t>ختص به الامام من العلم</w:t>
      </w:r>
      <w:r>
        <w:rPr>
          <w:rFonts w:hint="cs"/>
          <w:sz w:val="28"/>
          <w:szCs w:val="28"/>
          <w:rtl/>
        </w:rPr>
        <w:t>.</w:t>
      </w:r>
    </w:p>
    <w:p w:rsidR="007E5EB5" w:rsidRPr="00A36FE1" w:rsidRDefault="007E5EB5" w:rsidP="007E5EB5">
      <w:pPr>
        <w:pStyle w:val="Matn"/>
        <w:rPr>
          <w:rFonts w:hint="cs"/>
          <w:spacing w:val="-4"/>
          <w:sz w:val="28"/>
          <w:szCs w:val="28"/>
          <w:rtl/>
        </w:rPr>
      </w:pPr>
      <w:r w:rsidRPr="00A36FE1">
        <w:rPr>
          <w:rFonts w:hint="cs"/>
          <w:spacing w:val="-4"/>
          <w:sz w:val="28"/>
          <w:szCs w:val="28"/>
          <w:rtl/>
        </w:rPr>
        <w:lastRenderedPageBreak/>
        <w:t>(فصلی در ردّ آنچه قاضی، در مقدار علمی كه امام به آن متمایز می‌شود، وارد كرده است.)</w:t>
      </w:r>
    </w:p>
    <w:p w:rsidR="007E5EB5" w:rsidRPr="007729BB" w:rsidRDefault="007E5EB5" w:rsidP="007E5EB5">
      <w:pPr>
        <w:pStyle w:val="Matn"/>
        <w:rPr>
          <w:rFonts w:hint="cs"/>
          <w:sz w:val="28"/>
          <w:szCs w:val="28"/>
          <w:rtl/>
        </w:rPr>
      </w:pPr>
      <w:r w:rsidRPr="007729BB">
        <w:rPr>
          <w:rFonts w:hint="cs"/>
          <w:sz w:val="28"/>
          <w:szCs w:val="28"/>
          <w:rtl/>
        </w:rPr>
        <w:t>9ـ فصل ف</w:t>
      </w:r>
      <w:r>
        <w:rPr>
          <w:rFonts w:hint="cs"/>
          <w:sz w:val="28"/>
          <w:szCs w:val="28"/>
          <w:rtl/>
        </w:rPr>
        <w:t>ی</w:t>
      </w:r>
      <w:r w:rsidRPr="007729BB">
        <w:rPr>
          <w:rFonts w:hint="cs"/>
          <w:sz w:val="28"/>
          <w:szCs w:val="28"/>
          <w:rtl/>
        </w:rPr>
        <w:t xml:space="preserve"> اعتراض كلامه</w:t>
      </w:r>
      <w:r>
        <w:rPr>
          <w:rFonts w:hint="cs"/>
          <w:sz w:val="28"/>
          <w:szCs w:val="28"/>
          <w:rtl/>
        </w:rPr>
        <w:t>،</w:t>
      </w:r>
      <w:r w:rsidRPr="007729BB">
        <w:rPr>
          <w:rFonts w:hint="cs"/>
          <w:sz w:val="28"/>
          <w:szCs w:val="28"/>
          <w:rtl/>
        </w:rPr>
        <w:t xml:space="preserve"> ف</w:t>
      </w:r>
      <w:r>
        <w:rPr>
          <w:rFonts w:hint="cs"/>
          <w:sz w:val="28"/>
          <w:szCs w:val="28"/>
          <w:rtl/>
        </w:rPr>
        <w:t>ی</w:t>
      </w:r>
      <w:r w:rsidRPr="007729BB">
        <w:rPr>
          <w:rFonts w:hint="cs"/>
          <w:sz w:val="28"/>
          <w:szCs w:val="28"/>
          <w:rtl/>
        </w:rPr>
        <w:t xml:space="preserve"> الأفضل</w:t>
      </w:r>
      <w:r>
        <w:rPr>
          <w:rFonts w:hint="cs"/>
          <w:sz w:val="28"/>
          <w:szCs w:val="28"/>
          <w:rtl/>
        </w:rPr>
        <w:t>.</w:t>
      </w:r>
    </w:p>
    <w:p w:rsidR="007E5EB5" w:rsidRPr="007729BB" w:rsidRDefault="007E5EB5" w:rsidP="007E5EB5">
      <w:pPr>
        <w:pStyle w:val="Matn"/>
        <w:rPr>
          <w:rFonts w:hint="cs"/>
          <w:sz w:val="28"/>
          <w:szCs w:val="28"/>
          <w:rtl/>
        </w:rPr>
      </w:pPr>
      <w:r w:rsidRPr="007729BB">
        <w:rPr>
          <w:rFonts w:hint="cs"/>
          <w:sz w:val="28"/>
          <w:szCs w:val="28"/>
          <w:rtl/>
        </w:rPr>
        <w:t>(فصل</w:t>
      </w:r>
      <w:r>
        <w:rPr>
          <w:rFonts w:hint="cs"/>
          <w:sz w:val="28"/>
          <w:szCs w:val="28"/>
          <w:rtl/>
        </w:rPr>
        <w:t>ی</w:t>
      </w:r>
      <w:r w:rsidRPr="007729BB">
        <w:rPr>
          <w:rFonts w:hint="cs"/>
          <w:sz w:val="28"/>
          <w:szCs w:val="28"/>
          <w:rtl/>
        </w:rPr>
        <w:t xml:space="preserve"> در رد</w:t>
      </w:r>
      <w:r>
        <w:rPr>
          <w:rFonts w:hint="cs"/>
          <w:sz w:val="28"/>
          <w:szCs w:val="28"/>
          <w:rtl/>
        </w:rPr>
        <w:t>ّ</w:t>
      </w:r>
      <w:r w:rsidRPr="007729BB">
        <w:rPr>
          <w:rFonts w:hint="cs"/>
          <w:sz w:val="28"/>
          <w:szCs w:val="28"/>
          <w:rtl/>
        </w:rPr>
        <w:t xml:space="preserve"> سخن قاض</w:t>
      </w:r>
      <w:r>
        <w:rPr>
          <w:rFonts w:hint="cs"/>
          <w:sz w:val="28"/>
          <w:szCs w:val="28"/>
          <w:rtl/>
        </w:rPr>
        <w:t>ی،</w:t>
      </w:r>
      <w:r w:rsidRPr="007729BB">
        <w:rPr>
          <w:rFonts w:hint="cs"/>
          <w:sz w:val="28"/>
          <w:szCs w:val="28"/>
          <w:rtl/>
        </w:rPr>
        <w:t xml:space="preserve"> در مورد افضل</w:t>
      </w:r>
      <w:r>
        <w:rPr>
          <w:rFonts w:hint="cs"/>
          <w:sz w:val="28"/>
          <w:szCs w:val="28"/>
          <w:rtl/>
        </w:rPr>
        <w:t>.</w:t>
      </w:r>
      <w:r w:rsidRPr="007729BB">
        <w:rPr>
          <w:rFonts w:hint="cs"/>
          <w:sz w:val="28"/>
          <w:szCs w:val="28"/>
          <w:rtl/>
        </w:rPr>
        <w:t>)</w:t>
      </w:r>
    </w:p>
    <w:p w:rsidR="007E5EB5" w:rsidRPr="007729BB" w:rsidRDefault="007E5EB5" w:rsidP="007E5EB5">
      <w:pPr>
        <w:pStyle w:val="Matn"/>
        <w:rPr>
          <w:sz w:val="28"/>
          <w:szCs w:val="28"/>
        </w:rPr>
      </w:pPr>
      <w:r w:rsidRPr="007729BB">
        <w:rPr>
          <w:rFonts w:hint="cs"/>
          <w:sz w:val="28"/>
          <w:szCs w:val="28"/>
          <w:rtl/>
        </w:rPr>
        <w:t>10ـ فصل ف</w:t>
      </w:r>
      <w:r>
        <w:rPr>
          <w:rFonts w:hint="cs"/>
          <w:sz w:val="28"/>
          <w:szCs w:val="28"/>
          <w:rtl/>
        </w:rPr>
        <w:t>ی</w:t>
      </w:r>
      <w:r w:rsidRPr="007729BB">
        <w:rPr>
          <w:rFonts w:hint="cs"/>
          <w:sz w:val="28"/>
          <w:szCs w:val="28"/>
          <w:rtl/>
        </w:rPr>
        <w:t xml:space="preserve"> اعتراض كلامه</w:t>
      </w:r>
      <w:r>
        <w:rPr>
          <w:rFonts w:hint="cs"/>
          <w:sz w:val="28"/>
          <w:szCs w:val="28"/>
          <w:rtl/>
        </w:rPr>
        <w:t>،</w:t>
      </w:r>
      <w:r w:rsidRPr="007729BB">
        <w:rPr>
          <w:rFonts w:hint="cs"/>
          <w:sz w:val="28"/>
          <w:szCs w:val="28"/>
          <w:rtl/>
        </w:rPr>
        <w:t xml:space="preserve"> ف</w:t>
      </w:r>
      <w:r>
        <w:rPr>
          <w:rFonts w:hint="cs"/>
          <w:sz w:val="28"/>
          <w:szCs w:val="28"/>
          <w:rtl/>
        </w:rPr>
        <w:t>ی</w:t>
      </w:r>
      <w:r w:rsidRPr="007729BB">
        <w:rPr>
          <w:rFonts w:hint="cs"/>
          <w:sz w:val="28"/>
          <w:szCs w:val="28"/>
          <w:rtl/>
        </w:rPr>
        <w:t xml:space="preserve"> (ان الأئمة من قر</w:t>
      </w:r>
      <w:r>
        <w:rPr>
          <w:rFonts w:hint="cs"/>
          <w:sz w:val="28"/>
          <w:szCs w:val="28"/>
          <w:rtl/>
        </w:rPr>
        <w:t>ی</w:t>
      </w:r>
      <w:r w:rsidRPr="007729BB">
        <w:rPr>
          <w:rFonts w:hint="cs"/>
          <w:sz w:val="28"/>
          <w:szCs w:val="28"/>
          <w:rtl/>
        </w:rPr>
        <w:t>ش)</w:t>
      </w:r>
      <w:r>
        <w:rPr>
          <w:rFonts w:hint="cs"/>
          <w:sz w:val="28"/>
          <w:szCs w:val="28"/>
          <w:rtl/>
        </w:rPr>
        <w:t>.</w:t>
      </w:r>
    </w:p>
    <w:p w:rsidR="007E5EB5" w:rsidRPr="007729BB" w:rsidRDefault="007E5EB5" w:rsidP="007E5EB5">
      <w:pPr>
        <w:pStyle w:val="Matn"/>
        <w:rPr>
          <w:sz w:val="28"/>
          <w:szCs w:val="28"/>
        </w:rPr>
      </w:pPr>
      <w:r w:rsidRPr="007729BB">
        <w:rPr>
          <w:rFonts w:hint="cs"/>
          <w:sz w:val="28"/>
          <w:szCs w:val="28"/>
          <w:rtl/>
        </w:rPr>
        <w:t>(فصل</w:t>
      </w:r>
      <w:r>
        <w:rPr>
          <w:rFonts w:hint="cs"/>
          <w:sz w:val="28"/>
          <w:szCs w:val="28"/>
          <w:rtl/>
        </w:rPr>
        <w:t>ی</w:t>
      </w:r>
      <w:r w:rsidRPr="007729BB">
        <w:rPr>
          <w:rFonts w:hint="cs"/>
          <w:sz w:val="28"/>
          <w:szCs w:val="28"/>
          <w:rtl/>
        </w:rPr>
        <w:t xml:space="preserve"> در رد</w:t>
      </w:r>
      <w:r>
        <w:rPr>
          <w:rFonts w:hint="cs"/>
          <w:sz w:val="28"/>
          <w:szCs w:val="28"/>
          <w:rtl/>
        </w:rPr>
        <w:t>ّ</w:t>
      </w:r>
      <w:r w:rsidRPr="007729BB">
        <w:rPr>
          <w:rFonts w:hint="cs"/>
          <w:sz w:val="28"/>
          <w:szCs w:val="28"/>
          <w:rtl/>
        </w:rPr>
        <w:t xml:space="preserve"> كلام قاض</w:t>
      </w:r>
      <w:r>
        <w:rPr>
          <w:rFonts w:hint="cs"/>
          <w:sz w:val="28"/>
          <w:szCs w:val="28"/>
          <w:rtl/>
        </w:rPr>
        <w:t>ی،</w:t>
      </w:r>
      <w:r w:rsidRPr="007729BB">
        <w:rPr>
          <w:rFonts w:hint="cs"/>
          <w:sz w:val="28"/>
          <w:szCs w:val="28"/>
          <w:rtl/>
        </w:rPr>
        <w:t xml:space="preserve"> در مورد -روا</w:t>
      </w:r>
      <w:r>
        <w:rPr>
          <w:rFonts w:hint="cs"/>
          <w:sz w:val="28"/>
          <w:szCs w:val="28"/>
          <w:rtl/>
        </w:rPr>
        <w:t>ی</w:t>
      </w:r>
      <w:r w:rsidRPr="007729BB">
        <w:rPr>
          <w:rFonts w:hint="cs"/>
          <w:sz w:val="28"/>
          <w:szCs w:val="28"/>
          <w:rtl/>
        </w:rPr>
        <w:t>ت- (ان الأئمة من قر</w:t>
      </w:r>
      <w:r>
        <w:rPr>
          <w:rFonts w:hint="cs"/>
          <w:sz w:val="28"/>
          <w:szCs w:val="28"/>
          <w:rtl/>
        </w:rPr>
        <w:t>ی</w:t>
      </w:r>
      <w:r w:rsidRPr="007729BB">
        <w:rPr>
          <w:rFonts w:hint="cs"/>
          <w:sz w:val="28"/>
          <w:szCs w:val="28"/>
          <w:rtl/>
        </w:rPr>
        <w:t>ش</w:t>
      </w:r>
      <w:r>
        <w:rPr>
          <w:rFonts w:hint="cs"/>
          <w:sz w:val="28"/>
          <w:szCs w:val="28"/>
          <w:rtl/>
        </w:rPr>
        <w:t>.</w:t>
      </w:r>
      <w:r w:rsidRPr="007729BB">
        <w:rPr>
          <w:rFonts w:hint="cs"/>
          <w:sz w:val="28"/>
          <w:szCs w:val="28"/>
          <w:rtl/>
        </w:rPr>
        <w:t>)</w:t>
      </w:r>
    </w:p>
    <w:p w:rsidR="007E5EB5" w:rsidRPr="00A36FE1" w:rsidRDefault="007E5EB5" w:rsidP="007E5EB5">
      <w:pPr>
        <w:pStyle w:val="Matn"/>
        <w:rPr>
          <w:rFonts w:hint="cs"/>
          <w:spacing w:val="-6"/>
          <w:sz w:val="28"/>
          <w:szCs w:val="28"/>
          <w:rtl/>
        </w:rPr>
      </w:pPr>
      <w:r w:rsidRPr="00A36FE1">
        <w:rPr>
          <w:rFonts w:hint="cs"/>
          <w:spacing w:val="-6"/>
          <w:sz w:val="28"/>
          <w:szCs w:val="28"/>
          <w:rtl/>
        </w:rPr>
        <w:t>11ـ فصل فی الاعتراض علی كلامه : هل یجوز العدول عن قریش، فی باب الامامة أ‌م لا؟</w:t>
      </w:r>
    </w:p>
    <w:p w:rsidR="007E5EB5" w:rsidRPr="007729BB" w:rsidRDefault="007E5EB5" w:rsidP="007E5EB5">
      <w:pPr>
        <w:pStyle w:val="Matn"/>
        <w:rPr>
          <w:rFonts w:hint="cs"/>
          <w:sz w:val="28"/>
          <w:szCs w:val="28"/>
          <w:rtl/>
        </w:rPr>
      </w:pPr>
      <w:r w:rsidRPr="007729BB">
        <w:rPr>
          <w:rFonts w:hint="cs"/>
          <w:sz w:val="28"/>
          <w:szCs w:val="28"/>
          <w:rtl/>
        </w:rPr>
        <w:t>(فصل</w:t>
      </w:r>
      <w:r>
        <w:rPr>
          <w:rFonts w:hint="cs"/>
          <w:sz w:val="28"/>
          <w:szCs w:val="28"/>
          <w:rtl/>
        </w:rPr>
        <w:t>ی</w:t>
      </w:r>
      <w:r w:rsidRPr="007729BB">
        <w:rPr>
          <w:rFonts w:hint="cs"/>
          <w:sz w:val="28"/>
          <w:szCs w:val="28"/>
          <w:rtl/>
        </w:rPr>
        <w:t xml:space="preserve"> در رد</w:t>
      </w:r>
      <w:r>
        <w:rPr>
          <w:rFonts w:hint="cs"/>
          <w:sz w:val="28"/>
          <w:szCs w:val="28"/>
          <w:rtl/>
        </w:rPr>
        <w:t>ّ</w:t>
      </w:r>
      <w:r w:rsidRPr="007729BB">
        <w:rPr>
          <w:rFonts w:hint="cs"/>
          <w:sz w:val="28"/>
          <w:szCs w:val="28"/>
          <w:rtl/>
        </w:rPr>
        <w:t xml:space="preserve"> كلام قاض</w:t>
      </w:r>
      <w:r>
        <w:rPr>
          <w:rFonts w:hint="cs"/>
          <w:sz w:val="28"/>
          <w:szCs w:val="28"/>
          <w:rtl/>
        </w:rPr>
        <w:t>ی</w:t>
      </w:r>
      <w:r w:rsidRPr="007729BB">
        <w:rPr>
          <w:rFonts w:hint="cs"/>
          <w:sz w:val="28"/>
          <w:szCs w:val="28"/>
          <w:rtl/>
        </w:rPr>
        <w:t>- كه-</w:t>
      </w:r>
      <w:r>
        <w:rPr>
          <w:rFonts w:hint="cs"/>
          <w:sz w:val="28"/>
          <w:szCs w:val="28"/>
          <w:rtl/>
        </w:rPr>
        <w:t xml:space="preserve"> </w:t>
      </w:r>
      <w:r w:rsidRPr="007729BB">
        <w:rPr>
          <w:rFonts w:hint="cs"/>
          <w:sz w:val="28"/>
          <w:szCs w:val="28"/>
          <w:rtl/>
        </w:rPr>
        <w:t>: آ</w:t>
      </w:r>
      <w:r>
        <w:rPr>
          <w:rFonts w:hint="cs"/>
          <w:sz w:val="28"/>
          <w:szCs w:val="28"/>
          <w:rtl/>
        </w:rPr>
        <w:t>ی</w:t>
      </w:r>
      <w:r w:rsidRPr="007729BB">
        <w:rPr>
          <w:rFonts w:hint="cs"/>
          <w:sz w:val="28"/>
          <w:szCs w:val="28"/>
          <w:rtl/>
        </w:rPr>
        <w:t>ا عدول از قر</w:t>
      </w:r>
      <w:r>
        <w:rPr>
          <w:rFonts w:hint="cs"/>
          <w:sz w:val="28"/>
          <w:szCs w:val="28"/>
          <w:rtl/>
        </w:rPr>
        <w:t>ی</w:t>
      </w:r>
      <w:r w:rsidRPr="007729BB">
        <w:rPr>
          <w:rFonts w:hint="cs"/>
          <w:sz w:val="28"/>
          <w:szCs w:val="28"/>
          <w:rtl/>
        </w:rPr>
        <w:t>ش</w:t>
      </w:r>
      <w:r>
        <w:rPr>
          <w:rFonts w:hint="cs"/>
          <w:sz w:val="28"/>
          <w:szCs w:val="28"/>
          <w:rtl/>
        </w:rPr>
        <w:t>،</w:t>
      </w:r>
      <w:r w:rsidRPr="007729BB">
        <w:rPr>
          <w:rFonts w:hint="cs"/>
          <w:sz w:val="28"/>
          <w:szCs w:val="28"/>
          <w:rtl/>
        </w:rPr>
        <w:t xml:space="preserve"> در باب امامت جا</w:t>
      </w:r>
      <w:r>
        <w:rPr>
          <w:rFonts w:hint="cs"/>
          <w:sz w:val="28"/>
          <w:szCs w:val="28"/>
          <w:rtl/>
        </w:rPr>
        <w:t>ی</w:t>
      </w:r>
      <w:r w:rsidRPr="007729BB">
        <w:rPr>
          <w:rFonts w:hint="cs"/>
          <w:sz w:val="28"/>
          <w:szCs w:val="28"/>
          <w:rtl/>
        </w:rPr>
        <w:t xml:space="preserve">ز است </w:t>
      </w:r>
      <w:r>
        <w:rPr>
          <w:rFonts w:hint="cs"/>
          <w:sz w:val="28"/>
          <w:szCs w:val="28"/>
          <w:rtl/>
        </w:rPr>
        <w:t>ی</w:t>
      </w:r>
      <w:r w:rsidRPr="007729BB">
        <w:rPr>
          <w:rFonts w:hint="cs"/>
          <w:sz w:val="28"/>
          <w:szCs w:val="28"/>
          <w:rtl/>
        </w:rPr>
        <w:t>ا نه؟</w:t>
      </w:r>
    </w:p>
    <w:p w:rsidR="007E5EB5" w:rsidRPr="007729BB" w:rsidRDefault="007E5EB5" w:rsidP="007E5EB5">
      <w:pPr>
        <w:pStyle w:val="Matn"/>
        <w:rPr>
          <w:rFonts w:hint="cs"/>
          <w:sz w:val="28"/>
          <w:szCs w:val="28"/>
          <w:rtl/>
        </w:rPr>
      </w:pPr>
      <w:r w:rsidRPr="007729BB">
        <w:rPr>
          <w:rFonts w:hint="cs"/>
          <w:sz w:val="28"/>
          <w:szCs w:val="28"/>
          <w:rtl/>
        </w:rPr>
        <w:t>12ـ فصل ف</w:t>
      </w:r>
      <w:r>
        <w:rPr>
          <w:rFonts w:hint="cs"/>
          <w:sz w:val="28"/>
          <w:szCs w:val="28"/>
          <w:rtl/>
        </w:rPr>
        <w:t>ی</w:t>
      </w:r>
      <w:r w:rsidRPr="007729BB">
        <w:rPr>
          <w:rFonts w:hint="cs"/>
          <w:sz w:val="28"/>
          <w:szCs w:val="28"/>
          <w:rtl/>
        </w:rPr>
        <w:t xml:space="preserve"> الكلام</w:t>
      </w:r>
      <w:r>
        <w:rPr>
          <w:rFonts w:hint="cs"/>
          <w:sz w:val="28"/>
          <w:szCs w:val="28"/>
          <w:rtl/>
        </w:rPr>
        <w:t>،</w:t>
      </w:r>
      <w:r w:rsidRPr="007729BB">
        <w:rPr>
          <w:rFonts w:hint="cs"/>
          <w:sz w:val="28"/>
          <w:szCs w:val="28"/>
          <w:rtl/>
        </w:rPr>
        <w:t xml:space="preserve"> عل</w:t>
      </w:r>
      <w:r>
        <w:rPr>
          <w:rFonts w:hint="cs"/>
          <w:sz w:val="28"/>
          <w:szCs w:val="28"/>
          <w:rtl/>
        </w:rPr>
        <w:t>ی</w:t>
      </w:r>
      <w:r w:rsidRPr="007729BB">
        <w:rPr>
          <w:rFonts w:hint="cs"/>
          <w:sz w:val="28"/>
          <w:szCs w:val="28"/>
          <w:rtl/>
        </w:rPr>
        <w:t xml:space="preserve"> ما اعتمد عل</w:t>
      </w:r>
      <w:r>
        <w:rPr>
          <w:rFonts w:hint="cs"/>
          <w:sz w:val="28"/>
          <w:szCs w:val="28"/>
          <w:rtl/>
        </w:rPr>
        <w:t>ی</w:t>
      </w:r>
      <w:r w:rsidRPr="007729BB">
        <w:rPr>
          <w:rFonts w:hint="cs"/>
          <w:sz w:val="28"/>
          <w:szCs w:val="28"/>
          <w:rtl/>
        </w:rPr>
        <w:t>ه ف</w:t>
      </w:r>
      <w:r>
        <w:rPr>
          <w:rFonts w:hint="cs"/>
          <w:sz w:val="28"/>
          <w:szCs w:val="28"/>
          <w:rtl/>
        </w:rPr>
        <w:t>ی</w:t>
      </w:r>
      <w:r w:rsidRPr="007729BB">
        <w:rPr>
          <w:rFonts w:hint="cs"/>
          <w:sz w:val="28"/>
          <w:szCs w:val="28"/>
          <w:rtl/>
        </w:rPr>
        <w:t xml:space="preserve"> عدد العاقد</w:t>
      </w:r>
      <w:r>
        <w:rPr>
          <w:rFonts w:hint="cs"/>
          <w:sz w:val="28"/>
          <w:szCs w:val="28"/>
          <w:rtl/>
        </w:rPr>
        <w:t>ی</w:t>
      </w:r>
      <w:r w:rsidRPr="007729BB">
        <w:rPr>
          <w:rFonts w:hint="cs"/>
          <w:sz w:val="28"/>
          <w:szCs w:val="28"/>
          <w:rtl/>
        </w:rPr>
        <w:t>ن للامامة</w:t>
      </w:r>
      <w:r>
        <w:rPr>
          <w:rFonts w:hint="cs"/>
          <w:sz w:val="28"/>
          <w:szCs w:val="28"/>
          <w:rtl/>
        </w:rPr>
        <w:t>.</w:t>
      </w:r>
      <w:r w:rsidRPr="007729BB">
        <w:rPr>
          <w:rFonts w:hint="cs"/>
          <w:sz w:val="28"/>
          <w:szCs w:val="28"/>
          <w:rtl/>
        </w:rPr>
        <w:t xml:space="preserve"> </w:t>
      </w:r>
    </w:p>
    <w:p w:rsidR="007E5EB5" w:rsidRPr="007729BB" w:rsidRDefault="007E5EB5" w:rsidP="007E5EB5">
      <w:pPr>
        <w:pStyle w:val="Matn"/>
        <w:rPr>
          <w:rFonts w:hint="cs"/>
          <w:sz w:val="28"/>
          <w:szCs w:val="28"/>
          <w:rtl/>
        </w:rPr>
      </w:pPr>
      <w:r w:rsidRPr="007729BB">
        <w:rPr>
          <w:rFonts w:hint="cs"/>
          <w:sz w:val="28"/>
          <w:szCs w:val="28"/>
          <w:rtl/>
        </w:rPr>
        <w:t>(فصل</w:t>
      </w:r>
      <w:r>
        <w:rPr>
          <w:rFonts w:hint="cs"/>
          <w:sz w:val="28"/>
          <w:szCs w:val="28"/>
          <w:rtl/>
        </w:rPr>
        <w:t>ی</w:t>
      </w:r>
      <w:r w:rsidRPr="007729BB">
        <w:rPr>
          <w:rFonts w:hint="cs"/>
          <w:sz w:val="28"/>
          <w:szCs w:val="28"/>
          <w:rtl/>
        </w:rPr>
        <w:t xml:space="preserve"> در بحث بر آنچه قاض</w:t>
      </w:r>
      <w:r>
        <w:rPr>
          <w:rFonts w:hint="cs"/>
          <w:sz w:val="28"/>
          <w:szCs w:val="28"/>
          <w:rtl/>
        </w:rPr>
        <w:t>ی،</w:t>
      </w:r>
      <w:r w:rsidRPr="007729BB">
        <w:rPr>
          <w:rFonts w:hint="cs"/>
          <w:sz w:val="28"/>
          <w:szCs w:val="28"/>
          <w:rtl/>
        </w:rPr>
        <w:t xml:space="preserve"> در مورد عدد عاقد</w:t>
      </w:r>
      <w:r>
        <w:rPr>
          <w:rFonts w:hint="cs"/>
          <w:sz w:val="28"/>
          <w:szCs w:val="28"/>
          <w:rtl/>
        </w:rPr>
        <w:t>ی</w:t>
      </w:r>
      <w:r w:rsidRPr="007729BB">
        <w:rPr>
          <w:rFonts w:hint="cs"/>
          <w:sz w:val="28"/>
          <w:szCs w:val="28"/>
          <w:rtl/>
        </w:rPr>
        <w:t>ن امامت (كسان</w:t>
      </w:r>
      <w:r>
        <w:rPr>
          <w:rFonts w:hint="cs"/>
          <w:sz w:val="28"/>
          <w:szCs w:val="28"/>
          <w:rtl/>
        </w:rPr>
        <w:t>ی</w:t>
      </w:r>
      <w:r w:rsidRPr="007729BB">
        <w:rPr>
          <w:rFonts w:hint="cs"/>
          <w:sz w:val="28"/>
          <w:szCs w:val="28"/>
          <w:rtl/>
        </w:rPr>
        <w:t xml:space="preserve"> كه از طرف امت</w:t>
      </w:r>
      <w:r>
        <w:rPr>
          <w:rFonts w:hint="cs"/>
          <w:sz w:val="28"/>
          <w:szCs w:val="28"/>
          <w:rtl/>
        </w:rPr>
        <w:t>،</w:t>
      </w:r>
      <w:r w:rsidRPr="007729BB">
        <w:rPr>
          <w:rFonts w:hint="cs"/>
          <w:sz w:val="28"/>
          <w:szCs w:val="28"/>
          <w:rtl/>
        </w:rPr>
        <w:t xml:space="preserve"> با امام ب</w:t>
      </w:r>
      <w:r>
        <w:rPr>
          <w:rFonts w:hint="cs"/>
          <w:sz w:val="28"/>
          <w:szCs w:val="28"/>
          <w:rtl/>
        </w:rPr>
        <w:t>ی</w:t>
      </w:r>
      <w:r w:rsidRPr="007729BB">
        <w:rPr>
          <w:rFonts w:hint="cs"/>
          <w:sz w:val="28"/>
          <w:szCs w:val="28"/>
          <w:rtl/>
        </w:rPr>
        <w:t>عت م</w:t>
      </w:r>
      <w:r>
        <w:rPr>
          <w:rFonts w:hint="cs"/>
          <w:sz w:val="28"/>
          <w:szCs w:val="28"/>
          <w:rtl/>
        </w:rPr>
        <w:t>ی</w:t>
      </w:r>
      <w:r w:rsidRPr="007729BB">
        <w:rPr>
          <w:rFonts w:hint="cs"/>
          <w:sz w:val="28"/>
          <w:szCs w:val="28"/>
          <w:rtl/>
        </w:rPr>
        <w:t>‌كنند)</w:t>
      </w:r>
      <w:r>
        <w:rPr>
          <w:rFonts w:hint="cs"/>
          <w:sz w:val="28"/>
          <w:szCs w:val="28"/>
          <w:rtl/>
        </w:rPr>
        <w:t>،</w:t>
      </w:r>
      <w:r w:rsidRPr="007729BB">
        <w:rPr>
          <w:rFonts w:hint="cs"/>
          <w:sz w:val="28"/>
          <w:szCs w:val="28"/>
          <w:rtl/>
        </w:rPr>
        <w:t xml:space="preserve"> به آن استناد كرده است.</w:t>
      </w:r>
    </w:p>
    <w:p w:rsidR="007E5EB5" w:rsidRPr="007729BB" w:rsidRDefault="007E5EB5" w:rsidP="007E5EB5">
      <w:pPr>
        <w:pStyle w:val="Matn"/>
        <w:rPr>
          <w:rFonts w:hint="cs"/>
          <w:sz w:val="28"/>
          <w:szCs w:val="28"/>
          <w:rtl/>
        </w:rPr>
      </w:pPr>
      <w:r w:rsidRPr="007729BB">
        <w:rPr>
          <w:rFonts w:hint="cs"/>
          <w:sz w:val="28"/>
          <w:szCs w:val="28"/>
          <w:rtl/>
        </w:rPr>
        <w:t>13ـ فصل ف</w:t>
      </w:r>
      <w:r>
        <w:rPr>
          <w:rFonts w:hint="cs"/>
          <w:sz w:val="28"/>
          <w:szCs w:val="28"/>
          <w:rtl/>
        </w:rPr>
        <w:t>ی</w:t>
      </w:r>
      <w:r w:rsidRPr="007729BB">
        <w:rPr>
          <w:rFonts w:hint="cs"/>
          <w:sz w:val="28"/>
          <w:szCs w:val="28"/>
          <w:rtl/>
        </w:rPr>
        <w:t xml:space="preserve"> اعتراض كلامه</w:t>
      </w:r>
      <w:r>
        <w:rPr>
          <w:rFonts w:hint="cs"/>
          <w:sz w:val="28"/>
          <w:szCs w:val="28"/>
          <w:rtl/>
        </w:rPr>
        <w:t>،</w:t>
      </w:r>
      <w:r w:rsidRPr="007729BB">
        <w:rPr>
          <w:rFonts w:hint="cs"/>
          <w:sz w:val="28"/>
          <w:szCs w:val="28"/>
          <w:rtl/>
        </w:rPr>
        <w:t xml:space="preserve"> ف</w:t>
      </w:r>
      <w:r>
        <w:rPr>
          <w:rFonts w:hint="cs"/>
          <w:sz w:val="28"/>
          <w:szCs w:val="28"/>
          <w:rtl/>
        </w:rPr>
        <w:t>ی</w:t>
      </w:r>
      <w:r w:rsidRPr="007729BB">
        <w:rPr>
          <w:rFonts w:hint="cs"/>
          <w:sz w:val="28"/>
          <w:szCs w:val="28"/>
          <w:rtl/>
        </w:rPr>
        <w:t xml:space="preserve"> إمامة أب</w:t>
      </w:r>
      <w:r>
        <w:rPr>
          <w:rFonts w:hint="cs"/>
          <w:sz w:val="28"/>
          <w:szCs w:val="28"/>
          <w:rtl/>
        </w:rPr>
        <w:t>ی</w:t>
      </w:r>
      <w:r w:rsidRPr="007729BB">
        <w:rPr>
          <w:rFonts w:hint="cs"/>
          <w:sz w:val="28"/>
          <w:szCs w:val="28"/>
          <w:rtl/>
        </w:rPr>
        <w:t xml:space="preserve"> بكر</w:t>
      </w:r>
      <w:r>
        <w:rPr>
          <w:rFonts w:hint="cs"/>
          <w:sz w:val="28"/>
          <w:szCs w:val="28"/>
          <w:rtl/>
        </w:rPr>
        <w:t>.</w:t>
      </w:r>
    </w:p>
    <w:p w:rsidR="007E5EB5" w:rsidRPr="007729BB" w:rsidRDefault="007E5EB5" w:rsidP="007E5EB5">
      <w:pPr>
        <w:pStyle w:val="Matn"/>
        <w:rPr>
          <w:rFonts w:hint="cs"/>
          <w:sz w:val="28"/>
          <w:szCs w:val="28"/>
          <w:rtl/>
        </w:rPr>
      </w:pPr>
      <w:r w:rsidRPr="007729BB">
        <w:rPr>
          <w:rFonts w:hint="cs"/>
          <w:sz w:val="28"/>
          <w:szCs w:val="28"/>
          <w:rtl/>
        </w:rPr>
        <w:t>(فصل</w:t>
      </w:r>
      <w:r>
        <w:rPr>
          <w:rFonts w:hint="cs"/>
          <w:sz w:val="28"/>
          <w:szCs w:val="28"/>
          <w:rtl/>
        </w:rPr>
        <w:t>ی</w:t>
      </w:r>
      <w:r w:rsidRPr="007729BB">
        <w:rPr>
          <w:rFonts w:hint="cs"/>
          <w:sz w:val="28"/>
          <w:szCs w:val="28"/>
          <w:rtl/>
        </w:rPr>
        <w:t xml:space="preserve"> در رد</w:t>
      </w:r>
      <w:r>
        <w:rPr>
          <w:rFonts w:hint="cs"/>
          <w:sz w:val="28"/>
          <w:szCs w:val="28"/>
          <w:rtl/>
        </w:rPr>
        <w:t>ّ</w:t>
      </w:r>
      <w:r w:rsidRPr="007729BB">
        <w:rPr>
          <w:rFonts w:hint="cs"/>
          <w:sz w:val="28"/>
          <w:szCs w:val="28"/>
          <w:rtl/>
        </w:rPr>
        <w:t xml:space="preserve"> سخن قاض</w:t>
      </w:r>
      <w:r>
        <w:rPr>
          <w:rFonts w:hint="cs"/>
          <w:sz w:val="28"/>
          <w:szCs w:val="28"/>
          <w:rtl/>
        </w:rPr>
        <w:t>ی،</w:t>
      </w:r>
      <w:r w:rsidRPr="007729BB">
        <w:rPr>
          <w:rFonts w:hint="cs"/>
          <w:sz w:val="28"/>
          <w:szCs w:val="28"/>
          <w:rtl/>
        </w:rPr>
        <w:t xml:space="preserve"> در مورد امامت </w:t>
      </w:r>
      <w:r>
        <w:rPr>
          <w:rFonts w:hint="cs"/>
          <w:sz w:val="28"/>
          <w:szCs w:val="28"/>
          <w:rtl/>
        </w:rPr>
        <w:t>أبو</w:t>
      </w:r>
      <w:r w:rsidRPr="007729BB">
        <w:rPr>
          <w:rFonts w:hint="cs"/>
          <w:sz w:val="28"/>
          <w:szCs w:val="28"/>
          <w:rtl/>
        </w:rPr>
        <w:t>بكر</w:t>
      </w:r>
      <w:r>
        <w:rPr>
          <w:rFonts w:hint="cs"/>
          <w:sz w:val="28"/>
          <w:szCs w:val="28"/>
          <w:rtl/>
        </w:rPr>
        <w:t>.</w:t>
      </w:r>
      <w:r w:rsidRPr="007729BB">
        <w:rPr>
          <w:rFonts w:hint="cs"/>
          <w:sz w:val="28"/>
          <w:szCs w:val="28"/>
          <w:rtl/>
        </w:rPr>
        <w:t>)</w:t>
      </w:r>
    </w:p>
    <w:p w:rsidR="007E5EB5" w:rsidRPr="00D64E8D" w:rsidRDefault="007E5EB5" w:rsidP="007E5EB5">
      <w:pPr>
        <w:pStyle w:val="Titr1"/>
        <w:rPr>
          <w:rFonts w:hint="cs"/>
          <w:rtl/>
          <w:lang w:bidi="fa-IR"/>
        </w:rPr>
      </w:pPr>
      <w:r w:rsidRPr="00D64E8D">
        <w:rPr>
          <w:rFonts w:hint="cs"/>
          <w:rtl/>
          <w:lang w:bidi="fa-IR"/>
        </w:rPr>
        <w:t>جلد چهارم:</w:t>
      </w:r>
    </w:p>
    <w:p w:rsidR="007E5EB5" w:rsidRPr="007729BB" w:rsidRDefault="007E5EB5" w:rsidP="007E5EB5">
      <w:pPr>
        <w:pStyle w:val="Matn"/>
        <w:ind w:firstLine="0"/>
        <w:rPr>
          <w:rFonts w:hint="cs"/>
          <w:rtl/>
        </w:rPr>
      </w:pPr>
      <w:r w:rsidRPr="007729BB">
        <w:rPr>
          <w:rFonts w:hint="cs"/>
          <w:rtl/>
        </w:rPr>
        <w:t>14ـ فصل ف</w:t>
      </w:r>
      <w:r>
        <w:rPr>
          <w:rFonts w:hint="cs"/>
          <w:rtl/>
        </w:rPr>
        <w:t>ی</w:t>
      </w:r>
      <w:r w:rsidRPr="007729BB">
        <w:rPr>
          <w:rFonts w:hint="cs"/>
          <w:rtl/>
        </w:rPr>
        <w:t xml:space="preserve"> تتبع كلامه</w:t>
      </w:r>
      <w:r>
        <w:rPr>
          <w:rFonts w:hint="cs"/>
          <w:rtl/>
        </w:rPr>
        <w:t>،</w:t>
      </w:r>
      <w:r w:rsidRPr="007729BB">
        <w:rPr>
          <w:rFonts w:hint="cs"/>
          <w:rtl/>
        </w:rPr>
        <w:t xml:space="preserve"> عل</w:t>
      </w:r>
      <w:r>
        <w:rPr>
          <w:rFonts w:hint="cs"/>
          <w:rtl/>
        </w:rPr>
        <w:t>ی</w:t>
      </w:r>
      <w:r w:rsidRPr="007729BB">
        <w:rPr>
          <w:rFonts w:hint="cs"/>
          <w:rtl/>
        </w:rPr>
        <w:t xml:space="preserve"> من طعن ف</w:t>
      </w:r>
      <w:r>
        <w:rPr>
          <w:rFonts w:hint="cs"/>
          <w:rtl/>
        </w:rPr>
        <w:t>ی</w:t>
      </w:r>
      <w:r w:rsidRPr="007729BB">
        <w:rPr>
          <w:rFonts w:hint="cs"/>
          <w:rtl/>
        </w:rPr>
        <w:t xml:space="preserve"> الاخت</w:t>
      </w:r>
      <w:r>
        <w:rPr>
          <w:rFonts w:hint="cs"/>
          <w:rtl/>
        </w:rPr>
        <w:t>ی</w:t>
      </w:r>
      <w:r w:rsidRPr="007729BB">
        <w:rPr>
          <w:rFonts w:hint="cs"/>
          <w:rtl/>
        </w:rPr>
        <w:t>ار</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تحق</w:t>
      </w:r>
      <w:r>
        <w:rPr>
          <w:rFonts w:hint="cs"/>
          <w:rtl/>
        </w:rPr>
        <w:t>ی</w:t>
      </w:r>
      <w:r w:rsidRPr="007729BB">
        <w:rPr>
          <w:rFonts w:hint="cs"/>
          <w:rtl/>
        </w:rPr>
        <w:t>ق سخن قاض</w:t>
      </w:r>
      <w:r>
        <w:rPr>
          <w:rFonts w:hint="cs"/>
          <w:rtl/>
        </w:rPr>
        <w:t>ی،</w:t>
      </w:r>
      <w:r w:rsidRPr="007729BB">
        <w:rPr>
          <w:rFonts w:hint="cs"/>
          <w:rtl/>
        </w:rPr>
        <w:t xml:space="preserve"> در مورد كس</w:t>
      </w:r>
      <w:r>
        <w:rPr>
          <w:rFonts w:hint="cs"/>
          <w:rtl/>
        </w:rPr>
        <w:t>ی</w:t>
      </w:r>
      <w:r w:rsidRPr="007729BB">
        <w:rPr>
          <w:rFonts w:hint="cs"/>
          <w:rtl/>
        </w:rPr>
        <w:t xml:space="preserve"> كه اخت</w:t>
      </w:r>
      <w:r>
        <w:rPr>
          <w:rFonts w:hint="cs"/>
          <w:rtl/>
        </w:rPr>
        <w:t>ی</w:t>
      </w:r>
      <w:r w:rsidRPr="007729BB">
        <w:rPr>
          <w:rFonts w:hint="cs"/>
          <w:rtl/>
        </w:rPr>
        <w:t>ار (انتخاب امام) را</w:t>
      </w:r>
      <w:r>
        <w:rPr>
          <w:rFonts w:hint="cs"/>
          <w:rtl/>
        </w:rPr>
        <w:t>،</w:t>
      </w:r>
      <w:r w:rsidRPr="007729BB">
        <w:rPr>
          <w:rFonts w:hint="cs"/>
          <w:rtl/>
        </w:rPr>
        <w:t xml:space="preserve"> ب</w:t>
      </w:r>
      <w:r>
        <w:rPr>
          <w:rFonts w:hint="cs"/>
          <w:rtl/>
        </w:rPr>
        <w:t>ی</w:t>
      </w:r>
      <w:r w:rsidRPr="007729BB">
        <w:rPr>
          <w:rFonts w:hint="cs"/>
          <w:rtl/>
        </w:rPr>
        <w:t>‌اعتبار م</w:t>
      </w:r>
      <w:r>
        <w:rPr>
          <w:rFonts w:hint="cs"/>
          <w:rtl/>
        </w:rPr>
        <w:t>ی</w:t>
      </w:r>
      <w:r w:rsidRPr="007729BB">
        <w:rPr>
          <w:rFonts w:hint="cs"/>
          <w:rtl/>
        </w:rPr>
        <w:t>‌داند</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15ـ فصل ف</w:t>
      </w:r>
      <w:r>
        <w:rPr>
          <w:rFonts w:hint="cs"/>
          <w:rtl/>
        </w:rPr>
        <w:t>ی</w:t>
      </w:r>
      <w:r w:rsidRPr="007729BB">
        <w:rPr>
          <w:rFonts w:hint="cs"/>
          <w:rtl/>
        </w:rPr>
        <w:t xml:space="preserve"> اعتراض كلامه</w:t>
      </w:r>
      <w:r>
        <w:rPr>
          <w:rFonts w:hint="cs"/>
          <w:rtl/>
        </w:rPr>
        <w:t>،</w:t>
      </w:r>
      <w:r w:rsidRPr="007729BB">
        <w:rPr>
          <w:rFonts w:hint="cs"/>
          <w:rtl/>
        </w:rPr>
        <w:t xml:space="preserve"> ف</w:t>
      </w:r>
      <w:r>
        <w:rPr>
          <w:rFonts w:hint="cs"/>
          <w:rtl/>
        </w:rPr>
        <w:t>ی</w:t>
      </w:r>
      <w:r w:rsidRPr="007729BB">
        <w:rPr>
          <w:rFonts w:hint="cs"/>
          <w:rtl/>
        </w:rPr>
        <w:t xml:space="preserve"> أن أبابكر</w:t>
      </w:r>
      <w:r>
        <w:rPr>
          <w:rFonts w:hint="cs"/>
          <w:rtl/>
        </w:rPr>
        <w:t>،</w:t>
      </w:r>
      <w:r w:rsidRPr="007729BB">
        <w:rPr>
          <w:rFonts w:hint="cs"/>
          <w:rtl/>
        </w:rPr>
        <w:t xml:space="preserve"> </w:t>
      </w:r>
      <w:r>
        <w:rPr>
          <w:rFonts w:hint="cs"/>
          <w:rtl/>
        </w:rPr>
        <w:t>ی</w:t>
      </w:r>
      <w:r w:rsidRPr="007729BB">
        <w:rPr>
          <w:rFonts w:hint="cs"/>
          <w:rtl/>
        </w:rPr>
        <w:t>صلح للإمامة</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رد</w:t>
      </w:r>
      <w:r>
        <w:rPr>
          <w:rFonts w:hint="cs"/>
          <w:rtl/>
        </w:rPr>
        <w:t>ّ</w:t>
      </w:r>
      <w:r w:rsidRPr="007729BB">
        <w:rPr>
          <w:rFonts w:hint="cs"/>
          <w:rtl/>
        </w:rPr>
        <w:t xml:space="preserve"> سخن قاض</w:t>
      </w:r>
      <w:r>
        <w:rPr>
          <w:rFonts w:hint="cs"/>
          <w:rtl/>
        </w:rPr>
        <w:t>ی،</w:t>
      </w:r>
      <w:r w:rsidRPr="007729BB">
        <w:rPr>
          <w:rFonts w:hint="cs"/>
          <w:rtl/>
        </w:rPr>
        <w:t xml:space="preserve"> در مورد ا</w:t>
      </w:r>
      <w:r>
        <w:rPr>
          <w:rFonts w:hint="cs"/>
          <w:rtl/>
        </w:rPr>
        <w:t>ی</w:t>
      </w:r>
      <w:r w:rsidRPr="007729BB">
        <w:rPr>
          <w:rFonts w:hint="cs"/>
          <w:rtl/>
        </w:rPr>
        <w:t>ن</w:t>
      </w:r>
      <w:r>
        <w:rPr>
          <w:rtl/>
        </w:rPr>
        <w:t>‌</w:t>
      </w:r>
      <w:r w:rsidRPr="007729BB">
        <w:rPr>
          <w:rFonts w:hint="cs"/>
          <w:rtl/>
        </w:rPr>
        <w:t xml:space="preserve">كه </w:t>
      </w:r>
      <w:r>
        <w:rPr>
          <w:rFonts w:hint="cs"/>
          <w:rtl/>
        </w:rPr>
        <w:t>أبو</w:t>
      </w:r>
      <w:r w:rsidRPr="007729BB">
        <w:rPr>
          <w:rFonts w:hint="cs"/>
          <w:rtl/>
        </w:rPr>
        <w:t>بكر</w:t>
      </w:r>
      <w:r>
        <w:rPr>
          <w:rFonts w:hint="cs"/>
          <w:rtl/>
        </w:rPr>
        <w:t>،</w:t>
      </w:r>
      <w:r w:rsidRPr="007729BB">
        <w:rPr>
          <w:rFonts w:hint="cs"/>
          <w:rtl/>
        </w:rPr>
        <w:t xml:space="preserve"> برا</w:t>
      </w:r>
      <w:r>
        <w:rPr>
          <w:rFonts w:hint="cs"/>
          <w:rtl/>
        </w:rPr>
        <w:t>ی</w:t>
      </w:r>
      <w:r w:rsidRPr="007729BB">
        <w:rPr>
          <w:rFonts w:hint="cs"/>
          <w:rtl/>
        </w:rPr>
        <w:t xml:space="preserve"> امامت شا</w:t>
      </w:r>
      <w:r>
        <w:rPr>
          <w:rFonts w:hint="cs"/>
          <w:rtl/>
        </w:rPr>
        <w:t>ی</w:t>
      </w:r>
      <w:r w:rsidRPr="007729BB">
        <w:rPr>
          <w:rFonts w:hint="cs"/>
          <w:rtl/>
        </w:rPr>
        <w:t>سته بود</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16ـ فصل ف</w:t>
      </w:r>
      <w:r>
        <w:rPr>
          <w:rFonts w:hint="cs"/>
          <w:rtl/>
        </w:rPr>
        <w:t>ی</w:t>
      </w:r>
      <w:r w:rsidRPr="007729BB">
        <w:rPr>
          <w:rFonts w:hint="cs"/>
          <w:rtl/>
        </w:rPr>
        <w:t xml:space="preserve"> تتبع ما أجاب به</w:t>
      </w:r>
      <w:r>
        <w:rPr>
          <w:rFonts w:hint="cs"/>
          <w:rtl/>
        </w:rPr>
        <w:t>،</w:t>
      </w:r>
      <w:r w:rsidRPr="007729BB">
        <w:rPr>
          <w:rFonts w:hint="cs"/>
          <w:rtl/>
        </w:rPr>
        <w:t xml:space="preserve"> عن مطاعن أب</w:t>
      </w:r>
      <w:r>
        <w:rPr>
          <w:rFonts w:hint="cs"/>
          <w:rtl/>
        </w:rPr>
        <w:t>ی</w:t>
      </w:r>
      <w:r w:rsidRPr="007729BB">
        <w:rPr>
          <w:rFonts w:hint="cs"/>
          <w:rtl/>
        </w:rPr>
        <w:t xml:space="preserve"> بكر</w:t>
      </w:r>
      <w:r>
        <w:rPr>
          <w:rFonts w:hint="cs"/>
          <w:rtl/>
        </w:rPr>
        <w:t>.</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تحق</w:t>
      </w:r>
      <w:r>
        <w:rPr>
          <w:rFonts w:hint="cs"/>
          <w:rtl/>
        </w:rPr>
        <w:t>ی</w:t>
      </w:r>
      <w:r w:rsidRPr="007729BB">
        <w:rPr>
          <w:rFonts w:hint="cs"/>
          <w:rtl/>
        </w:rPr>
        <w:t>ق آنچه قاض</w:t>
      </w:r>
      <w:r>
        <w:rPr>
          <w:rFonts w:hint="cs"/>
          <w:rtl/>
        </w:rPr>
        <w:t>ی،</w:t>
      </w:r>
      <w:r w:rsidRPr="007729BB">
        <w:rPr>
          <w:rFonts w:hint="cs"/>
          <w:rtl/>
        </w:rPr>
        <w:t xml:space="preserve"> بوس</w:t>
      </w:r>
      <w:r>
        <w:rPr>
          <w:rFonts w:hint="cs"/>
          <w:rtl/>
        </w:rPr>
        <w:t>ی</w:t>
      </w:r>
      <w:r w:rsidRPr="007729BB">
        <w:rPr>
          <w:rFonts w:hint="cs"/>
          <w:rtl/>
        </w:rPr>
        <w:t>ل</w:t>
      </w:r>
      <w:r>
        <w:rPr>
          <w:rFonts w:hint="cs"/>
          <w:rtl/>
        </w:rPr>
        <w:t>ۀ</w:t>
      </w:r>
      <w:r w:rsidRPr="007729BB">
        <w:rPr>
          <w:rFonts w:hint="cs"/>
          <w:rtl/>
        </w:rPr>
        <w:t xml:space="preserve"> آن</w:t>
      </w:r>
      <w:r>
        <w:rPr>
          <w:rFonts w:hint="cs"/>
          <w:rtl/>
        </w:rPr>
        <w:t>،</w:t>
      </w:r>
      <w:r w:rsidRPr="007729BB">
        <w:rPr>
          <w:rFonts w:hint="cs"/>
          <w:rtl/>
        </w:rPr>
        <w:t xml:space="preserve"> مطاعن وارده بر </w:t>
      </w:r>
      <w:r>
        <w:rPr>
          <w:rFonts w:hint="cs"/>
          <w:rtl/>
        </w:rPr>
        <w:t>أبو</w:t>
      </w:r>
      <w:r w:rsidRPr="007729BB">
        <w:rPr>
          <w:rFonts w:hint="cs"/>
          <w:rtl/>
        </w:rPr>
        <w:t>بكر را</w:t>
      </w:r>
      <w:r>
        <w:rPr>
          <w:rFonts w:hint="cs"/>
          <w:rtl/>
        </w:rPr>
        <w:t>،</w:t>
      </w:r>
      <w:r w:rsidRPr="007729BB">
        <w:rPr>
          <w:rFonts w:hint="cs"/>
          <w:rtl/>
        </w:rPr>
        <w:t xml:space="preserve"> پاسخ گفته است</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17ـ فصل ف</w:t>
      </w:r>
      <w:r>
        <w:rPr>
          <w:rFonts w:hint="cs"/>
          <w:rtl/>
        </w:rPr>
        <w:t>ی</w:t>
      </w:r>
      <w:r w:rsidRPr="007729BB">
        <w:rPr>
          <w:rFonts w:hint="cs"/>
          <w:rtl/>
        </w:rPr>
        <w:t xml:space="preserve"> تتبع كلامه</w:t>
      </w:r>
      <w:r>
        <w:rPr>
          <w:rFonts w:hint="cs"/>
          <w:rtl/>
        </w:rPr>
        <w:t>،</w:t>
      </w:r>
      <w:r w:rsidRPr="007729BB">
        <w:rPr>
          <w:rFonts w:hint="cs"/>
          <w:rtl/>
        </w:rPr>
        <w:t xml:space="preserve"> ف</w:t>
      </w:r>
      <w:r>
        <w:rPr>
          <w:rFonts w:hint="cs"/>
          <w:rtl/>
        </w:rPr>
        <w:t>ی</w:t>
      </w:r>
      <w:r w:rsidRPr="007729BB">
        <w:rPr>
          <w:rFonts w:hint="cs"/>
          <w:rtl/>
        </w:rPr>
        <w:t xml:space="preserve"> إمام</w:t>
      </w:r>
      <w:r>
        <w:rPr>
          <w:rFonts w:hint="cs"/>
          <w:rtl/>
        </w:rPr>
        <w:t>ة عمر بن الخطاب.</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تحق</w:t>
      </w:r>
      <w:r>
        <w:rPr>
          <w:rFonts w:hint="cs"/>
          <w:rtl/>
        </w:rPr>
        <w:t>ی</w:t>
      </w:r>
      <w:r w:rsidRPr="007729BB">
        <w:rPr>
          <w:rFonts w:hint="cs"/>
          <w:rtl/>
        </w:rPr>
        <w:t>ق جواب قاض</w:t>
      </w:r>
      <w:r>
        <w:rPr>
          <w:rFonts w:hint="cs"/>
          <w:rtl/>
        </w:rPr>
        <w:t>ی،</w:t>
      </w:r>
      <w:r w:rsidRPr="007729BB">
        <w:rPr>
          <w:rFonts w:hint="cs"/>
          <w:rtl/>
        </w:rPr>
        <w:t xml:space="preserve"> در مورد امامت عمر بن خطاب</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18ـ‌ فصل ف</w:t>
      </w:r>
      <w:r>
        <w:rPr>
          <w:rFonts w:hint="cs"/>
          <w:rtl/>
        </w:rPr>
        <w:t>ی</w:t>
      </w:r>
      <w:r w:rsidRPr="007729BB">
        <w:rPr>
          <w:rFonts w:hint="cs"/>
          <w:rtl/>
        </w:rPr>
        <w:t xml:space="preserve"> تتبع جوابه</w:t>
      </w:r>
      <w:r>
        <w:rPr>
          <w:rFonts w:hint="cs"/>
          <w:rtl/>
        </w:rPr>
        <w:t>،</w:t>
      </w:r>
      <w:r w:rsidRPr="007729BB">
        <w:rPr>
          <w:rFonts w:hint="cs"/>
          <w:rtl/>
        </w:rPr>
        <w:t xml:space="preserve"> عن المطاعن عل</w:t>
      </w:r>
      <w:r>
        <w:rPr>
          <w:rFonts w:hint="cs"/>
          <w:rtl/>
        </w:rPr>
        <w:t>ی</w:t>
      </w:r>
      <w:r w:rsidRPr="007729BB">
        <w:rPr>
          <w:rFonts w:hint="cs"/>
          <w:rtl/>
        </w:rPr>
        <w:t xml:space="preserve"> عمر</w:t>
      </w:r>
      <w:r>
        <w:rPr>
          <w:rFonts w:hint="cs"/>
          <w:rtl/>
        </w:rPr>
        <w:t>.</w:t>
      </w:r>
      <w:r w:rsidRPr="007729BB">
        <w:rPr>
          <w:rFonts w:hint="cs"/>
          <w:rtl/>
        </w:rPr>
        <w:t xml:space="preserve"> </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تحق</w:t>
      </w:r>
      <w:r>
        <w:rPr>
          <w:rFonts w:hint="cs"/>
          <w:rtl/>
        </w:rPr>
        <w:t>ی</w:t>
      </w:r>
      <w:r w:rsidRPr="007729BB">
        <w:rPr>
          <w:rFonts w:hint="cs"/>
          <w:rtl/>
        </w:rPr>
        <w:t>ق جواب قاض</w:t>
      </w:r>
      <w:r>
        <w:rPr>
          <w:rFonts w:hint="cs"/>
          <w:rtl/>
        </w:rPr>
        <w:t>ی،</w:t>
      </w:r>
      <w:r w:rsidRPr="007729BB">
        <w:rPr>
          <w:rFonts w:hint="cs"/>
          <w:rtl/>
        </w:rPr>
        <w:t xml:space="preserve"> در مورد مطاعن عمر</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19ـ فصل ف</w:t>
      </w:r>
      <w:r>
        <w:rPr>
          <w:rFonts w:hint="cs"/>
          <w:rtl/>
        </w:rPr>
        <w:t>ی</w:t>
      </w:r>
      <w:r w:rsidRPr="007729BB">
        <w:rPr>
          <w:rFonts w:hint="cs"/>
          <w:rtl/>
        </w:rPr>
        <w:t xml:space="preserve"> اعتراض كلامه</w:t>
      </w:r>
      <w:r>
        <w:rPr>
          <w:rFonts w:hint="cs"/>
          <w:rtl/>
        </w:rPr>
        <w:t>،</w:t>
      </w:r>
      <w:r w:rsidRPr="007729BB">
        <w:rPr>
          <w:rFonts w:hint="cs"/>
          <w:rtl/>
        </w:rPr>
        <w:t xml:space="preserve"> ف</w:t>
      </w:r>
      <w:r>
        <w:rPr>
          <w:rFonts w:hint="cs"/>
          <w:rtl/>
        </w:rPr>
        <w:t>ی</w:t>
      </w:r>
      <w:r w:rsidRPr="007729BB">
        <w:rPr>
          <w:rFonts w:hint="cs"/>
          <w:rtl/>
        </w:rPr>
        <w:t xml:space="preserve"> إمامة عثمان</w:t>
      </w:r>
      <w:r>
        <w:rPr>
          <w:rFonts w:hint="cs"/>
          <w:rtl/>
        </w:rPr>
        <w:t>.</w:t>
      </w:r>
      <w:r w:rsidRPr="007729BB">
        <w:rPr>
          <w:rFonts w:hint="cs"/>
          <w:rtl/>
        </w:rPr>
        <w:t xml:space="preserve"> </w:t>
      </w:r>
    </w:p>
    <w:p w:rsidR="007E5EB5" w:rsidRPr="007729BB" w:rsidRDefault="007E5EB5" w:rsidP="007E5EB5">
      <w:pPr>
        <w:pStyle w:val="Matn"/>
        <w:rPr>
          <w:rFonts w:hint="cs"/>
          <w:rtl/>
        </w:rPr>
      </w:pPr>
      <w:r w:rsidRPr="007729BB">
        <w:rPr>
          <w:rFonts w:hint="cs"/>
          <w:rtl/>
        </w:rPr>
        <w:t>(فصل</w:t>
      </w:r>
      <w:r>
        <w:rPr>
          <w:rFonts w:hint="cs"/>
          <w:rtl/>
        </w:rPr>
        <w:t>ی</w:t>
      </w:r>
      <w:r w:rsidRPr="007729BB">
        <w:rPr>
          <w:rFonts w:hint="cs"/>
          <w:rtl/>
        </w:rPr>
        <w:t xml:space="preserve"> در رد</w:t>
      </w:r>
      <w:r>
        <w:rPr>
          <w:rFonts w:hint="cs"/>
          <w:rtl/>
        </w:rPr>
        <w:t>ّ</w:t>
      </w:r>
      <w:r w:rsidRPr="007729BB">
        <w:rPr>
          <w:rFonts w:hint="cs"/>
          <w:rtl/>
        </w:rPr>
        <w:t xml:space="preserve"> سخن قاض</w:t>
      </w:r>
      <w:r>
        <w:rPr>
          <w:rFonts w:hint="cs"/>
          <w:rtl/>
        </w:rPr>
        <w:t>ی،</w:t>
      </w:r>
      <w:r w:rsidRPr="007729BB">
        <w:rPr>
          <w:rFonts w:hint="cs"/>
          <w:rtl/>
        </w:rPr>
        <w:t xml:space="preserve"> در امامت عثمان</w:t>
      </w:r>
      <w:r>
        <w:rPr>
          <w:rFonts w:hint="cs"/>
          <w:rtl/>
        </w:rPr>
        <w:t>.</w:t>
      </w:r>
      <w:r w:rsidRPr="007729BB">
        <w:rPr>
          <w:rFonts w:hint="cs"/>
          <w:rtl/>
        </w:rPr>
        <w:t>)</w:t>
      </w:r>
    </w:p>
    <w:p w:rsidR="007E5EB5" w:rsidRDefault="007E5EB5" w:rsidP="007E5EB5">
      <w:pPr>
        <w:pStyle w:val="Matn"/>
        <w:spacing w:before="40" w:after="40" w:line="240" w:lineRule="auto"/>
        <w:rPr>
          <w:rFonts w:hint="cs"/>
          <w:rtl/>
        </w:rPr>
      </w:pPr>
      <w:r w:rsidRPr="007729BB">
        <w:rPr>
          <w:rFonts w:hint="cs"/>
          <w:rtl/>
        </w:rPr>
        <w:t>20ـ فصل ف</w:t>
      </w:r>
      <w:r>
        <w:rPr>
          <w:rFonts w:hint="cs"/>
          <w:rtl/>
        </w:rPr>
        <w:t>ی</w:t>
      </w:r>
      <w:r w:rsidRPr="007729BB">
        <w:rPr>
          <w:rFonts w:hint="cs"/>
          <w:rtl/>
        </w:rPr>
        <w:t xml:space="preserve"> اعتراض كلامه</w:t>
      </w:r>
      <w:r>
        <w:rPr>
          <w:rFonts w:hint="cs"/>
          <w:rtl/>
        </w:rPr>
        <w:t>،</w:t>
      </w:r>
      <w:r w:rsidRPr="007729BB">
        <w:rPr>
          <w:rFonts w:hint="cs"/>
          <w:rtl/>
        </w:rPr>
        <w:t xml:space="preserve"> عل</w:t>
      </w:r>
      <w:r>
        <w:rPr>
          <w:rFonts w:hint="cs"/>
          <w:rtl/>
        </w:rPr>
        <w:t>ی</w:t>
      </w:r>
      <w:r w:rsidRPr="007729BB">
        <w:rPr>
          <w:rFonts w:hint="cs"/>
          <w:rtl/>
        </w:rPr>
        <w:t xml:space="preserve"> الطاعن</w:t>
      </w:r>
      <w:r>
        <w:rPr>
          <w:rFonts w:hint="cs"/>
          <w:rtl/>
        </w:rPr>
        <w:t>ی</w:t>
      </w:r>
      <w:r w:rsidRPr="007729BB">
        <w:rPr>
          <w:rFonts w:hint="cs"/>
          <w:rtl/>
        </w:rPr>
        <w:t>ن عل</w:t>
      </w:r>
      <w:r>
        <w:rPr>
          <w:rFonts w:hint="cs"/>
          <w:rtl/>
        </w:rPr>
        <w:t>ی</w:t>
      </w:r>
      <w:r w:rsidRPr="007729BB">
        <w:rPr>
          <w:rFonts w:hint="cs"/>
          <w:rtl/>
        </w:rPr>
        <w:t xml:space="preserve"> عثمان</w:t>
      </w:r>
      <w:r>
        <w:rPr>
          <w:rFonts w:hint="cs"/>
          <w:rtl/>
        </w:rPr>
        <w:t>.</w:t>
      </w:r>
      <w:r w:rsidRPr="007729BB">
        <w:rPr>
          <w:rFonts w:hint="cs"/>
          <w:rtl/>
        </w:rPr>
        <w:t xml:space="preserve"> </w:t>
      </w:r>
    </w:p>
    <w:p w:rsidR="007E5EB5" w:rsidRPr="007729BB" w:rsidRDefault="007E5EB5" w:rsidP="007E5EB5">
      <w:pPr>
        <w:pStyle w:val="Matn"/>
        <w:spacing w:before="40" w:after="40" w:line="240" w:lineRule="auto"/>
        <w:rPr>
          <w:rFonts w:hint="cs"/>
          <w:rtl/>
        </w:rPr>
      </w:pPr>
      <w:r w:rsidRPr="007729BB">
        <w:rPr>
          <w:rFonts w:hint="cs"/>
          <w:rtl/>
        </w:rPr>
        <w:t>(فصل</w:t>
      </w:r>
      <w:r>
        <w:rPr>
          <w:rFonts w:hint="cs"/>
          <w:rtl/>
        </w:rPr>
        <w:t>ی</w:t>
      </w:r>
      <w:r w:rsidRPr="007729BB">
        <w:rPr>
          <w:rFonts w:hint="cs"/>
          <w:rtl/>
        </w:rPr>
        <w:t xml:space="preserve"> در رد</w:t>
      </w:r>
      <w:r>
        <w:rPr>
          <w:rFonts w:hint="cs"/>
          <w:rtl/>
        </w:rPr>
        <w:t>ّ</w:t>
      </w:r>
      <w:r w:rsidRPr="007729BB">
        <w:rPr>
          <w:rFonts w:hint="cs"/>
          <w:rtl/>
        </w:rPr>
        <w:t xml:space="preserve"> كلام قاض</w:t>
      </w:r>
      <w:r>
        <w:rPr>
          <w:rFonts w:hint="cs"/>
          <w:rtl/>
        </w:rPr>
        <w:t>ی،</w:t>
      </w:r>
      <w:r w:rsidRPr="007729BB">
        <w:rPr>
          <w:rFonts w:hint="cs"/>
          <w:rtl/>
        </w:rPr>
        <w:t xml:space="preserve"> بر ب</w:t>
      </w:r>
      <w:r>
        <w:rPr>
          <w:rFonts w:hint="cs"/>
          <w:rtl/>
        </w:rPr>
        <w:t>ی</w:t>
      </w:r>
      <w:r w:rsidRPr="007729BB">
        <w:rPr>
          <w:rFonts w:hint="cs"/>
          <w:rtl/>
        </w:rPr>
        <w:t>‌اعتباركنندگان عثمان</w:t>
      </w:r>
      <w:r>
        <w:rPr>
          <w:rFonts w:hint="cs"/>
          <w:rtl/>
        </w:rPr>
        <w:t>.</w:t>
      </w:r>
      <w:r w:rsidRPr="007729BB">
        <w:rPr>
          <w:rFonts w:hint="cs"/>
          <w:rtl/>
        </w:rPr>
        <w:t>)</w:t>
      </w:r>
    </w:p>
    <w:p w:rsidR="007E5EB5" w:rsidRPr="007729BB" w:rsidRDefault="007E5EB5" w:rsidP="007E5EB5">
      <w:pPr>
        <w:pStyle w:val="Matn"/>
        <w:spacing w:before="40" w:after="40" w:line="240" w:lineRule="auto"/>
        <w:rPr>
          <w:rFonts w:hint="cs"/>
          <w:rtl/>
        </w:rPr>
      </w:pPr>
      <w:r w:rsidRPr="007729BB">
        <w:rPr>
          <w:rFonts w:hint="cs"/>
          <w:rtl/>
        </w:rPr>
        <w:t>21ـ فصل ف</w:t>
      </w:r>
      <w:r>
        <w:rPr>
          <w:rFonts w:hint="cs"/>
          <w:rtl/>
        </w:rPr>
        <w:t>ی</w:t>
      </w:r>
      <w:r w:rsidRPr="007729BB">
        <w:rPr>
          <w:rFonts w:hint="cs"/>
          <w:rtl/>
        </w:rPr>
        <w:t xml:space="preserve"> تتبع كلامه</w:t>
      </w:r>
      <w:r>
        <w:rPr>
          <w:rFonts w:hint="cs"/>
          <w:rtl/>
        </w:rPr>
        <w:t>،</w:t>
      </w:r>
      <w:r w:rsidRPr="007729BB">
        <w:rPr>
          <w:rFonts w:hint="cs"/>
          <w:rtl/>
        </w:rPr>
        <w:t xml:space="preserve"> ف</w:t>
      </w:r>
      <w:r>
        <w:rPr>
          <w:rFonts w:hint="cs"/>
          <w:rtl/>
        </w:rPr>
        <w:t>ی</w:t>
      </w:r>
      <w:r w:rsidRPr="007729BB">
        <w:rPr>
          <w:rFonts w:hint="cs"/>
          <w:rtl/>
        </w:rPr>
        <w:t xml:space="preserve"> اثبات امامة أم</w:t>
      </w:r>
      <w:r>
        <w:rPr>
          <w:rFonts w:hint="cs"/>
          <w:rtl/>
        </w:rPr>
        <w:t>ی</w:t>
      </w:r>
      <w:r w:rsidRPr="007729BB">
        <w:rPr>
          <w:rFonts w:hint="cs"/>
          <w:rtl/>
        </w:rPr>
        <w:t>ر المؤمن</w:t>
      </w:r>
      <w:r>
        <w:rPr>
          <w:rFonts w:hint="cs"/>
          <w:rtl/>
        </w:rPr>
        <w:t>ی</w:t>
      </w:r>
      <w:r w:rsidRPr="007729BB">
        <w:rPr>
          <w:rFonts w:hint="cs"/>
          <w:rtl/>
        </w:rPr>
        <w:t>ن</w:t>
      </w:r>
      <w:r>
        <w:rPr>
          <w:rFonts w:hint="cs"/>
          <w:rtl/>
        </w:rPr>
        <w:t>.</w:t>
      </w:r>
    </w:p>
    <w:p w:rsidR="007E5EB5" w:rsidRPr="007729BB" w:rsidRDefault="007E5EB5" w:rsidP="007E5EB5">
      <w:pPr>
        <w:pStyle w:val="Matn"/>
        <w:spacing w:before="40" w:after="40" w:line="240" w:lineRule="auto"/>
        <w:rPr>
          <w:rFonts w:hint="cs"/>
          <w:rtl/>
        </w:rPr>
      </w:pPr>
      <w:r w:rsidRPr="007729BB">
        <w:rPr>
          <w:rFonts w:hint="cs"/>
          <w:rtl/>
        </w:rPr>
        <w:t>(فصل</w:t>
      </w:r>
      <w:r>
        <w:rPr>
          <w:rFonts w:hint="cs"/>
          <w:rtl/>
        </w:rPr>
        <w:t>ی</w:t>
      </w:r>
      <w:r w:rsidRPr="007729BB">
        <w:rPr>
          <w:rFonts w:hint="cs"/>
          <w:rtl/>
        </w:rPr>
        <w:t xml:space="preserve"> در تحق</w:t>
      </w:r>
      <w:r>
        <w:rPr>
          <w:rFonts w:hint="cs"/>
          <w:rtl/>
        </w:rPr>
        <w:t>ی</w:t>
      </w:r>
      <w:r w:rsidRPr="007729BB">
        <w:rPr>
          <w:rFonts w:hint="cs"/>
          <w:rtl/>
        </w:rPr>
        <w:t>ق كلام قاض</w:t>
      </w:r>
      <w:r>
        <w:rPr>
          <w:rFonts w:hint="cs"/>
          <w:rtl/>
        </w:rPr>
        <w:t>ی،</w:t>
      </w:r>
      <w:r w:rsidRPr="007729BB">
        <w:rPr>
          <w:rFonts w:hint="cs"/>
          <w:rtl/>
        </w:rPr>
        <w:t xml:space="preserve"> در اثبات امامت ام</w:t>
      </w:r>
      <w:r>
        <w:rPr>
          <w:rFonts w:hint="cs"/>
          <w:rtl/>
        </w:rPr>
        <w:t>ی</w:t>
      </w:r>
      <w:r w:rsidRPr="007729BB">
        <w:rPr>
          <w:rFonts w:hint="cs"/>
          <w:rtl/>
        </w:rPr>
        <w:t>ر المؤمن</w:t>
      </w:r>
      <w:r>
        <w:rPr>
          <w:rFonts w:hint="cs"/>
          <w:rtl/>
        </w:rPr>
        <w:t>ی</w:t>
      </w:r>
      <w:r w:rsidRPr="007729BB">
        <w:rPr>
          <w:rFonts w:hint="cs"/>
          <w:rtl/>
        </w:rPr>
        <w:t>ن</w:t>
      </w:r>
      <w:r>
        <w:rPr>
          <w:rFonts w:hint="cs"/>
          <w:rtl/>
        </w:rPr>
        <w:t>.</w:t>
      </w:r>
      <w:r w:rsidRPr="007729BB">
        <w:rPr>
          <w:rFonts w:hint="cs"/>
          <w:rtl/>
        </w:rPr>
        <w:t>)</w:t>
      </w:r>
    </w:p>
    <w:p w:rsidR="007E5EB5" w:rsidRPr="007729BB" w:rsidRDefault="007E5EB5" w:rsidP="007E5EB5">
      <w:pPr>
        <w:pStyle w:val="Matn"/>
        <w:spacing w:before="40" w:after="40" w:line="240" w:lineRule="auto"/>
        <w:rPr>
          <w:rFonts w:hint="cs"/>
          <w:rtl/>
        </w:rPr>
      </w:pPr>
      <w:r w:rsidRPr="007729BB">
        <w:rPr>
          <w:rFonts w:hint="cs"/>
          <w:rtl/>
        </w:rPr>
        <w:lastRenderedPageBreak/>
        <w:t>22ـ فصل مناقشة صاحب المغن</w:t>
      </w:r>
      <w:r>
        <w:rPr>
          <w:rFonts w:hint="cs"/>
          <w:rtl/>
        </w:rPr>
        <w:t>ی،</w:t>
      </w:r>
      <w:r w:rsidRPr="007729BB">
        <w:rPr>
          <w:rFonts w:hint="cs"/>
          <w:rtl/>
        </w:rPr>
        <w:t xml:space="preserve"> ف</w:t>
      </w:r>
      <w:r>
        <w:rPr>
          <w:rFonts w:hint="cs"/>
          <w:rtl/>
        </w:rPr>
        <w:t>ی</w:t>
      </w:r>
      <w:r w:rsidRPr="007729BB">
        <w:rPr>
          <w:rFonts w:hint="cs"/>
          <w:rtl/>
        </w:rPr>
        <w:t xml:space="preserve"> توبة طلحة و الزب</w:t>
      </w:r>
      <w:r>
        <w:rPr>
          <w:rFonts w:hint="cs"/>
          <w:rtl/>
        </w:rPr>
        <w:t>ی</w:t>
      </w:r>
      <w:r w:rsidRPr="007729BB">
        <w:rPr>
          <w:rFonts w:hint="cs"/>
          <w:rtl/>
        </w:rPr>
        <w:t>ر و عائشة</w:t>
      </w:r>
      <w:r>
        <w:rPr>
          <w:rFonts w:hint="cs"/>
          <w:rtl/>
        </w:rPr>
        <w:t>.</w:t>
      </w:r>
    </w:p>
    <w:p w:rsidR="007E5EB5" w:rsidRPr="007729BB" w:rsidRDefault="007E5EB5" w:rsidP="007E5EB5">
      <w:pPr>
        <w:pStyle w:val="Matn"/>
        <w:spacing w:before="40" w:after="40" w:line="240" w:lineRule="auto"/>
        <w:rPr>
          <w:rFonts w:hint="cs"/>
          <w:rtl/>
        </w:rPr>
      </w:pPr>
      <w:r w:rsidRPr="007729BB">
        <w:rPr>
          <w:rFonts w:hint="cs"/>
          <w:rtl/>
        </w:rPr>
        <w:t>(فصل مباحثه كردن صاحب مغن</w:t>
      </w:r>
      <w:r>
        <w:rPr>
          <w:rFonts w:hint="cs"/>
          <w:rtl/>
        </w:rPr>
        <w:t xml:space="preserve">ی </w:t>
      </w:r>
      <w:r w:rsidRPr="007729BB">
        <w:rPr>
          <w:rFonts w:hint="cs"/>
          <w:rtl/>
        </w:rPr>
        <w:t>(قاض</w:t>
      </w:r>
      <w:r>
        <w:rPr>
          <w:rFonts w:hint="cs"/>
          <w:rtl/>
        </w:rPr>
        <w:t>ی</w:t>
      </w:r>
      <w:r w:rsidRPr="007729BB">
        <w:rPr>
          <w:rFonts w:hint="cs"/>
          <w:rtl/>
        </w:rPr>
        <w:t>)</w:t>
      </w:r>
      <w:r>
        <w:rPr>
          <w:rFonts w:hint="cs"/>
          <w:rtl/>
        </w:rPr>
        <w:t>،</w:t>
      </w:r>
      <w:r w:rsidRPr="007729BB">
        <w:rPr>
          <w:rFonts w:hint="cs"/>
          <w:rtl/>
        </w:rPr>
        <w:t xml:space="preserve"> در مورد توبه طلحه و زب</w:t>
      </w:r>
      <w:r>
        <w:rPr>
          <w:rFonts w:hint="cs"/>
          <w:rtl/>
        </w:rPr>
        <w:t>ی</w:t>
      </w:r>
      <w:r w:rsidRPr="007729BB">
        <w:rPr>
          <w:rFonts w:hint="cs"/>
          <w:rtl/>
        </w:rPr>
        <w:t>ر و عا</w:t>
      </w:r>
      <w:r>
        <w:rPr>
          <w:rFonts w:hint="cs"/>
          <w:rtl/>
        </w:rPr>
        <w:t>ی</w:t>
      </w:r>
      <w:r w:rsidRPr="007729BB">
        <w:rPr>
          <w:rFonts w:hint="cs"/>
          <w:rtl/>
        </w:rPr>
        <w:t>شه</w:t>
      </w:r>
      <w:r>
        <w:rPr>
          <w:rFonts w:hint="cs"/>
          <w:rtl/>
        </w:rPr>
        <w:t>.</w:t>
      </w:r>
      <w:r w:rsidRPr="007729BB">
        <w:rPr>
          <w:rFonts w:hint="cs"/>
          <w:rtl/>
        </w:rPr>
        <w:t>)</w:t>
      </w:r>
    </w:p>
    <w:p w:rsidR="007E5EB5" w:rsidRPr="007729BB" w:rsidRDefault="007E5EB5" w:rsidP="007E5EB5">
      <w:pPr>
        <w:pStyle w:val="Matn"/>
        <w:spacing w:before="40" w:after="40" w:line="240" w:lineRule="auto"/>
        <w:rPr>
          <w:rFonts w:hint="cs"/>
          <w:rtl/>
        </w:rPr>
      </w:pPr>
      <w:r w:rsidRPr="007729BB">
        <w:rPr>
          <w:rFonts w:hint="cs"/>
          <w:rtl/>
        </w:rPr>
        <w:t xml:space="preserve">علاوه بر فصول </w:t>
      </w:r>
      <w:r>
        <w:rPr>
          <w:rFonts w:hint="cs"/>
          <w:rtl/>
        </w:rPr>
        <w:t>ی</w:t>
      </w:r>
      <w:r w:rsidRPr="007729BB">
        <w:rPr>
          <w:rFonts w:hint="cs"/>
          <w:rtl/>
        </w:rPr>
        <w:t>اد شده</w:t>
      </w:r>
      <w:r>
        <w:rPr>
          <w:rFonts w:hint="cs"/>
          <w:rtl/>
        </w:rPr>
        <w:t>،</w:t>
      </w:r>
      <w:r w:rsidRPr="007729BB">
        <w:rPr>
          <w:rFonts w:hint="cs"/>
          <w:rtl/>
        </w:rPr>
        <w:t xml:space="preserve"> هر فصل</w:t>
      </w:r>
      <w:r>
        <w:rPr>
          <w:rFonts w:hint="cs"/>
          <w:rtl/>
        </w:rPr>
        <w:t>،</w:t>
      </w:r>
      <w:r w:rsidRPr="007729BB">
        <w:rPr>
          <w:rFonts w:hint="cs"/>
          <w:rtl/>
        </w:rPr>
        <w:t xml:space="preserve"> مشتمل بر مباحث و موضوعات متعدد</w:t>
      </w:r>
      <w:r>
        <w:rPr>
          <w:rFonts w:hint="cs"/>
          <w:rtl/>
        </w:rPr>
        <w:t>ی</w:t>
      </w:r>
      <w:r w:rsidRPr="007729BB">
        <w:rPr>
          <w:rFonts w:hint="cs"/>
          <w:rtl/>
        </w:rPr>
        <w:t xml:space="preserve"> است كه آوردن آنها</w:t>
      </w:r>
      <w:r>
        <w:rPr>
          <w:rFonts w:hint="cs"/>
          <w:rtl/>
        </w:rPr>
        <w:t>،</w:t>
      </w:r>
      <w:r w:rsidRPr="007729BB">
        <w:rPr>
          <w:rFonts w:hint="cs"/>
          <w:rtl/>
        </w:rPr>
        <w:t xml:space="preserve"> در ا</w:t>
      </w:r>
      <w:r>
        <w:rPr>
          <w:rFonts w:hint="cs"/>
          <w:rtl/>
        </w:rPr>
        <w:t>ی</w:t>
      </w:r>
      <w:r w:rsidRPr="007729BB">
        <w:rPr>
          <w:rFonts w:hint="cs"/>
          <w:rtl/>
        </w:rPr>
        <w:t>ن مجال نم</w:t>
      </w:r>
      <w:r>
        <w:rPr>
          <w:rFonts w:hint="cs"/>
          <w:rtl/>
        </w:rPr>
        <w:t>ی</w:t>
      </w:r>
      <w:r w:rsidRPr="007729BB">
        <w:rPr>
          <w:rFonts w:hint="cs"/>
          <w:rtl/>
        </w:rPr>
        <w:t>‌گنجد.</w:t>
      </w:r>
    </w:p>
    <w:p w:rsidR="007E5EB5" w:rsidRPr="00D64E8D" w:rsidRDefault="007E5EB5" w:rsidP="007E5EB5">
      <w:pPr>
        <w:pStyle w:val="Titr1"/>
        <w:rPr>
          <w:rFonts w:hint="cs"/>
          <w:rtl/>
          <w:lang w:bidi="fa-IR"/>
        </w:rPr>
      </w:pPr>
      <w:r w:rsidRPr="00D64E8D">
        <w:rPr>
          <w:rFonts w:hint="cs"/>
          <w:rtl/>
          <w:lang w:bidi="fa-IR"/>
        </w:rPr>
        <w:t>انگیزه و تاریخ نگارش كتاب</w:t>
      </w:r>
    </w:p>
    <w:p w:rsidR="007E5EB5" w:rsidRPr="007729BB" w:rsidRDefault="007E5EB5" w:rsidP="007E5EB5">
      <w:pPr>
        <w:pStyle w:val="Matn"/>
        <w:spacing w:before="60" w:after="60" w:line="240" w:lineRule="auto"/>
        <w:rPr>
          <w:rFonts w:hint="cs"/>
          <w:rtl/>
        </w:rPr>
      </w:pPr>
      <w:r w:rsidRPr="007729BB">
        <w:rPr>
          <w:rFonts w:hint="cs"/>
          <w:rtl/>
        </w:rPr>
        <w:t>اشكالات و شبهات</w:t>
      </w:r>
      <w:r>
        <w:rPr>
          <w:rFonts w:hint="cs"/>
          <w:rtl/>
        </w:rPr>
        <w:t>ی</w:t>
      </w:r>
      <w:r w:rsidRPr="007729BB">
        <w:rPr>
          <w:rFonts w:hint="cs"/>
          <w:rtl/>
        </w:rPr>
        <w:t xml:space="preserve"> كه قاض</w:t>
      </w:r>
      <w:r>
        <w:rPr>
          <w:rFonts w:hint="cs"/>
          <w:rtl/>
        </w:rPr>
        <w:t>ی</w:t>
      </w:r>
      <w:r w:rsidRPr="007729BB">
        <w:rPr>
          <w:rFonts w:hint="cs"/>
          <w:rtl/>
        </w:rPr>
        <w:t xml:space="preserve"> عبدالجبار</w:t>
      </w:r>
      <w:r>
        <w:rPr>
          <w:rFonts w:hint="cs"/>
          <w:rtl/>
        </w:rPr>
        <w:t>،</w:t>
      </w:r>
      <w:r w:rsidRPr="007729BB">
        <w:rPr>
          <w:rFonts w:hint="cs"/>
          <w:rtl/>
        </w:rPr>
        <w:t xml:space="preserve"> به عنوان ش</w:t>
      </w:r>
      <w:r>
        <w:rPr>
          <w:rFonts w:hint="cs"/>
          <w:rtl/>
        </w:rPr>
        <w:t>ی</w:t>
      </w:r>
      <w:r w:rsidRPr="007729BB">
        <w:rPr>
          <w:rFonts w:hint="cs"/>
          <w:rtl/>
        </w:rPr>
        <w:t>خ معتزله</w:t>
      </w:r>
      <w:r>
        <w:rPr>
          <w:rFonts w:hint="cs"/>
          <w:rtl/>
        </w:rPr>
        <w:t>،</w:t>
      </w:r>
      <w:r w:rsidRPr="007729BB">
        <w:rPr>
          <w:rFonts w:hint="cs"/>
          <w:rtl/>
        </w:rPr>
        <w:t xml:space="preserve"> بر عق</w:t>
      </w:r>
      <w:r>
        <w:rPr>
          <w:rFonts w:hint="cs"/>
          <w:rtl/>
        </w:rPr>
        <w:t>یدۀ</w:t>
      </w:r>
      <w:r w:rsidRPr="007729BB">
        <w:rPr>
          <w:rFonts w:hint="cs"/>
          <w:rtl/>
        </w:rPr>
        <w:t xml:space="preserve"> </w:t>
      </w:r>
      <w:r>
        <w:rPr>
          <w:rFonts w:hint="cs"/>
          <w:rtl/>
        </w:rPr>
        <w:t>امامیّه،</w:t>
      </w:r>
      <w:r w:rsidRPr="007729BB">
        <w:rPr>
          <w:rFonts w:hint="cs"/>
          <w:rtl/>
        </w:rPr>
        <w:t xml:space="preserve"> در باب امامت وارد كرده است</w:t>
      </w:r>
      <w:r>
        <w:rPr>
          <w:rFonts w:hint="cs"/>
          <w:rtl/>
        </w:rPr>
        <w:t>،</w:t>
      </w:r>
      <w:r w:rsidRPr="007729BB">
        <w:rPr>
          <w:rFonts w:hint="cs"/>
          <w:rtl/>
        </w:rPr>
        <w:t xml:space="preserve"> و تاختن او بر </w:t>
      </w:r>
      <w:r>
        <w:rPr>
          <w:rFonts w:hint="cs"/>
          <w:rtl/>
        </w:rPr>
        <w:t>امامیّه،</w:t>
      </w:r>
      <w:r w:rsidRPr="007729BB">
        <w:rPr>
          <w:rFonts w:hint="cs"/>
          <w:rtl/>
        </w:rPr>
        <w:t xml:space="preserve"> خصوصاً بر سر مسئل</w:t>
      </w:r>
      <w:r>
        <w:rPr>
          <w:rFonts w:hint="cs"/>
          <w:rtl/>
        </w:rPr>
        <w:t>ۀ</w:t>
      </w:r>
      <w:r w:rsidRPr="007729BB">
        <w:rPr>
          <w:rFonts w:hint="cs"/>
          <w:rtl/>
        </w:rPr>
        <w:t xml:space="preserve"> غ</w:t>
      </w:r>
      <w:r>
        <w:rPr>
          <w:rFonts w:hint="cs"/>
          <w:rtl/>
        </w:rPr>
        <w:t>ی</w:t>
      </w:r>
      <w:r w:rsidRPr="007729BB">
        <w:rPr>
          <w:rFonts w:hint="cs"/>
          <w:rtl/>
        </w:rPr>
        <w:t>بت امام عصر</w:t>
      </w:r>
      <w:r w:rsidRPr="00F8486A">
        <w:rPr>
          <w:rFonts w:hint="cs"/>
          <w:sz w:val="30"/>
          <w:szCs w:val="30"/>
        </w:rPr>
        <w:sym w:font="AGA Arabesque" w:char="F086"/>
      </w:r>
      <w:r>
        <w:rPr>
          <w:rFonts w:hint="cs"/>
          <w:sz w:val="30"/>
          <w:szCs w:val="30"/>
          <w:rtl/>
        </w:rPr>
        <w:t xml:space="preserve">، </w:t>
      </w:r>
      <w:r w:rsidRPr="007729BB">
        <w:rPr>
          <w:rFonts w:hint="cs"/>
          <w:rtl/>
        </w:rPr>
        <w:t xml:space="preserve">و قرابت نگارش كتابش _ </w:t>
      </w:r>
      <w:r w:rsidRPr="007729BB">
        <w:rPr>
          <w:rFonts w:hint="cs"/>
          <w:i/>
          <w:iCs/>
          <w:rtl/>
        </w:rPr>
        <w:t>المغن</w:t>
      </w:r>
      <w:r>
        <w:rPr>
          <w:rFonts w:hint="cs"/>
          <w:i/>
          <w:iCs/>
          <w:rtl/>
        </w:rPr>
        <w:t>ی</w:t>
      </w:r>
      <w:r w:rsidRPr="007729BB">
        <w:rPr>
          <w:rFonts w:hint="cs"/>
          <w:rtl/>
        </w:rPr>
        <w:t xml:space="preserve"> _</w:t>
      </w:r>
      <w:r>
        <w:rPr>
          <w:rFonts w:hint="cs"/>
          <w:rtl/>
        </w:rPr>
        <w:t>،</w:t>
      </w:r>
      <w:r w:rsidRPr="007729BB">
        <w:rPr>
          <w:rFonts w:hint="cs"/>
          <w:rtl/>
        </w:rPr>
        <w:t xml:space="preserve"> با دهه‌ها</w:t>
      </w:r>
      <w:r>
        <w:rPr>
          <w:rFonts w:hint="cs"/>
          <w:rtl/>
        </w:rPr>
        <w:t>ی</w:t>
      </w:r>
      <w:r w:rsidRPr="007729BB">
        <w:rPr>
          <w:rFonts w:hint="cs"/>
          <w:rtl/>
        </w:rPr>
        <w:t xml:space="preserve"> اول</w:t>
      </w:r>
      <w:r>
        <w:rPr>
          <w:rFonts w:hint="cs"/>
          <w:rtl/>
        </w:rPr>
        <w:t>یۀ</w:t>
      </w:r>
      <w:r w:rsidRPr="007729BB">
        <w:rPr>
          <w:rFonts w:hint="cs"/>
          <w:rtl/>
        </w:rPr>
        <w:t xml:space="preserve"> غ</w:t>
      </w:r>
      <w:r>
        <w:rPr>
          <w:rFonts w:hint="cs"/>
          <w:rtl/>
        </w:rPr>
        <w:t>ی</w:t>
      </w:r>
      <w:r w:rsidRPr="007729BB">
        <w:rPr>
          <w:rFonts w:hint="cs"/>
          <w:rtl/>
        </w:rPr>
        <w:t>بت كبر</w:t>
      </w:r>
      <w:r>
        <w:rPr>
          <w:rFonts w:hint="cs"/>
          <w:rtl/>
        </w:rPr>
        <w:t>ی،</w:t>
      </w:r>
      <w:r w:rsidRPr="007729BB">
        <w:rPr>
          <w:rFonts w:hint="cs"/>
          <w:rtl/>
        </w:rPr>
        <w:t xml:space="preserve"> و كانون توجه قرار گرفتن موضوع امامت و رهبر</w:t>
      </w:r>
      <w:r>
        <w:rPr>
          <w:rFonts w:hint="cs"/>
          <w:rtl/>
        </w:rPr>
        <w:t>ی</w:t>
      </w:r>
      <w:r w:rsidRPr="007729BB">
        <w:rPr>
          <w:rFonts w:hint="cs"/>
          <w:rtl/>
        </w:rPr>
        <w:t xml:space="preserve"> جامعه اسلام</w:t>
      </w:r>
      <w:r>
        <w:rPr>
          <w:rFonts w:hint="cs"/>
          <w:rtl/>
        </w:rPr>
        <w:t>ی،</w:t>
      </w:r>
      <w:r w:rsidRPr="007729BB">
        <w:rPr>
          <w:rFonts w:hint="cs"/>
          <w:rtl/>
        </w:rPr>
        <w:t xml:space="preserve"> از سو</w:t>
      </w:r>
      <w:r>
        <w:rPr>
          <w:rFonts w:hint="cs"/>
          <w:rtl/>
        </w:rPr>
        <w:t>ی</w:t>
      </w:r>
      <w:r w:rsidRPr="007729BB">
        <w:rPr>
          <w:rFonts w:hint="cs"/>
          <w:rtl/>
        </w:rPr>
        <w:t xml:space="preserve"> متكلمان مسلمان و به و</w:t>
      </w:r>
      <w:r>
        <w:rPr>
          <w:rFonts w:hint="cs"/>
          <w:rtl/>
        </w:rPr>
        <w:t>ی</w:t>
      </w:r>
      <w:r w:rsidRPr="007729BB">
        <w:rPr>
          <w:rFonts w:hint="cs"/>
          <w:rtl/>
        </w:rPr>
        <w:t xml:space="preserve">ژه </w:t>
      </w:r>
      <w:r>
        <w:rPr>
          <w:rFonts w:hint="cs"/>
          <w:rtl/>
        </w:rPr>
        <w:t>امامیّه</w:t>
      </w:r>
      <w:r w:rsidRPr="007729BB">
        <w:rPr>
          <w:rStyle w:val="FootnoteReference"/>
          <w:rtl/>
        </w:rPr>
        <w:footnoteReference w:id="3"/>
      </w:r>
      <w:r w:rsidRPr="007729BB">
        <w:rPr>
          <w:rFonts w:hint="cs"/>
          <w:rtl/>
        </w:rPr>
        <w:t xml:space="preserve"> در آن مقطع</w:t>
      </w:r>
      <w:r>
        <w:rPr>
          <w:rFonts w:hint="cs"/>
          <w:rtl/>
        </w:rPr>
        <w:t>،</w:t>
      </w:r>
      <w:r w:rsidRPr="007729BB">
        <w:rPr>
          <w:rFonts w:hint="cs"/>
          <w:rtl/>
        </w:rPr>
        <w:t xml:space="preserve"> به صورت خاص</w:t>
      </w:r>
      <w:r>
        <w:rPr>
          <w:rFonts w:hint="cs"/>
          <w:rtl/>
        </w:rPr>
        <w:t>،</w:t>
      </w:r>
      <w:r w:rsidRPr="007729BB">
        <w:rPr>
          <w:rFonts w:hint="cs"/>
          <w:rtl/>
        </w:rPr>
        <w:t xml:space="preserve"> شا</w:t>
      </w:r>
      <w:r>
        <w:rPr>
          <w:rFonts w:hint="cs"/>
          <w:rtl/>
        </w:rPr>
        <w:t>ی</w:t>
      </w:r>
      <w:r w:rsidRPr="007729BB">
        <w:rPr>
          <w:rFonts w:hint="cs"/>
          <w:rtl/>
        </w:rPr>
        <w:t>د مهم</w:t>
      </w:r>
      <w:r>
        <w:rPr>
          <w:rtl/>
        </w:rPr>
        <w:t>‌</w:t>
      </w:r>
      <w:r w:rsidRPr="007729BB">
        <w:rPr>
          <w:rFonts w:hint="cs"/>
          <w:rtl/>
        </w:rPr>
        <w:t>تر</w:t>
      </w:r>
      <w:r>
        <w:rPr>
          <w:rFonts w:hint="cs"/>
          <w:rtl/>
        </w:rPr>
        <w:t>ی</w:t>
      </w:r>
      <w:r w:rsidRPr="007729BB">
        <w:rPr>
          <w:rFonts w:hint="cs"/>
          <w:rtl/>
        </w:rPr>
        <w:t>ن انگ</w:t>
      </w:r>
      <w:r>
        <w:rPr>
          <w:rFonts w:hint="cs"/>
          <w:rtl/>
        </w:rPr>
        <w:t>ی</w:t>
      </w:r>
      <w:r w:rsidRPr="007729BB">
        <w:rPr>
          <w:rFonts w:hint="cs"/>
          <w:rtl/>
        </w:rPr>
        <w:t>زه برا</w:t>
      </w:r>
      <w:r>
        <w:rPr>
          <w:rFonts w:hint="cs"/>
          <w:rtl/>
        </w:rPr>
        <w:t>ی</w:t>
      </w:r>
      <w:r w:rsidRPr="007729BB">
        <w:rPr>
          <w:rFonts w:hint="cs"/>
          <w:rtl/>
        </w:rPr>
        <w:t xml:space="preserve"> س</w:t>
      </w:r>
      <w:r>
        <w:rPr>
          <w:rFonts w:hint="cs"/>
          <w:rtl/>
        </w:rPr>
        <w:t>ی</w:t>
      </w:r>
      <w:r w:rsidRPr="007729BB">
        <w:rPr>
          <w:rFonts w:hint="cs"/>
          <w:rtl/>
        </w:rPr>
        <w:t>د مرتض</w:t>
      </w:r>
      <w:r>
        <w:rPr>
          <w:rFonts w:hint="cs"/>
          <w:rtl/>
        </w:rPr>
        <w:t>ی،</w:t>
      </w:r>
      <w:r w:rsidRPr="007729BB">
        <w:rPr>
          <w:rFonts w:hint="cs"/>
          <w:rtl/>
        </w:rPr>
        <w:t xml:space="preserve"> در تأل</w:t>
      </w:r>
      <w:r>
        <w:rPr>
          <w:rFonts w:hint="cs"/>
          <w:rtl/>
        </w:rPr>
        <w:t>ی</w:t>
      </w:r>
      <w:r w:rsidRPr="007729BB">
        <w:rPr>
          <w:rFonts w:hint="cs"/>
          <w:rtl/>
        </w:rPr>
        <w:t>ف چن</w:t>
      </w:r>
      <w:r>
        <w:rPr>
          <w:rFonts w:hint="cs"/>
          <w:rtl/>
        </w:rPr>
        <w:t>ی</w:t>
      </w:r>
      <w:r w:rsidRPr="007729BB">
        <w:rPr>
          <w:rFonts w:hint="cs"/>
          <w:rtl/>
        </w:rPr>
        <w:t>ن كتاب</w:t>
      </w:r>
      <w:r>
        <w:rPr>
          <w:rFonts w:hint="cs"/>
          <w:rtl/>
        </w:rPr>
        <w:t>ی</w:t>
      </w:r>
      <w:r w:rsidRPr="007729BB">
        <w:rPr>
          <w:rFonts w:hint="cs"/>
          <w:rtl/>
        </w:rPr>
        <w:t xml:space="preserve"> باشد.</w:t>
      </w:r>
    </w:p>
    <w:p w:rsidR="007E5EB5" w:rsidRPr="007729BB" w:rsidRDefault="007E5EB5" w:rsidP="007E5EB5">
      <w:pPr>
        <w:pStyle w:val="Matn"/>
        <w:spacing w:before="60" w:after="60" w:line="240" w:lineRule="auto"/>
        <w:rPr>
          <w:rFonts w:hint="cs"/>
          <w:rtl/>
        </w:rPr>
      </w:pPr>
      <w:r w:rsidRPr="007729BB">
        <w:rPr>
          <w:rFonts w:hint="cs"/>
          <w:rtl/>
        </w:rPr>
        <w:t>عامل د</w:t>
      </w:r>
      <w:r>
        <w:rPr>
          <w:rFonts w:hint="cs"/>
          <w:rtl/>
        </w:rPr>
        <w:t>ی</w:t>
      </w:r>
      <w:r w:rsidRPr="007729BB">
        <w:rPr>
          <w:rFonts w:hint="cs"/>
          <w:rtl/>
        </w:rPr>
        <w:t>گر</w:t>
      </w:r>
      <w:r>
        <w:rPr>
          <w:rFonts w:hint="cs"/>
          <w:rtl/>
        </w:rPr>
        <w:t>ی</w:t>
      </w:r>
      <w:r w:rsidRPr="007729BB">
        <w:rPr>
          <w:rFonts w:hint="cs"/>
          <w:rtl/>
        </w:rPr>
        <w:t xml:space="preserve"> كه انگ</w:t>
      </w:r>
      <w:r>
        <w:rPr>
          <w:rFonts w:hint="cs"/>
          <w:rtl/>
        </w:rPr>
        <w:t>ی</w:t>
      </w:r>
      <w:r w:rsidRPr="007729BB">
        <w:rPr>
          <w:rFonts w:hint="cs"/>
          <w:rtl/>
        </w:rPr>
        <w:t>زه</w:t>
      </w:r>
      <w:r>
        <w:rPr>
          <w:rtl/>
        </w:rPr>
        <w:t>‌</w:t>
      </w:r>
      <w:r w:rsidRPr="007729BB">
        <w:rPr>
          <w:rFonts w:hint="cs"/>
          <w:rtl/>
        </w:rPr>
        <w:t>ساز نگارش ا</w:t>
      </w:r>
      <w:r>
        <w:rPr>
          <w:rFonts w:hint="cs"/>
          <w:rtl/>
        </w:rPr>
        <w:t>ی</w:t>
      </w:r>
      <w:r w:rsidRPr="007729BB">
        <w:rPr>
          <w:rFonts w:hint="cs"/>
          <w:rtl/>
        </w:rPr>
        <w:t>ن كتاب م</w:t>
      </w:r>
      <w:r>
        <w:rPr>
          <w:rFonts w:hint="cs"/>
          <w:rtl/>
        </w:rPr>
        <w:t>ی</w:t>
      </w:r>
      <w:r w:rsidRPr="007729BB">
        <w:rPr>
          <w:rFonts w:hint="cs"/>
          <w:rtl/>
        </w:rPr>
        <w:t>‌تواند باشد</w:t>
      </w:r>
      <w:r>
        <w:rPr>
          <w:rFonts w:hint="cs"/>
          <w:rtl/>
        </w:rPr>
        <w:t>، غلبۀ</w:t>
      </w:r>
      <w:r w:rsidRPr="007729BB">
        <w:rPr>
          <w:rFonts w:hint="cs"/>
          <w:rtl/>
        </w:rPr>
        <w:t xml:space="preserve"> عقل</w:t>
      </w:r>
      <w:r>
        <w:rPr>
          <w:rtl/>
        </w:rPr>
        <w:t>‌</w:t>
      </w:r>
      <w:r w:rsidRPr="007729BB">
        <w:rPr>
          <w:rFonts w:hint="cs"/>
          <w:rtl/>
        </w:rPr>
        <w:t>گرا</w:t>
      </w:r>
      <w:r>
        <w:rPr>
          <w:rFonts w:hint="cs"/>
          <w:rtl/>
        </w:rPr>
        <w:t>یی</w:t>
      </w:r>
      <w:r w:rsidRPr="007729BB">
        <w:rPr>
          <w:rFonts w:hint="cs"/>
          <w:rtl/>
        </w:rPr>
        <w:t xml:space="preserve"> در تحل</w:t>
      </w:r>
      <w:r>
        <w:rPr>
          <w:rFonts w:hint="cs"/>
          <w:rtl/>
        </w:rPr>
        <w:t>ی</w:t>
      </w:r>
      <w:r w:rsidRPr="007729BB">
        <w:rPr>
          <w:rFonts w:hint="cs"/>
          <w:rtl/>
        </w:rPr>
        <w:t>ل مسائل كلام</w:t>
      </w:r>
      <w:r>
        <w:rPr>
          <w:rFonts w:hint="cs"/>
          <w:rtl/>
        </w:rPr>
        <w:t>ی</w:t>
      </w:r>
      <w:r w:rsidRPr="007729BB">
        <w:rPr>
          <w:rFonts w:hint="cs"/>
          <w:rtl/>
        </w:rPr>
        <w:t xml:space="preserve"> در م</w:t>
      </w:r>
      <w:r>
        <w:rPr>
          <w:rFonts w:hint="cs"/>
          <w:rtl/>
        </w:rPr>
        <w:t>ی</w:t>
      </w:r>
      <w:r w:rsidRPr="007729BB">
        <w:rPr>
          <w:rFonts w:hint="cs"/>
          <w:rtl/>
        </w:rPr>
        <w:t xml:space="preserve">ان معتزله و </w:t>
      </w:r>
      <w:r>
        <w:rPr>
          <w:rFonts w:hint="cs"/>
          <w:rtl/>
        </w:rPr>
        <w:t>امامیّه است،</w:t>
      </w:r>
      <w:r w:rsidRPr="007729BB">
        <w:rPr>
          <w:rFonts w:hint="cs"/>
          <w:rtl/>
        </w:rPr>
        <w:t xml:space="preserve"> و ا</w:t>
      </w:r>
      <w:r>
        <w:rPr>
          <w:rFonts w:hint="cs"/>
          <w:rtl/>
        </w:rPr>
        <w:t>ی</w:t>
      </w:r>
      <w:r w:rsidRPr="007729BB">
        <w:rPr>
          <w:rFonts w:hint="cs"/>
          <w:rtl/>
        </w:rPr>
        <w:t>ن قرابت</w:t>
      </w:r>
      <w:r>
        <w:rPr>
          <w:rFonts w:hint="cs"/>
          <w:rtl/>
        </w:rPr>
        <w:t>،</w:t>
      </w:r>
      <w:r w:rsidRPr="007729BB">
        <w:rPr>
          <w:rFonts w:hint="cs"/>
          <w:rtl/>
        </w:rPr>
        <w:t xml:space="preserve"> بعض</w:t>
      </w:r>
      <w:r>
        <w:rPr>
          <w:rFonts w:hint="cs"/>
          <w:rtl/>
        </w:rPr>
        <w:t>ی</w:t>
      </w:r>
      <w:r w:rsidRPr="007729BB">
        <w:rPr>
          <w:rFonts w:hint="cs"/>
          <w:rtl/>
        </w:rPr>
        <w:t xml:space="preserve"> از تراجم نو</w:t>
      </w:r>
      <w:r>
        <w:rPr>
          <w:rFonts w:hint="cs"/>
          <w:rtl/>
        </w:rPr>
        <w:t>ی</w:t>
      </w:r>
      <w:r w:rsidRPr="007729BB">
        <w:rPr>
          <w:rFonts w:hint="cs"/>
          <w:rtl/>
        </w:rPr>
        <w:t>سان</w:t>
      </w:r>
      <w:r>
        <w:rPr>
          <w:rFonts w:hint="cs"/>
          <w:rtl/>
        </w:rPr>
        <w:t>،</w:t>
      </w:r>
      <w:r w:rsidRPr="007729BB">
        <w:rPr>
          <w:rFonts w:hint="cs"/>
          <w:rtl/>
        </w:rPr>
        <w:t xml:space="preserve"> چون ذهب</w:t>
      </w:r>
      <w:r>
        <w:rPr>
          <w:rFonts w:hint="cs"/>
          <w:rtl/>
        </w:rPr>
        <w:t>ی</w:t>
      </w:r>
      <w:r w:rsidRPr="007729BB">
        <w:rPr>
          <w:rFonts w:hint="cs"/>
          <w:rtl/>
        </w:rPr>
        <w:t xml:space="preserve"> و ابن‌حجر عسقلان</w:t>
      </w:r>
      <w:r>
        <w:rPr>
          <w:rFonts w:hint="cs"/>
          <w:rtl/>
        </w:rPr>
        <w:t>ی</w:t>
      </w:r>
      <w:r w:rsidRPr="007729BB">
        <w:rPr>
          <w:rFonts w:hint="cs"/>
          <w:rtl/>
        </w:rPr>
        <w:t xml:space="preserve"> را</w:t>
      </w:r>
      <w:r>
        <w:rPr>
          <w:rFonts w:hint="cs"/>
          <w:rtl/>
        </w:rPr>
        <w:t>،</w:t>
      </w:r>
      <w:r w:rsidRPr="007729BB">
        <w:rPr>
          <w:rFonts w:hint="cs"/>
          <w:rtl/>
        </w:rPr>
        <w:t xml:space="preserve"> به خطا انداخته است</w:t>
      </w:r>
      <w:r>
        <w:rPr>
          <w:rFonts w:hint="cs"/>
          <w:rtl/>
        </w:rPr>
        <w:t>؛</w:t>
      </w:r>
      <w:r w:rsidRPr="007729BB">
        <w:rPr>
          <w:rFonts w:hint="cs"/>
          <w:rtl/>
        </w:rPr>
        <w:t xml:space="preserve"> چرا كه ا</w:t>
      </w:r>
      <w:r>
        <w:rPr>
          <w:rFonts w:hint="cs"/>
          <w:rtl/>
        </w:rPr>
        <w:t>ی</w:t>
      </w:r>
      <w:r w:rsidRPr="007729BB">
        <w:rPr>
          <w:rFonts w:hint="cs"/>
          <w:rtl/>
        </w:rPr>
        <w:t>شان</w:t>
      </w:r>
      <w:r>
        <w:rPr>
          <w:rFonts w:hint="cs"/>
          <w:rtl/>
        </w:rPr>
        <w:t>،</w:t>
      </w:r>
      <w:r w:rsidRPr="007729BB">
        <w:rPr>
          <w:rFonts w:hint="cs"/>
          <w:rtl/>
        </w:rPr>
        <w:t xml:space="preserve"> س</w:t>
      </w:r>
      <w:r>
        <w:rPr>
          <w:rFonts w:hint="cs"/>
          <w:rtl/>
        </w:rPr>
        <w:t>ی</w:t>
      </w:r>
      <w:r w:rsidRPr="007729BB">
        <w:rPr>
          <w:rFonts w:hint="cs"/>
          <w:rtl/>
        </w:rPr>
        <w:t>د مرتض</w:t>
      </w:r>
      <w:r>
        <w:rPr>
          <w:rFonts w:hint="cs"/>
          <w:rtl/>
        </w:rPr>
        <w:t>ی</w:t>
      </w:r>
      <w:r w:rsidRPr="007729BB">
        <w:rPr>
          <w:rFonts w:hint="cs"/>
          <w:rtl/>
        </w:rPr>
        <w:t xml:space="preserve"> را</w:t>
      </w:r>
      <w:r>
        <w:rPr>
          <w:rFonts w:hint="cs"/>
          <w:rtl/>
        </w:rPr>
        <w:t>،</w:t>
      </w:r>
      <w:r w:rsidRPr="007729BB">
        <w:rPr>
          <w:rFonts w:hint="cs"/>
          <w:rtl/>
        </w:rPr>
        <w:t xml:space="preserve"> در شمار معتزله ذكر م</w:t>
      </w:r>
      <w:r>
        <w:rPr>
          <w:rFonts w:hint="cs"/>
          <w:rtl/>
        </w:rPr>
        <w:t>ی</w:t>
      </w:r>
      <w:r w:rsidRPr="007729BB">
        <w:rPr>
          <w:rFonts w:hint="cs"/>
          <w:rtl/>
        </w:rPr>
        <w:t>‌كنند</w:t>
      </w:r>
      <w:r>
        <w:rPr>
          <w:rFonts w:hint="cs"/>
          <w:rtl/>
        </w:rPr>
        <w:t>.</w:t>
      </w:r>
      <w:r w:rsidRPr="007729BB">
        <w:rPr>
          <w:rFonts w:hint="cs"/>
          <w:rtl/>
        </w:rPr>
        <w:t xml:space="preserve"> </w:t>
      </w:r>
    </w:p>
    <w:p w:rsidR="007E5EB5" w:rsidRPr="007729BB" w:rsidRDefault="007E5EB5" w:rsidP="007E5EB5">
      <w:pPr>
        <w:pStyle w:val="Matn"/>
        <w:rPr>
          <w:rFonts w:hint="cs"/>
          <w:rtl/>
        </w:rPr>
      </w:pPr>
      <w:r w:rsidRPr="007729BB">
        <w:rPr>
          <w:rFonts w:hint="cs"/>
          <w:rtl/>
        </w:rPr>
        <w:t>ذهب</w:t>
      </w:r>
      <w:r>
        <w:rPr>
          <w:rFonts w:hint="cs"/>
          <w:rtl/>
        </w:rPr>
        <w:t>ی،</w:t>
      </w:r>
      <w:r w:rsidRPr="007729BB">
        <w:rPr>
          <w:rFonts w:hint="cs"/>
          <w:rtl/>
        </w:rPr>
        <w:t xml:space="preserve"> در </w:t>
      </w:r>
      <w:r w:rsidRPr="007729BB">
        <w:rPr>
          <w:rFonts w:hint="cs"/>
          <w:i/>
          <w:iCs/>
          <w:rtl/>
        </w:rPr>
        <w:t>م</w:t>
      </w:r>
      <w:r>
        <w:rPr>
          <w:rFonts w:hint="cs"/>
          <w:i/>
          <w:iCs/>
          <w:rtl/>
        </w:rPr>
        <w:t>ی</w:t>
      </w:r>
      <w:r w:rsidRPr="007729BB">
        <w:rPr>
          <w:rFonts w:hint="cs"/>
          <w:i/>
          <w:iCs/>
          <w:rtl/>
        </w:rPr>
        <w:t>زان الاعتدال</w:t>
      </w:r>
      <w:r>
        <w:rPr>
          <w:rFonts w:hint="cs"/>
          <w:i/>
          <w:iCs/>
          <w:rtl/>
        </w:rPr>
        <w:t>،</w:t>
      </w:r>
      <w:r w:rsidRPr="007729BB">
        <w:rPr>
          <w:rFonts w:hint="cs"/>
          <w:rtl/>
        </w:rPr>
        <w:t xml:space="preserve"> در بار</w:t>
      </w:r>
      <w:r>
        <w:rPr>
          <w:rFonts w:hint="cs"/>
          <w:rtl/>
        </w:rPr>
        <w:t>ۀ</w:t>
      </w:r>
      <w:r w:rsidRPr="007729BB">
        <w:rPr>
          <w:rFonts w:hint="cs"/>
          <w:rtl/>
        </w:rPr>
        <w:t xml:space="preserve"> او چن</w:t>
      </w:r>
      <w:r>
        <w:rPr>
          <w:rFonts w:hint="cs"/>
          <w:rtl/>
        </w:rPr>
        <w:t>ی</w:t>
      </w:r>
      <w:r w:rsidRPr="007729BB">
        <w:rPr>
          <w:rFonts w:hint="cs"/>
          <w:rtl/>
        </w:rPr>
        <w:t>ن آورده است:</w:t>
      </w:r>
    </w:p>
    <w:p w:rsidR="007E5EB5" w:rsidRPr="008D4FB7" w:rsidRDefault="007E5EB5" w:rsidP="007E5EB5">
      <w:pPr>
        <w:pStyle w:val="Chekideh"/>
        <w:rPr>
          <w:rFonts w:hint="cs"/>
          <w:rtl/>
          <w:lang w:bidi="fa-IR"/>
        </w:rPr>
      </w:pPr>
      <w:r w:rsidRPr="008D4FB7">
        <w:rPr>
          <w:rFonts w:hint="cs"/>
          <w:rtl/>
          <w:lang w:bidi="fa-IR"/>
        </w:rPr>
        <w:t>علی بن الحسین الحسینی الشریف المرتضی، المتكلم الرافضی المعتزلی... (</w:t>
      </w:r>
      <w:r w:rsidRPr="008D4FB7">
        <w:rPr>
          <w:rFonts w:hint="cs"/>
          <w:i/>
          <w:iCs/>
          <w:rtl/>
          <w:lang w:bidi="fa-IR"/>
        </w:rPr>
        <w:t>ميزان الاعتدال في نقد الرجال</w:t>
      </w:r>
      <w:r w:rsidRPr="008D4FB7">
        <w:rPr>
          <w:rFonts w:hint="cs"/>
          <w:rtl/>
          <w:lang w:bidi="fa-IR"/>
        </w:rPr>
        <w:t>: ج3 ص124).</w:t>
      </w:r>
    </w:p>
    <w:p w:rsidR="007E5EB5" w:rsidRPr="007729BB" w:rsidRDefault="007E5EB5" w:rsidP="007E5EB5">
      <w:pPr>
        <w:pStyle w:val="Matn"/>
        <w:rPr>
          <w:rFonts w:hint="cs"/>
          <w:rtl/>
        </w:rPr>
      </w:pPr>
      <w:r>
        <w:rPr>
          <w:rFonts w:hint="cs"/>
          <w:rtl/>
        </w:rPr>
        <w:t xml:space="preserve"> </w:t>
      </w:r>
      <w:r w:rsidRPr="007729BB">
        <w:rPr>
          <w:rFonts w:hint="cs"/>
          <w:rtl/>
        </w:rPr>
        <w:t>ابن حجر ن</w:t>
      </w:r>
      <w:r>
        <w:rPr>
          <w:rFonts w:hint="cs"/>
          <w:rtl/>
        </w:rPr>
        <w:t>ی</w:t>
      </w:r>
      <w:r w:rsidRPr="007729BB">
        <w:rPr>
          <w:rFonts w:hint="cs"/>
          <w:rtl/>
        </w:rPr>
        <w:t>ز</w:t>
      </w:r>
      <w:r>
        <w:rPr>
          <w:rFonts w:hint="cs"/>
          <w:rtl/>
        </w:rPr>
        <w:t>،</w:t>
      </w:r>
      <w:r w:rsidRPr="007729BB">
        <w:rPr>
          <w:rFonts w:hint="cs"/>
          <w:rtl/>
        </w:rPr>
        <w:t xml:space="preserve"> با عنوان« المتكلم الرافض</w:t>
      </w:r>
      <w:r>
        <w:rPr>
          <w:rFonts w:hint="cs"/>
          <w:rtl/>
        </w:rPr>
        <w:t>ی</w:t>
      </w:r>
      <w:r w:rsidRPr="007729BB">
        <w:rPr>
          <w:rFonts w:hint="cs"/>
          <w:rtl/>
        </w:rPr>
        <w:t xml:space="preserve"> المعتزل</w:t>
      </w:r>
      <w:r>
        <w:rPr>
          <w:rFonts w:hint="cs"/>
          <w:rtl/>
        </w:rPr>
        <w:t>ی</w:t>
      </w:r>
      <w:r w:rsidRPr="007729BB">
        <w:rPr>
          <w:rFonts w:hint="cs"/>
          <w:rtl/>
        </w:rPr>
        <w:t>»</w:t>
      </w:r>
      <w:r>
        <w:rPr>
          <w:rFonts w:hint="cs"/>
          <w:rtl/>
        </w:rPr>
        <w:t>،</w:t>
      </w:r>
      <w:r w:rsidRPr="007729BB">
        <w:rPr>
          <w:rFonts w:hint="cs"/>
          <w:rtl/>
        </w:rPr>
        <w:t xml:space="preserve"> از او </w:t>
      </w:r>
      <w:r>
        <w:rPr>
          <w:rFonts w:hint="cs"/>
          <w:rtl/>
        </w:rPr>
        <w:t>ی</w:t>
      </w:r>
      <w:r w:rsidRPr="007729BB">
        <w:rPr>
          <w:rFonts w:hint="cs"/>
          <w:rtl/>
        </w:rPr>
        <w:t>اد م</w:t>
      </w:r>
      <w:r>
        <w:rPr>
          <w:rFonts w:hint="cs"/>
          <w:rtl/>
        </w:rPr>
        <w:t>ی</w:t>
      </w:r>
      <w:r w:rsidRPr="007729BB">
        <w:rPr>
          <w:rFonts w:hint="cs"/>
          <w:rtl/>
        </w:rPr>
        <w:t>‌كند</w:t>
      </w:r>
      <w:r>
        <w:rPr>
          <w:rFonts w:hint="cs"/>
          <w:rtl/>
        </w:rPr>
        <w:t xml:space="preserve"> (</w:t>
      </w:r>
      <w:r w:rsidRPr="0002794C">
        <w:rPr>
          <w:rFonts w:hint="cs"/>
          <w:i/>
          <w:iCs/>
          <w:rtl/>
        </w:rPr>
        <w:t>لسان المیزان</w:t>
      </w:r>
      <w:r w:rsidRPr="0002794C">
        <w:rPr>
          <w:rFonts w:hint="cs"/>
          <w:rtl/>
        </w:rPr>
        <w:t>: ج5 ص17</w:t>
      </w:r>
      <w:r>
        <w:rPr>
          <w:rFonts w:hint="cs"/>
          <w:rtl/>
        </w:rPr>
        <w:t>)</w:t>
      </w:r>
      <w:r w:rsidRPr="007729BB">
        <w:rPr>
          <w:rFonts w:hint="cs"/>
          <w:rtl/>
        </w:rPr>
        <w:t>.</w:t>
      </w:r>
    </w:p>
    <w:p w:rsidR="007E5EB5" w:rsidRPr="007729BB" w:rsidRDefault="007E5EB5" w:rsidP="007E5EB5">
      <w:pPr>
        <w:pStyle w:val="Matn"/>
        <w:rPr>
          <w:rFonts w:hint="cs"/>
          <w:rtl/>
        </w:rPr>
      </w:pPr>
      <w:r w:rsidRPr="007729BB">
        <w:rPr>
          <w:rFonts w:hint="cs"/>
          <w:rtl/>
        </w:rPr>
        <w:t>بنابر</w:t>
      </w:r>
      <w:r>
        <w:rPr>
          <w:rtl/>
        </w:rPr>
        <w:t>‌</w:t>
      </w:r>
      <w:r w:rsidRPr="007729BB">
        <w:rPr>
          <w:rFonts w:hint="cs"/>
          <w:rtl/>
        </w:rPr>
        <w:t>ا</w:t>
      </w:r>
      <w:r>
        <w:rPr>
          <w:rFonts w:hint="cs"/>
          <w:rtl/>
        </w:rPr>
        <w:t>ی</w:t>
      </w:r>
      <w:r w:rsidRPr="007729BB">
        <w:rPr>
          <w:rFonts w:hint="cs"/>
          <w:rtl/>
        </w:rPr>
        <w:t>ن</w:t>
      </w:r>
      <w:r>
        <w:rPr>
          <w:rFonts w:hint="cs"/>
          <w:rtl/>
        </w:rPr>
        <w:t>،</w:t>
      </w:r>
      <w:r w:rsidRPr="007729BB">
        <w:rPr>
          <w:rFonts w:hint="cs"/>
          <w:rtl/>
        </w:rPr>
        <w:t xml:space="preserve"> س</w:t>
      </w:r>
      <w:r>
        <w:rPr>
          <w:rFonts w:hint="cs"/>
          <w:rtl/>
        </w:rPr>
        <w:t>ی</w:t>
      </w:r>
      <w:r w:rsidRPr="007729BB">
        <w:rPr>
          <w:rFonts w:hint="cs"/>
          <w:rtl/>
        </w:rPr>
        <w:t>د مرتض</w:t>
      </w:r>
      <w:r>
        <w:rPr>
          <w:rFonts w:hint="cs"/>
          <w:rtl/>
        </w:rPr>
        <w:t>ی</w:t>
      </w:r>
      <w:r w:rsidRPr="007729BB">
        <w:rPr>
          <w:rFonts w:hint="cs"/>
          <w:rtl/>
        </w:rPr>
        <w:t xml:space="preserve"> با تأل</w:t>
      </w:r>
      <w:r>
        <w:rPr>
          <w:rFonts w:hint="cs"/>
          <w:rtl/>
        </w:rPr>
        <w:t>ی</w:t>
      </w:r>
      <w:r w:rsidRPr="007729BB">
        <w:rPr>
          <w:rFonts w:hint="cs"/>
          <w:rtl/>
        </w:rPr>
        <w:t>ف چن</w:t>
      </w:r>
      <w:r>
        <w:rPr>
          <w:rFonts w:hint="cs"/>
          <w:rtl/>
        </w:rPr>
        <w:t>ی</w:t>
      </w:r>
      <w:r w:rsidRPr="007729BB">
        <w:rPr>
          <w:rFonts w:hint="cs"/>
          <w:rtl/>
        </w:rPr>
        <w:t>ن كتاب</w:t>
      </w:r>
      <w:r>
        <w:rPr>
          <w:rFonts w:hint="cs"/>
          <w:rtl/>
        </w:rPr>
        <w:t>ی،</w:t>
      </w:r>
      <w:r w:rsidRPr="007729BB">
        <w:rPr>
          <w:rFonts w:hint="cs"/>
          <w:rtl/>
        </w:rPr>
        <w:t xml:space="preserve"> صف خود را از معتزله جدا م</w:t>
      </w:r>
      <w:r>
        <w:rPr>
          <w:rFonts w:hint="cs"/>
          <w:rtl/>
        </w:rPr>
        <w:t>ی</w:t>
      </w:r>
      <w:r w:rsidRPr="007729BB">
        <w:rPr>
          <w:rFonts w:hint="cs"/>
          <w:rtl/>
        </w:rPr>
        <w:t>‌كند</w:t>
      </w:r>
      <w:r>
        <w:rPr>
          <w:rFonts w:hint="cs"/>
          <w:rtl/>
        </w:rPr>
        <w:t>،</w:t>
      </w:r>
      <w:r w:rsidRPr="007729BB">
        <w:rPr>
          <w:rFonts w:hint="cs"/>
          <w:rtl/>
        </w:rPr>
        <w:t xml:space="preserve"> و با پاسخ به اشكالات قاض</w:t>
      </w:r>
      <w:r>
        <w:rPr>
          <w:rFonts w:hint="cs"/>
          <w:rtl/>
        </w:rPr>
        <w:t>ی،</w:t>
      </w:r>
      <w:r w:rsidRPr="007729BB">
        <w:rPr>
          <w:rFonts w:hint="cs"/>
          <w:rtl/>
        </w:rPr>
        <w:t xml:space="preserve"> مقا</w:t>
      </w:r>
      <w:r>
        <w:rPr>
          <w:rFonts w:hint="cs"/>
          <w:rtl/>
        </w:rPr>
        <w:t>ی</w:t>
      </w:r>
      <w:r w:rsidRPr="007729BB">
        <w:rPr>
          <w:rFonts w:hint="cs"/>
          <w:rtl/>
        </w:rPr>
        <w:t>سه‌ا</w:t>
      </w:r>
      <w:r>
        <w:rPr>
          <w:rFonts w:hint="cs"/>
          <w:rtl/>
        </w:rPr>
        <w:t>ی</w:t>
      </w:r>
      <w:r w:rsidRPr="007729BB">
        <w:rPr>
          <w:rFonts w:hint="cs"/>
          <w:rtl/>
        </w:rPr>
        <w:t xml:space="preserve"> م</w:t>
      </w:r>
      <w:r>
        <w:rPr>
          <w:rFonts w:hint="cs"/>
          <w:rtl/>
        </w:rPr>
        <w:t>ی</w:t>
      </w:r>
      <w:r w:rsidRPr="007729BB">
        <w:rPr>
          <w:rFonts w:hint="cs"/>
          <w:rtl/>
        </w:rPr>
        <w:t>ان تفكر معتزل</w:t>
      </w:r>
      <w:r>
        <w:rPr>
          <w:rFonts w:hint="cs"/>
          <w:rtl/>
        </w:rPr>
        <w:t>ی</w:t>
      </w:r>
      <w:r w:rsidRPr="007729BB">
        <w:rPr>
          <w:rFonts w:hint="cs"/>
          <w:rtl/>
        </w:rPr>
        <w:t xml:space="preserve"> و ش</w:t>
      </w:r>
      <w:r>
        <w:rPr>
          <w:rFonts w:hint="cs"/>
          <w:rtl/>
        </w:rPr>
        <w:t>ی</w:t>
      </w:r>
      <w:r w:rsidRPr="007729BB">
        <w:rPr>
          <w:rFonts w:hint="cs"/>
          <w:rtl/>
        </w:rPr>
        <w:t>ع</w:t>
      </w:r>
      <w:r>
        <w:rPr>
          <w:rFonts w:hint="cs"/>
          <w:rtl/>
        </w:rPr>
        <w:t>ی</w:t>
      </w:r>
      <w:r w:rsidRPr="007729BB">
        <w:rPr>
          <w:rFonts w:hint="cs"/>
          <w:rtl/>
        </w:rPr>
        <w:t xml:space="preserve"> اثناعشر</w:t>
      </w:r>
      <w:r>
        <w:rPr>
          <w:rFonts w:hint="cs"/>
          <w:rtl/>
        </w:rPr>
        <w:t>ی</w:t>
      </w:r>
      <w:r w:rsidRPr="007729BB">
        <w:rPr>
          <w:rFonts w:hint="cs"/>
          <w:rtl/>
        </w:rPr>
        <w:t xml:space="preserve"> انجام م</w:t>
      </w:r>
      <w:r>
        <w:rPr>
          <w:rFonts w:hint="cs"/>
          <w:rtl/>
        </w:rPr>
        <w:t>ی</w:t>
      </w:r>
      <w:r w:rsidRPr="007729BB">
        <w:rPr>
          <w:rFonts w:hint="cs"/>
          <w:rtl/>
        </w:rPr>
        <w:t>‌دهد</w:t>
      </w:r>
      <w:r>
        <w:rPr>
          <w:rFonts w:hint="cs"/>
          <w:rtl/>
        </w:rPr>
        <w:t>.</w:t>
      </w:r>
      <w:r w:rsidRPr="007729BB">
        <w:rPr>
          <w:rFonts w:hint="cs"/>
          <w:rtl/>
        </w:rPr>
        <w:t xml:space="preserve"> ا</w:t>
      </w:r>
      <w:r>
        <w:rPr>
          <w:rFonts w:hint="cs"/>
          <w:rtl/>
        </w:rPr>
        <w:t>ی</w:t>
      </w:r>
      <w:r w:rsidRPr="007729BB">
        <w:rPr>
          <w:rFonts w:hint="cs"/>
          <w:rtl/>
        </w:rPr>
        <w:t>ن مقا</w:t>
      </w:r>
      <w:r>
        <w:rPr>
          <w:rFonts w:hint="cs"/>
          <w:rtl/>
        </w:rPr>
        <w:t>ی</w:t>
      </w:r>
      <w:r w:rsidRPr="007729BB">
        <w:rPr>
          <w:rFonts w:hint="cs"/>
          <w:rtl/>
        </w:rPr>
        <w:t>سه</w:t>
      </w:r>
      <w:r>
        <w:rPr>
          <w:rFonts w:hint="cs"/>
          <w:rtl/>
        </w:rPr>
        <w:t>،</w:t>
      </w:r>
      <w:r w:rsidRPr="007729BB">
        <w:rPr>
          <w:rFonts w:hint="cs"/>
          <w:rtl/>
        </w:rPr>
        <w:t xml:space="preserve"> حسن</w:t>
      </w:r>
      <w:r>
        <w:rPr>
          <w:rFonts w:hint="cs"/>
          <w:rtl/>
        </w:rPr>
        <w:t>ی</w:t>
      </w:r>
      <w:r w:rsidRPr="007729BB">
        <w:rPr>
          <w:rFonts w:hint="cs"/>
          <w:rtl/>
        </w:rPr>
        <w:t xml:space="preserve"> كه دارد</w:t>
      </w:r>
      <w:r>
        <w:rPr>
          <w:rFonts w:hint="cs"/>
          <w:rtl/>
        </w:rPr>
        <w:t>،</w:t>
      </w:r>
      <w:r w:rsidRPr="007729BB">
        <w:rPr>
          <w:rFonts w:hint="cs"/>
          <w:rtl/>
        </w:rPr>
        <w:t xml:space="preserve"> د</w:t>
      </w:r>
      <w:r>
        <w:rPr>
          <w:rFonts w:hint="cs"/>
          <w:rtl/>
        </w:rPr>
        <w:t>ی</w:t>
      </w:r>
      <w:r w:rsidRPr="007729BB">
        <w:rPr>
          <w:rFonts w:hint="cs"/>
          <w:rtl/>
        </w:rPr>
        <w:t xml:space="preserve">دگاه </w:t>
      </w:r>
      <w:r>
        <w:rPr>
          <w:rFonts w:hint="cs"/>
          <w:rtl/>
        </w:rPr>
        <w:t>امامیّه</w:t>
      </w:r>
      <w:r w:rsidRPr="007729BB">
        <w:rPr>
          <w:rFonts w:hint="cs"/>
          <w:rtl/>
        </w:rPr>
        <w:t xml:space="preserve"> را به همگان م</w:t>
      </w:r>
      <w:r>
        <w:rPr>
          <w:rFonts w:hint="cs"/>
          <w:rtl/>
        </w:rPr>
        <w:t>ی</w:t>
      </w:r>
      <w:r w:rsidRPr="007729BB">
        <w:rPr>
          <w:rFonts w:hint="cs"/>
          <w:rtl/>
        </w:rPr>
        <w:t>‌نما</w:t>
      </w:r>
      <w:r>
        <w:rPr>
          <w:rFonts w:hint="cs"/>
          <w:rtl/>
        </w:rPr>
        <w:t>ی</w:t>
      </w:r>
      <w:r w:rsidRPr="007729BB">
        <w:rPr>
          <w:rFonts w:hint="cs"/>
          <w:rtl/>
        </w:rPr>
        <w:t>اند</w:t>
      </w:r>
      <w:r>
        <w:rPr>
          <w:rFonts w:hint="cs"/>
          <w:rtl/>
        </w:rPr>
        <w:t>،</w:t>
      </w:r>
      <w:r w:rsidRPr="007729BB">
        <w:rPr>
          <w:rFonts w:hint="cs"/>
          <w:rtl/>
        </w:rPr>
        <w:t xml:space="preserve"> و پرده از گمان</w:t>
      </w:r>
      <w:r>
        <w:rPr>
          <w:rtl/>
        </w:rPr>
        <w:t>‌</w:t>
      </w:r>
      <w:r w:rsidRPr="007729BB">
        <w:rPr>
          <w:rFonts w:hint="cs"/>
          <w:rtl/>
        </w:rPr>
        <w:t>ها</w:t>
      </w:r>
      <w:r>
        <w:rPr>
          <w:rFonts w:hint="cs"/>
          <w:rtl/>
        </w:rPr>
        <w:t>یی</w:t>
      </w:r>
      <w:r w:rsidRPr="007729BB">
        <w:rPr>
          <w:rFonts w:hint="cs"/>
          <w:rtl/>
        </w:rPr>
        <w:t xml:space="preserve"> نظ</w:t>
      </w:r>
      <w:r>
        <w:rPr>
          <w:rFonts w:hint="cs"/>
          <w:rtl/>
        </w:rPr>
        <w:t>ی</w:t>
      </w:r>
      <w:r w:rsidRPr="007729BB">
        <w:rPr>
          <w:rFonts w:hint="cs"/>
          <w:rtl/>
        </w:rPr>
        <w:t>ر ا</w:t>
      </w:r>
      <w:r>
        <w:rPr>
          <w:rFonts w:hint="cs"/>
          <w:rtl/>
        </w:rPr>
        <w:t>ی</w:t>
      </w:r>
      <w:r w:rsidRPr="007729BB">
        <w:rPr>
          <w:rFonts w:hint="cs"/>
          <w:rtl/>
        </w:rPr>
        <w:t>ن</w:t>
      </w:r>
      <w:r>
        <w:rPr>
          <w:rtl/>
        </w:rPr>
        <w:t>‌</w:t>
      </w:r>
      <w:r w:rsidRPr="007729BB">
        <w:rPr>
          <w:rFonts w:hint="cs"/>
          <w:rtl/>
        </w:rPr>
        <w:t>كه معتزله</w:t>
      </w:r>
      <w:r>
        <w:rPr>
          <w:rFonts w:hint="cs"/>
          <w:rtl/>
        </w:rPr>
        <w:t>،</w:t>
      </w:r>
      <w:r w:rsidRPr="007729BB">
        <w:rPr>
          <w:rFonts w:hint="cs"/>
          <w:rtl/>
        </w:rPr>
        <w:t xml:space="preserve"> تنها در برخ</w:t>
      </w:r>
      <w:r>
        <w:rPr>
          <w:rFonts w:hint="cs"/>
          <w:rtl/>
        </w:rPr>
        <w:t>ی</w:t>
      </w:r>
      <w:r w:rsidRPr="007729BB">
        <w:rPr>
          <w:rFonts w:hint="cs"/>
          <w:rtl/>
        </w:rPr>
        <w:t xml:space="preserve"> موارد جزئ</w:t>
      </w:r>
      <w:r>
        <w:rPr>
          <w:rFonts w:hint="cs"/>
          <w:rtl/>
        </w:rPr>
        <w:t>ی،</w:t>
      </w:r>
      <w:r w:rsidRPr="007729BB">
        <w:rPr>
          <w:rFonts w:hint="cs"/>
          <w:rtl/>
        </w:rPr>
        <w:t xml:space="preserve"> با </w:t>
      </w:r>
      <w:r>
        <w:rPr>
          <w:rFonts w:hint="cs"/>
          <w:rtl/>
        </w:rPr>
        <w:t>امامیّه</w:t>
      </w:r>
      <w:r w:rsidRPr="007729BB">
        <w:rPr>
          <w:rFonts w:hint="cs"/>
          <w:rtl/>
        </w:rPr>
        <w:t xml:space="preserve"> اختلاف دارند و </w:t>
      </w:r>
      <w:r>
        <w:rPr>
          <w:rFonts w:hint="cs"/>
          <w:rtl/>
        </w:rPr>
        <w:t>ی</w:t>
      </w:r>
      <w:r w:rsidRPr="007729BB">
        <w:rPr>
          <w:rFonts w:hint="cs"/>
          <w:rtl/>
        </w:rPr>
        <w:t>ا ا</w:t>
      </w:r>
      <w:r>
        <w:rPr>
          <w:rFonts w:hint="cs"/>
          <w:rtl/>
        </w:rPr>
        <w:t>ی</w:t>
      </w:r>
      <w:r w:rsidRPr="007729BB">
        <w:rPr>
          <w:rFonts w:hint="cs"/>
          <w:rtl/>
        </w:rPr>
        <w:t>ن</w:t>
      </w:r>
      <w:r>
        <w:rPr>
          <w:rtl/>
        </w:rPr>
        <w:t>‌</w:t>
      </w:r>
      <w:r w:rsidRPr="007729BB">
        <w:rPr>
          <w:rFonts w:hint="cs"/>
          <w:rtl/>
        </w:rPr>
        <w:t>كه</w:t>
      </w:r>
      <w:r>
        <w:rPr>
          <w:rFonts w:hint="cs"/>
          <w:rtl/>
        </w:rPr>
        <w:t>،</w:t>
      </w:r>
      <w:r w:rsidRPr="007729BB">
        <w:rPr>
          <w:rFonts w:hint="cs"/>
          <w:rtl/>
        </w:rPr>
        <w:t xml:space="preserve"> ا</w:t>
      </w:r>
      <w:r>
        <w:rPr>
          <w:rFonts w:hint="cs"/>
          <w:rtl/>
        </w:rPr>
        <w:t>ی</w:t>
      </w:r>
      <w:r w:rsidRPr="007729BB">
        <w:rPr>
          <w:rFonts w:hint="cs"/>
          <w:rtl/>
        </w:rPr>
        <w:t>ن دو مذهب كلام</w:t>
      </w:r>
      <w:r>
        <w:rPr>
          <w:rFonts w:hint="cs"/>
          <w:rtl/>
        </w:rPr>
        <w:t>ی،</w:t>
      </w:r>
      <w:r w:rsidRPr="007729BB">
        <w:rPr>
          <w:rFonts w:hint="cs"/>
          <w:rtl/>
        </w:rPr>
        <w:t xml:space="preserve"> به </w:t>
      </w:r>
      <w:r>
        <w:rPr>
          <w:rFonts w:hint="cs"/>
          <w:rtl/>
        </w:rPr>
        <w:t>ی</w:t>
      </w:r>
      <w:r w:rsidRPr="007729BB">
        <w:rPr>
          <w:rFonts w:hint="cs"/>
          <w:rtl/>
        </w:rPr>
        <w:t>كد</w:t>
      </w:r>
      <w:r>
        <w:rPr>
          <w:rFonts w:hint="cs"/>
          <w:rtl/>
        </w:rPr>
        <w:t>ی</w:t>
      </w:r>
      <w:r w:rsidRPr="007729BB">
        <w:rPr>
          <w:rFonts w:hint="cs"/>
          <w:rtl/>
        </w:rPr>
        <w:t>گر وابسته‌اند</w:t>
      </w:r>
      <w:r>
        <w:rPr>
          <w:rFonts w:hint="cs"/>
          <w:rtl/>
        </w:rPr>
        <w:t>،</w:t>
      </w:r>
      <w:r w:rsidRPr="007729BB">
        <w:rPr>
          <w:rFonts w:hint="cs"/>
          <w:rtl/>
        </w:rPr>
        <w:t xml:space="preserve"> بر‌م</w:t>
      </w:r>
      <w:r>
        <w:rPr>
          <w:rFonts w:hint="cs"/>
          <w:rtl/>
        </w:rPr>
        <w:t>ی</w:t>
      </w:r>
      <w:r w:rsidRPr="007729BB">
        <w:rPr>
          <w:rFonts w:hint="cs"/>
          <w:rtl/>
        </w:rPr>
        <w:t xml:space="preserve">‌دارد. </w:t>
      </w:r>
    </w:p>
    <w:p w:rsidR="007E5EB5" w:rsidRPr="007729BB" w:rsidRDefault="007E5EB5" w:rsidP="007E5EB5">
      <w:pPr>
        <w:pStyle w:val="Matn"/>
        <w:rPr>
          <w:rFonts w:hint="cs"/>
          <w:rtl/>
        </w:rPr>
      </w:pPr>
      <w:r w:rsidRPr="007729BB">
        <w:rPr>
          <w:rFonts w:hint="cs"/>
          <w:rtl/>
        </w:rPr>
        <w:t>از تار</w:t>
      </w:r>
      <w:r>
        <w:rPr>
          <w:rFonts w:hint="cs"/>
          <w:rtl/>
        </w:rPr>
        <w:t>ی</w:t>
      </w:r>
      <w:r w:rsidRPr="007729BB">
        <w:rPr>
          <w:rFonts w:hint="cs"/>
          <w:rtl/>
        </w:rPr>
        <w:t>خ نگارش كتاب</w:t>
      </w:r>
      <w:r>
        <w:rPr>
          <w:rFonts w:hint="cs"/>
          <w:rtl/>
        </w:rPr>
        <w:t>،</w:t>
      </w:r>
      <w:r w:rsidRPr="007729BB">
        <w:rPr>
          <w:rFonts w:hint="cs"/>
          <w:rtl/>
        </w:rPr>
        <w:t xml:space="preserve"> اطلاع دق</w:t>
      </w:r>
      <w:r>
        <w:rPr>
          <w:rFonts w:hint="cs"/>
          <w:rtl/>
        </w:rPr>
        <w:t>ی</w:t>
      </w:r>
      <w:r w:rsidRPr="007729BB">
        <w:rPr>
          <w:rFonts w:hint="cs"/>
          <w:rtl/>
        </w:rPr>
        <w:t>ق</w:t>
      </w:r>
      <w:r>
        <w:rPr>
          <w:rFonts w:hint="cs"/>
          <w:rtl/>
        </w:rPr>
        <w:t>ی</w:t>
      </w:r>
      <w:r w:rsidRPr="007729BB">
        <w:rPr>
          <w:rFonts w:hint="cs"/>
          <w:rtl/>
        </w:rPr>
        <w:t xml:space="preserve"> در دست ن</w:t>
      </w:r>
      <w:r>
        <w:rPr>
          <w:rFonts w:hint="cs"/>
          <w:rtl/>
        </w:rPr>
        <w:t>ی</w:t>
      </w:r>
      <w:r w:rsidRPr="007729BB">
        <w:rPr>
          <w:rFonts w:hint="cs"/>
          <w:rtl/>
        </w:rPr>
        <w:t>ست</w:t>
      </w:r>
      <w:r>
        <w:rPr>
          <w:rFonts w:hint="cs"/>
          <w:rtl/>
        </w:rPr>
        <w:t>،</w:t>
      </w:r>
      <w:r w:rsidRPr="007729BB">
        <w:rPr>
          <w:rFonts w:hint="cs"/>
          <w:rtl/>
        </w:rPr>
        <w:t xml:space="preserve"> فقط در مقدمه‌ا</w:t>
      </w:r>
      <w:r>
        <w:rPr>
          <w:rFonts w:hint="cs"/>
          <w:rtl/>
        </w:rPr>
        <w:t>ی</w:t>
      </w:r>
      <w:r w:rsidRPr="007729BB">
        <w:rPr>
          <w:rFonts w:hint="cs"/>
          <w:rtl/>
        </w:rPr>
        <w:t xml:space="preserve"> كه س</w:t>
      </w:r>
      <w:r>
        <w:rPr>
          <w:rFonts w:hint="cs"/>
          <w:rtl/>
        </w:rPr>
        <w:t>ی</w:t>
      </w:r>
      <w:r w:rsidRPr="007729BB">
        <w:rPr>
          <w:rFonts w:hint="cs"/>
          <w:rtl/>
        </w:rPr>
        <w:t>د مرتض</w:t>
      </w:r>
      <w:r>
        <w:rPr>
          <w:rFonts w:hint="cs"/>
          <w:rtl/>
        </w:rPr>
        <w:t>ی</w:t>
      </w:r>
      <w:r w:rsidRPr="007729BB">
        <w:rPr>
          <w:rFonts w:hint="cs"/>
          <w:rtl/>
        </w:rPr>
        <w:t xml:space="preserve"> بر </w:t>
      </w:r>
      <w:r w:rsidRPr="007729BB">
        <w:rPr>
          <w:rFonts w:hint="cs"/>
          <w:i/>
          <w:iCs/>
          <w:rtl/>
        </w:rPr>
        <w:t>المقنع ف</w:t>
      </w:r>
      <w:r>
        <w:rPr>
          <w:rFonts w:hint="cs"/>
          <w:i/>
          <w:iCs/>
          <w:rtl/>
        </w:rPr>
        <w:t>ی</w:t>
      </w:r>
      <w:r w:rsidRPr="007729BB">
        <w:rPr>
          <w:rFonts w:hint="cs"/>
          <w:i/>
          <w:iCs/>
          <w:rtl/>
        </w:rPr>
        <w:t xml:space="preserve"> الغ</w:t>
      </w:r>
      <w:r>
        <w:rPr>
          <w:rFonts w:hint="cs"/>
          <w:i/>
          <w:iCs/>
          <w:rtl/>
        </w:rPr>
        <w:t>ی</w:t>
      </w:r>
      <w:r w:rsidRPr="007729BB">
        <w:rPr>
          <w:rFonts w:hint="cs"/>
          <w:i/>
          <w:iCs/>
          <w:rtl/>
        </w:rPr>
        <w:t>بة</w:t>
      </w:r>
      <w:r w:rsidRPr="007729BB">
        <w:rPr>
          <w:rFonts w:hint="cs"/>
          <w:rtl/>
        </w:rPr>
        <w:t xml:space="preserve"> دارد</w:t>
      </w:r>
      <w:r>
        <w:rPr>
          <w:rFonts w:hint="cs"/>
          <w:rtl/>
        </w:rPr>
        <w:t>،</w:t>
      </w:r>
      <w:r w:rsidRPr="007729BB">
        <w:rPr>
          <w:rFonts w:hint="cs"/>
          <w:rtl/>
        </w:rPr>
        <w:t xml:space="preserve"> و اشاره‌ا</w:t>
      </w:r>
      <w:r>
        <w:rPr>
          <w:rFonts w:hint="cs"/>
          <w:rtl/>
        </w:rPr>
        <w:t>ی</w:t>
      </w:r>
      <w:r w:rsidRPr="007729BB">
        <w:rPr>
          <w:rFonts w:hint="cs"/>
          <w:rtl/>
        </w:rPr>
        <w:t xml:space="preserve"> كه به ا</w:t>
      </w:r>
      <w:r>
        <w:rPr>
          <w:rFonts w:hint="cs"/>
          <w:rtl/>
        </w:rPr>
        <w:t>ی</w:t>
      </w:r>
      <w:r w:rsidRPr="007729BB">
        <w:rPr>
          <w:rFonts w:hint="cs"/>
          <w:rtl/>
        </w:rPr>
        <w:t>ن كتاب</w:t>
      </w:r>
      <w:r>
        <w:rPr>
          <w:rFonts w:hint="cs"/>
          <w:rtl/>
        </w:rPr>
        <w:t>،</w:t>
      </w:r>
      <w:r w:rsidRPr="007729BB">
        <w:rPr>
          <w:rFonts w:hint="cs"/>
          <w:rtl/>
        </w:rPr>
        <w:t xml:space="preserve"> در كتاب</w:t>
      </w:r>
      <w:r w:rsidRPr="007729BB">
        <w:rPr>
          <w:rFonts w:hint="cs"/>
          <w:i/>
          <w:iCs/>
          <w:rtl/>
        </w:rPr>
        <w:t xml:space="preserve"> الذخ</w:t>
      </w:r>
      <w:r>
        <w:rPr>
          <w:rFonts w:hint="cs"/>
          <w:i/>
          <w:iCs/>
          <w:rtl/>
        </w:rPr>
        <w:t>ی</w:t>
      </w:r>
      <w:r w:rsidRPr="007729BB">
        <w:rPr>
          <w:rFonts w:hint="cs"/>
          <w:i/>
          <w:iCs/>
          <w:rtl/>
        </w:rPr>
        <w:t>رة</w:t>
      </w:r>
      <w:r w:rsidRPr="007729BB">
        <w:rPr>
          <w:rFonts w:hint="cs"/>
          <w:rtl/>
        </w:rPr>
        <w:t xml:space="preserve"> خود دارد _ و در عبارات قبل گفته شد_</w:t>
      </w:r>
      <w:r>
        <w:rPr>
          <w:rFonts w:hint="cs"/>
          <w:rtl/>
        </w:rPr>
        <w:t>،</w:t>
      </w:r>
      <w:r w:rsidRPr="007729BB">
        <w:rPr>
          <w:rFonts w:hint="cs"/>
          <w:rtl/>
        </w:rPr>
        <w:t xml:space="preserve"> مشخص است كه </w:t>
      </w:r>
      <w:r w:rsidRPr="007729BB">
        <w:rPr>
          <w:rFonts w:hint="cs"/>
          <w:i/>
          <w:iCs/>
          <w:rtl/>
        </w:rPr>
        <w:t>الشاف</w:t>
      </w:r>
      <w:r>
        <w:rPr>
          <w:rFonts w:hint="cs"/>
          <w:i/>
          <w:iCs/>
          <w:rtl/>
        </w:rPr>
        <w:t>ی،</w:t>
      </w:r>
      <w:r w:rsidRPr="007729BB">
        <w:rPr>
          <w:rFonts w:hint="cs"/>
          <w:rtl/>
        </w:rPr>
        <w:t xml:space="preserve"> قبل از ا</w:t>
      </w:r>
      <w:r>
        <w:rPr>
          <w:rFonts w:hint="cs"/>
          <w:rtl/>
        </w:rPr>
        <w:t>ین دو كتاب به نگارش در آمده است،</w:t>
      </w:r>
      <w:r w:rsidRPr="007729BB">
        <w:rPr>
          <w:rFonts w:hint="cs"/>
          <w:rtl/>
        </w:rPr>
        <w:t xml:space="preserve"> اما به تار</w:t>
      </w:r>
      <w:r>
        <w:rPr>
          <w:rFonts w:hint="cs"/>
          <w:rtl/>
        </w:rPr>
        <w:t>ی</w:t>
      </w:r>
      <w:r w:rsidRPr="007729BB">
        <w:rPr>
          <w:rFonts w:hint="cs"/>
          <w:rtl/>
        </w:rPr>
        <w:t xml:space="preserve">خ اتمام </w:t>
      </w:r>
      <w:r>
        <w:rPr>
          <w:rFonts w:hint="cs"/>
          <w:rtl/>
        </w:rPr>
        <w:t>ی</w:t>
      </w:r>
      <w:r w:rsidRPr="007729BB">
        <w:rPr>
          <w:rFonts w:hint="cs"/>
          <w:rtl/>
        </w:rPr>
        <w:t>ا آغاز نگارش آن</w:t>
      </w:r>
      <w:r>
        <w:rPr>
          <w:rFonts w:hint="cs"/>
          <w:rtl/>
        </w:rPr>
        <w:t>،</w:t>
      </w:r>
      <w:r w:rsidRPr="007729BB">
        <w:rPr>
          <w:rFonts w:hint="cs"/>
          <w:rtl/>
        </w:rPr>
        <w:t xml:space="preserve"> اشاره‌ا</w:t>
      </w:r>
      <w:r>
        <w:rPr>
          <w:rFonts w:hint="cs"/>
          <w:rtl/>
        </w:rPr>
        <w:t>ی</w:t>
      </w:r>
      <w:r w:rsidRPr="007729BB">
        <w:rPr>
          <w:rFonts w:hint="cs"/>
          <w:rtl/>
        </w:rPr>
        <w:t xml:space="preserve"> نكرده است.</w:t>
      </w:r>
      <w:r w:rsidRPr="007729BB">
        <w:rPr>
          <w:rtl/>
        </w:rPr>
        <w:tab/>
      </w:r>
    </w:p>
    <w:p w:rsidR="007E5EB5" w:rsidRPr="00D64E8D" w:rsidRDefault="007E5EB5" w:rsidP="007E5EB5">
      <w:pPr>
        <w:pStyle w:val="Titr1"/>
        <w:rPr>
          <w:rFonts w:hint="cs"/>
          <w:rtl/>
          <w:lang w:bidi="fa-IR"/>
        </w:rPr>
      </w:pPr>
      <w:r w:rsidRPr="00D64E8D">
        <w:rPr>
          <w:rFonts w:hint="cs"/>
          <w:rtl/>
          <w:lang w:bidi="fa-IR"/>
        </w:rPr>
        <w:t>روش مؤلف در كتاب</w:t>
      </w:r>
    </w:p>
    <w:p w:rsidR="007E5EB5" w:rsidRPr="007729BB" w:rsidRDefault="007E5EB5" w:rsidP="007E5EB5">
      <w:pPr>
        <w:pStyle w:val="Matn"/>
        <w:ind w:firstLine="0"/>
        <w:rPr>
          <w:rFonts w:hint="cs"/>
          <w:rtl/>
        </w:rPr>
      </w:pPr>
      <w:r w:rsidRPr="007729BB">
        <w:rPr>
          <w:rFonts w:hint="cs"/>
          <w:rtl/>
        </w:rPr>
        <w:lastRenderedPageBreak/>
        <w:t>س</w:t>
      </w:r>
      <w:r>
        <w:rPr>
          <w:rFonts w:hint="cs"/>
          <w:rtl/>
        </w:rPr>
        <w:t>ی</w:t>
      </w:r>
      <w:r w:rsidRPr="007729BB">
        <w:rPr>
          <w:rFonts w:hint="cs"/>
          <w:rtl/>
        </w:rPr>
        <w:t>د مرتض</w:t>
      </w:r>
      <w:r>
        <w:rPr>
          <w:rFonts w:hint="cs"/>
          <w:rtl/>
        </w:rPr>
        <w:t>ی،</w:t>
      </w:r>
      <w:r w:rsidRPr="007729BB">
        <w:rPr>
          <w:rFonts w:hint="cs"/>
          <w:rtl/>
        </w:rPr>
        <w:t xml:space="preserve"> شبهات قاض</w:t>
      </w:r>
      <w:r>
        <w:rPr>
          <w:rFonts w:hint="cs"/>
          <w:rtl/>
        </w:rPr>
        <w:t>ی</w:t>
      </w:r>
      <w:r w:rsidRPr="007729BB">
        <w:rPr>
          <w:rFonts w:hint="cs"/>
          <w:rtl/>
        </w:rPr>
        <w:t xml:space="preserve"> عبدالجبار را</w:t>
      </w:r>
      <w:r>
        <w:rPr>
          <w:rFonts w:hint="cs"/>
          <w:rtl/>
        </w:rPr>
        <w:t>،</w:t>
      </w:r>
      <w:r w:rsidRPr="007729BB">
        <w:rPr>
          <w:rFonts w:hint="cs"/>
          <w:rtl/>
        </w:rPr>
        <w:t xml:space="preserve"> آن</w:t>
      </w:r>
      <w:r>
        <w:rPr>
          <w:rtl/>
        </w:rPr>
        <w:t>‌</w:t>
      </w:r>
      <w:r w:rsidRPr="007729BB">
        <w:rPr>
          <w:rFonts w:hint="cs"/>
          <w:rtl/>
        </w:rPr>
        <w:t>چنان كه خود در مقدم</w:t>
      </w:r>
      <w:r>
        <w:rPr>
          <w:rFonts w:hint="cs"/>
          <w:rtl/>
        </w:rPr>
        <w:t>ۀ</w:t>
      </w:r>
      <w:r w:rsidRPr="007729BB">
        <w:rPr>
          <w:rFonts w:hint="cs"/>
          <w:rtl/>
        </w:rPr>
        <w:t xml:space="preserve"> كتاب اظهار نموده</w:t>
      </w:r>
      <w:r>
        <w:rPr>
          <w:rFonts w:hint="cs"/>
          <w:rtl/>
        </w:rPr>
        <w:t>،</w:t>
      </w:r>
      <w:r w:rsidRPr="007729BB">
        <w:rPr>
          <w:rFonts w:hint="cs"/>
          <w:rtl/>
        </w:rPr>
        <w:t xml:space="preserve"> به خلاف م</w:t>
      </w:r>
      <w:r>
        <w:rPr>
          <w:rFonts w:hint="cs"/>
          <w:rtl/>
        </w:rPr>
        <w:t>ی</w:t>
      </w:r>
      <w:r w:rsidRPr="007729BB">
        <w:rPr>
          <w:rFonts w:hint="cs"/>
          <w:rtl/>
        </w:rPr>
        <w:t>ل باطن</w:t>
      </w:r>
      <w:r>
        <w:rPr>
          <w:rFonts w:hint="cs"/>
          <w:rtl/>
        </w:rPr>
        <w:t>ی</w:t>
      </w:r>
      <w:r w:rsidRPr="007729BB">
        <w:rPr>
          <w:rFonts w:hint="cs"/>
          <w:rtl/>
        </w:rPr>
        <w:t>‌اش</w:t>
      </w:r>
      <w:r>
        <w:rPr>
          <w:rFonts w:hint="cs"/>
          <w:rtl/>
        </w:rPr>
        <w:t>،</w:t>
      </w:r>
      <w:r w:rsidRPr="007729BB">
        <w:rPr>
          <w:rFonts w:hint="cs"/>
          <w:rtl/>
        </w:rPr>
        <w:t xml:space="preserve"> به اختصار پاسخ گفته است.</w:t>
      </w:r>
    </w:p>
    <w:p w:rsidR="007E5EB5" w:rsidRPr="008D4FB7" w:rsidRDefault="007E5EB5" w:rsidP="007E5EB5">
      <w:pPr>
        <w:pStyle w:val="Matn"/>
        <w:rPr>
          <w:rFonts w:hint="cs"/>
          <w:spacing w:val="-6"/>
          <w:rtl/>
        </w:rPr>
      </w:pPr>
      <w:r w:rsidRPr="008D4FB7">
        <w:rPr>
          <w:rFonts w:hint="cs"/>
          <w:spacing w:val="-6"/>
          <w:rtl/>
        </w:rPr>
        <w:t xml:space="preserve">از گفته وی بر‌می‌آید که آوازۀ </w:t>
      </w:r>
      <w:r w:rsidRPr="008D4FB7">
        <w:rPr>
          <w:rFonts w:hint="cs"/>
          <w:i/>
          <w:iCs/>
          <w:spacing w:val="-6"/>
          <w:rtl/>
        </w:rPr>
        <w:t>المغنی،</w:t>
      </w:r>
      <w:r w:rsidRPr="008D4FB7">
        <w:rPr>
          <w:rFonts w:hint="cs"/>
          <w:spacing w:val="-6"/>
          <w:rtl/>
        </w:rPr>
        <w:t xml:space="preserve"> به او رسیده بوده و یكی از آمال و اهداف سید مرتضی، پاسخ به قاضی، و نوشتن نقضی بر جزء امامت این كتاب، به صورت مفصل بوده است، اما وقتی این كتاب به دستش می‌رسد، موانعی، او را از رسیدن به این مقصود باز</w:t>
      </w:r>
      <w:r w:rsidRPr="008D4FB7">
        <w:rPr>
          <w:spacing w:val="-6"/>
          <w:rtl/>
        </w:rPr>
        <w:t>‌</w:t>
      </w:r>
      <w:r w:rsidRPr="008D4FB7">
        <w:rPr>
          <w:rFonts w:hint="cs"/>
          <w:spacing w:val="-6"/>
          <w:rtl/>
        </w:rPr>
        <w:t>می‌دارد. بنابراین، سید مرتضی علی</w:t>
      </w:r>
      <w:r w:rsidRPr="008D4FB7">
        <w:rPr>
          <w:spacing w:val="-6"/>
          <w:rtl/>
        </w:rPr>
        <w:t>‌</w:t>
      </w:r>
      <w:r w:rsidRPr="008D4FB7">
        <w:rPr>
          <w:rFonts w:hint="cs"/>
          <w:spacing w:val="-6"/>
          <w:rtl/>
        </w:rPr>
        <w:t>رغم میل باطنی‌اش، با رعایت اعتدال و اختصار، به شبهات او پاسخ گفته و كتابش را، نقض كرده است.</w:t>
      </w:r>
    </w:p>
    <w:p w:rsidR="007E5EB5" w:rsidRPr="007729BB" w:rsidRDefault="007E5EB5" w:rsidP="007E5EB5">
      <w:pPr>
        <w:pStyle w:val="Matn"/>
        <w:rPr>
          <w:rFonts w:hint="cs"/>
          <w:rtl/>
        </w:rPr>
      </w:pPr>
      <w:r w:rsidRPr="007729BB">
        <w:rPr>
          <w:rFonts w:hint="cs"/>
          <w:rtl/>
        </w:rPr>
        <w:t>و</w:t>
      </w:r>
      <w:r>
        <w:rPr>
          <w:rFonts w:hint="cs"/>
          <w:rtl/>
        </w:rPr>
        <w:t>ی</w:t>
      </w:r>
      <w:r w:rsidRPr="007729BB">
        <w:rPr>
          <w:rFonts w:hint="cs"/>
          <w:rtl/>
        </w:rPr>
        <w:t xml:space="preserve"> در مقدمه</w:t>
      </w:r>
      <w:r>
        <w:rPr>
          <w:rFonts w:hint="cs"/>
          <w:rtl/>
        </w:rPr>
        <w:t>،</w:t>
      </w:r>
      <w:r w:rsidRPr="007729BB">
        <w:rPr>
          <w:rFonts w:hint="cs"/>
          <w:rtl/>
        </w:rPr>
        <w:t xml:space="preserve"> در ا</w:t>
      </w:r>
      <w:r>
        <w:rPr>
          <w:rFonts w:hint="cs"/>
          <w:rtl/>
        </w:rPr>
        <w:t>ی</w:t>
      </w:r>
      <w:r w:rsidRPr="007729BB">
        <w:rPr>
          <w:rFonts w:hint="cs"/>
          <w:rtl/>
        </w:rPr>
        <w:t>ن باره چن</w:t>
      </w:r>
      <w:r>
        <w:rPr>
          <w:rFonts w:hint="cs"/>
          <w:rtl/>
        </w:rPr>
        <w:t>ی</w:t>
      </w:r>
      <w:r w:rsidRPr="007729BB">
        <w:rPr>
          <w:rFonts w:hint="cs"/>
          <w:rtl/>
        </w:rPr>
        <w:t>ن م</w:t>
      </w:r>
      <w:r>
        <w:rPr>
          <w:rFonts w:hint="cs"/>
          <w:rtl/>
        </w:rPr>
        <w:t>ی</w:t>
      </w:r>
      <w:r w:rsidRPr="007729BB">
        <w:rPr>
          <w:rFonts w:hint="cs"/>
          <w:rtl/>
        </w:rPr>
        <w:t>‌گو</w:t>
      </w:r>
      <w:r>
        <w:rPr>
          <w:rFonts w:hint="cs"/>
          <w:rtl/>
        </w:rPr>
        <w:t>ی</w:t>
      </w:r>
      <w:r w:rsidRPr="007729BB">
        <w:rPr>
          <w:rFonts w:hint="cs"/>
          <w:rtl/>
        </w:rPr>
        <w:t>د:</w:t>
      </w:r>
    </w:p>
    <w:p w:rsidR="007E5EB5" w:rsidRPr="007729BB" w:rsidRDefault="007E5EB5" w:rsidP="007E5EB5">
      <w:pPr>
        <w:pStyle w:val="Chekideh"/>
        <w:rPr>
          <w:rFonts w:hint="cs"/>
          <w:rtl/>
          <w:lang w:bidi="fa-IR"/>
        </w:rPr>
      </w:pPr>
      <w:r w:rsidRPr="007729BB">
        <w:rPr>
          <w:rFonts w:hint="cs"/>
          <w:rtl/>
          <w:lang w:bidi="fa-IR"/>
        </w:rPr>
        <w:t>و قد كنت عزمت عند وقوع هذا الكتاب ف</w:t>
      </w:r>
      <w:r>
        <w:rPr>
          <w:rFonts w:hint="cs"/>
          <w:rtl/>
          <w:lang w:bidi="fa-IR"/>
        </w:rPr>
        <w:t>ی</w:t>
      </w:r>
      <w:r w:rsidRPr="007729BB">
        <w:rPr>
          <w:rFonts w:hint="cs"/>
          <w:rtl/>
          <w:lang w:bidi="fa-IR"/>
        </w:rPr>
        <w:t xml:space="preserve"> </w:t>
      </w:r>
      <w:r>
        <w:rPr>
          <w:rFonts w:hint="cs"/>
          <w:rtl/>
          <w:lang w:bidi="fa-IR"/>
        </w:rPr>
        <w:t>ی</w:t>
      </w:r>
      <w:r w:rsidRPr="007729BB">
        <w:rPr>
          <w:rFonts w:hint="cs"/>
          <w:rtl/>
          <w:lang w:bidi="fa-IR"/>
        </w:rPr>
        <w:t>د</w:t>
      </w:r>
      <w:r>
        <w:rPr>
          <w:rFonts w:hint="cs"/>
          <w:rtl/>
          <w:lang w:bidi="fa-IR"/>
        </w:rPr>
        <w:t>ی،</w:t>
      </w:r>
      <w:r w:rsidRPr="007729BB">
        <w:rPr>
          <w:rFonts w:hint="cs"/>
          <w:rtl/>
          <w:lang w:bidi="fa-IR"/>
        </w:rPr>
        <w:t xml:space="preserve"> عل</w:t>
      </w:r>
      <w:r>
        <w:rPr>
          <w:rFonts w:hint="cs"/>
          <w:rtl/>
          <w:lang w:bidi="fa-IR"/>
        </w:rPr>
        <w:t>ی</w:t>
      </w:r>
      <w:r w:rsidRPr="007729BB">
        <w:rPr>
          <w:rFonts w:hint="cs"/>
          <w:rtl/>
          <w:lang w:bidi="fa-IR"/>
        </w:rPr>
        <w:t xml:space="preserve"> نقض ما اختص منه بالامامة</w:t>
      </w:r>
      <w:r>
        <w:rPr>
          <w:rFonts w:hint="cs"/>
          <w:rtl/>
          <w:lang w:bidi="fa-IR"/>
        </w:rPr>
        <w:t>،</w:t>
      </w:r>
      <w:r w:rsidRPr="007729BB">
        <w:rPr>
          <w:rFonts w:hint="cs"/>
          <w:rtl/>
          <w:lang w:bidi="fa-IR"/>
        </w:rPr>
        <w:t xml:space="preserve"> عل</w:t>
      </w:r>
      <w:r>
        <w:rPr>
          <w:rFonts w:hint="cs"/>
          <w:rtl/>
          <w:lang w:bidi="fa-IR"/>
        </w:rPr>
        <w:t>ی</w:t>
      </w:r>
      <w:r w:rsidRPr="007729BB">
        <w:rPr>
          <w:rFonts w:hint="cs"/>
          <w:rtl/>
          <w:lang w:bidi="fa-IR"/>
        </w:rPr>
        <w:t xml:space="preserve"> سب</w:t>
      </w:r>
      <w:r>
        <w:rPr>
          <w:rFonts w:hint="cs"/>
          <w:rtl/>
          <w:lang w:bidi="fa-IR"/>
        </w:rPr>
        <w:t>ی</w:t>
      </w:r>
      <w:r w:rsidRPr="007729BB">
        <w:rPr>
          <w:rFonts w:hint="cs"/>
          <w:rtl/>
          <w:lang w:bidi="fa-IR"/>
        </w:rPr>
        <w:t>ل الاستقصاء</w:t>
      </w:r>
      <w:r>
        <w:rPr>
          <w:rFonts w:hint="cs"/>
          <w:rtl/>
          <w:lang w:bidi="fa-IR"/>
        </w:rPr>
        <w:t>.</w:t>
      </w:r>
      <w:r w:rsidRPr="007729BB">
        <w:rPr>
          <w:rFonts w:hint="cs"/>
          <w:rtl/>
          <w:lang w:bidi="fa-IR"/>
        </w:rPr>
        <w:t xml:space="preserve"> فقطعن</w:t>
      </w:r>
      <w:r>
        <w:rPr>
          <w:rFonts w:hint="cs"/>
          <w:rtl/>
          <w:lang w:bidi="fa-IR"/>
        </w:rPr>
        <w:t>ی</w:t>
      </w:r>
      <w:r w:rsidRPr="007729BB">
        <w:rPr>
          <w:rFonts w:hint="cs"/>
          <w:rtl/>
          <w:lang w:bidi="fa-IR"/>
        </w:rPr>
        <w:t xml:space="preserve"> عن امضاء ذلك</w:t>
      </w:r>
      <w:r>
        <w:rPr>
          <w:rFonts w:hint="cs"/>
          <w:rtl/>
          <w:lang w:bidi="fa-IR"/>
        </w:rPr>
        <w:t>،</w:t>
      </w:r>
      <w:r w:rsidRPr="007729BB">
        <w:rPr>
          <w:rFonts w:hint="cs"/>
          <w:rtl/>
          <w:lang w:bidi="fa-IR"/>
        </w:rPr>
        <w:t xml:space="preserve"> قواطع</w:t>
      </w:r>
      <w:r>
        <w:rPr>
          <w:rFonts w:hint="cs"/>
          <w:rtl/>
          <w:lang w:bidi="fa-IR"/>
        </w:rPr>
        <w:t>،</w:t>
      </w:r>
      <w:r w:rsidRPr="007729BB">
        <w:rPr>
          <w:rFonts w:hint="cs"/>
          <w:rtl/>
          <w:lang w:bidi="fa-IR"/>
        </w:rPr>
        <w:t xml:space="preserve"> و منعت منه موانع</w:t>
      </w:r>
      <w:r>
        <w:rPr>
          <w:rFonts w:hint="cs"/>
          <w:rtl/>
          <w:lang w:bidi="fa-IR"/>
        </w:rPr>
        <w:t>،</w:t>
      </w:r>
      <w:r w:rsidRPr="007729BB">
        <w:rPr>
          <w:rFonts w:hint="cs"/>
          <w:rtl/>
          <w:lang w:bidi="fa-IR"/>
        </w:rPr>
        <w:t xml:space="preserve"> كنت متوقعاً لانحسارها</w:t>
      </w:r>
      <w:r>
        <w:rPr>
          <w:rFonts w:hint="cs"/>
          <w:rtl/>
          <w:lang w:bidi="fa-IR"/>
        </w:rPr>
        <w:t>... .</w:t>
      </w:r>
    </w:p>
    <w:p w:rsidR="007E5EB5" w:rsidRDefault="007E5EB5" w:rsidP="007E5EB5">
      <w:pPr>
        <w:pStyle w:val="Chekideh"/>
        <w:rPr>
          <w:rFonts w:hint="cs"/>
          <w:rtl/>
          <w:lang w:bidi="fa-IR"/>
        </w:rPr>
      </w:pPr>
      <w:r w:rsidRPr="007729BB">
        <w:rPr>
          <w:rFonts w:hint="cs"/>
          <w:rtl/>
          <w:lang w:bidi="fa-IR"/>
        </w:rPr>
        <w:t>تصم</w:t>
      </w:r>
      <w:r>
        <w:rPr>
          <w:rFonts w:hint="cs"/>
          <w:rtl/>
          <w:lang w:bidi="fa-IR"/>
        </w:rPr>
        <w:t>ی</w:t>
      </w:r>
      <w:r w:rsidRPr="007729BB">
        <w:rPr>
          <w:rFonts w:hint="cs"/>
          <w:rtl/>
          <w:lang w:bidi="fa-IR"/>
        </w:rPr>
        <w:t>م گرفته بودم وقت</w:t>
      </w:r>
      <w:r>
        <w:rPr>
          <w:rFonts w:hint="cs"/>
          <w:rtl/>
          <w:lang w:bidi="fa-IR"/>
        </w:rPr>
        <w:t>ی</w:t>
      </w:r>
      <w:r w:rsidRPr="007729BB">
        <w:rPr>
          <w:rFonts w:hint="cs"/>
          <w:rtl/>
          <w:lang w:bidi="fa-IR"/>
        </w:rPr>
        <w:t xml:space="preserve"> ا</w:t>
      </w:r>
      <w:r>
        <w:rPr>
          <w:rFonts w:hint="cs"/>
          <w:rtl/>
          <w:lang w:bidi="fa-IR"/>
        </w:rPr>
        <w:t>ی</w:t>
      </w:r>
      <w:r w:rsidRPr="007729BB">
        <w:rPr>
          <w:rFonts w:hint="cs"/>
          <w:rtl/>
          <w:lang w:bidi="fa-IR"/>
        </w:rPr>
        <w:t>ن كتاب (</w:t>
      </w:r>
      <w:r w:rsidRPr="007729BB">
        <w:rPr>
          <w:rFonts w:hint="cs"/>
          <w:i/>
          <w:iCs/>
          <w:rtl/>
          <w:lang w:bidi="fa-IR"/>
        </w:rPr>
        <w:t>المغن</w:t>
      </w:r>
      <w:r>
        <w:rPr>
          <w:rFonts w:hint="cs"/>
          <w:i/>
          <w:iCs/>
          <w:rtl/>
          <w:lang w:bidi="fa-IR"/>
        </w:rPr>
        <w:t>ی</w:t>
      </w:r>
      <w:r w:rsidRPr="007729BB">
        <w:rPr>
          <w:rFonts w:hint="cs"/>
          <w:rtl/>
          <w:lang w:bidi="fa-IR"/>
        </w:rPr>
        <w:t>) به دستم رس</w:t>
      </w:r>
      <w:r>
        <w:rPr>
          <w:rFonts w:hint="cs"/>
          <w:rtl/>
          <w:lang w:bidi="fa-IR"/>
        </w:rPr>
        <w:t>ی</w:t>
      </w:r>
      <w:r w:rsidRPr="007729BB">
        <w:rPr>
          <w:rFonts w:hint="cs"/>
          <w:rtl/>
          <w:lang w:bidi="fa-IR"/>
        </w:rPr>
        <w:t>د</w:t>
      </w:r>
      <w:r>
        <w:rPr>
          <w:rFonts w:hint="cs"/>
          <w:rtl/>
          <w:lang w:bidi="fa-IR"/>
        </w:rPr>
        <w:t>،</w:t>
      </w:r>
      <w:r w:rsidRPr="007729BB">
        <w:rPr>
          <w:rFonts w:hint="cs"/>
          <w:rtl/>
          <w:lang w:bidi="fa-IR"/>
        </w:rPr>
        <w:t xml:space="preserve"> به صورت دق</w:t>
      </w:r>
      <w:r>
        <w:rPr>
          <w:rFonts w:hint="cs"/>
          <w:rtl/>
          <w:lang w:bidi="fa-IR"/>
        </w:rPr>
        <w:t>ی</w:t>
      </w:r>
      <w:r w:rsidRPr="007729BB">
        <w:rPr>
          <w:rFonts w:hint="cs"/>
          <w:rtl/>
          <w:lang w:bidi="fa-IR"/>
        </w:rPr>
        <w:t>ق</w:t>
      </w:r>
      <w:r>
        <w:rPr>
          <w:rFonts w:hint="cs"/>
          <w:rtl/>
          <w:lang w:bidi="fa-IR"/>
        </w:rPr>
        <w:t>ی،</w:t>
      </w:r>
      <w:r w:rsidRPr="007729BB">
        <w:rPr>
          <w:rFonts w:hint="cs"/>
          <w:rtl/>
          <w:lang w:bidi="fa-IR"/>
        </w:rPr>
        <w:t xml:space="preserve"> مبحث امامت آن را نقض كنم</w:t>
      </w:r>
      <w:r>
        <w:rPr>
          <w:rFonts w:hint="cs"/>
          <w:rtl/>
          <w:lang w:bidi="fa-IR"/>
        </w:rPr>
        <w:t>،</w:t>
      </w:r>
      <w:r w:rsidRPr="007729BB">
        <w:rPr>
          <w:rFonts w:hint="cs"/>
          <w:rtl/>
          <w:lang w:bidi="fa-IR"/>
        </w:rPr>
        <w:t xml:space="preserve"> (اما) موانع</w:t>
      </w:r>
      <w:r>
        <w:rPr>
          <w:rFonts w:hint="cs"/>
          <w:rtl/>
          <w:lang w:bidi="fa-IR"/>
        </w:rPr>
        <w:t>ی،</w:t>
      </w:r>
      <w:r w:rsidRPr="007729BB">
        <w:rPr>
          <w:rFonts w:hint="cs"/>
          <w:rtl/>
          <w:lang w:bidi="fa-IR"/>
        </w:rPr>
        <w:t xml:space="preserve"> مرا</w:t>
      </w:r>
      <w:r>
        <w:rPr>
          <w:rFonts w:hint="cs"/>
          <w:rtl/>
          <w:lang w:bidi="fa-IR"/>
        </w:rPr>
        <w:t xml:space="preserve"> </w:t>
      </w:r>
      <w:r w:rsidRPr="007729BB">
        <w:rPr>
          <w:rFonts w:hint="cs"/>
          <w:rtl/>
          <w:lang w:bidi="fa-IR"/>
        </w:rPr>
        <w:t>از ا</w:t>
      </w:r>
      <w:r>
        <w:rPr>
          <w:rFonts w:hint="cs"/>
          <w:rtl/>
          <w:lang w:bidi="fa-IR"/>
        </w:rPr>
        <w:t>ی</w:t>
      </w:r>
      <w:r w:rsidRPr="007729BB">
        <w:rPr>
          <w:rFonts w:hint="cs"/>
          <w:rtl/>
          <w:lang w:bidi="fa-IR"/>
        </w:rPr>
        <w:t>ن امر محروم ساخت</w:t>
      </w:r>
      <w:r>
        <w:rPr>
          <w:rFonts w:hint="cs"/>
          <w:rtl/>
          <w:lang w:bidi="fa-IR"/>
        </w:rPr>
        <w:t>،</w:t>
      </w:r>
      <w:r w:rsidRPr="007729BB">
        <w:rPr>
          <w:rFonts w:hint="cs"/>
          <w:rtl/>
          <w:lang w:bidi="fa-IR"/>
        </w:rPr>
        <w:t xml:space="preserve"> كه انتظار داشتم (ا</w:t>
      </w:r>
      <w:r>
        <w:rPr>
          <w:rFonts w:hint="cs"/>
          <w:rtl/>
          <w:lang w:bidi="fa-IR"/>
        </w:rPr>
        <w:t>ی</w:t>
      </w:r>
      <w:r w:rsidRPr="007729BB">
        <w:rPr>
          <w:rFonts w:hint="cs"/>
          <w:rtl/>
          <w:lang w:bidi="fa-IR"/>
        </w:rPr>
        <w:t>ن) موانع</w:t>
      </w:r>
      <w:r>
        <w:rPr>
          <w:rFonts w:hint="cs"/>
          <w:rtl/>
          <w:lang w:bidi="fa-IR"/>
        </w:rPr>
        <w:t>، برداشته شود... .</w:t>
      </w:r>
    </w:p>
    <w:p w:rsidR="007E5EB5" w:rsidRPr="00FC79E7" w:rsidRDefault="007E5EB5" w:rsidP="007E5EB5">
      <w:pPr>
        <w:pStyle w:val="Chekideh"/>
        <w:rPr>
          <w:rFonts w:hint="cs"/>
          <w:sz w:val="12"/>
          <w:szCs w:val="12"/>
          <w:rtl/>
          <w:lang w:bidi="fa-IR"/>
        </w:rPr>
      </w:pPr>
    </w:p>
    <w:p w:rsidR="007E5EB5" w:rsidRPr="007729BB" w:rsidRDefault="007E5EB5" w:rsidP="007E5EB5">
      <w:pPr>
        <w:pStyle w:val="Matn"/>
        <w:rPr>
          <w:rFonts w:hint="cs"/>
          <w:rtl/>
        </w:rPr>
      </w:pPr>
      <w:r w:rsidRPr="007729BB">
        <w:rPr>
          <w:rFonts w:hint="cs"/>
          <w:rtl/>
        </w:rPr>
        <w:t>س</w:t>
      </w:r>
      <w:r>
        <w:rPr>
          <w:rFonts w:hint="cs"/>
          <w:rtl/>
        </w:rPr>
        <w:t>ی</w:t>
      </w:r>
      <w:r w:rsidRPr="007729BB">
        <w:rPr>
          <w:rFonts w:hint="cs"/>
          <w:rtl/>
        </w:rPr>
        <w:t>د مرتض</w:t>
      </w:r>
      <w:r>
        <w:rPr>
          <w:rFonts w:hint="cs"/>
          <w:rtl/>
        </w:rPr>
        <w:t>ی،</w:t>
      </w:r>
      <w:r w:rsidRPr="007729BB">
        <w:rPr>
          <w:rFonts w:hint="cs"/>
          <w:rtl/>
        </w:rPr>
        <w:t xml:space="preserve"> علاوه بر ا</w:t>
      </w:r>
      <w:r>
        <w:rPr>
          <w:rFonts w:hint="cs"/>
          <w:rtl/>
        </w:rPr>
        <w:t>ی</w:t>
      </w:r>
      <w:r w:rsidRPr="007729BB">
        <w:rPr>
          <w:rFonts w:hint="cs"/>
          <w:rtl/>
        </w:rPr>
        <w:t>ن</w:t>
      </w:r>
      <w:r>
        <w:rPr>
          <w:rtl/>
        </w:rPr>
        <w:t>‌</w:t>
      </w:r>
      <w:r w:rsidRPr="007729BB">
        <w:rPr>
          <w:rFonts w:hint="cs"/>
          <w:rtl/>
        </w:rPr>
        <w:t>كه به اختصار</w:t>
      </w:r>
      <w:r>
        <w:rPr>
          <w:rFonts w:hint="cs"/>
          <w:rtl/>
        </w:rPr>
        <w:t>،</w:t>
      </w:r>
      <w:r w:rsidRPr="007729BB">
        <w:rPr>
          <w:rFonts w:hint="cs"/>
          <w:rtl/>
        </w:rPr>
        <w:t xml:space="preserve"> شبهات قاض</w:t>
      </w:r>
      <w:r>
        <w:rPr>
          <w:rFonts w:hint="cs"/>
          <w:rtl/>
        </w:rPr>
        <w:t>ی</w:t>
      </w:r>
      <w:r w:rsidRPr="007729BB">
        <w:rPr>
          <w:rFonts w:hint="cs"/>
          <w:rtl/>
        </w:rPr>
        <w:t xml:space="preserve"> را پاسخ گفته، در نقل قول از</w:t>
      </w:r>
      <w:r w:rsidRPr="007729BB">
        <w:rPr>
          <w:rFonts w:hint="cs"/>
          <w:i/>
          <w:iCs/>
          <w:rtl/>
        </w:rPr>
        <w:t xml:space="preserve"> المغن</w:t>
      </w:r>
      <w:r>
        <w:rPr>
          <w:rFonts w:hint="cs"/>
          <w:i/>
          <w:iCs/>
          <w:rtl/>
        </w:rPr>
        <w:t>ی</w:t>
      </w:r>
      <w:r w:rsidRPr="007729BB">
        <w:rPr>
          <w:rFonts w:hint="cs"/>
          <w:rtl/>
        </w:rPr>
        <w:t xml:space="preserve"> ن</w:t>
      </w:r>
      <w:r>
        <w:rPr>
          <w:rFonts w:hint="cs"/>
          <w:rtl/>
        </w:rPr>
        <w:t>ی</w:t>
      </w:r>
      <w:r w:rsidRPr="007729BB">
        <w:rPr>
          <w:rFonts w:hint="cs"/>
          <w:rtl/>
        </w:rPr>
        <w:t>ز</w:t>
      </w:r>
      <w:r>
        <w:rPr>
          <w:rFonts w:hint="cs"/>
          <w:rtl/>
        </w:rPr>
        <w:t>،</w:t>
      </w:r>
      <w:r w:rsidRPr="007729BB">
        <w:rPr>
          <w:rFonts w:hint="cs"/>
          <w:rtl/>
        </w:rPr>
        <w:t xml:space="preserve"> هم</w:t>
      </w:r>
      <w:r>
        <w:rPr>
          <w:rFonts w:hint="cs"/>
          <w:rtl/>
        </w:rPr>
        <w:t>ی</w:t>
      </w:r>
      <w:r w:rsidRPr="007729BB">
        <w:rPr>
          <w:rFonts w:hint="cs"/>
          <w:rtl/>
        </w:rPr>
        <w:t>ن ش</w:t>
      </w:r>
      <w:r>
        <w:rPr>
          <w:rFonts w:hint="cs"/>
          <w:rtl/>
        </w:rPr>
        <w:t>ی</w:t>
      </w:r>
      <w:r w:rsidRPr="007729BB">
        <w:rPr>
          <w:rFonts w:hint="cs"/>
          <w:rtl/>
        </w:rPr>
        <w:t>وه را رعا</w:t>
      </w:r>
      <w:r>
        <w:rPr>
          <w:rFonts w:hint="cs"/>
          <w:rtl/>
        </w:rPr>
        <w:t>ی</w:t>
      </w:r>
      <w:r w:rsidRPr="007729BB">
        <w:rPr>
          <w:rFonts w:hint="cs"/>
          <w:rtl/>
        </w:rPr>
        <w:t>ت نموده است</w:t>
      </w:r>
      <w:r>
        <w:rPr>
          <w:rFonts w:hint="cs"/>
          <w:rtl/>
        </w:rPr>
        <w:t>.</w:t>
      </w:r>
      <w:r w:rsidRPr="007729BB">
        <w:rPr>
          <w:rFonts w:hint="cs"/>
          <w:rtl/>
        </w:rPr>
        <w:t xml:space="preserve"> و</w:t>
      </w:r>
      <w:r>
        <w:rPr>
          <w:rFonts w:hint="cs"/>
          <w:rtl/>
        </w:rPr>
        <w:t>ی،</w:t>
      </w:r>
      <w:r w:rsidRPr="007729BB">
        <w:rPr>
          <w:rFonts w:hint="cs"/>
          <w:rtl/>
        </w:rPr>
        <w:t xml:space="preserve"> تنها ابتدا</w:t>
      </w:r>
      <w:r>
        <w:rPr>
          <w:rFonts w:hint="cs"/>
          <w:rtl/>
        </w:rPr>
        <w:t>ی</w:t>
      </w:r>
      <w:r w:rsidRPr="007729BB">
        <w:rPr>
          <w:rFonts w:hint="cs"/>
          <w:rtl/>
        </w:rPr>
        <w:t xml:space="preserve"> هر شبهه و </w:t>
      </w:r>
      <w:r>
        <w:rPr>
          <w:rFonts w:hint="cs"/>
          <w:rtl/>
        </w:rPr>
        <w:t>ی</w:t>
      </w:r>
      <w:r w:rsidRPr="007729BB">
        <w:rPr>
          <w:rFonts w:hint="cs"/>
          <w:rtl/>
        </w:rPr>
        <w:t>ا بخش</w:t>
      </w:r>
      <w:r>
        <w:rPr>
          <w:rFonts w:hint="cs"/>
          <w:rtl/>
        </w:rPr>
        <w:t>ی</w:t>
      </w:r>
      <w:r w:rsidRPr="007729BB">
        <w:rPr>
          <w:rFonts w:hint="cs"/>
          <w:rtl/>
        </w:rPr>
        <w:t xml:space="preserve"> خاص از سخن قاض</w:t>
      </w:r>
      <w:r>
        <w:rPr>
          <w:rFonts w:hint="cs"/>
          <w:rtl/>
        </w:rPr>
        <w:t>ی</w:t>
      </w:r>
      <w:r w:rsidRPr="007729BB">
        <w:rPr>
          <w:rFonts w:hint="cs"/>
          <w:rtl/>
        </w:rPr>
        <w:t xml:space="preserve"> را ذكر م</w:t>
      </w:r>
      <w:r>
        <w:rPr>
          <w:rFonts w:hint="cs"/>
          <w:rtl/>
        </w:rPr>
        <w:t>ی</w:t>
      </w:r>
      <w:r w:rsidRPr="007729BB">
        <w:rPr>
          <w:rFonts w:hint="cs"/>
          <w:rtl/>
        </w:rPr>
        <w:t>‌كند</w:t>
      </w:r>
      <w:r>
        <w:rPr>
          <w:rFonts w:hint="cs"/>
          <w:rtl/>
        </w:rPr>
        <w:t>،</w:t>
      </w:r>
      <w:r w:rsidRPr="007729BB">
        <w:rPr>
          <w:rFonts w:hint="cs"/>
          <w:rtl/>
        </w:rPr>
        <w:t xml:space="preserve"> و با ا</w:t>
      </w:r>
      <w:r>
        <w:rPr>
          <w:rFonts w:hint="cs"/>
          <w:rtl/>
        </w:rPr>
        <w:t>ی</w:t>
      </w:r>
      <w:r w:rsidRPr="007729BB">
        <w:rPr>
          <w:rFonts w:hint="cs"/>
          <w:rtl/>
        </w:rPr>
        <w:t>ن</w:t>
      </w:r>
      <w:r>
        <w:rPr>
          <w:rtl/>
        </w:rPr>
        <w:t>‌</w:t>
      </w:r>
      <w:r w:rsidRPr="007729BB">
        <w:rPr>
          <w:rFonts w:hint="cs"/>
          <w:rtl/>
        </w:rPr>
        <w:t>كه چن</w:t>
      </w:r>
      <w:r>
        <w:rPr>
          <w:rFonts w:hint="cs"/>
          <w:rtl/>
        </w:rPr>
        <w:t>ی</w:t>
      </w:r>
      <w:r w:rsidRPr="007729BB">
        <w:rPr>
          <w:rFonts w:hint="cs"/>
          <w:rtl/>
        </w:rPr>
        <w:t>ن سبك و روش</w:t>
      </w:r>
      <w:r>
        <w:rPr>
          <w:rFonts w:hint="cs"/>
          <w:rtl/>
        </w:rPr>
        <w:t>ی</w:t>
      </w:r>
      <w:r w:rsidRPr="007729BB">
        <w:rPr>
          <w:rFonts w:hint="cs"/>
          <w:rtl/>
        </w:rPr>
        <w:t xml:space="preserve"> در نقل قول از قاض</w:t>
      </w:r>
      <w:r>
        <w:rPr>
          <w:rFonts w:hint="cs"/>
          <w:rtl/>
        </w:rPr>
        <w:t>ی</w:t>
      </w:r>
      <w:r w:rsidRPr="007729BB">
        <w:rPr>
          <w:rFonts w:hint="cs"/>
          <w:rtl/>
        </w:rPr>
        <w:t xml:space="preserve"> دارد، در انتقال مطلب به خواننده،‌ </w:t>
      </w:r>
      <w:r>
        <w:rPr>
          <w:rFonts w:hint="cs"/>
          <w:rtl/>
        </w:rPr>
        <w:t>ی</w:t>
      </w:r>
      <w:r w:rsidRPr="007729BB">
        <w:rPr>
          <w:rFonts w:hint="cs"/>
          <w:rtl/>
        </w:rPr>
        <w:t>ا به عبارت بهتر، روشن نمودن موضع خطا</w:t>
      </w:r>
      <w:r>
        <w:rPr>
          <w:rFonts w:hint="cs"/>
          <w:rtl/>
        </w:rPr>
        <w:t>ی</w:t>
      </w:r>
      <w:r w:rsidRPr="007729BB">
        <w:rPr>
          <w:rFonts w:hint="cs"/>
          <w:rtl/>
        </w:rPr>
        <w:t xml:space="preserve"> سخن قاض</w:t>
      </w:r>
      <w:r>
        <w:rPr>
          <w:rFonts w:hint="cs"/>
          <w:rtl/>
        </w:rPr>
        <w:t>ی</w:t>
      </w:r>
      <w:r w:rsidRPr="007729BB">
        <w:rPr>
          <w:rFonts w:hint="cs"/>
          <w:rtl/>
        </w:rPr>
        <w:t xml:space="preserve"> و شبهه‌ا</w:t>
      </w:r>
      <w:r>
        <w:rPr>
          <w:rFonts w:hint="cs"/>
          <w:rtl/>
        </w:rPr>
        <w:t>ی</w:t>
      </w:r>
      <w:r w:rsidRPr="007729BB">
        <w:rPr>
          <w:rFonts w:hint="cs"/>
          <w:rtl/>
        </w:rPr>
        <w:t xml:space="preserve"> كه مقصود او بوده، موفق است. </w:t>
      </w:r>
    </w:p>
    <w:p w:rsidR="007E5EB5" w:rsidRPr="007729BB" w:rsidRDefault="007E5EB5" w:rsidP="007E5EB5">
      <w:pPr>
        <w:pStyle w:val="Matn"/>
        <w:rPr>
          <w:rFonts w:hint="cs"/>
          <w:rtl/>
        </w:rPr>
      </w:pPr>
      <w:r w:rsidRPr="007729BB">
        <w:rPr>
          <w:rFonts w:hint="cs"/>
          <w:rtl/>
        </w:rPr>
        <w:t>اما به جهت ا</w:t>
      </w:r>
      <w:r>
        <w:rPr>
          <w:rFonts w:hint="cs"/>
          <w:rtl/>
        </w:rPr>
        <w:t>ی</w:t>
      </w:r>
      <w:r w:rsidRPr="007729BB">
        <w:rPr>
          <w:rFonts w:hint="cs"/>
          <w:rtl/>
        </w:rPr>
        <w:t>ن كه</w:t>
      </w:r>
      <w:r w:rsidRPr="007729BB">
        <w:rPr>
          <w:rFonts w:hint="cs"/>
          <w:i/>
          <w:iCs/>
          <w:rtl/>
        </w:rPr>
        <w:t xml:space="preserve"> الشاف</w:t>
      </w:r>
      <w:r>
        <w:rPr>
          <w:rFonts w:hint="cs"/>
          <w:i/>
          <w:iCs/>
          <w:rtl/>
        </w:rPr>
        <w:t>ی،</w:t>
      </w:r>
      <w:r w:rsidRPr="007729BB">
        <w:rPr>
          <w:rFonts w:hint="cs"/>
          <w:rtl/>
        </w:rPr>
        <w:t xml:space="preserve"> </w:t>
      </w:r>
      <w:r>
        <w:rPr>
          <w:rFonts w:hint="cs"/>
          <w:rtl/>
        </w:rPr>
        <w:t>یک</w:t>
      </w:r>
      <w:r w:rsidRPr="007729BB">
        <w:rPr>
          <w:rFonts w:hint="cs"/>
          <w:rtl/>
        </w:rPr>
        <w:t xml:space="preserve"> متن كاملاً تخصص</w:t>
      </w:r>
      <w:r>
        <w:rPr>
          <w:rFonts w:hint="cs"/>
          <w:rtl/>
        </w:rPr>
        <w:t>ی</w:t>
      </w:r>
      <w:r w:rsidRPr="007729BB">
        <w:rPr>
          <w:rFonts w:hint="cs"/>
          <w:rtl/>
        </w:rPr>
        <w:t xml:space="preserve"> كلام</w:t>
      </w:r>
      <w:r>
        <w:rPr>
          <w:rFonts w:hint="cs"/>
          <w:rtl/>
        </w:rPr>
        <w:t>ی</w:t>
      </w:r>
      <w:r w:rsidRPr="007729BB">
        <w:rPr>
          <w:rFonts w:hint="cs"/>
          <w:rtl/>
        </w:rPr>
        <w:t xml:space="preserve"> است، تنها</w:t>
      </w:r>
      <w:r>
        <w:rPr>
          <w:rFonts w:hint="cs"/>
          <w:rtl/>
        </w:rPr>
        <w:t>،</w:t>
      </w:r>
      <w:r w:rsidRPr="007729BB">
        <w:rPr>
          <w:rFonts w:hint="cs"/>
          <w:rtl/>
        </w:rPr>
        <w:t xml:space="preserve"> مخاطب</w:t>
      </w:r>
      <w:r>
        <w:rPr>
          <w:rFonts w:hint="cs"/>
          <w:rtl/>
        </w:rPr>
        <w:t>ی</w:t>
      </w:r>
      <w:r w:rsidRPr="007729BB">
        <w:rPr>
          <w:rFonts w:hint="cs"/>
          <w:rtl/>
        </w:rPr>
        <w:t xml:space="preserve"> كه مطالعات تخصص</w:t>
      </w:r>
      <w:r>
        <w:rPr>
          <w:rFonts w:hint="cs"/>
          <w:rtl/>
        </w:rPr>
        <w:t>ی</w:t>
      </w:r>
      <w:r w:rsidRPr="007729BB">
        <w:rPr>
          <w:rFonts w:hint="cs"/>
          <w:rtl/>
        </w:rPr>
        <w:t xml:space="preserve"> در ا</w:t>
      </w:r>
      <w:r>
        <w:rPr>
          <w:rFonts w:hint="cs"/>
          <w:rtl/>
        </w:rPr>
        <w:t>ی</w:t>
      </w:r>
      <w:r w:rsidRPr="007729BB">
        <w:rPr>
          <w:rFonts w:hint="cs"/>
          <w:rtl/>
        </w:rPr>
        <w:t>ن زم</w:t>
      </w:r>
      <w:r>
        <w:rPr>
          <w:rFonts w:hint="cs"/>
          <w:rtl/>
        </w:rPr>
        <w:t>ی</w:t>
      </w:r>
      <w:r w:rsidRPr="007729BB">
        <w:rPr>
          <w:rFonts w:hint="cs"/>
          <w:rtl/>
        </w:rPr>
        <w:t>نه داشته باشد، به فهم كامل اشكال</w:t>
      </w:r>
      <w:r>
        <w:rPr>
          <w:rFonts w:hint="cs"/>
          <w:rtl/>
        </w:rPr>
        <w:t>ی</w:t>
      </w:r>
      <w:r w:rsidRPr="007729BB">
        <w:rPr>
          <w:rFonts w:hint="cs"/>
          <w:rtl/>
        </w:rPr>
        <w:t xml:space="preserve"> كه قاض</w:t>
      </w:r>
      <w:r>
        <w:rPr>
          <w:rFonts w:hint="cs"/>
          <w:rtl/>
        </w:rPr>
        <w:t>ی</w:t>
      </w:r>
      <w:r w:rsidRPr="007729BB">
        <w:rPr>
          <w:rFonts w:hint="cs"/>
          <w:rtl/>
        </w:rPr>
        <w:t xml:space="preserve"> م</w:t>
      </w:r>
      <w:r>
        <w:rPr>
          <w:rFonts w:hint="cs"/>
          <w:rtl/>
        </w:rPr>
        <w:t>ی</w:t>
      </w:r>
      <w:r w:rsidRPr="007729BB">
        <w:rPr>
          <w:rFonts w:hint="cs"/>
          <w:rtl/>
        </w:rPr>
        <w:t>‌نما</w:t>
      </w:r>
      <w:r>
        <w:rPr>
          <w:rFonts w:hint="cs"/>
          <w:rtl/>
        </w:rPr>
        <w:t>ی</w:t>
      </w:r>
      <w:r w:rsidRPr="007729BB">
        <w:rPr>
          <w:rFonts w:hint="cs"/>
          <w:rtl/>
        </w:rPr>
        <w:t>د و پاسخ متقابل س</w:t>
      </w:r>
      <w:r>
        <w:rPr>
          <w:rFonts w:hint="cs"/>
          <w:rtl/>
        </w:rPr>
        <w:t>ی</w:t>
      </w:r>
      <w:r w:rsidRPr="007729BB">
        <w:rPr>
          <w:rFonts w:hint="cs"/>
          <w:rtl/>
        </w:rPr>
        <w:t>د مرتض</w:t>
      </w:r>
      <w:r>
        <w:rPr>
          <w:rFonts w:hint="cs"/>
          <w:rtl/>
        </w:rPr>
        <w:t>ی،</w:t>
      </w:r>
      <w:r w:rsidRPr="007729BB">
        <w:rPr>
          <w:rFonts w:hint="cs"/>
          <w:rtl/>
        </w:rPr>
        <w:t xml:space="preserve"> نائل م</w:t>
      </w:r>
      <w:r>
        <w:rPr>
          <w:rFonts w:hint="cs"/>
          <w:rtl/>
        </w:rPr>
        <w:t>ی</w:t>
      </w:r>
      <w:r w:rsidRPr="007729BB">
        <w:rPr>
          <w:rFonts w:hint="cs"/>
          <w:rtl/>
        </w:rPr>
        <w:t>‌گردد.</w:t>
      </w:r>
    </w:p>
    <w:p w:rsidR="007E5EB5" w:rsidRPr="007729BB" w:rsidRDefault="007E5EB5" w:rsidP="007E5EB5">
      <w:pPr>
        <w:pStyle w:val="Matn"/>
        <w:rPr>
          <w:rFonts w:hint="cs"/>
          <w:rtl/>
        </w:rPr>
      </w:pPr>
      <w:r w:rsidRPr="007729BB">
        <w:rPr>
          <w:rFonts w:hint="cs"/>
          <w:rtl/>
        </w:rPr>
        <w:t>و</w:t>
      </w:r>
      <w:r>
        <w:rPr>
          <w:rFonts w:hint="cs"/>
          <w:rtl/>
        </w:rPr>
        <w:t>ی،</w:t>
      </w:r>
      <w:r w:rsidRPr="007729BB">
        <w:rPr>
          <w:rFonts w:hint="cs"/>
          <w:rtl/>
        </w:rPr>
        <w:t xml:space="preserve"> به روش</w:t>
      </w:r>
      <w:r>
        <w:rPr>
          <w:rFonts w:hint="cs"/>
          <w:rtl/>
        </w:rPr>
        <w:t>ی</w:t>
      </w:r>
      <w:r w:rsidRPr="007729BB">
        <w:rPr>
          <w:rFonts w:hint="cs"/>
          <w:rtl/>
        </w:rPr>
        <w:t xml:space="preserve"> گز</w:t>
      </w:r>
      <w:r>
        <w:rPr>
          <w:rFonts w:hint="cs"/>
          <w:rtl/>
        </w:rPr>
        <w:t>ی</w:t>
      </w:r>
      <w:r w:rsidRPr="007729BB">
        <w:rPr>
          <w:rFonts w:hint="cs"/>
          <w:rtl/>
        </w:rPr>
        <w:t>نش</w:t>
      </w:r>
      <w:r>
        <w:rPr>
          <w:rFonts w:hint="cs"/>
          <w:rtl/>
        </w:rPr>
        <w:t>ی،</w:t>
      </w:r>
      <w:r w:rsidRPr="007729BB">
        <w:rPr>
          <w:rFonts w:hint="cs"/>
          <w:rtl/>
        </w:rPr>
        <w:t xml:space="preserve"> اشكالات آمده در </w:t>
      </w:r>
      <w:r w:rsidRPr="007729BB">
        <w:rPr>
          <w:rFonts w:hint="cs"/>
          <w:i/>
          <w:iCs/>
          <w:rtl/>
        </w:rPr>
        <w:t>المغن</w:t>
      </w:r>
      <w:r>
        <w:rPr>
          <w:rFonts w:hint="cs"/>
          <w:i/>
          <w:iCs/>
          <w:rtl/>
        </w:rPr>
        <w:t>ی</w:t>
      </w:r>
      <w:r w:rsidRPr="007729BB">
        <w:rPr>
          <w:rFonts w:hint="cs"/>
          <w:rtl/>
        </w:rPr>
        <w:t xml:space="preserve"> را</w:t>
      </w:r>
      <w:r>
        <w:rPr>
          <w:rFonts w:hint="cs"/>
          <w:rtl/>
        </w:rPr>
        <w:t>،</w:t>
      </w:r>
      <w:r w:rsidRPr="007729BB">
        <w:rPr>
          <w:rFonts w:hint="cs"/>
          <w:rtl/>
        </w:rPr>
        <w:t xml:space="preserve"> نقض و پاسخ گفته است</w:t>
      </w:r>
      <w:r>
        <w:rPr>
          <w:rFonts w:hint="cs"/>
          <w:rtl/>
        </w:rPr>
        <w:t>،</w:t>
      </w:r>
      <w:r w:rsidRPr="007729BB">
        <w:rPr>
          <w:rFonts w:hint="cs"/>
          <w:rtl/>
        </w:rPr>
        <w:t xml:space="preserve"> اما آن</w:t>
      </w:r>
      <w:r>
        <w:rPr>
          <w:rtl/>
        </w:rPr>
        <w:t>‌</w:t>
      </w:r>
      <w:r w:rsidRPr="007729BB">
        <w:rPr>
          <w:rFonts w:hint="cs"/>
          <w:rtl/>
        </w:rPr>
        <w:t>چنان كه خود مدع</w:t>
      </w:r>
      <w:r>
        <w:rPr>
          <w:rFonts w:hint="cs"/>
          <w:rtl/>
        </w:rPr>
        <w:t>ی</w:t>
      </w:r>
      <w:r w:rsidRPr="007729BB">
        <w:rPr>
          <w:rFonts w:hint="cs"/>
          <w:rtl/>
        </w:rPr>
        <w:t xml:space="preserve"> است و در كتاب م</w:t>
      </w:r>
      <w:r>
        <w:rPr>
          <w:rFonts w:hint="cs"/>
          <w:rtl/>
        </w:rPr>
        <w:t>ی</w:t>
      </w:r>
      <w:r w:rsidRPr="007729BB">
        <w:rPr>
          <w:rFonts w:hint="cs"/>
          <w:rtl/>
        </w:rPr>
        <w:t>‌ب</w:t>
      </w:r>
      <w:r>
        <w:rPr>
          <w:rFonts w:hint="cs"/>
          <w:rtl/>
        </w:rPr>
        <w:t>ی</w:t>
      </w:r>
      <w:r w:rsidRPr="007729BB">
        <w:rPr>
          <w:rFonts w:hint="cs"/>
          <w:rtl/>
        </w:rPr>
        <w:t>ن</w:t>
      </w:r>
      <w:r>
        <w:rPr>
          <w:rFonts w:hint="cs"/>
          <w:rtl/>
        </w:rPr>
        <w:t>ی</w:t>
      </w:r>
      <w:r w:rsidRPr="007729BB">
        <w:rPr>
          <w:rFonts w:hint="cs"/>
          <w:rtl/>
        </w:rPr>
        <w:t>م</w:t>
      </w:r>
      <w:r>
        <w:rPr>
          <w:rFonts w:hint="cs"/>
          <w:rtl/>
        </w:rPr>
        <w:t>،</w:t>
      </w:r>
      <w:r w:rsidRPr="007729BB">
        <w:rPr>
          <w:rFonts w:hint="cs"/>
          <w:rtl/>
        </w:rPr>
        <w:t xml:space="preserve"> سع</w:t>
      </w:r>
      <w:r>
        <w:rPr>
          <w:rFonts w:hint="cs"/>
          <w:rtl/>
        </w:rPr>
        <w:t>ی</w:t>
      </w:r>
      <w:r w:rsidRPr="007729BB">
        <w:rPr>
          <w:rFonts w:hint="cs"/>
          <w:rtl/>
        </w:rPr>
        <w:t xml:space="preserve"> بر جامع نمودن كتابش در اصول و فروع امامت</w:t>
      </w:r>
      <w:r>
        <w:rPr>
          <w:rFonts w:hint="cs"/>
          <w:rtl/>
        </w:rPr>
        <w:t>،</w:t>
      </w:r>
      <w:r w:rsidRPr="007729BB">
        <w:rPr>
          <w:rFonts w:hint="cs"/>
          <w:rtl/>
        </w:rPr>
        <w:t xml:space="preserve"> اعم از امامت عام</w:t>
      </w:r>
      <w:r>
        <w:rPr>
          <w:rFonts w:hint="cs"/>
          <w:rtl/>
        </w:rPr>
        <w:t>ّ</w:t>
      </w:r>
      <w:r w:rsidRPr="007729BB">
        <w:rPr>
          <w:rFonts w:hint="cs"/>
          <w:rtl/>
        </w:rPr>
        <w:t>ه و خاص</w:t>
      </w:r>
      <w:r>
        <w:rPr>
          <w:rFonts w:hint="cs"/>
          <w:rtl/>
        </w:rPr>
        <w:t>ّ</w:t>
      </w:r>
      <w:r w:rsidRPr="007729BB">
        <w:rPr>
          <w:rFonts w:hint="cs"/>
          <w:rtl/>
        </w:rPr>
        <w:t>ه داشته است.</w:t>
      </w:r>
    </w:p>
    <w:p w:rsidR="007E5EB5" w:rsidRPr="007729BB" w:rsidRDefault="007E5EB5" w:rsidP="007E5EB5">
      <w:pPr>
        <w:pStyle w:val="Matn"/>
        <w:rPr>
          <w:rFonts w:hint="cs"/>
          <w:rtl/>
        </w:rPr>
      </w:pPr>
      <w:r w:rsidRPr="007729BB">
        <w:rPr>
          <w:rFonts w:hint="cs"/>
          <w:rtl/>
        </w:rPr>
        <w:t>او</w:t>
      </w:r>
      <w:r>
        <w:rPr>
          <w:rFonts w:hint="cs"/>
          <w:rtl/>
        </w:rPr>
        <w:t>،</w:t>
      </w:r>
      <w:r w:rsidRPr="007729BB">
        <w:rPr>
          <w:rFonts w:hint="cs"/>
          <w:rtl/>
        </w:rPr>
        <w:t xml:space="preserve"> با كلمات</w:t>
      </w:r>
      <w:r>
        <w:rPr>
          <w:rFonts w:hint="cs"/>
          <w:rtl/>
        </w:rPr>
        <w:t>ی</w:t>
      </w:r>
      <w:r w:rsidRPr="007729BB">
        <w:rPr>
          <w:rFonts w:hint="cs"/>
          <w:rtl/>
        </w:rPr>
        <w:t xml:space="preserve"> چون: «‌ قال صاحب الكتاب »، «قال»، « فأمّا قوله»،‌ «و أمّا قول</w:t>
      </w:r>
      <w:r>
        <w:rPr>
          <w:rFonts w:hint="cs"/>
          <w:rtl/>
        </w:rPr>
        <w:t>ک</w:t>
      </w:r>
      <w:r w:rsidRPr="007729BB">
        <w:rPr>
          <w:rFonts w:hint="cs"/>
          <w:rtl/>
        </w:rPr>
        <w:t>»</w:t>
      </w:r>
      <w:r>
        <w:rPr>
          <w:rFonts w:hint="cs"/>
          <w:rtl/>
        </w:rPr>
        <w:t>،</w:t>
      </w:r>
      <w:r w:rsidRPr="007729BB">
        <w:rPr>
          <w:rFonts w:hint="cs"/>
          <w:rtl/>
        </w:rPr>
        <w:t xml:space="preserve"> از قاض</w:t>
      </w:r>
      <w:r>
        <w:rPr>
          <w:rFonts w:hint="cs"/>
          <w:rtl/>
        </w:rPr>
        <w:t>ی</w:t>
      </w:r>
      <w:r w:rsidRPr="007729BB">
        <w:rPr>
          <w:rFonts w:hint="cs"/>
          <w:rtl/>
        </w:rPr>
        <w:t xml:space="preserve"> نقل قول كرده است.</w:t>
      </w:r>
    </w:p>
    <w:p w:rsidR="007E5EB5" w:rsidRPr="007729BB" w:rsidRDefault="007E5EB5" w:rsidP="007E5EB5">
      <w:pPr>
        <w:pStyle w:val="Matn"/>
        <w:rPr>
          <w:rFonts w:hint="cs"/>
          <w:rtl/>
        </w:rPr>
      </w:pPr>
      <w:r w:rsidRPr="007729BB">
        <w:rPr>
          <w:rFonts w:hint="cs"/>
          <w:rtl/>
        </w:rPr>
        <w:t>س</w:t>
      </w:r>
      <w:r>
        <w:rPr>
          <w:rFonts w:hint="cs"/>
          <w:rtl/>
        </w:rPr>
        <w:t>ی</w:t>
      </w:r>
      <w:r w:rsidRPr="007729BB">
        <w:rPr>
          <w:rFonts w:hint="cs"/>
          <w:rtl/>
        </w:rPr>
        <w:t>د مرتض</w:t>
      </w:r>
      <w:r>
        <w:rPr>
          <w:rFonts w:hint="cs"/>
          <w:rtl/>
        </w:rPr>
        <w:t>ی</w:t>
      </w:r>
      <w:r w:rsidRPr="007729BB">
        <w:rPr>
          <w:rFonts w:hint="cs"/>
          <w:rtl/>
        </w:rPr>
        <w:t xml:space="preserve"> در كتابش</w:t>
      </w:r>
      <w:r>
        <w:rPr>
          <w:rFonts w:hint="cs"/>
          <w:rtl/>
        </w:rPr>
        <w:t>،</w:t>
      </w:r>
      <w:r w:rsidRPr="007729BB">
        <w:rPr>
          <w:rFonts w:hint="cs"/>
          <w:rtl/>
        </w:rPr>
        <w:t xml:space="preserve"> فضا</w:t>
      </w:r>
      <w:r>
        <w:rPr>
          <w:rFonts w:hint="cs"/>
          <w:rtl/>
        </w:rPr>
        <w:t>ی</w:t>
      </w:r>
      <w:r w:rsidRPr="007729BB">
        <w:rPr>
          <w:rFonts w:hint="cs"/>
          <w:rtl/>
        </w:rPr>
        <w:t xml:space="preserve"> </w:t>
      </w:r>
      <w:r>
        <w:rPr>
          <w:rFonts w:hint="cs"/>
          <w:rtl/>
        </w:rPr>
        <w:t>یک</w:t>
      </w:r>
      <w:r w:rsidRPr="007729BB">
        <w:rPr>
          <w:rFonts w:hint="cs"/>
          <w:rtl/>
        </w:rPr>
        <w:t xml:space="preserve"> مناظر</w:t>
      </w:r>
      <w:r>
        <w:rPr>
          <w:rFonts w:hint="cs"/>
          <w:rtl/>
        </w:rPr>
        <w:t>ۀ</w:t>
      </w:r>
      <w:r w:rsidRPr="007729BB">
        <w:rPr>
          <w:rFonts w:hint="cs"/>
          <w:rtl/>
        </w:rPr>
        <w:t xml:space="preserve"> رو در رو را برا</w:t>
      </w:r>
      <w:r>
        <w:rPr>
          <w:rFonts w:hint="cs"/>
          <w:rtl/>
        </w:rPr>
        <w:t>ی</w:t>
      </w:r>
      <w:r w:rsidRPr="007729BB">
        <w:rPr>
          <w:rFonts w:hint="cs"/>
          <w:rtl/>
        </w:rPr>
        <w:t xml:space="preserve"> خواننده بازساز</w:t>
      </w:r>
      <w:r>
        <w:rPr>
          <w:rFonts w:hint="cs"/>
          <w:rtl/>
        </w:rPr>
        <w:t>ی</w:t>
      </w:r>
      <w:r w:rsidRPr="007729BB">
        <w:rPr>
          <w:rFonts w:hint="cs"/>
          <w:rtl/>
        </w:rPr>
        <w:t xml:space="preserve"> م</w:t>
      </w:r>
      <w:r>
        <w:rPr>
          <w:rFonts w:hint="cs"/>
          <w:rtl/>
        </w:rPr>
        <w:t>ی‌كند.</w:t>
      </w:r>
      <w:r w:rsidRPr="007729BB">
        <w:rPr>
          <w:rFonts w:hint="cs"/>
          <w:rtl/>
        </w:rPr>
        <w:t xml:space="preserve"> و</w:t>
      </w:r>
      <w:r>
        <w:rPr>
          <w:rFonts w:hint="cs"/>
          <w:rtl/>
        </w:rPr>
        <w:t>ی،</w:t>
      </w:r>
      <w:r w:rsidRPr="007729BB">
        <w:rPr>
          <w:rFonts w:hint="cs"/>
          <w:rtl/>
        </w:rPr>
        <w:t xml:space="preserve"> به گونه‌ا</w:t>
      </w:r>
      <w:r>
        <w:rPr>
          <w:rFonts w:hint="cs"/>
          <w:rtl/>
        </w:rPr>
        <w:t>ی</w:t>
      </w:r>
      <w:r w:rsidRPr="007729BB">
        <w:rPr>
          <w:rFonts w:hint="cs"/>
          <w:rtl/>
        </w:rPr>
        <w:t xml:space="preserve"> به قاض</w:t>
      </w:r>
      <w:r>
        <w:rPr>
          <w:rFonts w:hint="cs"/>
          <w:rtl/>
        </w:rPr>
        <w:t>ی</w:t>
      </w:r>
      <w:r w:rsidRPr="007729BB">
        <w:rPr>
          <w:rFonts w:hint="cs"/>
          <w:rtl/>
        </w:rPr>
        <w:t xml:space="preserve"> پاسخ م</w:t>
      </w:r>
      <w:r>
        <w:rPr>
          <w:rFonts w:hint="cs"/>
          <w:rtl/>
        </w:rPr>
        <w:t>ی</w:t>
      </w:r>
      <w:r w:rsidRPr="007729BB">
        <w:rPr>
          <w:rFonts w:hint="cs"/>
          <w:rtl/>
        </w:rPr>
        <w:t>‌دهد كه انگار قاض</w:t>
      </w:r>
      <w:r>
        <w:rPr>
          <w:rFonts w:hint="cs"/>
          <w:rtl/>
        </w:rPr>
        <w:t>ی</w:t>
      </w:r>
      <w:r w:rsidRPr="007729BB">
        <w:rPr>
          <w:rFonts w:hint="cs"/>
          <w:rtl/>
        </w:rPr>
        <w:t xml:space="preserve"> در مقابل اوست</w:t>
      </w:r>
      <w:r>
        <w:rPr>
          <w:rFonts w:hint="cs"/>
          <w:rtl/>
        </w:rPr>
        <w:t>.</w:t>
      </w:r>
      <w:r w:rsidRPr="007729BB">
        <w:rPr>
          <w:rFonts w:hint="cs"/>
          <w:rtl/>
        </w:rPr>
        <w:t xml:space="preserve"> گاه</w:t>
      </w:r>
      <w:r>
        <w:rPr>
          <w:rFonts w:hint="cs"/>
          <w:rtl/>
        </w:rPr>
        <w:t>،</w:t>
      </w:r>
      <w:r w:rsidRPr="007729BB">
        <w:rPr>
          <w:rFonts w:hint="cs"/>
          <w:rtl/>
        </w:rPr>
        <w:t xml:space="preserve"> برا</w:t>
      </w:r>
      <w:r>
        <w:rPr>
          <w:rFonts w:hint="cs"/>
          <w:rtl/>
        </w:rPr>
        <w:t>ی</w:t>
      </w:r>
      <w:r w:rsidRPr="007729BB">
        <w:rPr>
          <w:rFonts w:hint="cs"/>
          <w:rtl/>
        </w:rPr>
        <w:t xml:space="preserve"> محكم نمودن كلامش، آن</w:t>
      </w:r>
      <w:r>
        <w:rPr>
          <w:rtl/>
        </w:rPr>
        <w:t>‌</w:t>
      </w:r>
      <w:r w:rsidRPr="007729BB">
        <w:rPr>
          <w:rFonts w:hint="cs"/>
          <w:rtl/>
        </w:rPr>
        <w:t>جا كه به ذهنش رس</w:t>
      </w:r>
      <w:r>
        <w:rPr>
          <w:rFonts w:hint="cs"/>
          <w:rtl/>
        </w:rPr>
        <w:t>ی</w:t>
      </w:r>
      <w:r w:rsidRPr="007729BB">
        <w:rPr>
          <w:rFonts w:hint="cs"/>
          <w:rtl/>
        </w:rPr>
        <w:t xml:space="preserve">ده است </w:t>
      </w:r>
      <w:r>
        <w:rPr>
          <w:rFonts w:hint="cs"/>
          <w:rtl/>
        </w:rPr>
        <w:t xml:space="preserve">که </w:t>
      </w:r>
      <w:r w:rsidRPr="007729BB">
        <w:rPr>
          <w:rFonts w:hint="cs"/>
          <w:rtl/>
        </w:rPr>
        <w:t>شا</w:t>
      </w:r>
      <w:r>
        <w:rPr>
          <w:rFonts w:hint="cs"/>
          <w:rtl/>
        </w:rPr>
        <w:t>ی</w:t>
      </w:r>
      <w:r w:rsidRPr="007729BB">
        <w:rPr>
          <w:rFonts w:hint="cs"/>
          <w:rtl/>
        </w:rPr>
        <w:t>د آن</w:t>
      </w:r>
      <w:r>
        <w:rPr>
          <w:rtl/>
        </w:rPr>
        <w:t>‌</w:t>
      </w:r>
      <w:r w:rsidRPr="007729BB">
        <w:rPr>
          <w:rFonts w:hint="cs"/>
          <w:rtl/>
        </w:rPr>
        <w:t>كه جواب او را م</w:t>
      </w:r>
      <w:r>
        <w:rPr>
          <w:rFonts w:hint="cs"/>
          <w:rtl/>
        </w:rPr>
        <w:t>ی</w:t>
      </w:r>
      <w:r w:rsidRPr="007729BB">
        <w:rPr>
          <w:rFonts w:hint="cs"/>
          <w:rtl/>
        </w:rPr>
        <w:t xml:space="preserve">‌خواند، قانع نگردد و </w:t>
      </w:r>
      <w:r>
        <w:rPr>
          <w:rFonts w:hint="cs"/>
          <w:rtl/>
        </w:rPr>
        <w:t>ی</w:t>
      </w:r>
      <w:r w:rsidRPr="007729BB">
        <w:rPr>
          <w:rFonts w:hint="cs"/>
          <w:rtl/>
        </w:rPr>
        <w:t>ا شبهه‌ا</w:t>
      </w:r>
      <w:r>
        <w:rPr>
          <w:rFonts w:hint="cs"/>
          <w:rtl/>
        </w:rPr>
        <w:t>ی</w:t>
      </w:r>
      <w:r w:rsidRPr="007729BB">
        <w:rPr>
          <w:rFonts w:hint="cs"/>
          <w:rtl/>
        </w:rPr>
        <w:t xml:space="preserve"> </w:t>
      </w:r>
      <w:r w:rsidRPr="007729BB">
        <w:rPr>
          <w:rFonts w:hint="cs"/>
          <w:rtl/>
        </w:rPr>
        <w:lastRenderedPageBreak/>
        <w:t>د</w:t>
      </w:r>
      <w:r>
        <w:rPr>
          <w:rFonts w:hint="cs"/>
          <w:rtl/>
        </w:rPr>
        <w:t>ی</w:t>
      </w:r>
      <w:r w:rsidRPr="007729BB">
        <w:rPr>
          <w:rFonts w:hint="cs"/>
          <w:rtl/>
        </w:rPr>
        <w:t>گر به خاطرش آ</w:t>
      </w:r>
      <w:r>
        <w:rPr>
          <w:rFonts w:hint="cs"/>
          <w:rtl/>
        </w:rPr>
        <w:t>ی</w:t>
      </w:r>
      <w:r w:rsidRPr="007729BB">
        <w:rPr>
          <w:rFonts w:hint="cs"/>
          <w:rtl/>
        </w:rPr>
        <w:t>د، با آوردن شبهات و اشكالات</w:t>
      </w:r>
      <w:r>
        <w:rPr>
          <w:rFonts w:hint="cs"/>
          <w:rtl/>
        </w:rPr>
        <w:t>ی</w:t>
      </w:r>
      <w:r w:rsidRPr="007729BB">
        <w:rPr>
          <w:rFonts w:hint="cs"/>
          <w:rtl/>
        </w:rPr>
        <w:t xml:space="preserve"> فرض</w:t>
      </w:r>
      <w:r>
        <w:rPr>
          <w:rFonts w:hint="cs"/>
          <w:rtl/>
        </w:rPr>
        <w:t>ی</w:t>
      </w:r>
      <w:r w:rsidRPr="007729BB">
        <w:rPr>
          <w:rFonts w:hint="cs"/>
          <w:rtl/>
        </w:rPr>
        <w:t xml:space="preserve"> از سو</w:t>
      </w:r>
      <w:r>
        <w:rPr>
          <w:rFonts w:hint="cs"/>
          <w:rtl/>
        </w:rPr>
        <w:t>ی</w:t>
      </w:r>
      <w:r w:rsidRPr="007729BB">
        <w:rPr>
          <w:rFonts w:hint="cs"/>
          <w:rtl/>
        </w:rPr>
        <w:t xml:space="preserve"> قاض</w:t>
      </w:r>
      <w:r>
        <w:rPr>
          <w:rFonts w:hint="cs"/>
          <w:rtl/>
        </w:rPr>
        <w:t>ی</w:t>
      </w:r>
      <w:r w:rsidRPr="007729BB">
        <w:rPr>
          <w:rFonts w:hint="cs"/>
          <w:rtl/>
        </w:rPr>
        <w:t xml:space="preserve"> و پاسخ گفتن به آن، خواننده را مجاب م</w:t>
      </w:r>
      <w:r>
        <w:rPr>
          <w:rFonts w:hint="cs"/>
          <w:rtl/>
        </w:rPr>
        <w:t>ی</w:t>
      </w:r>
      <w:r w:rsidRPr="007729BB">
        <w:rPr>
          <w:rFonts w:hint="cs"/>
          <w:rtl/>
        </w:rPr>
        <w:t>‌كند.</w:t>
      </w:r>
    </w:p>
    <w:p w:rsidR="007E5EB5" w:rsidRPr="007729BB" w:rsidRDefault="007E5EB5" w:rsidP="007E5EB5">
      <w:pPr>
        <w:pStyle w:val="Matn"/>
        <w:rPr>
          <w:rFonts w:hint="cs"/>
          <w:rtl/>
        </w:rPr>
      </w:pPr>
      <w:r w:rsidRPr="007729BB">
        <w:rPr>
          <w:rFonts w:hint="cs"/>
          <w:i/>
          <w:iCs/>
          <w:rtl/>
        </w:rPr>
        <w:t>الشاف</w:t>
      </w:r>
      <w:r>
        <w:rPr>
          <w:rFonts w:hint="cs"/>
          <w:i/>
          <w:iCs/>
          <w:rtl/>
        </w:rPr>
        <w:t>ی،</w:t>
      </w:r>
      <w:r w:rsidRPr="007729BB">
        <w:rPr>
          <w:rFonts w:hint="cs"/>
          <w:rtl/>
        </w:rPr>
        <w:t xml:space="preserve"> متن</w:t>
      </w:r>
      <w:r>
        <w:rPr>
          <w:rFonts w:hint="cs"/>
          <w:rtl/>
        </w:rPr>
        <w:t>ی</w:t>
      </w:r>
      <w:r w:rsidRPr="007729BB">
        <w:rPr>
          <w:rFonts w:hint="cs"/>
          <w:rtl/>
        </w:rPr>
        <w:t xml:space="preserve"> آموزش</w:t>
      </w:r>
      <w:r>
        <w:rPr>
          <w:rFonts w:hint="cs"/>
          <w:rtl/>
        </w:rPr>
        <w:t>ی</w:t>
      </w:r>
      <w:r w:rsidRPr="007729BB">
        <w:rPr>
          <w:rFonts w:hint="cs"/>
          <w:rtl/>
        </w:rPr>
        <w:t xml:space="preserve"> ن</w:t>
      </w:r>
      <w:r>
        <w:rPr>
          <w:rFonts w:hint="cs"/>
          <w:rtl/>
        </w:rPr>
        <w:t>ی</w:t>
      </w:r>
      <w:r w:rsidRPr="007729BB">
        <w:rPr>
          <w:rFonts w:hint="cs"/>
          <w:rtl/>
        </w:rPr>
        <w:t>ست و همان</w:t>
      </w:r>
      <w:r>
        <w:rPr>
          <w:rtl/>
        </w:rPr>
        <w:t>‌</w:t>
      </w:r>
      <w:r w:rsidRPr="007729BB">
        <w:rPr>
          <w:rFonts w:hint="cs"/>
          <w:rtl/>
        </w:rPr>
        <w:t>طور كه گفته شد</w:t>
      </w:r>
      <w:r>
        <w:rPr>
          <w:rFonts w:hint="cs"/>
          <w:rtl/>
        </w:rPr>
        <w:t>،</w:t>
      </w:r>
      <w:r w:rsidRPr="007729BB">
        <w:rPr>
          <w:rFonts w:hint="cs"/>
          <w:rtl/>
        </w:rPr>
        <w:t xml:space="preserve"> مخاطب خاص دارد. بحث روش شناس</w:t>
      </w:r>
      <w:r>
        <w:rPr>
          <w:rFonts w:hint="cs"/>
          <w:rtl/>
        </w:rPr>
        <w:t>ی</w:t>
      </w:r>
      <w:r w:rsidRPr="007729BB">
        <w:rPr>
          <w:rFonts w:hint="cs"/>
          <w:rtl/>
        </w:rPr>
        <w:t xml:space="preserve"> كتاب به صورت تخصص</w:t>
      </w:r>
      <w:r>
        <w:rPr>
          <w:rFonts w:hint="cs"/>
          <w:rtl/>
        </w:rPr>
        <w:t>ی</w:t>
      </w:r>
      <w:r w:rsidRPr="007729BB">
        <w:rPr>
          <w:rFonts w:hint="cs"/>
          <w:rtl/>
        </w:rPr>
        <w:t xml:space="preserve"> ن</w:t>
      </w:r>
      <w:r>
        <w:rPr>
          <w:rFonts w:hint="cs"/>
          <w:rtl/>
        </w:rPr>
        <w:t>ی</w:t>
      </w:r>
      <w:r w:rsidRPr="007729BB">
        <w:rPr>
          <w:rFonts w:hint="cs"/>
          <w:rtl/>
        </w:rPr>
        <w:t>ز</w:t>
      </w:r>
      <w:r>
        <w:rPr>
          <w:rFonts w:hint="cs"/>
          <w:rtl/>
        </w:rPr>
        <w:t>،</w:t>
      </w:r>
      <w:r w:rsidRPr="007729BB">
        <w:rPr>
          <w:rFonts w:hint="cs"/>
          <w:rtl/>
        </w:rPr>
        <w:t xml:space="preserve"> خود مجال</w:t>
      </w:r>
      <w:r>
        <w:rPr>
          <w:rFonts w:hint="cs"/>
          <w:rtl/>
        </w:rPr>
        <w:t>ی</w:t>
      </w:r>
      <w:r w:rsidRPr="007729BB">
        <w:rPr>
          <w:rFonts w:hint="cs"/>
          <w:rtl/>
        </w:rPr>
        <w:t xml:space="preserve"> مستقل م</w:t>
      </w:r>
      <w:r>
        <w:rPr>
          <w:rFonts w:hint="cs"/>
          <w:rtl/>
        </w:rPr>
        <w:t>ی</w:t>
      </w:r>
      <w:r w:rsidRPr="007729BB">
        <w:rPr>
          <w:rFonts w:hint="cs"/>
          <w:rtl/>
        </w:rPr>
        <w:t>‌خواهد تا حق مطلب گزارده شود</w:t>
      </w:r>
      <w:r>
        <w:rPr>
          <w:rFonts w:hint="cs"/>
          <w:rtl/>
        </w:rPr>
        <w:t>؛</w:t>
      </w:r>
      <w:r w:rsidRPr="007729BB">
        <w:rPr>
          <w:rFonts w:hint="cs"/>
          <w:rtl/>
        </w:rPr>
        <w:t xml:space="preserve"> چرا كه ا</w:t>
      </w:r>
      <w:r>
        <w:rPr>
          <w:rFonts w:hint="cs"/>
          <w:rtl/>
        </w:rPr>
        <w:t>ی</w:t>
      </w:r>
      <w:r w:rsidRPr="007729BB">
        <w:rPr>
          <w:rFonts w:hint="cs"/>
          <w:rtl/>
        </w:rPr>
        <w:t>ن مختصر</w:t>
      </w:r>
      <w:r>
        <w:rPr>
          <w:rFonts w:hint="cs"/>
          <w:rtl/>
        </w:rPr>
        <w:t>،</w:t>
      </w:r>
      <w:r w:rsidRPr="007729BB">
        <w:rPr>
          <w:rFonts w:hint="cs"/>
          <w:rtl/>
        </w:rPr>
        <w:t xml:space="preserve"> فقط در ب</w:t>
      </w:r>
      <w:r>
        <w:rPr>
          <w:rFonts w:hint="cs"/>
          <w:rtl/>
        </w:rPr>
        <w:t>ی</w:t>
      </w:r>
      <w:r w:rsidRPr="007729BB">
        <w:rPr>
          <w:rFonts w:hint="cs"/>
          <w:rtl/>
        </w:rPr>
        <w:t>ان كل</w:t>
      </w:r>
      <w:r>
        <w:rPr>
          <w:rFonts w:hint="cs"/>
          <w:rtl/>
        </w:rPr>
        <w:t>ّی</w:t>
      </w:r>
      <w:r w:rsidRPr="007729BB">
        <w:rPr>
          <w:rFonts w:hint="cs"/>
          <w:rtl/>
        </w:rPr>
        <w:t>ت روش مؤلف وآشنا</w:t>
      </w:r>
      <w:r>
        <w:rPr>
          <w:rFonts w:hint="cs"/>
          <w:rtl/>
        </w:rPr>
        <w:t>یی</w:t>
      </w:r>
      <w:r w:rsidRPr="007729BB">
        <w:rPr>
          <w:rFonts w:hint="cs"/>
          <w:rtl/>
        </w:rPr>
        <w:t xml:space="preserve"> كل</w:t>
      </w:r>
      <w:r>
        <w:rPr>
          <w:rFonts w:hint="cs"/>
          <w:rtl/>
        </w:rPr>
        <w:t>ّی</w:t>
      </w:r>
      <w:r w:rsidRPr="007729BB">
        <w:rPr>
          <w:rFonts w:hint="cs"/>
          <w:rtl/>
        </w:rPr>
        <w:t xml:space="preserve"> خوانند</w:t>
      </w:r>
      <w:r>
        <w:rPr>
          <w:rFonts w:hint="cs"/>
          <w:rtl/>
        </w:rPr>
        <w:t>ۀ</w:t>
      </w:r>
      <w:r w:rsidRPr="007729BB">
        <w:rPr>
          <w:rFonts w:hint="cs"/>
          <w:rtl/>
        </w:rPr>
        <w:t xml:space="preserve"> محترم است. </w:t>
      </w:r>
    </w:p>
    <w:p w:rsidR="007E5EB5" w:rsidRPr="00D64E8D" w:rsidRDefault="007E5EB5" w:rsidP="007E5EB5">
      <w:pPr>
        <w:pStyle w:val="Titr1"/>
        <w:rPr>
          <w:rFonts w:hint="cs"/>
          <w:rtl/>
          <w:lang w:bidi="fa-IR"/>
        </w:rPr>
      </w:pPr>
      <w:r w:rsidRPr="00D64E8D">
        <w:rPr>
          <w:rFonts w:hint="cs"/>
          <w:rtl/>
          <w:lang w:bidi="fa-IR"/>
        </w:rPr>
        <w:t>تلخیص كتاب</w:t>
      </w:r>
    </w:p>
    <w:p w:rsidR="007E5EB5" w:rsidRDefault="007E5EB5" w:rsidP="007E5EB5">
      <w:pPr>
        <w:pStyle w:val="Matn"/>
        <w:ind w:firstLine="0"/>
        <w:rPr>
          <w:rFonts w:hint="cs"/>
          <w:rtl/>
        </w:rPr>
      </w:pPr>
      <w:r w:rsidRPr="007729BB">
        <w:rPr>
          <w:rFonts w:hint="cs"/>
          <w:rtl/>
        </w:rPr>
        <w:t xml:space="preserve">از </w:t>
      </w:r>
      <w:r w:rsidRPr="007729BB">
        <w:rPr>
          <w:rFonts w:hint="cs"/>
          <w:i/>
          <w:iCs/>
          <w:rtl/>
        </w:rPr>
        <w:t>الشاف</w:t>
      </w:r>
      <w:r>
        <w:rPr>
          <w:rFonts w:hint="cs"/>
          <w:i/>
          <w:iCs/>
          <w:rtl/>
        </w:rPr>
        <w:t>ی،</w:t>
      </w:r>
      <w:r w:rsidRPr="007729BB">
        <w:rPr>
          <w:rFonts w:hint="cs"/>
          <w:rtl/>
        </w:rPr>
        <w:t xml:space="preserve"> سه تلخ</w:t>
      </w:r>
      <w:r>
        <w:rPr>
          <w:rFonts w:hint="cs"/>
          <w:rtl/>
        </w:rPr>
        <w:t>ی</w:t>
      </w:r>
      <w:r w:rsidRPr="007729BB">
        <w:rPr>
          <w:rFonts w:hint="cs"/>
          <w:rtl/>
        </w:rPr>
        <w:t>ص به دست ما رس</w:t>
      </w:r>
      <w:r>
        <w:rPr>
          <w:rFonts w:hint="cs"/>
          <w:rtl/>
        </w:rPr>
        <w:t>یده است؛</w:t>
      </w:r>
      <w:r w:rsidRPr="007729BB">
        <w:rPr>
          <w:rFonts w:hint="cs"/>
          <w:rtl/>
        </w:rPr>
        <w:t xml:space="preserve"> تلخ</w:t>
      </w:r>
      <w:r>
        <w:rPr>
          <w:rFonts w:hint="cs"/>
          <w:rtl/>
        </w:rPr>
        <w:t>ی</w:t>
      </w:r>
      <w:r w:rsidRPr="007729BB">
        <w:rPr>
          <w:rFonts w:hint="cs"/>
          <w:rtl/>
        </w:rPr>
        <w:t>ص</w:t>
      </w:r>
      <w:r>
        <w:rPr>
          <w:rFonts w:hint="cs"/>
          <w:rtl/>
        </w:rPr>
        <w:t>ی</w:t>
      </w:r>
      <w:r w:rsidRPr="007729BB">
        <w:rPr>
          <w:rFonts w:hint="cs"/>
          <w:rtl/>
        </w:rPr>
        <w:t xml:space="preserve"> كه ش</w:t>
      </w:r>
      <w:r>
        <w:rPr>
          <w:rFonts w:hint="cs"/>
          <w:rtl/>
        </w:rPr>
        <w:t>ی</w:t>
      </w:r>
      <w:r w:rsidRPr="007729BB">
        <w:rPr>
          <w:rFonts w:hint="cs"/>
          <w:rtl/>
        </w:rPr>
        <w:t>خ طوس</w:t>
      </w:r>
      <w:r>
        <w:rPr>
          <w:rFonts w:hint="cs"/>
          <w:rtl/>
        </w:rPr>
        <w:t>ی</w:t>
      </w:r>
      <w:r w:rsidRPr="007729BB">
        <w:rPr>
          <w:rFonts w:hint="cs"/>
          <w:rtl/>
        </w:rPr>
        <w:t xml:space="preserve"> انجام داده است</w:t>
      </w:r>
      <w:r>
        <w:rPr>
          <w:rFonts w:hint="cs"/>
          <w:rtl/>
        </w:rPr>
        <w:t>،</w:t>
      </w:r>
      <w:r w:rsidRPr="007729BB">
        <w:rPr>
          <w:rFonts w:hint="cs"/>
          <w:rtl/>
        </w:rPr>
        <w:t xml:space="preserve"> با عنوان </w:t>
      </w:r>
      <w:r w:rsidRPr="007729BB">
        <w:rPr>
          <w:rFonts w:hint="cs"/>
          <w:i/>
          <w:iCs/>
          <w:rtl/>
        </w:rPr>
        <w:t>تلخ</w:t>
      </w:r>
      <w:r>
        <w:rPr>
          <w:rFonts w:hint="cs"/>
          <w:i/>
          <w:iCs/>
          <w:rtl/>
        </w:rPr>
        <w:t>ی</w:t>
      </w:r>
      <w:r w:rsidRPr="007729BB">
        <w:rPr>
          <w:rFonts w:hint="cs"/>
          <w:i/>
          <w:iCs/>
          <w:rtl/>
        </w:rPr>
        <w:t>ص الشاف</w:t>
      </w:r>
      <w:r>
        <w:rPr>
          <w:rFonts w:hint="cs"/>
          <w:i/>
          <w:iCs/>
          <w:rtl/>
        </w:rPr>
        <w:t>ی،</w:t>
      </w:r>
      <w:r w:rsidRPr="007729BB">
        <w:rPr>
          <w:rFonts w:hint="cs"/>
          <w:rtl/>
        </w:rPr>
        <w:t xml:space="preserve"> و دو تلخ</w:t>
      </w:r>
      <w:r>
        <w:rPr>
          <w:rFonts w:hint="cs"/>
          <w:rtl/>
        </w:rPr>
        <w:t>ی</w:t>
      </w:r>
      <w:r w:rsidRPr="007729BB">
        <w:rPr>
          <w:rFonts w:hint="cs"/>
          <w:rtl/>
        </w:rPr>
        <w:t>ص د</w:t>
      </w:r>
      <w:r>
        <w:rPr>
          <w:rFonts w:hint="cs"/>
          <w:rtl/>
        </w:rPr>
        <w:t>ی</w:t>
      </w:r>
      <w:r w:rsidRPr="007729BB">
        <w:rPr>
          <w:rFonts w:hint="cs"/>
          <w:rtl/>
        </w:rPr>
        <w:t>گر</w:t>
      </w:r>
      <w:r>
        <w:rPr>
          <w:rFonts w:hint="cs"/>
          <w:rtl/>
        </w:rPr>
        <w:t>،</w:t>
      </w:r>
      <w:r w:rsidRPr="007729BB">
        <w:rPr>
          <w:rFonts w:hint="cs"/>
          <w:rtl/>
        </w:rPr>
        <w:t xml:space="preserve"> با عنوان « </w:t>
      </w:r>
      <w:r w:rsidRPr="007729BB">
        <w:rPr>
          <w:rFonts w:hint="cs"/>
          <w:i/>
          <w:iCs/>
          <w:rtl/>
        </w:rPr>
        <w:t>ارتشاف الشاف</w:t>
      </w:r>
      <w:r>
        <w:rPr>
          <w:rFonts w:hint="cs"/>
          <w:i/>
          <w:iCs/>
          <w:rtl/>
        </w:rPr>
        <w:t>ی</w:t>
      </w:r>
      <w:r w:rsidRPr="007729BB">
        <w:rPr>
          <w:rFonts w:hint="cs"/>
          <w:i/>
          <w:iCs/>
          <w:rtl/>
        </w:rPr>
        <w:t xml:space="preserve"> من سلاف الشاف</w:t>
      </w:r>
      <w:r>
        <w:rPr>
          <w:rFonts w:hint="cs"/>
          <w:i/>
          <w:iCs/>
          <w:rtl/>
        </w:rPr>
        <w:t>ی</w:t>
      </w:r>
      <w:r w:rsidRPr="007729BB">
        <w:rPr>
          <w:rFonts w:hint="cs"/>
          <w:rtl/>
        </w:rPr>
        <w:t>»</w:t>
      </w:r>
      <w:r w:rsidRPr="007729BB">
        <w:rPr>
          <w:rFonts w:hint="cs"/>
          <w:i/>
          <w:iCs/>
          <w:rtl/>
        </w:rPr>
        <w:t>،</w:t>
      </w:r>
      <w:r w:rsidRPr="007729BB">
        <w:rPr>
          <w:rFonts w:hint="cs"/>
          <w:rtl/>
        </w:rPr>
        <w:t xml:space="preserve"> و «</w:t>
      </w:r>
      <w:r w:rsidRPr="007729BB">
        <w:rPr>
          <w:rFonts w:hint="cs"/>
          <w:i/>
          <w:iCs/>
          <w:rtl/>
        </w:rPr>
        <w:t>صفوة الصاف</w:t>
      </w:r>
      <w:r>
        <w:rPr>
          <w:rFonts w:hint="cs"/>
          <w:i/>
          <w:iCs/>
          <w:rtl/>
        </w:rPr>
        <w:t>ی</w:t>
      </w:r>
      <w:r w:rsidRPr="007729BB">
        <w:rPr>
          <w:rFonts w:hint="cs"/>
          <w:i/>
          <w:iCs/>
          <w:rtl/>
        </w:rPr>
        <w:t xml:space="preserve"> من رغوة الشاف</w:t>
      </w:r>
      <w:r>
        <w:rPr>
          <w:rFonts w:hint="cs"/>
          <w:i/>
          <w:iCs/>
          <w:rtl/>
        </w:rPr>
        <w:t>ی</w:t>
      </w:r>
      <w:r w:rsidRPr="007729BB">
        <w:rPr>
          <w:rFonts w:hint="cs"/>
          <w:rtl/>
        </w:rPr>
        <w:t>»</w:t>
      </w:r>
      <w:r>
        <w:rPr>
          <w:rFonts w:hint="cs"/>
          <w:rtl/>
        </w:rPr>
        <w:t>،</w:t>
      </w:r>
      <w:r w:rsidRPr="007729BB">
        <w:rPr>
          <w:rFonts w:hint="cs"/>
          <w:rtl/>
        </w:rPr>
        <w:t xml:space="preserve"> كه مختصرتر از تلخ</w:t>
      </w:r>
      <w:r>
        <w:rPr>
          <w:rFonts w:hint="cs"/>
          <w:rtl/>
        </w:rPr>
        <w:t>ی</w:t>
      </w:r>
      <w:r w:rsidRPr="007729BB">
        <w:rPr>
          <w:rFonts w:hint="cs"/>
          <w:rtl/>
        </w:rPr>
        <w:t>ص قبل است، اثر جناب س</w:t>
      </w:r>
      <w:r>
        <w:rPr>
          <w:rFonts w:hint="cs"/>
          <w:rtl/>
        </w:rPr>
        <w:t>ی</w:t>
      </w:r>
      <w:r w:rsidRPr="007729BB">
        <w:rPr>
          <w:rFonts w:hint="cs"/>
          <w:rtl/>
        </w:rPr>
        <w:t>د بهاءالد</w:t>
      </w:r>
      <w:r>
        <w:rPr>
          <w:rFonts w:hint="cs"/>
          <w:rtl/>
        </w:rPr>
        <w:t>ی</w:t>
      </w:r>
      <w:r w:rsidRPr="007729BB">
        <w:rPr>
          <w:rFonts w:hint="cs"/>
          <w:rtl/>
        </w:rPr>
        <w:t>ن محمد بن محمد باقر الحس</w:t>
      </w:r>
      <w:r>
        <w:rPr>
          <w:rFonts w:hint="cs"/>
          <w:rtl/>
        </w:rPr>
        <w:t>ی</w:t>
      </w:r>
      <w:r w:rsidRPr="007729BB">
        <w:rPr>
          <w:rFonts w:hint="cs"/>
          <w:rtl/>
        </w:rPr>
        <w:t>ن</w:t>
      </w:r>
      <w:r>
        <w:rPr>
          <w:rFonts w:hint="cs"/>
          <w:rtl/>
        </w:rPr>
        <w:t>ی</w:t>
      </w:r>
      <w:r w:rsidRPr="007729BB">
        <w:rPr>
          <w:rFonts w:hint="cs"/>
          <w:rtl/>
        </w:rPr>
        <w:t xml:space="preserve"> السبزوار</w:t>
      </w:r>
      <w:r>
        <w:rPr>
          <w:rFonts w:hint="cs"/>
          <w:rtl/>
        </w:rPr>
        <w:t>ی</w:t>
      </w:r>
      <w:r w:rsidRPr="007729BB">
        <w:rPr>
          <w:rFonts w:hint="cs"/>
          <w:rtl/>
        </w:rPr>
        <w:t xml:space="preserve"> ، از علما</w:t>
      </w:r>
      <w:r>
        <w:rPr>
          <w:rFonts w:hint="cs"/>
          <w:rtl/>
        </w:rPr>
        <w:t>ی</w:t>
      </w:r>
      <w:r w:rsidRPr="007729BB">
        <w:rPr>
          <w:rFonts w:hint="cs"/>
          <w:rtl/>
        </w:rPr>
        <w:t xml:space="preserve"> قرن 12 است.</w:t>
      </w:r>
    </w:p>
    <w:p w:rsidR="007E5EB5" w:rsidRPr="007729BB" w:rsidRDefault="007E5EB5" w:rsidP="007E5EB5">
      <w:pPr>
        <w:pStyle w:val="Matn"/>
        <w:rPr>
          <w:rFonts w:hint="cs"/>
          <w:rtl/>
        </w:rPr>
      </w:pPr>
      <w:r w:rsidRPr="007729BB">
        <w:rPr>
          <w:rFonts w:hint="cs"/>
          <w:rtl/>
        </w:rPr>
        <w:t>مشهورتر</w:t>
      </w:r>
      <w:r>
        <w:rPr>
          <w:rFonts w:hint="cs"/>
          <w:rtl/>
        </w:rPr>
        <w:t>ی</w:t>
      </w:r>
      <w:r w:rsidRPr="007729BB">
        <w:rPr>
          <w:rFonts w:hint="cs"/>
          <w:rtl/>
        </w:rPr>
        <w:t>ن تلخ</w:t>
      </w:r>
      <w:r>
        <w:rPr>
          <w:rFonts w:hint="cs"/>
          <w:rtl/>
        </w:rPr>
        <w:t>ی</w:t>
      </w:r>
      <w:r w:rsidRPr="007729BB">
        <w:rPr>
          <w:rFonts w:hint="cs"/>
          <w:rtl/>
        </w:rPr>
        <w:t>ص</w:t>
      </w:r>
      <w:r>
        <w:rPr>
          <w:rFonts w:hint="cs"/>
          <w:rtl/>
        </w:rPr>
        <w:t>، همان خلاصۀ</w:t>
      </w:r>
      <w:r w:rsidRPr="007729BB">
        <w:rPr>
          <w:rFonts w:hint="cs"/>
          <w:rtl/>
        </w:rPr>
        <w:t xml:space="preserve"> ش</w:t>
      </w:r>
      <w:r>
        <w:rPr>
          <w:rFonts w:hint="cs"/>
          <w:rtl/>
        </w:rPr>
        <w:t>ی</w:t>
      </w:r>
      <w:r w:rsidRPr="007729BB">
        <w:rPr>
          <w:rFonts w:hint="cs"/>
          <w:rtl/>
        </w:rPr>
        <w:t>خ طوس</w:t>
      </w:r>
      <w:r>
        <w:rPr>
          <w:rFonts w:hint="cs"/>
          <w:rtl/>
        </w:rPr>
        <w:t>ی</w:t>
      </w:r>
      <w:r w:rsidRPr="007729BB">
        <w:rPr>
          <w:rFonts w:hint="cs"/>
          <w:rtl/>
        </w:rPr>
        <w:t xml:space="preserve"> از ا</w:t>
      </w:r>
      <w:r>
        <w:rPr>
          <w:rFonts w:hint="cs"/>
          <w:rtl/>
        </w:rPr>
        <w:t>ی</w:t>
      </w:r>
      <w:r w:rsidRPr="007729BB">
        <w:rPr>
          <w:rFonts w:hint="cs"/>
          <w:rtl/>
        </w:rPr>
        <w:t>ن كتاب است كه امروزه</w:t>
      </w:r>
      <w:r>
        <w:rPr>
          <w:rFonts w:hint="cs"/>
          <w:rtl/>
        </w:rPr>
        <w:t>،</w:t>
      </w:r>
      <w:r w:rsidRPr="007729BB">
        <w:rPr>
          <w:rFonts w:hint="cs"/>
          <w:rtl/>
        </w:rPr>
        <w:t xml:space="preserve"> به صورت نسخ</w:t>
      </w:r>
      <w:r>
        <w:rPr>
          <w:rFonts w:hint="cs"/>
          <w:rtl/>
        </w:rPr>
        <w:t>ۀ</w:t>
      </w:r>
      <w:r w:rsidRPr="007729BB">
        <w:rPr>
          <w:rFonts w:hint="cs"/>
          <w:rtl/>
        </w:rPr>
        <w:t xml:space="preserve"> چاپ</w:t>
      </w:r>
      <w:r>
        <w:rPr>
          <w:rFonts w:hint="cs"/>
          <w:rtl/>
        </w:rPr>
        <w:t>ی،</w:t>
      </w:r>
      <w:r w:rsidRPr="007729BB">
        <w:rPr>
          <w:rFonts w:hint="cs"/>
          <w:rtl/>
        </w:rPr>
        <w:t xml:space="preserve"> در دسترس است و چند ناشر هم</w:t>
      </w:r>
      <w:r>
        <w:rPr>
          <w:rFonts w:hint="cs"/>
          <w:rtl/>
        </w:rPr>
        <w:t>،</w:t>
      </w:r>
      <w:r w:rsidRPr="007729BB">
        <w:rPr>
          <w:rFonts w:hint="cs"/>
          <w:rtl/>
        </w:rPr>
        <w:t xml:space="preserve"> به چاپ آن اقدام كرده‌اند.</w:t>
      </w:r>
    </w:p>
    <w:p w:rsidR="007E5EB5" w:rsidRPr="007729BB" w:rsidRDefault="007E5EB5" w:rsidP="007E5EB5">
      <w:pPr>
        <w:pStyle w:val="Matn"/>
      </w:pPr>
      <w:r w:rsidRPr="007729BB">
        <w:rPr>
          <w:rFonts w:hint="cs"/>
          <w:rtl/>
        </w:rPr>
        <w:t>كتاب د</w:t>
      </w:r>
      <w:r>
        <w:rPr>
          <w:rFonts w:hint="cs"/>
          <w:rtl/>
        </w:rPr>
        <w:t>ی</w:t>
      </w:r>
      <w:r w:rsidRPr="007729BB">
        <w:rPr>
          <w:rFonts w:hint="cs"/>
          <w:rtl/>
        </w:rPr>
        <w:t>گر</w:t>
      </w:r>
      <w:r>
        <w:rPr>
          <w:rFonts w:hint="cs"/>
          <w:rtl/>
        </w:rPr>
        <w:t>ی</w:t>
      </w:r>
      <w:r w:rsidRPr="007729BB">
        <w:rPr>
          <w:rFonts w:hint="cs"/>
          <w:rtl/>
        </w:rPr>
        <w:t xml:space="preserve"> ن</w:t>
      </w:r>
      <w:r>
        <w:rPr>
          <w:rFonts w:hint="cs"/>
          <w:rtl/>
        </w:rPr>
        <w:t>ی</w:t>
      </w:r>
      <w:r w:rsidRPr="007729BB">
        <w:rPr>
          <w:rFonts w:hint="cs"/>
          <w:rtl/>
        </w:rPr>
        <w:t>ز هست كه گمان شده</w:t>
      </w:r>
      <w:r>
        <w:rPr>
          <w:rFonts w:hint="cs"/>
          <w:rtl/>
        </w:rPr>
        <w:t>،</w:t>
      </w:r>
      <w:r w:rsidRPr="007729BB">
        <w:rPr>
          <w:rFonts w:hint="cs"/>
          <w:rtl/>
        </w:rPr>
        <w:t xml:space="preserve"> تلخ</w:t>
      </w:r>
      <w:r>
        <w:rPr>
          <w:rFonts w:hint="cs"/>
          <w:rtl/>
        </w:rPr>
        <w:t>ی</w:t>
      </w:r>
      <w:r w:rsidRPr="007729BB">
        <w:rPr>
          <w:rFonts w:hint="cs"/>
          <w:rtl/>
        </w:rPr>
        <w:t>ص كتاب س</w:t>
      </w:r>
      <w:r>
        <w:rPr>
          <w:rFonts w:hint="cs"/>
          <w:rtl/>
        </w:rPr>
        <w:t>ی</w:t>
      </w:r>
      <w:r w:rsidRPr="007729BB">
        <w:rPr>
          <w:rFonts w:hint="cs"/>
          <w:rtl/>
        </w:rPr>
        <w:t>د مرتض</w:t>
      </w:r>
      <w:r>
        <w:rPr>
          <w:rFonts w:hint="cs"/>
          <w:rtl/>
        </w:rPr>
        <w:t>ی</w:t>
      </w:r>
      <w:r w:rsidRPr="007729BB">
        <w:rPr>
          <w:rFonts w:hint="cs"/>
          <w:rtl/>
        </w:rPr>
        <w:t xml:space="preserve"> است</w:t>
      </w:r>
      <w:r>
        <w:rPr>
          <w:rFonts w:hint="cs"/>
          <w:rtl/>
        </w:rPr>
        <w:t>،</w:t>
      </w:r>
      <w:r w:rsidRPr="007729BB">
        <w:rPr>
          <w:rFonts w:hint="cs"/>
          <w:rtl/>
        </w:rPr>
        <w:t xml:space="preserve"> و گفت</w:t>
      </w:r>
      <w:r>
        <w:rPr>
          <w:rFonts w:hint="cs"/>
          <w:rtl/>
        </w:rPr>
        <w:t>ۀ</w:t>
      </w:r>
      <w:r w:rsidRPr="007729BB">
        <w:rPr>
          <w:rFonts w:hint="cs"/>
          <w:rtl/>
        </w:rPr>
        <w:t xml:space="preserve"> علامه مجلس</w:t>
      </w:r>
      <w:r>
        <w:rPr>
          <w:rFonts w:hint="cs"/>
          <w:rtl/>
        </w:rPr>
        <w:t>ی</w:t>
      </w:r>
      <w:r w:rsidRPr="007729BB">
        <w:rPr>
          <w:rFonts w:hint="cs"/>
          <w:rtl/>
        </w:rPr>
        <w:t xml:space="preserve"> در مورد كتاب </w:t>
      </w:r>
      <w:r>
        <w:rPr>
          <w:rFonts w:hint="cs"/>
          <w:rtl/>
        </w:rPr>
        <w:t>أبو</w:t>
      </w:r>
      <w:r w:rsidRPr="007729BB">
        <w:rPr>
          <w:rFonts w:hint="cs"/>
          <w:rtl/>
        </w:rPr>
        <w:t>صلاح الحلب</w:t>
      </w:r>
      <w:r>
        <w:rPr>
          <w:rFonts w:hint="cs"/>
          <w:rtl/>
        </w:rPr>
        <w:t>ی،</w:t>
      </w:r>
      <w:r w:rsidRPr="007729BB">
        <w:rPr>
          <w:rFonts w:hint="cs"/>
          <w:rtl/>
        </w:rPr>
        <w:t xml:space="preserve"> با عنوان </w:t>
      </w:r>
      <w:r w:rsidRPr="007729BB">
        <w:rPr>
          <w:rFonts w:hint="cs"/>
          <w:i/>
          <w:iCs/>
          <w:rtl/>
        </w:rPr>
        <w:t>التقر</w:t>
      </w:r>
      <w:r>
        <w:rPr>
          <w:rFonts w:hint="cs"/>
          <w:i/>
          <w:iCs/>
          <w:rtl/>
        </w:rPr>
        <w:t>ی</w:t>
      </w:r>
      <w:r w:rsidRPr="007729BB">
        <w:rPr>
          <w:rFonts w:hint="cs"/>
          <w:i/>
          <w:iCs/>
          <w:rtl/>
        </w:rPr>
        <w:t>ب المعارف</w:t>
      </w:r>
      <w:r>
        <w:rPr>
          <w:rFonts w:hint="cs"/>
          <w:i/>
          <w:iCs/>
          <w:rtl/>
        </w:rPr>
        <w:t>،</w:t>
      </w:r>
      <w:r w:rsidRPr="007729BB">
        <w:rPr>
          <w:rFonts w:hint="cs"/>
          <w:rtl/>
        </w:rPr>
        <w:t xml:space="preserve"> موجب ا</w:t>
      </w:r>
      <w:r>
        <w:rPr>
          <w:rFonts w:hint="cs"/>
          <w:rtl/>
        </w:rPr>
        <w:t>ی</w:t>
      </w:r>
      <w:r w:rsidRPr="007729BB">
        <w:rPr>
          <w:rFonts w:hint="cs"/>
          <w:rtl/>
        </w:rPr>
        <w:t xml:space="preserve">ن گمان شده است كه </w:t>
      </w:r>
      <w:r>
        <w:rPr>
          <w:rFonts w:hint="cs"/>
          <w:rtl/>
        </w:rPr>
        <w:t>أبو</w:t>
      </w:r>
      <w:r w:rsidRPr="007729BB">
        <w:rPr>
          <w:rFonts w:hint="cs"/>
          <w:rtl/>
        </w:rPr>
        <w:t>‌صلاح</w:t>
      </w:r>
      <w:r>
        <w:rPr>
          <w:rFonts w:hint="cs"/>
          <w:rtl/>
        </w:rPr>
        <w:t>،</w:t>
      </w:r>
      <w:r w:rsidRPr="007729BB">
        <w:rPr>
          <w:rFonts w:hint="cs"/>
          <w:rtl/>
        </w:rPr>
        <w:t xml:space="preserve"> كتاب</w:t>
      </w:r>
      <w:r w:rsidRPr="007729BB">
        <w:rPr>
          <w:rFonts w:hint="cs"/>
          <w:i/>
          <w:iCs/>
          <w:rtl/>
        </w:rPr>
        <w:t xml:space="preserve"> الشاف</w:t>
      </w:r>
      <w:r>
        <w:rPr>
          <w:rFonts w:hint="cs"/>
          <w:i/>
          <w:iCs/>
          <w:rtl/>
        </w:rPr>
        <w:t>ی</w:t>
      </w:r>
      <w:r w:rsidRPr="007729BB">
        <w:rPr>
          <w:rFonts w:hint="cs"/>
          <w:rtl/>
        </w:rPr>
        <w:t xml:space="preserve"> را</w:t>
      </w:r>
      <w:r>
        <w:rPr>
          <w:rFonts w:hint="cs"/>
          <w:rtl/>
        </w:rPr>
        <w:t>،</w:t>
      </w:r>
      <w:r w:rsidRPr="007729BB">
        <w:rPr>
          <w:rFonts w:hint="cs"/>
          <w:rtl/>
        </w:rPr>
        <w:t xml:space="preserve"> تلخ</w:t>
      </w:r>
      <w:r>
        <w:rPr>
          <w:rFonts w:hint="cs"/>
          <w:rtl/>
        </w:rPr>
        <w:t>ی</w:t>
      </w:r>
      <w:r w:rsidRPr="007729BB">
        <w:rPr>
          <w:rFonts w:hint="cs"/>
          <w:rtl/>
        </w:rPr>
        <w:t>ص كرده است</w:t>
      </w:r>
      <w:r>
        <w:rPr>
          <w:rFonts w:hint="cs"/>
          <w:rtl/>
        </w:rPr>
        <w:t>.</w:t>
      </w:r>
      <w:r w:rsidRPr="007729BB">
        <w:rPr>
          <w:rFonts w:hint="cs"/>
          <w:rtl/>
        </w:rPr>
        <w:t xml:space="preserve"> عبارت علامه</w:t>
      </w:r>
      <w:r>
        <w:rPr>
          <w:rFonts w:hint="cs"/>
          <w:rtl/>
        </w:rPr>
        <w:t>،</w:t>
      </w:r>
      <w:r w:rsidRPr="007729BB">
        <w:rPr>
          <w:rFonts w:hint="cs"/>
          <w:rtl/>
        </w:rPr>
        <w:t xml:space="preserve"> چن</w:t>
      </w:r>
      <w:r>
        <w:rPr>
          <w:rFonts w:hint="cs"/>
          <w:rtl/>
        </w:rPr>
        <w:t>ی</w:t>
      </w:r>
      <w:r w:rsidRPr="007729BB">
        <w:rPr>
          <w:rFonts w:hint="cs"/>
          <w:rtl/>
        </w:rPr>
        <w:t>ن است:</w:t>
      </w:r>
      <w:r>
        <w:rPr>
          <w:rFonts w:hint="cs"/>
          <w:rtl/>
        </w:rPr>
        <w:t xml:space="preserve"> </w:t>
      </w:r>
      <w:r w:rsidRPr="007729BB">
        <w:rPr>
          <w:rFonts w:hint="cs"/>
          <w:rtl/>
        </w:rPr>
        <w:t xml:space="preserve">« قال </w:t>
      </w:r>
      <w:r>
        <w:rPr>
          <w:rFonts w:hint="cs"/>
          <w:rtl/>
        </w:rPr>
        <w:t>أبو</w:t>
      </w:r>
      <w:r w:rsidRPr="007729BB">
        <w:rPr>
          <w:rFonts w:hint="cs"/>
          <w:rtl/>
        </w:rPr>
        <w:t>صلاح الحلب</w:t>
      </w:r>
      <w:r>
        <w:rPr>
          <w:rFonts w:hint="cs"/>
          <w:rtl/>
        </w:rPr>
        <w:t>ی</w:t>
      </w:r>
      <w:r w:rsidRPr="007729BB">
        <w:rPr>
          <w:rFonts w:hint="cs"/>
          <w:rtl/>
        </w:rPr>
        <w:t xml:space="preserve"> ف</w:t>
      </w:r>
      <w:r>
        <w:rPr>
          <w:rFonts w:hint="cs"/>
          <w:rtl/>
        </w:rPr>
        <w:t>ی</w:t>
      </w:r>
      <w:r w:rsidRPr="007729BB">
        <w:rPr>
          <w:rFonts w:hint="cs"/>
          <w:rtl/>
        </w:rPr>
        <w:t xml:space="preserve"> كتاب </w:t>
      </w:r>
      <w:r w:rsidRPr="007729BB">
        <w:rPr>
          <w:rFonts w:hint="cs"/>
          <w:i/>
          <w:iCs/>
          <w:rtl/>
        </w:rPr>
        <w:t>التقر</w:t>
      </w:r>
      <w:r>
        <w:rPr>
          <w:rFonts w:hint="cs"/>
          <w:i/>
          <w:iCs/>
          <w:rtl/>
        </w:rPr>
        <w:t>ی</w:t>
      </w:r>
      <w:r w:rsidRPr="007729BB">
        <w:rPr>
          <w:rFonts w:hint="cs"/>
          <w:i/>
          <w:iCs/>
          <w:rtl/>
        </w:rPr>
        <w:t>ب</w:t>
      </w:r>
      <w:r>
        <w:rPr>
          <w:rFonts w:hint="cs"/>
          <w:i/>
          <w:iCs/>
          <w:rtl/>
        </w:rPr>
        <w:t>،</w:t>
      </w:r>
      <w:r w:rsidRPr="007729BB">
        <w:rPr>
          <w:rFonts w:hint="cs"/>
          <w:rtl/>
        </w:rPr>
        <w:t xml:space="preserve"> و قد</w:t>
      </w:r>
      <w:r>
        <w:rPr>
          <w:rFonts w:hint="cs"/>
          <w:rtl/>
        </w:rPr>
        <w:t xml:space="preserve"> </w:t>
      </w:r>
      <w:r w:rsidRPr="007729BB">
        <w:rPr>
          <w:rFonts w:hint="cs"/>
          <w:rtl/>
        </w:rPr>
        <w:t>‌لخصه من</w:t>
      </w:r>
      <w:r w:rsidRPr="007729BB">
        <w:rPr>
          <w:rFonts w:hint="cs"/>
          <w:i/>
          <w:iCs/>
          <w:rtl/>
        </w:rPr>
        <w:t xml:space="preserve"> الشاف</w:t>
      </w:r>
      <w:r>
        <w:rPr>
          <w:rFonts w:hint="cs"/>
          <w:i/>
          <w:iCs/>
          <w:rtl/>
        </w:rPr>
        <w:t>ی</w:t>
      </w:r>
      <w:r w:rsidRPr="007729BB">
        <w:t xml:space="preserve"> </w:t>
      </w:r>
      <w:r w:rsidRPr="007729BB">
        <w:rPr>
          <w:rFonts w:hint="cs"/>
          <w:rtl/>
        </w:rPr>
        <w:t>...</w:t>
      </w:r>
      <w:r>
        <w:rPr>
          <w:rFonts w:hint="cs"/>
          <w:rtl/>
        </w:rPr>
        <w:t xml:space="preserve"> (</w:t>
      </w:r>
      <w:r w:rsidRPr="00CF17FA">
        <w:rPr>
          <w:rFonts w:hint="cs"/>
          <w:i/>
          <w:iCs/>
          <w:rtl/>
        </w:rPr>
        <w:t>بحارالانوار</w:t>
      </w:r>
      <w:r w:rsidRPr="00CF17FA">
        <w:rPr>
          <w:rFonts w:hint="cs"/>
          <w:rtl/>
        </w:rPr>
        <w:t>: ج 37 ص252</w:t>
      </w:r>
      <w:r>
        <w:rPr>
          <w:rFonts w:hint="cs"/>
          <w:rtl/>
        </w:rPr>
        <w:t>)</w:t>
      </w:r>
      <w:r w:rsidRPr="007729BB">
        <w:rPr>
          <w:rFonts w:hint="cs"/>
          <w:rtl/>
        </w:rPr>
        <w:t>»</w:t>
      </w:r>
      <w:r>
        <w:rPr>
          <w:rFonts w:hint="cs"/>
          <w:rtl/>
        </w:rPr>
        <w:t>.</w:t>
      </w:r>
      <w:r w:rsidRPr="007729BB">
        <w:rPr>
          <w:rFonts w:hint="cs"/>
          <w:rtl/>
        </w:rPr>
        <w:t xml:space="preserve"> در حال</w:t>
      </w:r>
      <w:r>
        <w:rPr>
          <w:rFonts w:hint="cs"/>
          <w:rtl/>
        </w:rPr>
        <w:t>ی</w:t>
      </w:r>
      <w:r w:rsidRPr="007729BB">
        <w:rPr>
          <w:rFonts w:hint="cs"/>
          <w:rtl/>
        </w:rPr>
        <w:t xml:space="preserve"> كه عبارت «لخص»</w:t>
      </w:r>
      <w:r>
        <w:rPr>
          <w:rFonts w:hint="cs"/>
          <w:rtl/>
        </w:rPr>
        <w:t>،</w:t>
      </w:r>
      <w:r w:rsidRPr="007729BB">
        <w:rPr>
          <w:rFonts w:hint="cs"/>
          <w:rtl/>
        </w:rPr>
        <w:t xml:space="preserve"> نوع</w:t>
      </w:r>
      <w:r>
        <w:rPr>
          <w:rFonts w:hint="cs"/>
          <w:rtl/>
        </w:rPr>
        <w:t>ی</w:t>
      </w:r>
      <w:r w:rsidRPr="007729BB">
        <w:rPr>
          <w:rFonts w:hint="cs"/>
          <w:rtl/>
        </w:rPr>
        <w:t xml:space="preserve"> مسامحه است</w:t>
      </w:r>
      <w:r>
        <w:rPr>
          <w:rFonts w:hint="cs"/>
          <w:rtl/>
        </w:rPr>
        <w:t>،</w:t>
      </w:r>
      <w:r w:rsidRPr="007729BB">
        <w:rPr>
          <w:rFonts w:hint="cs"/>
          <w:rtl/>
        </w:rPr>
        <w:t xml:space="preserve"> و موض</w:t>
      </w:r>
      <w:r>
        <w:rPr>
          <w:rFonts w:hint="cs"/>
          <w:rtl/>
        </w:rPr>
        <w:t>ّ</w:t>
      </w:r>
      <w:r w:rsidRPr="007729BB">
        <w:rPr>
          <w:rFonts w:hint="cs"/>
          <w:rtl/>
        </w:rPr>
        <w:t>ح ا</w:t>
      </w:r>
      <w:r>
        <w:rPr>
          <w:rFonts w:hint="cs"/>
          <w:rtl/>
        </w:rPr>
        <w:t>ی</w:t>
      </w:r>
      <w:r w:rsidRPr="007729BB">
        <w:rPr>
          <w:rFonts w:hint="cs"/>
          <w:rtl/>
        </w:rPr>
        <w:t>ن است كه ا</w:t>
      </w:r>
      <w:r>
        <w:rPr>
          <w:rFonts w:hint="cs"/>
          <w:rtl/>
        </w:rPr>
        <w:t>ی</w:t>
      </w:r>
      <w:r w:rsidRPr="007729BB">
        <w:rPr>
          <w:rFonts w:hint="cs"/>
          <w:rtl/>
        </w:rPr>
        <w:t>ن دو كتاب</w:t>
      </w:r>
      <w:r>
        <w:rPr>
          <w:rFonts w:hint="cs"/>
          <w:rtl/>
        </w:rPr>
        <w:t>،</w:t>
      </w:r>
      <w:r w:rsidRPr="007729BB">
        <w:rPr>
          <w:rFonts w:hint="cs"/>
          <w:rtl/>
        </w:rPr>
        <w:t xml:space="preserve"> به هم نزد</w:t>
      </w:r>
      <w:r>
        <w:rPr>
          <w:rFonts w:hint="cs"/>
          <w:rtl/>
        </w:rPr>
        <w:t>یک</w:t>
      </w:r>
      <w:r w:rsidRPr="007729BB">
        <w:rPr>
          <w:rFonts w:hint="cs"/>
          <w:rtl/>
        </w:rPr>
        <w:t xml:space="preserve"> هستند</w:t>
      </w:r>
      <w:r>
        <w:rPr>
          <w:rFonts w:hint="cs"/>
          <w:rtl/>
        </w:rPr>
        <w:t>.</w:t>
      </w:r>
      <w:r w:rsidRPr="007729BB">
        <w:rPr>
          <w:rFonts w:hint="cs"/>
          <w:rtl/>
        </w:rPr>
        <w:t xml:space="preserve"> همچن</w:t>
      </w:r>
      <w:r>
        <w:rPr>
          <w:rFonts w:hint="cs"/>
          <w:rtl/>
        </w:rPr>
        <w:t>ی</w:t>
      </w:r>
      <w:r w:rsidRPr="007729BB">
        <w:rPr>
          <w:rFonts w:hint="cs"/>
          <w:rtl/>
        </w:rPr>
        <w:t>ن با مطالع</w:t>
      </w:r>
      <w:r>
        <w:rPr>
          <w:rFonts w:hint="cs"/>
          <w:rtl/>
        </w:rPr>
        <w:t>ۀ</w:t>
      </w:r>
      <w:r w:rsidRPr="007729BB">
        <w:rPr>
          <w:rFonts w:hint="cs"/>
          <w:i/>
          <w:iCs/>
          <w:rtl/>
        </w:rPr>
        <w:t xml:space="preserve"> التقر</w:t>
      </w:r>
      <w:r>
        <w:rPr>
          <w:rFonts w:hint="cs"/>
          <w:i/>
          <w:iCs/>
          <w:rtl/>
        </w:rPr>
        <w:t>ی</w:t>
      </w:r>
      <w:r w:rsidRPr="007729BB">
        <w:rPr>
          <w:rFonts w:hint="cs"/>
          <w:i/>
          <w:iCs/>
          <w:rtl/>
        </w:rPr>
        <w:t>ب</w:t>
      </w:r>
      <w:r>
        <w:rPr>
          <w:rFonts w:hint="cs"/>
          <w:i/>
          <w:iCs/>
          <w:rtl/>
        </w:rPr>
        <w:t>،</w:t>
      </w:r>
      <w:r w:rsidRPr="007729BB">
        <w:rPr>
          <w:rFonts w:hint="cs"/>
          <w:rtl/>
        </w:rPr>
        <w:t xml:space="preserve"> خواننده</w:t>
      </w:r>
      <w:r>
        <w:rPr>
          <w:rFonts w:hint="cs"/>
          <w:rtl/>
        </w:rPr>
        <w:t>،</w:t>
      </w:r>
      <w:r w:rsidRPr="007729BB">
        <w:rPr>
          <w:rFonts w:hint="cs"/>
          <w:rtl/>
        </w:rPr>
        <w:t xml:space="preserve"> تفاوت</w:t>
      </w:r>
      <w:r>
        <w:rPr>
          <w:rtl/>
        </w:rPr>
        <w:t>‌</w:t>
      </w:r>
      <w:r w:rsidRPr="007729BB">
        <w:rPr>
          <w:rFonts w:hint="cs"/>
          <w:rtl/>
        </w:rPr>
        <w:t>ها</w:t>
      </w:r>
      <w:r>
        <w:rPr>
          <w:rFonts w:hint="cs"/>
          <w:rtl/>
        </w:rPr>
        <w:t>ی</w:t>
      </w:r>
      <w:r w:rsidRPr="007729BB">
        <w:rPr>
          <w:rFonts w:hint="cs"/>
          <w:rtl/>
        </w:rPr>
        <w:t xml:space="preserve"> بس</w:t>
      </w:r>
      <w:r>
        <w:rPr>
          <w:rFonts w:hint="cs"/>
          <w:rtl/>
        </w:rPr>
        <w:t>ی</w:t>
      </w:r>
      <w:r w:rsidRPr="007729BB">
        <w:rPr>
          <w:rFonts w:hint="cs"/>
          <w:rtl/>
        </w:rPr>
        <w:t>ار</w:t>
      </w:r>
      <w:r>
        <w:rPr>
          <w:rFonts w:hint="cs"/>
          <w:rtl/>
        </w:rPr>
        <w:t>ی</w:t>
      </w:r>
      <w:r w:rsidRPr="007729BB">
        <w:rPr>
          <w:rFonts w:hint="cs"/>
          <w:rtl/>
        </w:rPr>
        <w:t xml:space="preserve"> ب</w:t>
      </w:r>
      <w:r>
        <w:rPr>
          <w:rFonts w:hint="cs"/>
          <w:rtl/>
        </w:rPr>
        <w:t>ی</w:t>
      </w:r>
      <w:r w:rsidRPr="007729BB">
        <w:rPr>
          <w:rFonts w:hint="cs"/>
          <w:rtl/>
        </w:rPr>
        <w:t xml:space="preserve">ن آن و </w:t>
      </w:r>
      <w:r w:rsidRPr="007729BB">
        <w:rPr>
          <w:rFonts w:hint="cs"/>
          <w:i/>
          <w:iCs/>
          <w:rtl/>
        </w:rPr>
        <w:t>الشاف</w:t>
      </w:r>
      <w:r>
        <w:rPr>
          <w:rFonts w:hint="cs"/>
          <w:i/>
          <w:iCs/>
          <w:rtl/>
        </w:rPr>
        <w:t>ی</w:t>
      </w:r>
      <w:r w:rsidRPr="007729BB">
        <w:rPr>
          <w:rFonts w:hint="cs"/>
          <w:rtl/>
        </w:rPr>
        <w:t xml:space="preserve"> م</w:t>
      </w:r>
      <w:r>
        <w:rPr>
          <w:rFonts w:hint="cs"/>
          <w:rtl/>
        </w:rPr>
        <w:t>ی</w:t>
      </w:r>
      <w:r w:rsidRPr="007729BB">
        <w:rPr>
          <w:rFonts w:hint="cs"/>
          <w:rtl/>
        </w:rPr>
        <w:t>‌ب</w:t>
      </w:r>
      <w:r>
        <w:rPr>
          <w:rFonts w:hint="cs"/>
          <w:rtl/>
        </w:rPr>
        <w:t>ی</w:t>
      </w:r>
      <w:r w:rsidRPr="007729BB">
        <w:rPr>
          <w:rFonts w:hint="cs"/>
          <w:rtl/>
        </w:rPr>
        <w:t>ند</w:t>
      </w:r>
      <w:r>
        <w:rPr>
          <w:rFonts w:hint="cs"/>
          <w:rtl/>
        </w:rPr>
        <w:t>.</w:t>
      </w:r>
      <w:r w:rsidRPr="007729BB">
        <w:rPr>
          <w:rFonts w:hint="cs"/>
          <w:rtl/>
        </w:rPr>
        <w:t xml:space="preserve"> </w:t>
      </w:r>
      <w:r>
        <w:rPr>
          <w:rFonts w:hint="cs"/>
          <w:rtl/>
        </w:rPr>
        <w:t>أبو</w:t>
      </w:r>
      <w:r w:rsidRPr="007729BB">
        <w:rPr>
          <w:rFonts w:hint="cs"/>
          <w:rtl/>
        </w:rPr>
        <w:t>صلاح</w:t>
      </w:r>
      <w:r>
        <w:rPr>
          <w:rFonts w:hint="cs"/>
          <w:rtl/>
        </w:rPr>
        <w:t>،</w:t>
      </w:r>
      <w:r w:rsidRPr="007729BB">
        <w:rPr>
          <w:rFonts w:hint="cs"/>
          <w:rtl/>
        </w:rPr>
        <w:t xml:space="preserve"> مباحث ز</w:t>
      </w:r>
      <w:r>
        <w:rPr>
          <w:rFonts w:hint="cs"/>
          <w:rtl/>
        </w:rPr>
        <w:t>ی</w:t>
      </w:r>
      <w:r w:rsidRPr="007729BB">
        <w:rPr>
          <w:rFonts w:hint="cs"/>
          <w:rtl/>
        </w:rPr>
        <w:t>اد</w:t>
      </w:r>
      <w:r>
        <w:rPr>
          <w:rFonts w:hint="cs"/>
          <w:rtl/>
        </w:rPr>
        <w:t>ی</w:t>
      </w:r>
      <w:r w:rsidRPr="007729BB">
        <w:rPr>
          <w:rFonts w:hint="cs"/>
          <w:rtl/>
        </w:rPr>
        <w:t xml:space="preserve"> را در كتابش آورده كه</w:t>
      </w:r>
      <w:r w:rsidRPr="007729BB">
        <w:rPr>
          <w:rFonts w:hint="cs"/>
          <w:i/>
          <w:iCs/>
          <w:rtl/>
        </w:rPr>
        <w:t xml:space="preserve"> الشاف</w:t>
      </w:r>
      <w:r>
        <w:rPr>
          <w:rFonts w:hint="cs"/>
          <w:i/>
          <w:iCs/>
          <w:rtl/>
        </w:rPr>
        <w:t>ی،</w:t>
      </w:r>
      <w:r>
        <w:rPr>
          <w:rFonts w:hint="cs"/>
          <w:rtl/>
        </w:rPr>
        <w:t xml:space="preserve"> فاقد آن است.</w:t>
      </w:r>
      <w:r w:rsidRPr="007729BB">
        <w:rPr>
          <w:rFonts w:hint="cs"/>
          <w:rtl/>
        </w:rPr>
        <w:t xml:space="preserve"> طر</w:t>
      </w:r>
      <w:r>
        <w:rPr>
          <w:rFonts w:hint="cs"/>
          <w:rtl/>
        </w:rPr>
        <w:t>ی</w:t>
      </w:r>
      <w:r w:rsidRPr="007729BB">
        <w:rPr>
          <w:rFonts w:hint="cs"/>
          <w:rtl/>
        </w:rPr>
        <w:t>ق</w:t>
      </w:r>
      <w:r>
        <w:rPr>
          <w:rFonts w:hint="cs"/>
          <w:rtl/>
        </w:rPr>
        <w:t>ۀ</w:t>
      </w:r>
      <w:r w:rsidRPr="007729BB">
        <w:rPr>
          <w:rFonts w:hint="cs"/>
          <w:rtl/>
        </w:rPr>
        <w:t xml:space="preserve"> استدلال او ن</w:t>
      </w:r>
      <w:r>
        <w:rPr>
          <w:rFonts w:hint="cs"/>
          <w:rtl/>
        </w:rPr>
        <w:t>ی</w:t>
      </w:r>
      <w:r w:rsidRPr="007729BB">
        <w:rPr>
          <w:rFonts w:hint="cs"/>
          <w:rtl/>
        </w:rPr>
        <w:t>ز</w:t>
      </w:r>
      <w:r>
        <w:rPr>
          <w:rFonts w:hint="cs"/>
          <w:rtl/>
        </w:rPr>
        <w:t>،</w:t>
      </w:r>
      <w:r w:rsidRPr="007729BB">
        <w:rPr>
          <w:rFonts w:hint="cs"/>
          <w:rtl/>
        </w:rPr>
        <w:t xml:space="preserve"> با س</w:t>
      </w:r>
      <w:r>
        <w:rPr>
          <w:rFonts w:hint="cs"/>
          <w:rtl/>
        </w:rPr>
        <w:t>ی</w:t>
      </w:r>
      <w:r w:rsidRPr="007729BB">
        <w:rPr>
          <w:rFonts w:hint="cs"/>
          <w:rtl/>
        </w:rPr>
        <w:t>د مرتض</w:t>
      </w:r>
      <w:r>
        <w:rPr>
          <w:rFonts w:hint="cs"/>
          <w:rtl/>
        </w:rPr>
        <w:t>ی متفاوت است.</w:t>
      </w:r>
      <w:r w:rsidRPr="007729BB">
        <w:rPr>
          <w:rFonts w:hint="cs"/>
          <w:rtl/>
        </w:rPr>
        <w:t xml:space="preserve"> همچن</w:t>
      </w:r>
      <w:r>
        <w:rPr>
          <w:rFonts w:hint="cs"/>
          <w:rtl/>
        </w:rPr>
        <w:t>ی</w:t>
      </w:r>
      <w:r w:rsidRPr="007729BB">
        <w:rPr>
          <w:rFonts w:hint="cs"/>
          <w:rtl/>
        </w:rPr>
        <w:t>ن</w:t>
      </w:r>
      <w:r>
        <w:rPr>
          <w:rFonts w:hint="cs"/>
          <w:rtl/>
        </w:rPr>
        <w:t>،</w:t>
      </w:r>
      <w:r w:rsidRPr="007729BB">
        <w:rPr>
          <w:rFonts w:hint="cs"/>
          <w:rtl/>
        </w:rPr>
        <w:t xml:space="preserve"> روا</w:t>
      </w:r>
      <w:r>
        <w:rPr>
          <w:rFonts w:hint="cs"/>
          <w:rtl/>
        </w:rPr>
        <w:t>ی</w:t>
      </w:r>
      <w:r w:rsidRPr="007729BB">
        <w:rPr>
          <w:rFonts w:hint="cs"/>
          <w:rtl/>
        </w:rPr>
        <w:t>ات ز</w:t>
      </w:r>
      <w:r>
        <w:rPr>
          <w:rFonts w:hint="cs"/>
          <w:rtl/>
        </w:rPr>
        <w:t>ی</w:t>
      </w:r>
      <w:r w:rsidRPr="007729BB">
        <w:rPr>
          <w:rFonts w:hint="cs"/>
          <w:rtl/>
        </w:rPr>
        <w:t>اد</w:t>
      </w:r>
      <w:r>
        <w:rPr>
          <w:rFonts w:hint="cs"/>
          <w:rtl/>
        </w:rPr>
        <w:t>ی</w:t>
      </w:r>
      <w:r w:rsidRPr="007729BB">
        <w:rPr>
          <w:rFonts w:hint="cs"/>
          <w:rtl/>
        </w:rPr>
        <w:t xml:space="preserve"> در </w:t>
      </w:r>
      <w:r w:rsidRPr="007729BB">
        <w:rPr>
          <w:rFonts w:hint="cs"/>
          <w:i/>
          <w:iCs/>
          <w:rtl/>
        </w:rPr>
        <w:t>التقر</w:t>
      </w:r>
      <w:r>
        <w:rPr>
          <w:rFonts w:hint="cs"/>
          <w:i/>
          <w:iCs/>
          <w:rtl/>
        </w:rPr>
        <w:t>ی</w:t>
      </w:r>
      <w:r w:rsidRPr="007729BB">
        <w:rPr>
          <w:rFonts w:hint="cs"/>
          <w:i/>
          <w:iCs/>
          <w:rtl/>
        </w:rPr>
        <w:t>ب</w:t>
      </w:r>
      <w:r w:rsidRPr="007729BB">
        <w:rPr>
          <w:rFonts w:hint="cs"/>
          <w:rtl/>
        </w:rPr>
        <w:t xml:space="preserve"> موجود است كه در</w:t>
      </w:r>
      <w:r w:rsidRPr="007729BB">
        <w:rPr>
          <w:rFonts w:hint="cs"/>
          <w:i/>
          <w:iCs/>
          <w:rtl/>
        </w:rPr>
        <w:t xml:space="preserve"> الشاف</w:t>
      </w:r>
      <w:r>
        <w:rPr>
          <w:rFonts w:hint="cs"/>
          <w:i/>
          <w:iCs/>
          <w:rtl/>
        </w:rPr>
        <w:t>ی</w:t>
      </w:r>
      <w:r w:rsidRPr="007729BB">
        <w:rPr>
          <w:rFonts w:hint="cs"/>
          <w:rtl/>
        </w:rPr>
        <w:t xml:space="preserve"> وجود ندارد</w:t>
      </w:r>
      <w:r>
        <w:rPr>
          <w:rFonts w:hint="cs"/>
          <w:rtl/>
        </w:rPr>
        <w:t>.</w:t>
      </w:r>
      <w:r w:rsidRPr="007729BB">
        <w:rPr>
          <w:rFonts w:hint="cs"/>
          <w:rtl/>
        </w:rPr>
        <w:t xml:space="preserve"> در كل</w:t>
      </w:r>
      <w:r>
        <w:rPr>
          <w:rFonts w:hint="cs"/>
          <w:rtl/>
        </w:rPr>
        <w:t>،</w:t>
      </w:r>
      <w:r w:rsidRPr="007729BB">
        <w:rPr>
          <w:rFonts w:hint="cs"/>
          <w:rtl/>
        </w:rPr>
        <w:t xml:space="preserve"> م</w:t>
      </w:r>
      <w:r>
        <w:rPr>
          <w:rFonts w:hint="cs"/>
          <w:rtl/>
        </w:rPr>
        <w:t>ی</w:t>
      </w:r>
      <w:r w:rsidRPr="007729BB">
        <w:rPr>
          <w:rFonts w:hint="cs"/>
          <w:rtl/>
        </w:rPr>
        <w:t>‌توان گفت</w:t>
      </w:r>
      <w:r>
        <w:rPr>
          <w:rFonts w:hint="cs"/>
          <w:rtl/>
        </w:rPr>
        <w:t>:</w:t>
      </w:r>
      <w:r w:rsidRPr="007729BB">
        <w:rPr>
          <w:rFonts w:hint="cs"/>
          <w:rtl/>
        </w:rPr>
        <w:t xml:space="preserve"> او در مسئل</w:t>
      </w:r>
      <w:r>
        <w:rPr>
          <w:rFonts w:hint="cs"/>
          <w:rtl/>
        </w:rPr>
        <w:t>ۀ</w:t>
      </w:r>
      <w:r w:rsidRPr="007729BB">
        <w:rPr>
          <w:rFonts w:hint="cs"/>
          <w:rtl/>
        </w:rPr>
        <w:t xml:space="preserve"> امامت و ابطال خلافت غ</w:t>
      </w:r>
      <w:r>
        <w:rPr>
          <w:rFonts w:hint="cs"/>
          <w:rtl/>
        </w:rPr>
        <w:t>ی</w:t>
      </w:r>
      <w:r w:rsidRPr="007729BB">
        <w:rPr>
          <w:rFonts w:hint="cs"/>
          <w:rtl/>
        </w:rPr>
        <w:t>ر ائمه</w:t>
      </w:r>
      <w:r w:rsidRPr="00B43CD0">
        <w:rPr>
          <w:rFonts w:hint="cs"/>
          <w:sz w:val="30"/>
          <w:szCs w:val="30"/>
        </w:rPr>
        <w:sym w:font="AGA Arabesque" w:char="F089"/>
      </w:r>
      <w:r>
        <w:rPr>
          <w:rFonts w:hint="cs"/>
          <w:rtl/>
        </w:rPr>
        <w:t>،</w:t>
      </w:r>
      <w:r w:rsidRPr="007729BB">
        <w:rPr>
          <w:rFonts w:hint="cs"/>
          <w:rtl/>
        </w:rPr>
        <w:t xml:space="preserve"> از كتاب س</w:t>
      </w:r>
      <w:r>
        <w:rPr>
          <w:rFonts w:hint="cs"/>
          <w:rtl/>
        </w:rPr>
        <w:t>ی</w:t>
      </w:r>
      <w:r w:rsidRPr="007729BB">
        <w:rPr>
          <w:rFonts w:hint="cs"/>
          <w:rtl/>
        </w:rPr>
        <w:t>د مرتض</w:t>
      </w:r>
      <w:r>
        <w:rPr>
          <w:rFonts w:hint="cs"/>
          <w:rtl/>
        </w:rPr>
        <w:t>ی</w:t>
      </w:r>
      <w:r w:rsidRPr="007729BB">
        <w:rPr>
          <w:rFonts w:hint="cs"/>
          <w:rtl/>
        </w:rPr>
        <w:t xml:space="preserve"> تأث</w:t>
      </w:r>
      <w:r>
        <w:rPr>
          <w:rFonts w:hint="cs"/>
          <w:rtl/>
        </w:rPr>
        <w:t>ی</w:t>
      </w:r>
      <w:r w:rsidRPr="007729BB">
        <w:rPr>
          <w:rFonts w:hint="cs"/>
          <w:rtl/>
        </w:rPr>
        <w:t>ر گرفته است.</w:t>
      </w:r>
    </w:p>
    <w:p w:rsidR="007E5EB5" w:rsidRPr="00D64E8D" w:rsidRDefault="007E5EB5" w:rsidP="007E5EB5">
      <w:pPr>
        <w:pStyle w:val="Titr1"/>
        <w:rPr>
          <w:rFonts w:hint="cs"/>
          <w:rtl/>
          <w:lang w:bidi="fa-IR"/>
        </w:rPr>
      </w:pPr>
      <w:r w:rsidRPr="00D64E8D">
        <w:rPr>
          <w:rFonts w:hint="cs"/>
          <w:rtl/>
          <w:lang w:bidi="fa-IR"/>
        </w:rPr>
        <w:t>تصحیح و تحقیق كتاب</w:t>
      </w:r>
    </w:p>
    <w:p w:rsidR="007E5EB5" w:rsidRPr="007729BB" w:rsidRDefault="007E5EB5" w:rsidP="007E5EB5">
      <w:pPr>
        <w:pStyle w:val="Matn"/>
        <w:ind w:firstLine="0"/>
        <w:rPr>
          <w:rFonts w:hint="cs"/>
          <w:rtl/>
        </w:rPr>
      </w:pPr>
      <w:r w:rsidRPr="007729BB">
        <w:rPr>
          <w:rFonts w:hint="cs"/>
          <w:rtl/>
        </w:rPr>
        <w:t>جناب استاد</w:t>
      </w:r>
      <w:r>
        <w:rPr>
          <w:rFonts w:hint="cs"/>
          <w:rtl/>
        </w:rPr>
        <w:t>،</w:t>
      </w:r>
      <w:r w:rsidRPr="007729BB">
        <w:rPr>
          <w:rFonts w:hint="cs"/>
          <w:rtl/>
        </w:rPr>
        <w:t xml:space="preserve"> آقا</w:t>
      </w:r>
      <w:r>
        <w:rPr>
          <w:rFonts w:hint="cs"/>
          <w:rtl/>
        </w:rPr>
        <w:t>ی</w:t>
      </w:r>
      <w:r w:rsidRPr="007729BB">
        <w:rPr>
          <w:rFonts w:hint="cs"/>
          <w:rtl/>
        </w:rPr>
        <w:t xml:space="preserve"> س</w:t>
      </w:r>
      <w:r>
        <w:rPr>
          <w:rFonts w:hint="cs"/>
          <w:rtl/>
        </w:rPr>
        <w:t>ی</w:t>
      </w:r>
      <w:r w:rsidRPr="007729BB">
        <w:rPr>
          <w:rFonts w:hint="cs"/>
          <w:rtl/>
        </w:rPr>
        <w:t>د عبدالزهرا الحس</w:t>
      </w:r>
      <w:r>
        <w:rPr>
          <w:rFonts w:hint="cs"/>
          <w:rtl/>
        </w:rPr>
        <w:t>ی</w:t>
      </w:r>
      <w:r w:rsidRPr="007729BB">
        <w:rPr>
          <w:rFonts w:hint="cs"/>
          <w:rtl/>
        </w:rPr>
        <w:t>ن</w:t>
      </w:r>
      <w:r>
        <w:rPr>
          <w:rFonts w:hint="cs"/>
          <w:rtl/>
        </w:rPr>
        <w:t>ی</w:t>
      </w:r>
      <w:r w:rsidRPr="007729BB">
        <w:rPr>
          <w:rFonts w:hint="cs"/>
          <w:rtl/>
        </w:rPr>
        <w:t xml:space="preserve"> الخط</w:t>
      </w:r>
      <w:r>
        <w:rPr>
          <w:rFonts w:hint="cs"/>
          <w:rtl/>
        </w:rPr>
        <w:t>ی</w:t>
      </w:r>
      <w:r w:rsidRPr="007729BB">
        <w:rPr>
          <w:rFonts w:hint="cs"/>
          <w:rtl/>
        </w:rPr>
        <w:t>ب</w:t>
      </w:r>
      <w:r>
        <w:rPr>
          <w:rFonts w:hint="cs"/>
          <w:rtl/>
        </w:rPr>
        <w:t>،</w:t>
      </w:r>
      <w:r w:rsidRPr="007729BB">
        <w:rPr>
          <w:rFonts w:hint="cs"/>
          <w:rtl/>
        </w:rPr>
        <w:t xml:space="preserve"> تحق</w:t>
      </w:r>
      <w:r>
        <w:rPr>
          <w:rFonts w:hint="cs"/>
          <w:rtl/>
        </w:rPr>
        <w:t>ی</w:t>
      </w:r>
      <w:r w:rsidRPr="007729BB">
        <w:rPr>
          <w:rFonts w:hint="cs"/>
          <w:rtl/>
        </w:rPr>
        <w:t>ق</w:t>
      </w:r>
      <w:r>
        <w:rPr>
          <w:rFonts w:hint="cs"/>
          <w:rtl/>
        </w:rPr>
        <w:t>ی</w:t>
      </w:r>
      <w:r w:rsidRPr="007729BB">
        <w:rPr>
          <w:rFonts w:hint="cs"/>
          <w:rtl/>
        </w:rPr>
        <w:t xml:space="preserve"> متقن و شا</w:t>
      </w:r>
      <w:r>
        <w:rPr>
          <w:rFonts w:hint="cs"/>
          <w:rtl/>
        </w:rPr>
        <w:t>ی</w:t>
      </w:r>
      <w:r w:rsidRPr="007729BB">
        <w:rPr>
          <w:rFonts w:hint="cs"/>
          <w:rtl/>
        </w:rPr>
        <w:t xml:space="preserve">سته بر </w:t>
      </w:r>
      <w:r w:rsidRPr="007729BB">
        <w:rPr>
          <w:rFonts w:hint="cs"/>
          <w:i/>
          <w:iCs/>
          <w:rtl/>
        </w:rPr>
        <w:t>الشاف</w:t>
      </w:r>
      <w:r>
        <w:rPr>
          <w:rFonts w:hint="cs"/>
          <w:i/>
          <w:iCs/>
          <w:rtl/>
        </w:rPr>
        <w:t>ی</w:t>
      </w:r>
      <w:r w:rsidRPr="007729BB">
        <w:rPr>
          <w:rFonts w:hint="cs"/>
          <w:rtl/>
        </w:rPr>
        <w:t xml:space="preserve"> دارند</w:t>
      </w:r>
      <w:r>
        <w:rPr>
          <w:rFonts w:hint="cs"/>
          <w:rtl/>
        </w:rPr>
        <w:t>،</w:t>
      </w:r>
      <w:r w:rsidRPr="007729BB">
        <w:rPr>
          <w:rFonts w:hint="cs"/>
          <w:rtl/>
        </w:rPr>
        <w:t xml:space="preserve"> و ا</w:t>
      </w:r>
      <w:r>
        <w:rPr>
          <w:rFonts w:hint="cs"/>
          <w:rtl/>
        </w:rPr>
        <w:t>ی</w:t>
      </w:r>
      <w:r w:rsidRPr="007729BB">
        <w:rPr>
          <w:rFonts w:hint="cs"/>
          <w:rtl/>
        </w:rPr>
        <w:t>ن مهم</w:t>
      </w:r>
      <w:r>
        <w:rPr>
          <w:rFonts w:hint="cs"/>
          <w:rtl/>
        </w:rPr>
        <w:t>،</w:t>
      </w:r>
      <w:r w:rsidRPr="007729BB">
        <w:rPr>
          <w:rFonts w:hint="cs"/>
          <w:rtl/>
        </w:rPr>
        <w:t xml:space="preserve"> ز</w:t>
      </w:r>
      <w:r>
        <w:rPr>
          <w:rFonts w:hint="cs"/>
          <w:rtl/>
        </w:rPr>
        <w:t>ی</w:t>
      </w:r>
      <w:r w:rsidRPr="007729BB">
        <w:rPr>
          <w:rFonts w:hint="cs"/>
          <w:rtl/>
        </w:rPr>
        <w:t>ر نظر استاد ارجمند</w:t>
      </w:r>
      <w:r>
        <w:rPr>
          <w:rFonts w:hint="cs"/>
          <w:rtl/>
        </w:rPr>
        <w:t>،</w:t>
      </w:r>
      <w:r w:rsidRPr="007729BB">
        <w:rPr>
          <w:rFonts w:hint="cs"/>
          <w:rtl/>
        </w:rPr>
        <w:t xml:space="preserve"> جناب آقا</w:t>
      </w:r>
      <w:r>
        <w:rPr>
          <w:rFonts w:hint="cs"/>
          <w:rtl/>
        </w:rPr>
        <w:t>ی</w:t>
      </w:r>
      <w:r w:rsidRPr="007729BB">
        <w:rPr>
          <w:rFonts w:hint="cs"/>
          <w:rtl/>
        </w:rPr>
        <w:t xml:space="preserve"> فاضل م</w:t>
      </w:r>
      <w:r>
        <w:rPr>
          <w:rFonts w:hint="cs"/>
          <w:rtl/>
        </w:rPr>
        <w:t>ی</w:t>
      </w:r>
      <w:r w:rsidRPr="007729BB">
        <w:rPr>
          <w:rFonts w:hint="cs"/>
          <w:rtl/>
        </w:rPr>
        <w:t>لان</w:t>
      </w:r>
      <w:r>
        <w:rPr>
          <w:rFonts w:hint="cs"/>
          <w:rtl/>
        </w:rPr>
        <w:t>ی،</w:t>
      </w:r>
      <w:r w:rsidRPr="007729BB">
        <w:rPr>
          <w:rFonts w:hint="cs"/>
          <w:rtl/>
        </w:rPr>
        <w:t xml:space="preserve"> انجام شده است.</w:t>
      </w:r>
    </w:p>
    <w:p w:rsidR="007E5EB5" w:rsidRPr="007729BB" w:rsidRDefault="007E5EB5" w:rsidP="007E5EB5">
      <w:pPr>
        <w:pStyle w:val="Matn"/>
        <w:rPr>
          <w:rFonts w:hint="cs"/>
          <w:rtl/>
        </w:rPr>
      </w:pPr>
      <w:r w:rsidRPr="007729BB">
        <w:rPr>
          <w:rFonts w:hint="cs"/>
          <w:rtl/>
        </w:rPr>
        <w:t>مصحح محترم</w:t>
      </w:r>
      <w:r>
        <w:rPr>
          <w:rFonts w:hint="cs"/>
          <w:rtl/>
        </w:rPr>
        <w:t>،</w:t>
      </w:r>
      <w:r w:rsidRPr="007729BB">
        <w:rPr>
          <w:rFonts w:hint="cs"/>
          <w:rtl/>
        </w:rPr>
        <w:t xml:space="preserve"> نسخه‌ها</w:t>
      </w:r>
      <w:r>
        <w:rPr>
          <w:rFonts w:hint="cs"/>
          <w:rtl/>
        </w:rPr>
        <w:t>ی</w:t>
      </w:r>
      <w:r w:rsidRPr="007729BB">
        <w:rPr>
          <w:rFonts w:hint="cs"/>
          <w:rtl/>
        </w:rPr>
        <w:t xml:space="preserve"> خط</w:t>
      </w:r>
      <w:r>
        <w:rPr>
          <w:rFonts w:hint="cs"/>
          <w:rtl/>
        </w:rPr>
        <w:t>ی</w:t>
      </w:r>
      <w:r w:rsidRPr="007729BB">
        <w:rPr>
          <w:rFonts w:hint="cs"/>
          <w:rtl/>
        </w:rPr>
        <w:t xml:space="preserve"> متعدد از </w:t>
      </w:r>
      <w:r w:rsidRPr="007729BB">
        <w:rPr>
          <w:rFonts w:hint="cs"/>
          <w:i/>
          <w:iCs/>
          <w:rtl/>
        </w:rPr>
        <w:t>الشاف</w:t>
      </w:r>
      <w:r>
        <w:rPr>
          <w:rFonts w:hint="cs"/>
          <w:i/>
          <w:iCs/>
          <w:rtl/>
        </w:rPr>
        <w:t>ی</w:t>
      </w:r>
      <w:r w:rsidRPr="007729BB">
        <w:rPr>
          <w:rFonts w:hint="cs"/>
          <w:rtl/>
        </w:rPr>
        <w:t xml:space="preserve"> را</w:t>
      </w:r>
      <w:r>
        <w:rPr>
          <w:rFonts w:hint="cs"/>
          <w:rtl/>
        </w:rPr>
        <w:t>،</w:t>
      </w:r>
      <w:r w:rsidRPr="007729BB">
        <w:rPr>
          <w:rFonts w:hint="cs"/>
          <w:rtl/>
        </w:rPr>
        <w:t xml:space="preserve"> مورد مداقه قرار داده‌اند </w:t>
      </w:r>
      <w:r>
        <w:rPr>
          <w:rFonts w:hint="cs"/>
          <w:rtl/>
        </w:rPr>
        <w:t xml:space="preserve">و </w:t>
      </w:r>
      <w:r w:rsidRPr="007729BB">
        <w:rPr>
          <w:rFonts w:hint="cs"/>
          <w:rtl/>
        </w:rPr>
        <w:t>برا</w:t>
      </w:r>
      <w:r>
        <w:rPr>
          <w:rFonts w:hint="cs"/>
          <w:rtl/>
        </w:rPr>
        <w:t>ی</w:t>
      </w:r>
      <w:r w:rsidRPr="007729BB">
        <w:rPr>
          <w:rFonts w:hint="cs"/>
          <w:rtl/>
        </w:rPr>
        <w:t xml:space="preserve"> ا</w:t>
      </w:r>
      <w:r>
        <w:rPr>
          <w:rFonts w:hint="cs"/>
          <w:rtl/>
        </w:rPr>
        <w:t>ی</w:t>
      </w:r>
      <w:r w:rsidRPr="007729BB">
        <w:rPr>
          <w:rFonts w:hint="cs"/>
          <w:rtl/>
        </w:rPr>
        <w:t>ن كار</w:t>
      </w:r>
      <w:r>
        <w:rPr>
          <w:rFonts w:hint="cs"/>
          <w:rtl/>
        </w:rPr>
        <w:t>،</w:t>
      </w:r>
      <w:r w:rsidRPr="007729BB">
        <w:rPr>
          <w:rFonts w:hint="cs"/>
          <w:rtl/>
        </w:rPr>
        <w:t xml:space="preserve"> به جهت سكونتشان در سور</w:t>
      </w:r>
      <w:r>
        <w:rPr>
          <w:rFonts w:hint="cs"/>
          <w:rtl/>
        </w:rPr>
        <w:t>ی</w:t>
      </w:r>
      <w:r w:rsidRPr="007729BB">
        <w:rPr>
          <w:rFonts w:hint="cs"/>
          <w:rtl/>
        </w:rPr>
        <w:t>ه</w:t>
      </w:r>
      <w:r>
        <w:rPr>
          <w:rFonts w:hint="cs"/>
          <w:rtl/>
        </w:rPr>
        <w:t>،</w:t>
      </w:r>
      <w:r w:rsidRPr="007729BB">
        <w:rPr>
          <w:rFonts w:hint="cs"/>
          <w:rtl/>
        </w:rPr>
        <w:t xml:space="preserve"> رنج سفر را بر خود هموار كرده و با سفر به ا</w:t>
      </w:r>
      <w:r>
        <w:rPr>
          <w:rFonts w:hint="cs"/>
          <w:rtl/>
        </w:rPr>
        <w:t>ی</w:t>
      </w:r>
      <w:r w:rsidRPr="007729BB">
        <w:rPr>
          <w:rFonts w:hint="cs"/>
          <w:rtl/>
        </w:rPr>
        <w:t>ران، نسخه‌ها</w:t>
      </w:r>
      <w:r>
        <w:rPr>
          <w:rFonts w:hint="cs"/>
          <w:rtl/>
        </w:rPr>
        <w:t>ی</w:t>
      </w:r>
      <w:r w:rsidRPr="007729BB">
        <w:rPr>
          <w:rFonts w:hint="cs"/>
          <w:rtl/>
        </w:rPr>
        <w:t xml:space="preserve"> موجود در كتابخانه‌ها</w:t>
      </w:r>
      <w:r>
        <w:rPr>
          <w:rFonts w:hint="cs"/>
          <w:rtl/>
        </w:rPr>
        <w:t>ی</w:t>
      </w:r>
      <w:r w:rsidRPr="007729BB">
        <w:rPr>
          <w:rFonts w:hint="cs"/>
          <w:rtl/>
        </w:rPr>
        <w:t xml:space="preserve"> آ</w:t>
      </w:r>
      <w:r>
        <w:rPr>
          <w:rFonts w:hint="cs"/>
          <w:rtl/>
        </w:rPr>
        <w:t>ی</w:t>
      </w:r>
      <w:r w:rsidRPr="007729BB">
        <w:rPr>
          <w:rFonts w:hint="cs"/>
          <w:rtl/>
        </w:rPr>
        <w:t>ت الله مرعش</w:t>
      </w:r>
      <w:r>
        <w:rPr>
          <w:rFonts w:hint="cs"/>
          <w:rtl/>
        </w:rPr>
        <w:t>ی</w:t>
      </w:r>
      <w:r w:rsidRPr="007729BB">
        <w:rPr>
          <w:rFonts w:hint="cs"/>
          <w:rtl/>
        </w:rPr>
        <w:t xml:space="preserve"> در قم و آستان قدس رضو</w:t>
      </w:r>
      <w:r>
        <w:rPr>
          <w:rFonts w:hint="cs"/>
          <w:rtl/>
        </w:rPr>
        <w:t>ی</w:t>
      </w:r>
      <w:r w:rsidRPr="007729BB">
        <w:rPr>
          <w:rFonts w:hint="cs"/>
          <w:rtl/>
        </w:rPr>
        <w:t xml:space="preserve"> در مشهد را</w:t>
      </w:r>
      <w:r>
        <w:rPr>
          <w:rFonts w:hint="cs"/>
          <w:rtl/>
        </w:rPr>
        <w:t>،</w:t>
      </w:r>
      <w:r w:rsidRPr="007729BB">
        <w:rPr>
          <w:rFonts w:hint="cs"/>
          <w:rtl/>
        </w:rPr>
        <w:t xml:space="preserve"> مورد مطالعه قرار داده‌اند</w:t>
      </w:r>
      <w:r>
        <w:rPr>
          <w:rFonts w:hint="cs"/>
          <w:rtl/>
        </w:rPr>
        <w:t>،</w:t>
      </w:r>
      <w:r w:rsidRPr="007729BB">
        <w:rPr>
          <w:rFonts w:hint="cs"/>
          <w:rtl/>
        </w:rPr>
        <w:t xml:space="preserve"> و تفاوت نسخه‌ها را</w:t>
      </w:r>
      <w:r>
        <w:rPr>
          <w:rFonts w:hint="cs"/>
          <w:rtl/>
        </w:rPr>
        <w:t>،</w:t>
      </w:r>
      <w:r w:rsidRPr="007729BB">
        <w:rPr>
          <w:rFonts w:hint="cs"/>
          <w:rtl/>
        </w:rPr>
        <w:t xml:space="preserve"> با حروف اختصار</w:t>
      </w:r>
      <w:r>
        <w:rPr>
          <w:rFonts w:hint="cs"/>
          <w:rtl/>
        </w:rPr>
        <w:t>ی،</w:t>
      </w:r>
      <w:r w:rsidRPr="007729BB">
        <w:rPr>
          <w:rFonts w:hint="cs"/>
          <w:rtl/>
        </w:rPr>
        <w:t xml:space="preserve"> در پانوشت صفحات</w:t>
      </w:r>
      <w:r>
        <w:rPr>
          <w:rFonts w:hint="cs"/>
          <w:rtl/>
        </w:rPr>
        <w:t>،</w:t>
      </w:r>
      <w:r w:rsidRPr="007729BB">
        <w:rPr>
          <w:rFonts w:hint="cs"/>
          <w:rtl/>
        </w:rPr>
        <w:t xml:space="preserve"> تذكر داده‌اند</w:t>
      </w:r>
      <w:r>
        <w:rPr>
          <w:rFonts w:hint="cs"/>
          <w:rtl/>
        </w:rPr>
        <w:t>.</w:t>
      </w:r>
      <w:r w:rsidRPr="007729BB">
        <w:rPr>
          <w:rFonts w:hint="cs"/>
          <w:rtl/>
        </w:rPr>
        <w:t xml:space="preserve"> برا</w:t>
      </w:r>
      <w:r>
        <w:rPr>
          <w:rFonts w:hint="cs"/>
          <w:rtl/>
        </w:rPr>
        <w:t>ی</w:t>
      </w:r>
      <w:r w:rsidRPr="007729BB">
        <w:rPr>
          <w:rFonts w:hint="cs"/>
          <w:rtl/>
        </w:rPr>
        <w:t xml:space="preserve"> مثال</w:t>
      </w:r>
      <w:r>
        <w:rPr>
          <w:rFonts w:hint="cs"/>
          <w:rtl/>
        </w:rPr>
        <w:t>،</w:t>
      </w:r>
      <w:r w:rsidRPr="007729BB">
        <w:rPr>
          <w:rFonts w:hint="cs"/>
          <w:rtl/>
        </w:rPr>
        <w:t xml:space="preserve"> </w:t>
      </w:r>
      <w:r w:rsidRPr="007729BB">
        <w:rPr>
          <w:rFonts w:hint="cs"/>
          <w:rtl/>
        </w:rPr>
        <w:lastRenderedPageBreak/>
        <w:t>علامت اختصار</w:t>
      </w:r>
      <w:r>
        <w:rPr>
          <w:rFonts w:hint="cs"/>
          <w:rtl/>
        </w:rPr>
        <w:t>ی</w:t>
      </w:r>
      <w:r w:rsidRPr="007729BB">
        <w:rPr>
          <w:rFonts w:hint="cs"/>
          <w:rtl/>
        </w:rPr>
        <w:t xml:space="preserve"> ا</w:t>
      </w:r>
      <w:r>
        <w:rPr>
          <w:rFonts w:hint="cs"/>
          <w:rtl/>
        </w:rPr>
        <w:t>ی</w:t>
      </w:r>
      <w:r w:rsidRPr="007729BB">
        <w:rPr>
          <w:rFonts w:hint="cs"/>
          <w:rtl/>
        </w:rPr>
        <w:t>شان از نسخ</w:t>
      </w:r>
      <w:r>
        <w:rPr>
          <w:rFonts w:hint="cs"/>
          <w:rtl/>
        </w:rPr>
        <w:t xml:space="preserve">ۀ </w:t>
      </w:r>
      <w:r w:rsidRPr="007729BB">
        <w:rPr>
          <w:rFonts w:hint="cs"/>
          <w:rtl/>
        </w:rPr>
        <w:t>كتابخان</w:t>
      </w:r>
      <w:r>
        <w:rPr>
          <w:rFonts w:hint="cs"/>
          <w:rtl/>
        </w:rPr>
        <w:t xml:space="preserve">ۀ </w:t>
      </w:r>
      <w:r w:rsidRPr="007729BB">
        <w:rPr>
          <w:rFonts w:hint="cs"/>
          <w:rtl/>
        </w:rPr>
        <w:t>آ</w:t>
      </w:r>
      <w:r>
        <w:rPr>
          <w:rFonts w:hint="cs"/>
          <w:rtl/>
        </w:rPr>
        <w:t>ی</w:t>
      </w:r>
      <w:r w:rsidRPr="007729BB">
        <w:rPr>
          <w:rFonts w:hint="cs"/>
          <w:rtl/>
        </w:rPr>
        <w:t>ت الله مرعش</w:t>
      </w:r>
      <w:r>
        <w:rPr>
          <w:rFonts w:hint="cs"/>
          <w:rtl/>
        </w:rPr>
        <w:t>ی،</w:t>
      </w:r>
      <w:r w:rsidRPr="007729BB">
        <w:rPr>
          <w:rFonts w:hint="cs"/>
          <w:rtl/>
        </w:rPr>
        <w:t xml:space="preserve"> حرف (ح) است، گاه</w:t>
      </w:r>
      <w:r>
        <w:rPr>
          <w:rFonts w:hint="cs"/>
          <w:rtl/>
        </w:rPr>
        <w:t>،</w:t>
      </w:r>
      <w:r w:rsidRPr="007729BB">
        <w:rPr>
          <w:rFonts w:hint="cs"/>
          <w:rtl/>
        </w:rPr>
        <w:t xml:space="preserve"> در مورد كلمه‌ا</w:t>
      </w:r>
      <w:r>
        <w:rPr>
          <w:rFonts w:hint="cs"/>
          <w:rtl/>
        </w:rPr>
        <w:t>ی</w:t>
      </w:r>
      <w:r w:rsidRPr="007729BB">
        <w:rPr>
          <w:rFonts w:hint="cs"/>
          <w:rtl/>
        </w:rPr>
        <w:t xml:space="preserve"> كه در </w:t>
      </w:r>
      <w:r>
        <w:rPr>
          <w:rFonts w:hint="cs"/>
          <w:rtl/>
        </w:rPr>
        <w:t>ی</w:t>
      </w:r>
      <w:r w:rsidRPr="007729BB">
        <w:rPr>
          <w:rFonts w:hint="cs"/>
          <w:rtl/>
        </w:rPr>
        <w:t>ك نسخه آمده و با معنا و فحوا</w:t>
      </w:r>
      <w:r>
        <w:rPr>
          <w:rFonts w:hint="cs"/>
          <w:rtl/>
        </w:rPr>
        <w:t>ی</w:t>
      </w:r>
      <w:r w:rsidRPr="007729BB">
        <w:rPr>
          <w:rFonts w:hint="cs"/>
          <w:rtl/>
        </w:rPr>
        <w:t xml:space="preserve"> كلام س</w:t>
      </w:r>
      <w:r>
        <w:rPr>
          <w:rFonts w:hint="cs"/>
          <w:rtl/>
        </w:rPr>
        <w:t>ی</w:t>
      </w:r>
      <w:r w:rsidRPr="007729BB">
        <w:rPr>
          <w:rFonts w:hint="cs"/>
          <w:rtl/>
        </w:rPr>
        <w:t>د مرتض</w:t>
      </w:r>
      <w:r>
        <w:rPr>
          <w:rFonts w:hint="cs"/>
          <w:rtl/>
        </w:rPr>
        <w:t>ی</w:t>
      </w:r>
      <w:r w:rsidRPr="007729BB">
        <w:rPr>
          <w:rFonts w:hint="cs"/>
          <w:rtl/>
        </w:rPr>
        <w:t xml:space="preserve"> هماهنگ</w:t>
      </w:r>
      <w:r>
        <w:rPr>
          <w:rFonts w:hint="cs"/>
          <w:rtl/>
        </w:rPr>
        <w:t>ی</w:t>
      </w:r>
      <w:r w:rsidRPr="007729BB">
        <w:rPr>
          <w:rFonts w:hint="cs"/>
          <w:rtl/>
        </w:rPr>
        <w:t xml:space="preserve"> ب</w:t>
      </w:r>
      <w:r>
        <w:rPr>
          <w:rFonts w:hint="cs"/>
          <w:rtl/>
        </w:rPr>
        <w:t>ی</w:t>
      </w:r>
      <w:r w:rsidRPr="007729BB">
        <w:rPr>
          <w:rFonts w:hint="cs"/>
          <w:rtl/>
        </w:rPr>
        <w:t>شتر</w:t>
      </w:r>
      <w:r>
        <w:rPr>
          <w:rFonts w:hint="cs"/>
          <w:rtl/>
        </w:rPr>
        <w:t>ی</w:t>
      </w:r>
      <w:r w:rsidRPr="007729BB">
        <w:rPr>
          <w:rFonts w:hint="cs"/>
          <w:rtl/>
        </w:rPr>
        <w:t xml:space="preserve"> دارد، به خواننده در پاورق</w:t>
      </w:r>
      <w:r>
        <w:rPr>
          <w:rFonts w:hint="cs"/>
          <w:rtl/>
        </w:rPr>
        <w:t>ی</w:t>
      </w:r>
      <w:r w:rsidRPr="007729BB">
        <w:rPr>
          <w:rFonts w:hint="cs"/>
          <w:rtl/>
        </w:rPr>
        <w:t xml:space="preserve"> </w:t>
      </w:r>
      <w:r>
        <w:rPr>
          <w:rFonts w:hint="cs"/>
          <w:rtl/>
        </w:rPr>
        <w:t>ی</w:t>
      </w:r>
      <w:r w:rsidRPr="007729BB">
        <w:rPr>
          <w:rFonts w:hint="cs"/>
          <w:rtl/>
        </w:rPr>
        <w:t>ادآور م</w:t>
      </w:r>
      <w:r>
        <w:rPr>
          <w:rFonts w:hint="cs"/>
          <w:rtl/>
        </w:rPr>
        <w:t>ی</w:t>
      </w:r>
      <w:r w:rsidRPr="007729BB">
        <w:rPr>
          <w:rFonts w:hint="cs"/>
          <w:rtl/>
        </w:rPr>
        <w:t>‌شوند</w:t>
      </w:r>
      <w:r>
        <w:rPr>
          <w:rFonts w:hint="cs"/>
          <w:rtl/>
        </w:rPr>
        <w:t xml:space="preserve"> که</w:t>
      </w:r>
      <w:r w:rsidRPr="007729BB">
        <w:rPr>
          <w:rFonts w:hint="cs"/>
          <w:rtl/>
        </w:rPr>
        <w:t xml:space="preserve"> ا</w:t>
      </w:r>
      <w:r>
        <w:rPr>
          <w:rFonts w:hint="cs"/>
          <w:rtl/>
        </w:rPr>
        <w:t>ی</w:t>
      </w:r>
      <w:r w:rsidRPr="007729BB">
        <w:rPr>
          <w:rFonts w:hint="cs"/>
          <w:rtl/>
        </w:rPr>
        <w:t>ن كلمه</w:t>
      </w:r>
      <w:r>
        <w:rPr>
          <w:rFonts w:hint="cs"/>
          <w:rtl/>
        </w:rPr>
        <w:t>،</w:t>
      </w:r>
      <w:r w:rsidRPr="007729BB">
        <w:rPr>
          <w:rFonts w:hint="cs"/>
          <w:rtl/>
        </w:rPr>
        <w:t xml:space="preserve"> صح</w:t>
      </w:r>
      <w:r>
        <w:rPr>
          <w:rFonts w:hint="cs"/>
          <w:rtl/>
        </w:rPr>
        <w:t>ی</w:t>
      </w:r>
      <w:r w:rsidRPr="007729BB">
        <w:rPr>
          <w:rFonts w:hint="cs"/>
          <w:rtl/>
        </w:rPr>
        <w:t>ح‌تر به نظر م</w:t>
      </w:r>
      <w:r>
        <w:rPr>
          <w:rFonts w:hint="cs"/>
          <w:rtl/>
        </w:rPr>
        <w:t>ی</w:t>
      </w:r>
      <w:r w:rsidRPr="007729BB">
        <w:rPr>
          <w:rFonts w:hint="cs"/>
          <w:rtl/>
        </w:rPr>
        <w:t>‌رسد.</w:t>
      </w:r>
    </w:p>
    <w:p w:rsidR="007E5EB5" w:rsidRPr="0007331E" w:rsidRDefault="007E5EB5" w:rsidP="007E5EB5">
      <w:pPr>
        <w:pStyle w:val="Matn"/>
        <w:spacing w:before="20" w:after="20" w:line="240" w:lineRule="auto"/>
        <w:rPr>
          <w:rFonts w:hint="cs"/>
          <w:spacing w:val="-4"/>
          <w:rtl/>
        </w:rPr>
      </w:pPr>
      <w:r w:rsidRPr="0007331E">
        <w:rPr>
          <w:rFonts w:hint="cs"/>
          <w:spacing w:val="-4"/>
          <w:rtl/>
        </w:rPr>
        <w:t xml:space="preserve">در نسخ خطی كتاب، قول قاضی، با سخن سید مرتضی ممزوج بوده است كه ایشان، تمام این اقوال را، با تفكیك از هم آورده‌اند. ایشان، عباراتی را كه سید مرتضی از </w:t>
      </w:r>
      <w:r w:rsidRPr="0007331E">
        <w:rPr>
          <w:rFonts w:hint="cs"/>
          <w:i/>
          <w:iCs/>
          <w:spacing w:val="-4"/>
          <w:rtl/>
        </w:rPr>
        <w:t>المغنی</w:t>
      </w:r>
      <w:r w:rsidRPr="0007331E">
        <w:rPr>
          <w:rFonts w:hint="cs"/>
          <w:spacing w:val="-4"/>
          <w:rtl/>
        </w:rPr>
        <w:t xml:space="preserve"> نقل كرده است، در این كتاب _ </w:t>
      </w:r>
      <w:r w:rsidRPr="0007331E">
        <w:rPr>
          <w:rFonts w:hint="cs"/>
          <w:i/>
          <w:iCs/>
          <w:spacing w:val="-4"/>
          <w:rtl/>
        </w:rPr>
        <w:t>المغنی</w:t>
      </w:r>
      <w:r w:rsidRPr="0007331E">
        <w:rPr>
          <w:rFonts w:hint="cs"/>
          <w:spacing w:val="-4"/>
          <w:rtl/>
        </w:rPr>
        <w:t xml:space="preserve"> _ یافته، و شمارۀ جلد و صفحه آن را ذكر كرده‌اند. گاه، كلماتی در نقل قول سید مرتضی از قاضی نیامده است كه ایشان، آنها را در پانوشت، با گذاشتن حرف «غین»، كه علامت اختصاری ایشان از </w:t>
      </w:r>
      <w:r w:rsidRPr="0007331E">
        <w:rPr>
          <w:rFonts w:hint="cs"/>
          <w:i/>
          <w:iCs/>
          <w:spacing w:val="-4"/>
          <w:rtl/>
        </w:rPr>
        <w:t>المغنی</w:t>
      </w:r>
      <w:r w:rsidRPr="0007331E">
        <w:rPr>
          <w:rFonts w:hint="cs"/>
          <w:spacing w:val="-4"/>
          <w:rtl/>
        </w:rPr>
        <w:t xml:space="preserve"> برای این</w:t>
      </w:r>
      <w:r w:rsidRPr="0007331E">
        <w:rPr>
          <w:spacing w:val="-4"/>
          <w:rtl/>
        </w:rPr>
        <w:t>‌</w:t>
      </w:r>
      <w:r w:rsidRPr="0007331E">
        <w:rPr>
          <w:rFonts w:hint="cs"/>
          <w:spacing w:val="-4"/>
          <w:rtl/>
        </w:rPr>
        <w:t>گونه موارد است،  و افزودن كلمات مفقوده پس از آن، آورده‌اند .</w:t>
      </w:r>
    </w:p>
    <w:p w:rsidR="007E5EB5" w:rsidRPr="007729BB" w:rsidRDefault="007E5EB5" w:rsidP="007E5EB5">
      <w:pPr>
        <w:pStyle w:val="Matn"/>
        <w:spacing w:before="20" w:after="20" w:line="240" w:lineRule="auto"/>
        <w:rPr>
          <w:rFonts w:hint="cs"/>
          <w:rtl/>
        </w:rPr>
      </w:pPr>
      <w:r w:rsidRPr="007729BB">
        <w:rPr>
          <w:rFonts w:hint="cs"/>
          <w:rtl/>
        </w:rPr>
        <w:t>در مواضع</w:t>
      </w:r>
      <w:r>
        <w:rPr>
          <w:rFonts w:hint="cs"/>
          <w:rtl/>
        </w:rPr>
        <w:t>ی</w:t>
      </w:r>
      <w:r w:rsidRPr="007729BB">
        <w:rPr>
          <w:rFonts w:hint="cs"/>
          <w:rtl/>
        </w:rPr>
        <w:t xml:space="preserve"> ن</w:t>
      </w:r>
      <w:r>
        <w:rPr>
          <w:rFonts w:hint="cs"/>
          <w:rtl/>
        </w:rPr>
        <w:t>ی</w:t>
      </w:r>
      <w:r w:rsidRPr="007729BB">
        <w:rPr>
          <w:rFonts w:hint="cs"/>
          <w:rtl/>
        </w:rPr>
        <w:t>ز</w:t>
      </w:r>
      <w:r>
        <w:rPr>
          <w:rFonts w:hint="cs"/>
          <w:rtl/>
        </w:rPr>
        <w:t>،</w:t>
      </w:r>
      <w:r w:rsidRPr="007729BB">
        <w:rPr>
          <w:rFonts w:hint="cs"/>
          <w:rtl/>
        </w:rPr>
        <w:t xml:space="preserve"> عكس اتفاق فوق افتاده است، به ا</w:t>
      </w:r>
      <w:r>
        <w:rPr>
          <w:rFonts w:hint="cs"/>
          <w:rtl/>
        </w:rPr>
        <w:t>ی</w:t>
      </w:r>
      <w:r w:rsidRPr="007729BB">
        <w:rPr>
          <w:rFonts w:hint="cs"/>
          <w:rtl/>
        </w:rPr>
        <w:t>ن صورت كه</w:t>
      </w:r>
      <w:r>
        <w:rPr>
          <w:rFonts w:hint="cs"/>
          <w:rtl/>
        </w:rPr>
        <w:t>،</w:t>
      </w:r>
      <w:r w:rsidRPr="007729BB">
        <w:rPr>
          <w:rFonts w:hint="cs"/>
          <w:rtl/>
        </w:rPr>
        <w:t xml:space="preserve"> عبارات و </w:t>
      </w:r>
      <w:r>
        <w:rPr>
          <w:rFonts w:hint="cs"/>
          <w:rtl/>
        </w:rPr>
        <w:t>ی</w:t>
      </w:r>
      <w:r w:rsidRPr="007729BB">
        <w:rPr>
          <w:rFonts w:hint="cs"/>
          <w:rtl/>
        </w:rPr>
        <w:t>ا كلمات</w:t>
      </w:r>
      <w:r>
        <w:rPr>
          <w:rFonts w:hint="cs"/>
          <w:rtl/>
        </w:rPr>
        <w:t>ی</w:t>
      </w:r>
      <w:r w:rsidRPr="007729BB">
        <w:rPr>
          <w:rFonts w:hint="cs"/>
          <w:rtl/>
        </w:rPr>
        <w:t xml:space="preserve"> را س</w:t>
      </w:r>
      <w:r>
        <w:rPr>
          <w:rFonts w:hint="cs"/>
          <w:rtl/>
        </w:rPr>
        <w:t>ی</w:t>
      </w:r>
      <w:r w:rsidRPr="007729BB">
        <w:rPr>
          <w:rFonts w:hint="cs"/>
          <w:rtl/>
        </w:rPr>
        <w:t>د مرتض</w:t>
      </w:r>
      <w:r>
        <w:rPr>
          <w:rFonts w:hint="cs"/>
          <w:rtl/>
        </w:rPr>
        <w:t>ی</w:t>
      </w:r>
      <w:r w:rsidRPr="007729BB">
        <w:rPr>
          <w:rFonts w:hint="cs"/>
          <w:rtl/>
        </w:rPr>
        <w:t xml:space="preserve"> از قاض</w:t>
      </w:r>
      <w:r>
        <w:rPr>
          <w:rFonts w:hint="cs"/>
          <w:rtl/>
        </w:rPr>
        <w:t>ی</w:t>
      </w:r>
      <w:r w:rsidRPr="007729BB">
        <w:rPr>
          <w:rFonts w:hint="cs"/>
          <w:rtl/>
        </w:rPr>
        <w:t xml:space="preserve"> نقل </w:t>
      </w:r>
      <w:r>
        <w:rPr>
          <w:rFonts w:hint="cs"/>
          <w:rtl/>
        </w:rPr>
        <w:t>می</w:t>
      </w:r>
      <w:r w:rsidRPr="007729BB">
        <w:rPr>
          <w:rFonts w:hint="cs"/>
          <w:rtl/>
        </w:rPr>
        <w:t xml:space="preserve">‌كند كه در </w:t>
      </w:r>
      <w:r w:rsidRPr="007729BB">
        <w:rPr>
          <w:rFonts w:hint="cs"/>
          <w:i/>
          <w:iCs/>
          <w:rtl/>
        </w:rPr>
        <w:t>المغن</w:t>
      </w:r>
      <w:r>
        <w:rPr>
          <w:rFonts w:hint="cs"/>
          <w:i/>
          <w:iCs/>
          <w:rtl/>
        </w:rPr>
        <w:t>ی</w:t>
      </w:r>
      <w:r w:rsidRPr="007729BB">
        <w:rPr>
          <w:rFonts w:hint="cs"/>
          <w:rtl/>
        </w:rPr>
        <w:t xml:space="preserve"> موجود ن</w:t>
      </w:r>
      <w:r>
        <w:rPr>
          <w:rFonts w:hint="cs"/>
          <w:rtl/>
        </w:rPr>
        <w:t>ی</w:t>
      </w:r>
      <w:r w:rsidRPr="007729BB">
        <w:rPr>
          <w:rFonts w:hint="cs"/>
          <w:rtl/>
        </w:rPr>
        <w:t>ست، ا</w:t>
      </w:r>
      <w:r>
        <w:rPr>
          <w:rFonts w:hint="cs"/>
          <w:rtl/>
        </w:rPr>
        <w:t>ی</w:t>
      </w:r>
      <w:r w:rsidRPr="007729BB">
        <w:rPr>
          <w:rFonts w:hint="cs"/>
          <w:rtl/>
        </w:rPr>
        <w:t>ن عبارات و كلمات را</w:t>
      </w:r>
      <w:r>
        <w:rPr>
          <w:rFonts w:hint="cs"/>
          <w:rtl/>
        </w:rPr>
        <w:t>،</w:t>
      </w:r>
      <w:r w:rsidRPr="007729BB">
        <w:rPr>
          <w:rFonts w:hint="cs"/>
          <w:rtl/>
        </w:rPr>
        <w:t xml:space="preserve"> ا</w:t>
      </w:r>
      <w:r>
        <w:rPr>
          <w:rFonts w:hint="cs"/>
          <w:rtl/>
        </w:rPr>
        <w:t>ی</w:t>
      </w:r>
      <w:r w:rsidRPr="007729BB">
        <w:rPr>
          <w:rFonts w:hint="cs"/>
          <w:rtl/>
        </w:rPr>
        <w:t>شان</w:t>
      </w:r>
      <w:r>
        <w:rPr>
          <w:rFonts w:hint="cs"/>
          <w:rtl/>
        </w:rPr>
        <w:t>،</w:t>
      </w:r>
      <w:r w:rsidRPr="007729BB">
        <w:rPr>
          <w:rFonts w:hint="cs"/>
          <w:rtl/>
        </w:rPr>
        <w:t xml:space="preserve"> با گذاشتن علامت ستاره «*» در ابتدا و انتها</w:t>
      </w:r>
      <w:r>
        <w:rPr>
          <w:rFonts w:hint="cs"/>
          <w:rtl/>
        </w:rPr>
        <w:t>ی</w:t>
      </w:r>
      <w:r w:rsidRPr="007729BB">
        <w:rPr>
          <w:rFonts w:hint="cs"/>
          <w:rtl/>
        </w:rPr>
        <w:t xml:space="preserve"> عبارت و </w:t>
      </w:r>
      <w:r>
        <w:rPr>
          <w:rFonts w:hint="cs"/>
          <w:rtl/>
        </w:rPr>
        <w:t>ی</w:t>
      </w:r>
      <w:r w:rsidRPr="007729BB">
        <w:rPr>
          <w:rFonts w:hint="cs"/>
          <w:rtl/>
        </w:rPr>
        <w:t>ا قبل و بعد از كلمه</w:t>
      </w:r>
      <w:r>
        <w:rPr>
          <w:rFonts w:hint="cs"/>
          <w:rtl/>
        </w:rPr>
        <w:t xml:space="preserve">، </w:t>
      </w:r>
      <w:r w:rsidRPr="007729BB">
        <w:rPr>
          <w:rFonts w:hint="cs"/>
          <w:rtl/>
        </w:rPr>
        <w:t xml:space="preserve"> </w:t>
      </w:r>
      <w:r>
        <w:rPr>
          <w:rFonts w:hint="cs"/>
          <w:rtl/>
        </w:rPr>
        <w:t xml:space="preserve">و </w:t>
      </w:r>
      <w:r w:rsidRPr="007729BB">
        <w:rPr>
          <w:rFonts w:hint="cs"/>
          <w:rtl/>
        </w:rPr>
        <w:t>آوردن توض</w:t>
      </w:r>
      <w:r>
        <w:rPr>
          <w:rFonts w:hint="cs"/>
          <w:rtl/>
        </w:rPr>
        <w:t>ی</w:t>
      </w:r>
      <w:r w:rsidRPr="007729BB">
        <w:rPr>
          <w:rFonts w:hint="cs"/>
          <w:rtl/>
        </w:rPr>
        <w:t>ح در پانوشت</w:t>
      </w:r>
      <w:r>
        <w:rPr>
          <w:rFonts w:hint="cs"/>
          <w:rtl/>
        </w:rPr>
        <w:t>،</w:t>
      </w:r>
      <w:r w:rsidRPr="007729BB">
        <w:rPr>
          <w:rFonts w:hint="cs"/>
          <w:rtl/>
        </w:rPr>
        <w:t xml:space="preserve"> با ا</w:t>
      </w:r>
      <w:r>
        <w:rPr>
          <w:rFonts w:hint="cs"/>
          <w:rtl/>
        </w:rPr>
        <w:t>ی</w:t>
      </w:r>
      <w:r w:rsidRPr="007729BB">
        <w:rPr>
          <w:rFonts w:hint="cs"/>
          <w:rtl/>
        </w:rPr>
        <w:t>ن مضمون كه آنچه ب</w:t>
      </w:r>
      <w:r>
        <w:rPr>
          <w:rFonts w:hint="cs"/>
          <w:rtl/>
        </w:rPr>
        <w:t>ی</w:t>
      </w:r>
      <w:r w:rsidRPr="007729BB">
        <w:rPr>
          <w:rFonts w:hint="cs"/>
          <w:rtl/>
        </w:rPr>
        <w:t>ن دو ستاره قرار دارد</w:t>
      </w:r>
      <w:r>
        <w:rPr>
          <w:rFonts w:hint="cs"/>
          <w:rtl/>
        </w:rPr>
        <w:t>،</w:t>
      </w:r>
      <w:r w:rsidRPr="007729BB">
        <w:rPr>
          <w:rFonts w:hint="cs"/>
          <w:rtl/>
        </w:rPr>
        <w:t xml:space="preserve"> از </w:t>
      </w:r>
      <w:r w:rsidRPr="007729BB">
        <w:rPr>
          <w:rFonts w:hint="cs"/>
          <w:i/>
          <w:iCs/>
          <w:rtl/>
        </w:rPr>
        <w:t>المغن</w:t>
      </w:r>
      <w:r>
        <w:rPr>
          <w:rFonts w:hint="cs"/>
          <w:i/>
          <w:iCs/>
          <w:rtl/>
        </w:rPr>
        <w:t>ی</w:t>
      </w:r>
      <w:r w:rsidRPr="007729BB">
        <w:rPr>
          <w:rFonts w:hint="cs"/>
          <w:rtl/>
        </w:rPr>
        <w:t xml:space="preserve"> ساقط است</w:t>
      </w:r>
      <w:r>
        <w:rPr>
          <w:rFonts w:hint="cs"/>
          <w:rtl/>
        </w:rPr>
        <w:t>،</w:t>
      </w:r>
      <w:r w:rsidRPr="007729BB">
        <w:rPr>
          <w:rFonts w:hint="cs"/>
          <w:rtl/>
        </w:rPr>
        <w:t xml:space="preserve"> آورده‌اند.</w:t>
      </w:r>
    </w:p>
    <w:p w:rsidR="007E5EB5" w:rsidRPr="007729BB" w:rsidRDefault="007E5EB5" w:rsidP="007E5EB5">
      <w:pPr>
        <w:pStyle w:val="Matn"/>
      </w:pPr>
      <w:r w:rsidRPr="007729BB">
        <w:rPr>
          <w:rFonts w:hint="cs"/>
          <w:rtl/>
        </w:rPr>
        <w:t>گاه</w:t>
      </w:r>
      <w:r>
        <w:rPr>
          <w:rFonts w:hint="cs"/>
          <w:rtl/>
        </w:rPr>
        <w:t>،</w:t>
      </w:r>
      <w:r w:rsidRPr="007729BB">
        <w:rPr>
          <w:rFonts w:hint="cs"/>
          <w:rtl/>
        </w:rPr>
        <w:t xml:space="preserve"> ا</w:t>
      </w:r>
      <w:r>
        <w:rPr>
          <w:rFonts w:hint="cs"/>
          <w:rtl/>
        </w:rPr>
        <w:t>ی</w:t>
      </w:r>
      <w:r w:rsidRPr="007729BB">
        <w:rPr>
          <w:rFonts w:hint="cs"/>
          <w:rtl/>
        </w:rPr>
        <w:t>شان</w:t>
      </w:r>
      <w:r>
        <w:rPr>
          <w:rFonts w:hint="cs"/>
          <w:rtl/>
        </w:rPr>
        <w:t>،</w:t>
      </w:r>
      <w:r w:rsidRPr="007729BB">
        <w:rPr>
          <w:rFonts w:hint="cs"/>
          <w:rtl/>
        </w:rPr>
        <w:t xml:space="preserve"> معنا</w:t>
      </w:r>
      <w:r>
        <w:rPr>
          <w:rFonts w:hint="cs"/>
          <w:rtl/>
        </w:rPr>
        <w:t>ی</w:t>
      </w:r>
      <w:r w:rsidRPr="007729BB">
        <w:rPr>
          <w:rFonts w:hint="cs"/>
          <w:rtl/>
        </w:rPr>
        <w:t xml:space="preserve"> برخ</w:t>
      </w:r>
      <w:r>
        <w:rPr>
          <w:rFonts w:hint="cs"/>
          <w:rtl/>
        </w:rPr>
        <w:t>ی</w:t>
      </w:r>
      <w:r w:rsidRPr="007729BB">
        <w:rPr>
          <w:rFonts w:hint="cs"/>
          <w:rtl/>
        </w:rPr>
        <w:t xml:space="preserve"> كلمات را در پاورق</w:t>
      </w:r>
      <w:r>
        <w:rPr>
          <w:rFonts w:hint="cs"/>
          <w:rtl/>
        </w:rPr>
        <w:t>ی</w:t>
      </w:r>
      <w:r w:rsidRPr="007729BB">
        <w:rPr>
          <w:rFonts w:hint="cs"/>
          <w:rtl/>
        </w:rPr>
        <w:t xml:space="preserve"> ذكر كرده‌اند كه معنا</w:t>
      </w:r>
      <w:r>
        <w:rPr>
          <w:rFonts w:hint="cs"/>
          <w:rtl/>
        </w:rPr>
        <w:t>ی</w:t>
      </w:r>
      <w:r w:rsidRPr="007729BB">
        <w:rPr>
          <w:rFonts w:hint="cs"/>
          <w:rtl/>
        </w:rPr>
        <w:t xml:space="preserve"> اغلب ا</w:t>
      </w:r>
      <w:r>
        <w:rPr>
          <w:rFonts w:hint="cs"/>
          <w:rtl/>
        </w:rPr>
        <w:t>ی</w:t>
      </w:r>
      <w:r w:rsidRPr="007729BB">
        <w:rPr>
          <w:rFonts w:hint="cs"/>
          <w:rtl/>
        </w:rPr>
        <w:t>ن كلمات</w:t>
      </w:r>
      <w:r>
        <w:rPr>
          <w:rFonts w:hint="cs"/>
          <w:rtl/>
        </w:rPr>
        <w:t>،</w:t>
      </w:r>
      <w:r w:rsidRPr="007729BB">
        <w:rPr>
          <w:rFonts w:hint="cs"/>
          <w:rtl/>
        </w:rPr>
        <w:t xml:space="preserve"> امروزه</w:t>
      </w:r>
      <w:r>
        <w:rPr>
          <w:rFonts w:hint="cs"/>
          <w:rtl/>
        </w:rPr>
        <w:t>،</w:t>
      </w:r>
      <w:r w:rsidRPr="007729BB">
        <w:rPr>
          <w:rFonts w:hint="cs"/>
          <w:rtl/>
        </w:rPr>
        <w:t xml:space="preserve"> در كتاب</w:t>
      </w:r>
      <w:r>
        <w:rPr>
          <w:rtl/>
        </w:rPr>
        <w:t>‌</w:t>
      </w:r>
      <w:r>
        <w:rPr>
          <w:rFonts w:hint="cs"/>
          <w:rtl/>
        </w:rPr>
        <w:t>های لغت یافت نمی</w:t>
      </w:r>
      <w:r>
        <w:rPr>
          <w:rtl/>
        </w:rPr>
        <w:t>‌</w:t>
      </w:r>
      <w:r>
        <w:rPr>
          <w:rFonts w:hint="cs"/>
          <w:rtl/>
        </w:rPr>
        <w:t>شود و اگر هم موجود با</w:t>
      </w:r>
      <w:r w:rsidRPr="007729BB">
        <w:rPr>
          <w:rFonts w:hint="cs"/>
          <w:rtl/>
        </w:rPr>
        <w:t>شند، كم</w:t>
      </w:r>
      <w:r>
        <w:rPr>
          <w:rFonts w:hint="cs"/>
          <w:rtl/>
        </w:rPr>
        <w:t>ی</w:t>
      </w:r>
      <w:r w:rsidRPr="007729BB">
        <w:rPr>
          <w:rFonts w:hint="cs"/>
          <w:rtl/>
        </w:rPr>
        <w:t xml:space="preserve"> دور از معنا</w:t>
      </w:r>
      <w:r>
        <w:rPr>
          <w:rFonts w:hint="cs"/>
          <w:rtl/>
        </w:rPr>
        <w:t>ی</w:t>
      </w:r>
      <w:r w:rsidRPr="007729BB">
        <w:rPr>
          <w:rFonts w:hint="cs"/>
          <w:rtl/>
        </w:rPr>
        <w:t xml:space="preserve"> به كار رفته در متن هستند.</w:t>
      </w:r>
      <w:r>
        <w:rPr>
          <w:rFonts w:hint="cs"/>
          <w:rtl/>
        </w:rPr>
        <w:t xml:space="preserve"> </w:t>
      </w:r>
      <w:r w:rsidRPr="007729BB">
        <w:rPr>
          <w:rFonts w:hint="cs"/>
          <w:rtl/>
        </w:rPr>
        <w:t>در مواضع</w:t>
      </w:r>
      <w:r>
        <w:rPr>
          <w:rFonts w:hint="cs"/>
          <w:rtl/>
        </w:rPr>
        <w:t>ی</w:t>
      </w:r>
      <w:r w:rsidRPr="007729BB">
        <w:rPr>
          <w:rFonts w:hint="cs"/>
          <w:rtl/>
        </w:rPr>
        <w:t xml:space="preserve"> از متن كه چند ضم</w:t>
      </w:r>
      <w:r>
        <w:rPr>
          <w:rFonts w:hint="cs"/>
          <w:rtl/>
        </w:rPr>
        <w:t>ی</w:t>
      </w:r>
      <w:r w:rsidRPr="007729BB">
        <w:rPr>
          <w:rFonts w:hint="cs"/>
          <w:rtl/>
        </w:rPr>
        <w:t>ر به كار رفته ‌است</w:t>
      </w:r>
      <w:r>
        <w:rPr>
          <w:rFonts w:hint="cs"/>
          <w:rtl/>
        </w:rPr>
        <w:t>،</w:t>
      </w:r>
      <w:r w:rsidRPr="007729BB">
        <w:rPr>
          <w:rFonts w:hint="cs"/>
          <w:rtl/>
        </w:rPr>
        <w:t xml:space="preserve"> و خواننده سر در گم م</w:t>
      </w:r>
      <w:r>
        <w:rPr>
          <w:rFonts w:hint="cs"/>
          <w:rtl/>
        </w:rPr>
        <w:t>ی</w:t>
      </w:r>
      <w:r w:rsidRPr="007729BB">
        <w:rPr>
          <w:rFonts w:hint="cs"/>
          <w:rtl/>
        </w:rPr>
        <w:t>‌ماند كه ا</w:t>
      </w:r>
      <w:r>
        <w:rPr>
          <w:rFonts w:hint="cs"/>
          <w:rtl/>
        </w:rPr>
        <w:t>ی</w:t>
      </w:r>
      <w:r w:rsidRPr="007729BB">
        <w:rPr>
          <w:rFonts w:hint="cs"/>
          <w:rtl/>
        </w:rPr>
        <w:t>ن ضم</w:t>
      </w:r>
      <w:r>
        <w:rPr>
          <w:rFonts w:hint="cs"/>
          <w:rtl/>
        </w:rPr>
        <w:t>ی</w:t>
      </w:r>
      <w:r w:rsidRPr="007729BB">
        <w:rPr>
          <w:rFonts w:hint="cs"/>
          <w:rtl/>
        </w:rPr>
        <w:t>ر به كدام مرجع باز ‌م</w:t>
      </w:r>
      <w:r>
        <w:rPr>
          <w:rFonts w:hint="cs"/>
          <w:rtl/>
        </w:rPr>
        <w:t>ی</w:t>
      </w:r>
      <w:r w:rsidRPr="007729BB">
        <w:rPr>
          <w:rFonts w:hint="cs"/>
          <w:rtl/>
        </w:rPr>
        <w:t>‌گردد</w:t>
      </w:r>
      <w:r>
        <w:rPr>
          <w:rFonts w:hint="cs"/>
          <w:rtl/>
        </w:rPr>
        <w:t>،</w:t>
      </w:r>
      <w:r w:rsidRPr="007729BB">
        <w:rPr>
          <w:rFonts w:hint="cs"/>
          <w:rtl/>
        </w:rPr>
        <w:t xml:space="preserve"> ا</w:t>
      </w:r>
      <w:r>
        <w:rPr>
          <w:rFonts w:hint="cs"/>
          <w:rtl/>
        </w:rPr>
        <w:t>ی</w:t>
      </w:r>
      <w:r w:rsidRPr="007729BB">
        <w:rPr>
          <w:rFonts w:hint="cs"/>
          <w:rtl/>
        </w:rPr>
        <w:t>شان</w:t>
      </w:r>
      <w:r>
        <w:rPr>
          <w:rFonts w:hint="cs"/>
          <w:rtl/>
        </w:rPr>
        <w:t>،</w:t>
      </w:r>
      <w:r w:rsidRPr="007729BB">
        <w:rPr>
          <w:rFonts w:hint="cs"/>
          <w:rtl/>
        </w:rPr>
        <w:t xml:space="preserve"> در پانوشت</w:t>
      </w:r>
      <w:r>
        <w:rPr>
          <w:rFonts w:hint="cs"/>
          <w:rtl/>
        </w:rPr>
        <w:t>،</w:t>
      </w:r>
      <w:r w:rsidRPr="007729BB">
        <w:rPr>
          <w:rFonts w:hint="cs"/>
          <w:rtl/>
        </w:rPr>
        <w:t xml:space="preserve"> خواننده را با روشن كردن مرجع ضم</w:t>
      </w:r>
      <w:r>
        <w:rPr>
          <w:rFonts w:hint="cs"/>
          <w:rtl/>
        </w:rPr>
        <w:t>ی</w:t>
      </w:r>
      <w:r w:rsidRPr="007729BB">
        <w:rPr>
          <w:rFonts w:hint="cs"/>
          <w:rtl/>
        </w:rPr>
        <w:t>ر</w:t>
      </w:r>
      <w:r>
        <w:rPr>
          <w:rFonts w:hint="cs"/>
          <w:rtl/>
        </w:rPr>
        <w:t>،</w:t>
      </w:r>
      <w:r w:rsidRPr="007729BB">
        <w:rPr>
          <w:rFonts w:hint="cs"/>
          <w:rtl/>
        </w:rPr>
        <w:t xml:space="preserve"> </w:t>
      </w:r>
      <w:r>
        <w:rPr>
          <w:rFonts w:hint="cs"/>
          <w:rtl/>
        </w:rPr>
        <w:t>ی</w:t>
      </w:r>
      <w:r w:rsidRPr="007729BB">
        <w:rPr>
          <w:rFonts w:hint="cs"/>
          <w:rtl/>
        </w:rPr>
        <w:t>ار</w:t>
      </w:r>
      <w:r>
        <w:rPr>
          <w:rFonts w:hint="cs"/>
          <w:rtl/>
        </w:rPr>
        <w:t>ی</w:t>
      </w:r>
      <w:r w:rsidRPr="007729BB">
        <w:rPr>
          <w:rFonts w:hint="cs"/>
          <w:rtl/>
        </w:rPr>
        <w:t xml:space="preserve"> م</w:t>
      </w:r>
      <w:r>
        <w:rPr>
          <w:rFonts w:hint="cs"/>
          <w:rtl/>
        </w:rPr>
        <w:t>ی</w:t>
      </w:r>
      <w:r w:rsidRPr="007729BB">
        <w:rPr>
          <w:rFonts w:hint="cs"/>
          <w:rtl/>
        </w:rPr>
        <w:t>‌كنند.</w:t>
      </w:r>
      <w:r>
        <w:rPr>
          <w:rFonts w:hint="cs"/>
          <w:rtl/>
        </w:rPr>
        <w:t xml:space="preserve"> </w:t>
      </w:r>
      <w:r w:rsidRPr="007729BB">
        <w:rPr>
          <w:rFonts w:hint="cs"/>
          <w:rtl/>
        </w:rPr>
        <w:t>در مواضع</w:t>
      </w:r>
      <w:r>
        <w:rPr>
          <w:rFonts w:hint="cs"/>
          <w:rtl/>
        </w:rPr>
        <w:t>ی</w:t>
      </w:r>
      <w:r w:rsidRPr="007729BB">
        <w:rPr>
          <w:rFonts w:hint="cs"/>
          <w:rtl/>
        </w:rPr>
        <w:t xml:space="preserve"> از كتاب كه روا</w:t>
      </w:r>
      <w:r>
        <w:rPr>
          <w:rFonts w:hint="cs"/>
          <w:rtl/>
        </w:rPr>
        <w:t>ی</w:t>
      </w:r>
      <w:r w:rsidRPr="007729BB">
        <w:rPr>
          <w:rFonts w:hint="cs"/>
          <w:rtl/>
        </w:rPr>
        <w:t>ت</w:t>
      </w:r>
      <w:r>
        <w:rPr>
          <w:rFonts w:hint="cs"/>
          <w:rtl/>
        </w:rPr>
        <w:t>ی</w:t>
      </w:r>
      <w:r w:rsidRPr="007729BB">
        <w:rPr>
          <w:rFonts w:hint="cs"/>
          <w:rtl/>
        </w:rPr>
        <w:t xml:space="preserve"> آمده است، ا</w:t>
      </w:r>
      <w:r>
        <w:rPr>
          <w:rFonts w:hint="cs"/>
          <w:rtl/>
        </w:rPr>
        <w:t>ی</w:t>
      </w:r>
      <w:r w:rsidRPr="007729BB">
        <w:rPr>
          <w:rFonts w:hint="cs"/>
          <w:rtl/>
        </w:rPr>
        <w:t>شان هم</w:t>
      </w:r>
      <w:r>
        <w:rPr>
          <w:rFonts w:hint="cs"/>
          <w:rtl/>
        </w:rPr>
        <w:t>،</w:t>
      </w:r>
      <w:r w:rsidRPr="007729BB">
        <w:rPr>
          <w:rFonts w:hint="cs"/>
          <w:rtl/>
        </w:rPr>
        <w:t xml:space="preserve"> آن را به منابع </w:t>
      </w:r>
      <w:r>
        <w:rPr>
          <w:rFonts w:hint="cs"/>
          <w:rtl/>
        </w:rPr>
        <w:t>امامیّه</w:t>
      </w:r>
      <w:r w:rsidRPr="007729BB">
        <w:rPr>
          <w:rFonts w:hint="cs"/>
          <w:rtl/>
        </w:rPr>
        <w:t xml:space="preserve"> و هم به منابع اهل سن</w:t>
      </w:r>
      <w:r>
        <w:rPr>
          <w:rFonts w:hint="cs"/>
          <w:rtl/>
        </w:rPr>
        <w:t>ّ</w:t>
      </w:r>
      <w:r w:rsidRPr="007729BB">
        <w:rPr>
          <w:rFonts w:hint="cs"/>
          <w:rtl/>
        </w:rPr>
        <w:t>ت</w:t>
      </w:r>
      <w:r>
        <w:rPr>
          <w:rFonts w:hint="cs"/>
          <w:rtl/>
        </w:rPr>
        <w:t>،</w:t>
      </w:r>
      <w:r w:rsidRPr="007729BB">
        <w:rPr>
          <w:rFonts w:hint="cs"/>
          <w:rtl/>
        </w:rPr>
        <w:t xml:space="preserve"> مستند م</w:t>
      </w:r>
      <w:r>
        <w:rPr>
          <w:rFonts w:hint="cs"/>
          <w:rtl/>
        </w:rPr>
        <w:t>ی</w:t>
      </w:r>
      <w:r w:rsidRPr="007729BB">
        <w:rPr>
          <w:rFonts w:hint="cs"/>
          <w:rtl/>
        </w:rPr>
        <w:t xml:space="preserve">‌كنند. </w:t>
      </w:r>
    </w:p>
    <w:p w:rsidR="007E5EB5" w:rsidRPr="007729BB" w:rsidRDefault="007E5EB5" w:rsidP="007E5EB5">
      <w:pPr>
        <w:pStyle w:val="Matn"/>
        <w:rPr>
          <w:rFonts w:hint="cs"/>
          <w:rtl/>
        </w:rPr>
      </w:pPr>
      <w:r w:rsidRPr="007729BB">
        <w:rPr>
          <w:rFonts w:hint="cs"/>
          <w:rtl/>
        </w:rPr>
        <w:t>موارد</w:t>
      </w:r>
      <w:r>
        <w:rPr>
          <w:rFonts w:hint="cs"/>
          <w:rtl/>
        </w:rPr>
        <w:t>ی</w:t>
      </w:r>
      <w:r w:rsidRPr="007729BB">
        <w:rPr>
          <w:rFonts w:hint="cs"/>
          <w:rtl/>
        </w:rPr>
        <w:t xml:space="preserve"> كه ذكر شد</w:t>
      </w:r>
      <w:r>
        <w:rPr>
          <w:rFonts w:hint="cs"/>
          <w:rtl/>
        </w:rPr>
        <w:t>،</w:t>
      </w:r>
      <w:r w:rsidRPr="007729BB">
        <w:rPr>
          <w:rFonts w:hint="cs"/>
          <w:rtl/>
        </w:rPr>
        <w:t xml:space="preserve"> اندك</w:t>
      </w:r>
      <w:r>
        <w:rPr>
          <w:rFonts w:hint="cs"/>
          <w:rtl/>
        </w:rPr>
        <w:t>ی</w:t>
      </w:r>
      <w:r w:rsidRPr="007729BB">
        <w:rPr>
          <w:rFonts w:hint="cs"/>
          <w:rtl/>
        </w:rPr>
        <w:t xml:space="preserve"> از زحمت و تلاش بس</w:t>
      </w:r>
      <w:r>
        <w:rPr>
          <w:rFonts w:hint="cs"/>
          <w:rtl/>
        </w:rPr>
        <w:t>ی</w:t>
      </w:r>
      <w:r w:rsidRPr="007729BB">
        <w:rPr>
          <w:rFonts w:hint="cs"/>
          <w:rtl/>
        </w:rPr>
        <w:t>ار</w:t>
      </w:r>
      <w:r>
        <w:rPr>
          <w:rFonts w:hint="cs"/>
          <w:rtl/>
        </w:rPr>
        <w:t>ِ</w:t>
      </w:r>
      <w:r w:rsidRPr="007729BB">
        <w:rPr>
          <w:rFonts w:hint="cs"/>
          <w:rtl/>
        </w:rPr>
        <w:t xml:space="preserve"> مصحح و محقق عال</w:t>
      </w:r>
      <w:r>
        <w:rPr>
          <w:rFonts w:hint="cs"/>
          <w:rtl/>
        </w:rPr>
        <w:t>ی</w:t>
      </w:r>
      <w:r w:rsidRPr="007729BB">
        <w:rPr>
          <w:rFonts w:hint="cs"/>
          <w:rtl/>
        </w:rPr>
        <w:t>قدر</w:t>
      </w:r>
      <w:r>
        <w:rPr>
          <w:rFonts w:hint="cs"/>
          <w:rtl/>
        </w:rPr>
        <w:t>ِ</w:t>
      </w:r>
      <w:r w:rsidRPr="007729BB">
        <w:rPr>
          <w:rFonts w:hint="cs"/>
          <w:rtl/>
        </w:rPr>
        <w:t xml:space="preserve"> ا</w:t>
      </w:r>
      <w:r>
        <w:rPr>
          <w:rFonts w:hint="cs"/>
          <w:rtl/>
        </w:rPr>
        <w:t>ی</w:t>
      </w:r>
      <w:r w:rsidRPr="007729BB">
        <w:rPr>
          <w:rFonts w:hint="cs"/>
          <w:rtl/>
        </w:rPr>
        <w:t>ن م</w:t>
      </w:r>
      <w:r>
        <w:rPr>
          <w:rFonts w:hint="cs"/>
          <w:rtl/>
        </w:rPr>
        <w:t>ی</w:t>
      </w:r>
      <w:r w:rsidRPr="007729BB">
        <w:rPr>
          <w:rFonts w:hint="cs"/>
          <w:rtl/>
        </w:rPr>
        <w:t>راث ماندگار است.</w:t>
      </w:r>
    </w:p>
    <w:p w:rsidR="007E5EB5" w:rsidRPr="007729BB" w:rsidRDefault="007E5EB5" w:rsidP="007E5EB5">
      <w:pPr>
        <w:pStyle w:val="Matn"/>
        <w:rPr>
          <w:rFonts w:hint="cs"/>
          <w:rtl/>
        </w:rPr>
      </w:pPr>
      <w:r w:rsidRPr="007729BB">
        <w:rPr>
          <w:rFonts w:hint="cs"/>
          <w:rtl/>
        </w:rPr>
        <w:t>غ</w:t>
      </w:r>
      <w:r>
        <w:rPr>
          <w:rFonts w:hint="cs"/>
          <w:rtl/>
        </w:rPr>
        <w:t>ی</w:t>
      </w:r>
      <w:r w:rsidRPr="007729BB">
        <w:rPr>
          <w:rFonts w:hint="cs"/>
          <w:rtl/>
        </w:rPr>
        <w:t xml:space="preserve">ر </w:t>
      </w:r>
      <w:r>
        <w:rPr>
          <w:rFonts w:hint="cs"/>
          <w:rtl/>
        </w:rPr>
        <w:t>از ی</w:t>
      </w:r>
      <w:r w:rsidRPr="007729BB">
        <w:rPr>
          <w:rFonts w:hint="cs"/>
          <w:rtl/>
        </w:rPr>
        <w:t>ك تصح</w:t>
      </w:r>
      <w:r>
        <w:rPr>
          <w:rFonts w:hint="cs"/>
          <w:rtl/>
        </w:rPr>
        <w:t>ی</w:t>
      </w:r>
      <w:r w:rsidRPr="007729BB">
        <w:rPr>
          <w:rFonts w:hint="cs"/>
          <w:rtl/>
        </w:rPr>
        <w:t>ح و سه تلخ</w:t>
      </w:r>
      <w:r>
        <w:rPr>
          <w:rFonts w:hint="cs"/>
          <w:rtl/>
        </w:rPr>
        <w:t>ی</w:t>
      </w:r>
      <w:r w:rsidRPr="007729BB">
        <w:rPr>
          <w:rFonts w:hint="cs"/>
          <w:rtl/>
        </w:rPr>
        <w:t>ص</w:t>
      </w:r>
      <w:r>
        <w:rPr>
          <w:rFonts w:hint="cs"/>
          <w:rtl/>
        </w:rPr>
        <w:t>ی</w:t>
      </w:r>
      <w:r w:rsidRPr="007729BB">
        <w:rPr>
          <w:rFonts w:hint="cs"/>
          <w:rtl/>
        </w:rPr>
        <w:t xml:space="preserve"> كه از ا</w:t>
      </w:r>
      <w:r>
        <w:rPr>
          <w:rFonts w:hint="cs"/>
          <w:rtl/>
        </w:rPr>
        <w:t>ی</w:t>
      </w:r>
      <w:r w:rsidRPr="007729BB">
        <w:rPr>
          <w:rFonts w:hint="cs"/>
          <w:rtl/>
        </w:rPr>
        <w:t>ن كتاب موجود است، پا</w:t>
      </w:r>
      <w:r>
        <w:rPr>
          <w:rFonts w:hint="cs"/>
          <w:rtl/>
        </w:rPr>
        <w:t>ی</w:t>
      </w:r>
      <w:r w:rsidRPr="007729BB">
        <w:rPr>
          <w:rFonts w:hint="cs"/>
          <w:rtl/>
        </w:rPr>
        <w:t>ان نامه‌ا</w:t>
      </w:r>
      <w:r>
        <w:rPr>
          <w:rFonts w:hint="cs"/>
          <w:rtl/>
        </w:rPr>
        <w:t>ی</w:t>
      </w:r>
      <w:r w:rsidRPr="007729BB">
        <w:rPr>
          <w:rFonts w:hint="cs"/>
          <w:rtl/>
        </w:rPr>
        <w:t xml:space="preserve"> ن</w:t>
      </w:r>
      <w:r>
        <w:rPr>
          <w:rFonts w:hint="cs"/>
          <w:rtl/>
        </w:rPr>
        <w:t>ی</w:t>
      </w:r>
      <w:r w:rsidRPr="007729BB">
        <w:rPr>
          <w:rFonts w:hint="cs"/>
          <w:rtl/>
        </w:rPr>
        <w:t>ز توسط نگارنده</w:t>
      </w:r>
      <w:r>
        <w:rPr>
          <w:rFonts w:hint="cs"/>
          <w:rtl/>
        </w:rPr>
        <w:t>،</w:t>
      </w:r>
      <w:r w:rsidRPr="007729BB">
        <w:rPr>
          <w:rFonts w:hint="cs"/>
          <w:rtl/>
        </w:rPr>
        <w:t xml:space="preserve"> برا</w:t>
      </w:r>
      <w:r>
        <w:rPr>
          <w:rFonts w:hint="cs"/>
          <w:rtl/>
        </w:rPr>
        <w:t>ی</w:t>
      </w:r>
      <w:r w:rsidRPr="007729BB">
        <w:rPr>
          <w:rFonts w:hint="cs"/>
          <w:rtl/>
        </w:rPr>
        <w:t xml:space="preserve"> اخذ درجه كارشناس</w:t>
      </w:r>
      <w:r>
        <w:rPr>
          <w:rFonts w:hint="cs"/>
          <w:rtl/>
        </w:rPr>
        <w:t>ی</w:t>
      </w:r>
      <w:r w:rsidRPr="007729BB">
        <w:rPr>
          <w:rFonts w:hint="cs"/>
          <w:rtl/>
        </w:rPr>
        <w:t xml:space="preserve"> ارشد</w:t>
      </w:r>
      <w:r>
        <w:rPr>
          <w:rFonts w:hint="cs"/>
          <w:rtl/>
        </w:rPr>
        <w:t>،</w:t>
      </w:r>
      <w:r w:rsidRPr="007729BB">
        <w:rPr>
          <w:rFonts w:hint="cs"/>
          <w:rtl/>
        </w:rPr>
        <w:t xml:space="preserve"> با عنوان « </w:t>
      </w:r>
      <w:r w:rsidRPr="009F6E6B">
        <w:rPr>
          <w:rFonts w:hint="cs"/>
          <w:rtl/>
        </w:rPr>
        <w:t>بررسی تطبیقی ادل</w:t>
      </w:r>
      <w:r>
        <w:rPr>
          <w:rFonts w:hint="cs"/>
          <w:rtl/>
        </w:rPr>
        <w:t>ۀ</w:t>
      </w:r>
      <w:r w:rsidRPr="009F6E6B">
        <w:rPr>
          <w:rFonts w:hint="cs"/>
          <w:rtl/>
        </w:rPr>
        <w:t xml:space="preserve"> عقلی و نقلی امامت عامه، از دیدگاه سید مرتضی در الشافی فی الامامه و قاضی عبدالجبار در المغنی فی </w:t>
      </w:r>
      <w:r>
        <w:rPr>
          <w:rFonts w:hint="cs"/>
          <w:rtl/>
        </w:rPr>
        <w:t>أبو</w:t>
      </w:r>
      <w:r w:rsidRPr="009F6E6B">
        <w:rPr>
          <w:rFonts w:hint="cs"/>
          <w:rtl/>
        </w:rPr>
        <w:t>اب التوحید و العدل</w:t>
      </w:r>
      <w:r w:rsidRPr="007729BB">
        <w:rPr>
          <w:rFonts w:hint="cs"/>
          <w:rtl/>
        </w:rPr>
        <w:t>»</w:t>
      </w:r>
      <w:r>
        <w:rPr>
          <w:rFonts w:hint="cs"/>
          <w:rtl/>
        </w:rPr>
        <w:t>،</w:t>
      </w:r>
      <w:r w:rsidRPr="007729BB">
        <w:rPr>
          <w:rFonts w:hint="cs"/>
          <w:rtl/>
        </w:rPr>
        <w:t xml:space="preserve"> ارائه شده است.</w:t>
      </w:r>
    </w:p>
    <w:p w:rsidR="007E5EB5" w:rsidRPr="007729BB" w:rsidRDefault="007E5EB5" w:rsidP="007E5EB5">
      <w:pPr>
        <w:pStyle w:val="Matn"/>
        <w:rPr>
          <w:rFonts w:hint="cs"/>
          <w:rtl/>
        </w:rPr>
      </w:pPr>
      <w:r w:rsidRPr="007729BB">
        <w:rPr>
          <w:rFonts w:hint="cs"/>
          <w:rtl/>
        </w:rPr>
        <w:t>در ا</w:t>
      </w:r>
      <w:r>
        <w:rPr>
          <w:rFonts w:hint="cs"/>
          <w:rtl/>
        </w:rPr>
        <w:t>ی</w:t>
      </w:r>
      <w:r w:rsidRPr="007729BB">
        <w:rPr>
          <w:rFonts w:hint="cs"/>
          <w:rtl/>
        </w:rPr>
        <w:t>ن رساله</w:t>
      </w:r>
      <w:r>
        <w:rPr>
          <w:rFonts w:hint="cs"/>
          <w:rtl/>
        </w:rPr>
        <w:t>،</w:t>
      </w:r>
      <w:r w:rsidRPr="007729BB">
        <w:rPr>
          <w:rFonts w:hint="cs"/>
          <w:rtl/>
        </w:rPr>
        <w:t xml:space="preserve"> سع</w:t>
      </w:r>
      <w:r>
        <w:rPr>
          <w:rFonts w:hint="cs"/>
          <w:rtl/>
        </w:rPr>
        <w:t>ی</w:t>
      </w:r>
      <w:r w:rsidRPr="007729BB">
        <w:rPr>
          <w:rFonts w:hint="cs"/>
          <w:rtl/>
        </w:rPr>
        <w:t xml:space="preserve"> شده با پرداختن به تمام مباحث امامت عام</w:t>
      </w:r>
      <w:r>
        <w:rPr>
          <w:rFonts w:hint="cs"/>
          <w:rtl/>
        </w:rPr>
        <w:t>ّ</w:t>
      </w:r>
      <w:r w:rsidRPr="007729BB">
        <w:rPr>
          <w:rFonts w:hint="cs"/>
          <w:rtl/>
        </w:rPr>
        <w:t xml:space="preserve">ه در </w:t>
      </w:r>
      <w:r w:rsidRPr="007729BB">
        <w:rPr>
          <w:rFonts w:hint="cs"/>
          <w:i/>
          <w:iCs/>
          <w:rtl/>
        </w:rPr>
        <w:t>الشاف</w:t>
      </w:r>
      <w:r>
        <w:rPr>
          <w:rFonts w:hint="cs"/>
          <w:i/>
          <w:iCs/>
          <w:rtl/>
        </w:rPr>
        <w:t>ی،</w:t>
      </w:r>
      <w:r w:rsidRPr="007729BB">
        <w:rPr>
          <w:rFonts w:hint="cs"/>
          <w:rtl/>
        </w:rPr>
        <w:t xml:space="preserve"> و برگردان آنها به زبان فارس</w:t>
      </w:r>
      <w:r>
        <w:rPr>
          <w:rFonts w:hint="cs"/>
          <w:rtl/>
        </w:rPr>
        <w:t>ی،</w:t>
      </w:r>
      <w:r w:rsidRPr="007729BB">
        <w:rPr>
          <w:rFonts w:hint="cs"/>
          <w:rtl/>
        </w:rPr>
        <w:t xml:space="preserve"> و توض</w:t>
      </w:r>
      <w:r>
        <w:rPr>
          <w:rFonts w:hint="cs"/>
          <w:rtl/>
        </w:rPr>
        <w:t>ی</w:t>
      </w:r>
      <w:r w:rsidRPr="007729BB">
        <w:rPr>
          <w:rFonts w:hint="cs"/>
          <w:rtl/>
        </w:rPr>
        <w:t>ح نكات مبهم</w:t>
      </w:r>
      <w:r>
        <w:rPr>
          <w:rFonts w:hint="cs"/>
          <w:rtl/>
        </w:rPr>
        <w:t>،</w:t>
      </w:r>
      <w:r w:rsidRPr="007729BB">
        <w:rPr>
          <w:rFonts w:hint="cs"/>
          <w:rtl/>
        </w:rPr>
        <w:t xml:space="preserve"> و كاستن از دشوار</w:t>
      </w:r>
      <w:r>
        <w:rPr>
          <w:rFonts w:hint="cs"/>
          <w:rtl/>
        </w:rPr>
        <w:t>ی</w:t>
      </w:r>
      <w:r>
        <w:rPr>
          <w:rtl/>
        </w:rPr>
        <w:t>‌</w:t>
      </w:r>
      <w:r w:rsidRPr="007729BB">
        <w:rPr>
          <w:rFonts w:hint="cs"/>
          <w:rtl/>
        </w:rPr>
        <w:t>ها</w:t>
      </w:r>
      <w:r>
        <w:rPr>
          <w:rFonts w:hint="cs"/>
          <w:rtl/>
        </w:rPr>
        <w:t>ی</w:t>
      </w:r>
      <w:r w:rsidRPr="007729BB">
        <w:rPr>
          <w:rFonts w:hint="cs"/>
          <w:rtl/>
        </w:rPr>
        <w:t xml:space="preserve"> آن</w:t>
      </w:r>
      <w:r>
        <w:rPr>
          <w:rFonts w:hint="cs"/>
          <w:rtl/>
        </w:rPr>
        <w:t>،</w:t>
      </w:r>
      <w:r w:rsidRPr="007729BB">
        <w:rPr>
          <w:rFonts w:hint="cs"/>
          <w:rtl/>
        </w:rPr>
        <w:t xml:space="preserve"> و آوردن پ</w:t>
      </w:r>
      <w:r>
        <w:rPr>
          <w:rFonts w:hint="cs"/>
          <w:rtl/>
        </w:rPr>
        <w:t>ی</w:t>
      </w:r>
      <w:r w:rsidRPr="007729BB">
        <w:rPr>
          <w:rFonts w:hint="cs"/>
          <w:rtl/>
        </w:rPr>
        <w:t>ش</w:t>
      </w:r>
      <w:r>
        <w:rPr>
          <w:rFonts w:hint="cs"/>
          <w:rtl/>
        </w:rPr>
        <w:t>ینۀ</w:t>
      </w:r>
      <w:r w:rsidRPr="007729BB">
        <w:rPr>
          <w:rFonts w:hint="cs"/>
          <w:rtl/>
        </w:rPr>
        <w:t xml:space="preserve"> موضوعات مختلف مطرح شده در كتاب</w:t>
      </w:r>
      <w:r>
        <w:rPr>
          <w:rFonts w:hint="cs"/>
          <w:rtl/>
        </w:rPr>
        <w:t>،</w:t>
      </w:r>
      <w:r w:rsidRPr="007729BB">
        <w:rPr>
          <w:rFonts w:hint="cs"/>
          <w:rtl/>
        </w:rPr>
        <w:t xml:space="preserve"> از م</w:t>
      </w:r>
      <w:r>
        <w:rPr>
          <w:rFonts w:hint="cs"/>
          <w:rtl/>
        </w:rPr>
        <w:t>ی</w:t>
      </w:r>
      <w:r w:rsidRPr="007729BB">
        <w:rPr>
          <w:rFonts w:hint="cs"/>
          <w:rtl/>
        </w:rPr>
        <w:t>ان آراء متكلمان ب</w:t>
      </w:r>
      <w:r>
        <w:rPr>
          <w:rFonts w:hint="cs"/>
          <w:rtl/>
        </w:rPr>
        <w:t>ه‌</w:t>
      </w:r>
      <w:r w:rsidRPr="007729BB">
        <w:rPr>
          <w:rFonts w:hint="cs"/>
          <w:rtl/>
        </w:rPr>
        <w:t xml:space="preserve">نام </w:t>
      </w:r>
      <w:r>
        <w:rPr>
          <w:rFonts w:hint="cs"/>
          <w:rtl/>
        </w:rPr>
        <w:t>امامیّه،</w:t>
      </w:r>
      <w:r w:rsidRPr="007729BB">
        <w:rPr>
          <w:rFonts w:hint="cs"/>
          <w:rtl/>
        </w:rPr>
        <w:t xml:space="preserve"> از قرن دوم تا هشتم</w:t>
      </w:r>
      <w:r>
        <w:rPr>
          <w:rFonts w:hint="cs"/>
          <w:rtl/>
        </w:rPr>
        <w:t>،</w:t>
      </w:r>
      <w:r w:rsidRPr="007729BB">
        <w:rPr>
          <w:rFonts w:hint="cs"/>
          <w:rtl/>
        </w:rPr>
        <w:t xml:space="preserve"> و ن</w:t>
      </w:r>
      <w:r>
        <w:rPr>
          <w:rFonts w:hint="cs"/>
          <w:rtl/>
        </w:rPr>
        <w:t>ی</w:t>
      </w:r>
      <w:r w:rsidRPr="007729BB">
        <w:rPr>
          <w:rFonts w:hint="cs"/>
          <w:rtl/>
        </w:rPr>
        <w:t>ز آراء متكلمان معتزله، خواننده</w:t>
      </w:r>
      <w:r>
        <w:rPr>
          <w:rFonts w:hint="cs"/>
          <w:rtl/>
        </w:rPr>
        <w:t>،</w:t>
      </w:r>
      <w:r w:rsidRPr="007729BB">
        <w:rPr>
          <w:rFonts w:hint="cs"/>
          <w:rtl/>
        </w:rPr>
        <w:t xml:space="preserve"> با </w:t>
      </w:r>
      <w:r>
        <w:rPr>
          <w:rFonts w:hint="cs"/>
          <w:rtl/>
        </w:rPr>
        <w:t>ی</w:t>
      </w:r>
      <w:r w:rsidRPr="007729BB">
        <w:rPr>
          <w:rFonts w:hint="cs"/>
          <w:rtl/>
        </w:rPr>
        <w:t xml:space="preserve">افتن موضع </w:t>
      </w:r>
      <w:r>
        <w:rPr>
          <w:rFonts w:hint="cs"/>
          <w:rtl/>
        </w:rPr>
        <w:t>امامیّه</w:t>
      </w:r>
      <w:r w:rsidRPr="007729BB">
        <w:rPr>
          <w:rFonts w:hint="cs"/>
          <w:rtl/>
        </w:rPr>
        <w:t xml:space="preserve"> و معتزله در آن موضوع، اشكال قاض</w:t>
      </w:r>
      <w:r>
        <w:rPr>
          <w:rFonts w:hint="cs"/>
          <w:rtl/>
        </w:rPr>
        <w:t>ی</w:t>
      </w:r>
      <w:r w:rsidRPr="007729BB">
        <w:rPr>
          <w:rFonts w:hint="cs"/>
          <w:rtl/>
        </w:rPr>
        <w:t xml:space="preserve"> و بحث و پاسخ س</w:t>
      </w:r>
      <w:r>
        <w:rPr>
          <w:rFonts w:hint="cs"/>
          <w:rtl/>
        </w:rPr>
        <w:t>ی</w:t>
      </w:r>
      <w:r w:rsidRPr="007729BB">
        <w:rPr>
          <w:rFonts w:hint="cs"/>
          <w:rtl/>
        </w:rPr>
        <w:t>د مرتض</w:t>
      </w:r>
      <w:r>
        <w:rPr>
          <w:rFonts w:hint="cs"/>
          <w:rtl/>
        </w:rPr>
        <w:t>ی</w:t>
      </w:r>
      <w:r w:rsidRPr="007729BB">
        <w:rPr>
          <w:rFonts w:hint="cs"/>
          <w:rtl/>
        </w:rPr>
        <w:t xml:space="preserve"> را</w:t>
      </w:r>
      <w:r>
        <w:rPr>
          <w:rFonts w:hint="cs"/>
          <w:rtl/>
        </w:rPr>
        <w:t>،</w:t>
      </w:r>
      <w:r w:rsidRPr="007729BB">
        <w:rPr>
          <w:rFonts w:hint="cs"/>
          <w:rtl/>
        </w:rPr>
        <w:t xml:space="preserve"> بهتر </w:t>
      </w:r>
      <w:r>
        <w:rPr>
          <w:rFonts w:hint="cs"/>
          <w:rtl/>
        </w:rPr>
        <w:t>درک</w:t>
      </w:r>
      <w:r w:rsidRPr="007729BB">
        <w:rPr>
          <w:rFonts w:hint="cs"/>
          <w:rtl/>
        </w:rPr>
        <w:t xml:space="preserve"> كند.</w:t>
      </w:r>
    </w:p>
    <w:p w:rsidR="007E5EB5" w:rsidRPr="00D64E8D" w:rsidRDefault="007E5EB5" w:rsidP="007E5EB5">
      <w:pPr>
        <w:pStyle w:val="Titr1"/>
        <w:rPr>
          <w:rFonts w:hint="cs"/>
          <w:rtl/>
          <w:lang w:bidi="fa-IR"/>
        </w:rPr>
      </w:pPr>
      <w:r w:rsidRPr="00D64E8D">
        <w:rPr>
          <w:rFonts w:hint="cs"/>
          <w:rtl/>
          <w:lang w:bidi="fa-IR"/>
        </w:rPr>
        <w:t>چاپ و ترجمه كتاب</w:t>
      </w:r>
    </w:p>
    <w:p w:rsidR="007E5EB5" w:rsidRPr="007729BB" w:rsidRDefault="007E5EB5" w:rsidP="007E5EB5">
      <w:pPr>
        <w:pStyle w:val="Matn"/>
        <w:ind w:firstLine="0"/>
        <w:rPr>
          <w:rFonts w:hint="cs"/>
          <w:rtl/>
        </w:rPr>
      </w:pPr>
      <w:r w:rsidRPr="007729BB">
        <w:rPr>
          <w:rFonts w:hint="cs"/>
          <w:rtl/>
        </w:rPr>
        <w:lastRenderedPageBreak/>
        <w:t>قد</w:t>
      </w:r>
      <w:r>
        <w:rPr>
          <w:rFonts w:hint="cs"/>
          <w:rtl/>
        </w:rPr>
        <w:t>ی</w:t>
      </w:r>
      <w:r w:rsidRPr="007729BB">
        <w:rPr>
          <w:rFonts w:hint="cs"/>
          <w:rtl/>
        </w:rPr>
        <w:t>م</w:t>
      </w:r>
      <w:r>
        <w:rPr>
          <w:rFonts w:hint="cs"/>
          <w:rtl/>
        </w:rPr>
        <w:t>ی</w:t>
      </w:r>
      <w:r w:rsidRPr="007729BB">
        <w:rPr>
          <w:rFonts w:hint="cs"/>
          <w:rtl/>
        </w:rPr>
        <w:t>‌</w:t>
      </w:r>
      <w:r>
        <w:rPr>
          <w:rtl/>
        </w:rPr>
        <w:t>‌</w:t>
      </w:r>
      <w:r w:rsidRPr="007729BB">
        <w:rPr>
          <w:rFonts w:hint="cs"/>
          <w:rtl/>
        </w:rPr>
        <w:t>تر</w:t>
      </w:r>
      <w:r>
        <w:rPr>
          <w:rFonts w:hint="cs"/>
          <w:rtl/>
        </w:rPr>
        <w:t>ی</w:t>
      </w:r>
      <w:r w:rsidRPr="007729BB">
        <w:rPr>
          <w:rFonts w:hint="cs"/>
          <w:rtl/>
        </w:rPr>
        <w:t>ن نسخ</w:t>
      </w:r>
      <w:r>
        <w:rPr>
          <w:rFonts w:hint="cs"/>
          <w:rtl/>
        </w:rPr>
        <w:t>ۀ</w:t>
      </w:r>
      <w:r w:rsidRPr="007729BB">
        <w:rPr>
          <w:rFonts w:hint="cs"/>
          <w:rtl/>
        </w:rPr>
        <w:t xml:space="preserve"> چاپ</w:t>
      </w:r>
      <w:r>
        <w:rPr>
          <w:rFonts w:hint="cs"/>
          <w:rtl/>
        </w:rPr>
        <w:t>ی</w:t>
      </w:r>
      <w:r w:rsidRPr="007729BB">
        <w:rPr>
          <w:rFonts w:hint="cs"/>
          <w:rtl/>
        </w:rPr>
        <w:t xml:space="preserve"> كتاب</w:t>
      </w:r>
      <w:r>
        <w:rPr>
          <w:rFonts w:hint="cs"/>
          <w:rtl/>
        </w:rPr>
        <w:t>،</w:t>
      </w:r>
      <w:r w:rsidRPr="007729BB">
        <w:rPr>
          <w:rFonts w:hint="cs"/>
          <w:rtl/>
        </w:rPr>
        <w:t xml:space="preserve"> به صورت چاپ سنگ</w:t>
      </w:r>
      <w:r>
        <w:rPr>
          <w:rFonts w:hint="cs"/>
          <w:rtl/>
        </w:rPr>
        <w:t>ی،</w:t>
      </w:r>
      <w:r w:rsidRPr="007729BB">
        <w:rPr>
          <w:rFonts w:hint="cs"/>
          <w:rtl/>
        </w:rPr>
        <w:t xml:space="preserve"> متعلق به سال 1301 هجر</w:t>
      </w:r>
      <w:r>
        <w:rPr>
          <w:rFonts w:hint="cs"/>
          <w:rtl/>
        </w:rPr>
        <w:t>ی</w:t>
      </w:r>
      <w:r w:rsidRPr="007729BB">
        <w:rPr>
          <w:rFonts w:hint="cs"/>
          <w:rtl/>
        </w:rPr>
        <w:t xml:space="preserve"> در ا</w:t>
      </w:r>
      <w:r>
        <w:rPr>
          <w:rFonts w:hint="cs"/>
          <w:rtl/>
        </w:rPr>
        <w:t>ی</w:t>
      </w:r>
      <w:r w:rsidRPr="007729BB">
        <w:rPr>
          <w:rFonts w:hint="cs"/>
          <w:rtl/>
        </w:rPr>
        <w:t>ران است</w:t>
      </w:r>
      <w:r>
        <w:rPr>
          <w:rFonts w:hint="cs"/>
          <w:rtl/>
        </w:rPr>
        <w:t>،</w:t>
      </w:r>
      <w:r w:rsidRPr="007729BB">
        <w:rPr>
          <w:rFonts w:hint="cs"/>
          <w:rtl/>
        </w:rPr>
        <w:t xml:space="preserve"> و همان نسخه‌ا</w:t>
      </w:r>
      <w:r>
        <w:rPr>
          <w:rFonts w:hint="cs"/>
          <w:rtl/>
        </w:rPr>
        <w:t>ی</w:t>
      </w:r>
      <w:r w:rsidRPr="007729BB">
        <w:rPr>
          <w:rFonts w:hint="cs"/>
          <w:rtl/>
        </w:rPr>
        <w:t xml:space="preserve"> است كه ش</w:t>
      </w:r>
      <w:r>
        <w:rPr>
          <w:rFonts w:hint="cs"/>
          <w:rtl/>
        </w:rPr>
        <w:t>ی</w:t>
      </w:r>
      <w:r w:rsidRPr="007729BB">
        <w:rPr>
          <w:rFonts w:hint="cs"/>
          <w:rtl/>
        </w:rPr>
        <w:t>خ آقا بزرگ تهران</w:t>
      </w:r>
      <w:r>
        <w:rPr>
          <w:rFonts w:hint="cs"/>
          <w:rtl/>
        </w:rPr>
        <w:t>ی،</w:t>
      </w:r>
      <w:r w:rsidRPr="007729BB">
        <w:rPr>
          <w:rFonts w:hint="cs"/>
          <w:rtl/>
        </w:rPr>
        <w:t xml:space="preserve"> در </w:t>
      </w:r>
      <w:r w:rsidRPr="007729BB">
        <w:rPr>
          <w:rFonts w:hint="cs"/>
          <w:i/>
          <w:iCs/>
          <w:rtl/>
        </w:rPr>
        <w:t>الذر</w:t>
      </w:r>
      <w:r>
        <w:rPr>
          <w:rFonts w:hint="cs"/>
          <w:i/>
          <w:iCs/>
          <w:rtl/>
        </w:rPr>
        <w:t>ی</w:t>
      </w:r>
      <w:r w:rsidRPr="007729BB">
        <w:rPr>
          <w:rFonts w:hint="cs"/>
          <w:i/>
          <w:iCs/>
          <w:rtl/>
        </w:rPr>
        <w:t>ع</w:t>
      </w:r>
      <w:r>
        <w:rPr>
          <w:rFonts w:hint="cs"/>
          <w:i/>
          <w:iCs/>
          <w:rtl/>
        </w:rPr>
        <w:t>ة،</w:t>
      </w:r>
      <w:r w:rsidRPr="007729BB">
        <w:rPr>
          <w:rFonts w:hint="cs"/>
          <w:rtl/>
        </w:rPr>
        <w:t xml:space="preserve"> از آن </w:t>
      </w:r>
      <w:r>
        <w:rPr>
          <w:rFonts w:hint="cs"/>
          <w:rtl/>
        </w:rPr>
        <w:t>ی</w:t>
      </w:r>
      <w:r w:rsidRPr="007729BB">
        <w:rPr>
          <w:rFonts w:hint="cs"/>
          <w:rtl/>
        </w:rPr>
        <w:t>اد م</w:t>
      </w:r>
      <w:r>
        <w:rPr>
          <w:rFonts w:hint="cs"/>
          <w:rtl/>
        </w:rPr>
        <w:t>ی</w:t>
      </w:r>
      <w:r w:rsidRPr="007729BB">
        <w:rPr>
          <w:rFonts w:hint="cs"/>
          <w:rtl/>
        </w:rPr>
        <w:t>‌كند.</w:t>
      </w:r>
    </w:p>
    <w:p w:rsidR="007E5EB5" w:rsidRPr="007729BB" w:rsidRDefault="007E5EB5" w:rsidP="007E5EB5">
      <w:pPr>
        <w:pStyle w:val="Matn"/>
        <w:rPr>
          <w:rFonts w:hint="cs"/>
          <w:rtl/>
        </w:rPr>
      </w:pPr>
      <w:r w:rsidRPr="007729BB">
        <w:rPr>
          <w:rFonts w:hint="cs"/>
          <w:rtl/>
        </w:rPr>
        <w:t>ا</w:t>
      </w:r>
      <w:r>
        <w:rPr>
          <w:rFonts w:hint="cs"/>
          <w:rtl/>
        </w:rPr>
        <w:t>ی</w:t>
      </w:r>
      <w:r w:rsidRPr="007729BB">
        <w:rPr>
          <w:rFonts w:hint="cs"/>
          <w:rtl/>
        </w:rPr>
        <w:t>ن كتاب</w:t>
      </w:r>
      <w:r>
        <w:rPr>
          <w:rFonts w:hint="cs"/>
          <w:rtl/>
        </w:rPr>
        <w:t>،</w:t>
      </w:r>
      <w:r w:rsidRPr="007729BB">
        <w:rPr>
          <w:rFonts w:hint="cs"/>
          <w:rtl/>
        </w:rPr>
        <w:t xml:space="preserve"> </w:t>
      </w:r>
      <w:r>
        <w:rPr>
          <w:rFonts w:hint="cs"/>
          <w:rtl/>
        </w:rPr>
        <w:t>یک</w:t>
      </w:r>
      <w:r w:rsidRPr="007729BB">
        <w:rPr>
          <w:rFonts w:hint="cs"/>
          <w:rtl/>
        </w:rPr>
        <w:t xml:space="preserve"> قرن به فراموش</w:t>
      </w:r>
      <w:r>
        <w:rPr>
          <w:rFonts w:hint="cs"/>
          <w:rtl/>
        </w:rPr>
        <w:t>ی</w:t>
      </w:r>
      <w:r w:rsidRPr="007729BB">
        <w:rPr>
          <w:rFonts w:hint="cs"/>
          <w:rtl/>
        </w:rPr>
        <w:t xml:space="preserve"> سپرده م</w:t>
      </w:r>
      <w:r>
        <w:rPr>
          <w:rFonts w:hint="cs"/>
          <w:rtl/>
        </w:rPr>
        <w:t>ی</w:t>
      </w:r>
      <w:r w:rsidRPr="007729BB">
        <w:rPr>
          <w:rFonts w:hint="cs"/>
          <w:rtl/>
        </w:rPr>
        <w:t>‌شود، تا ا</w:t>
      </w:r>
      <w:r>
        <w:rPr>
          <w:rFonts w:hint="cs"/>
          <w:rtl/>
        </w:rPr>
        <w:t>ی</w:t>
      </w:r>
      <w:r w:rsidRPr="007729BB">
        <w:rPr>
          <w:rFonts w:hint="cs"/>
          <w:rtl/>
        </w:rPr>
        <w:t>ن</w:t>
      </w:r>
      <w:r>
        <w:rPr>
          <w:rtl/>
        </w:rPr>
        <w:t>‌</w:t>
      </w:r>
      <w:r w:rsidRPr="007729BB">
        <w:rPr>
          <w:rFonts w:hint="cs"/>
          <w:rtl/>
        </w:rPr>
        <w:t>كه در سال 1410 هجر</w:t>
      </w:r>
      <w:r>
        <w:rPr>
          <w:rFonts w:hint="cs"/>
          <w:rtl/>
        </w:rPr>
        <w:t>ی، مؤسسۀ</w:t>
      </w:r>
      <w:r w:rsidRPr="007729BB">
        <w:rPr>
          <w:rFonts w:hint="cs"/>
          <w:rtl/>
        </w:rPr>
        <w:t xml:space="preserve"> انتشارات</w:t>
      </w:r>
      <w:r>
        <w:rPr>
          <w:rFonts w:hint="cs"/>
          <w:rtl/>
        </w:rPr>
        <w:t>ی</w:t>
      </w:r>
      <w:r w:rsidRPr="007729BB">
        <w:rPr>
          <w:rFonts w:hint="cs"/>
          <w:rtl/>
        </w:rPr>
        <w:t xml:space="preserve"> الصادق</w:t>
      </w:r>
      <w:r>
        <w:rPr>
          <w:rFonts w:hint="cs"/>
          <w:rtl/>
        </w:rPr>
        <w:t>،</w:t>
      </w:r>
      <w:r w:rsidRPr="007729BB">
        <w:rPr>
          <w:rFonts w:hint="cs"/>
          <w:rtl/>
        </w:rPr>
        <w:t xml:space="preserve"> در 4 جلد</w:t>
      </w:r>
      <w:r>
        <w:rPr>
          <w:rFonts w:hint="cs"/>
          <w:rtl/>
        </w:rPr>
        <w:t>،</w:t>
      </w:r>
      <w:r w:rsidRPr="007729BB">
        <w:rPr>
          <w:rFonts w:hint="cs"/>
          <w:rtl/>
        </w:rPr>
        <w:t xml:space="preserve"> اقدام به چاپ و نشر آن م</w:t>
      </w:r>
      <w:r>
        <w:rPr>
          <w:rFonts w:hint="cs"/>
          <w:rtl/>
        </w:rPr>
        <w:t>ی</w:t>
      </w:r>
      <w:r w:rsidRPr="007729BB">
        <w:rPr>
          <w:rFonts w:hint="cs"/>
          <w:rtl/>
        </w:rPr>
        <w:t>‌كند</w:t>
      </w:r>
      <w:r>
        <w:rPr>
          <w:rFonts w:hint="cs"/>
          <w:rtl/>
        </w:rPr>
        <w:t>،</w:t>
      </w:r>
      <w:r w:rsidRPr="007729BB">
        <w:rPr>
          <w:rFonts w:hint="cs"/>
          <w:rtl/>
        </w:rPr>
        <w:t xml:space="preserve"> كه همان نسخ</w:t>
      </w:r>
      <w:r>
        <w:rPr>
          <w:rFonts w:hint="cs"/>
          <w:rtl/>
        </w:rPr>
        <w:t>ۀ</w:t>
      </w:r>
      <w:r w:rsidRPr="007729BB">
        <w:rPr>
          <w:rFonts w:hint="cs"/>
          <w:rtl/>
        </w:rPr>
        <w:t xml:space="preserve"> تصح</w:t>
      </w:r>
      <w:r>
        <w:rPr>
          <w:rFonts w:hint="cs"/>
          <w:rtl/>
        </w:rPr>
        <w:t>ی</w:t>
      </w:r>
      <w:r w:rsidRPr="007729BB">
        <w:rPr>
          <w:rFonts w:hint="cs"/>
          <w:rtl/>
        </w:rPr>
        <w:t xml:space="preserve">ح شده </w:t>
      </w:r>
      <w:r w:rsidRPr="007729BB">
        <w:rPr>
          <w:rFonts w:hint="cs"/>
          <w:i/>
          <w:iCs/>
          <w:rtl/>
        </w:rPr>
        <w:t>الشاف</w:t>
      </w:r>
      <w:r>
        <w:rPr>
          <w:rFonts w:hint="cs"/>
          <w:i/>
          <w:iCs/>
          <w:rtl/>
        </w:rPr>
        <w:t>ی،</w:t>
      </w:r>
      <w:r w:rsidRPr="007729BB">
        <w:rPr>
          <w:rFonts w:hint="cs"/>
          <w:rtl/>
        </w:rPr>
        <w:t xml:space="preserve"> توسط عالم جل</w:t>
      </w:r>
      <w:r>
        <w:rPr>
          <w:rFonts w:hint="cs"/>
          <w:rtl/>
        </w:rPr>
        <w:t>ی</w:t>
      </w:r>
      <w:r w:rsidRPr="007729BB">
        <w:rPr>
          <w:rFonts w:hint="cs"/>
          <w:rtl/>
        </w:rPr>
        <w:t>ل القدر</w:t>
      </w:r>
      <w:r>
        <w:rPr>
          <w:rFonts w:hint="cs"/>
          <w:rtl/>
        </w:rPr>
        <w:t>،</w:t>
      </w:r>
      <w:r w:rsidRPr="007729BB">
        <w:rPr>
          <w:rFonts w:hint="cs"/>
          <w:rtl/>
        </w:rPr>
        <w:t xml:space="preserve"> س</w:t>
      </w:r>
      <w:r>
        <w:rPr>
          <w:rFonts w:hint="cs"/>
          <w:rtl/>
        </w:rPr>
        <w:t>ی</w:t>
      </w:r>
      <w:r w:rsidRPr="007729BB">
        <w:rPr>
          <w:rFonts w:hint="cs"/>
          <w:rtl/>
        </w:rPr>
        <w:t>د عبدالزهراء الخط</w:t>
      </w:r>
      <w:r>
        <w:rPr>
          <w:rFonts w:hint="cs"/>
          <w:rtl/>
        </w:rPr>
        <w:t>ی</w:t>
      </w:r>
      <w:r w:rsidRPr="007729BB">
        <w:rPr>
          <w:rFonts w:hint="cs"/>
          <w:rtl/>
        </w:rPr>
        <w:t>ب الحس</w:t>
      </w:r>
      <w:r>
        <w:rPr>
          <w:rFonts w:hint="cs"/>
          <w:rtl/>
        </w:rPr>
        <w:t>ی</w:t>
      </w:r>
      <w:r w:rsidRPr="007729BB">
        <w:rPr>
          <w:rFonts w:hint="cs"/>
          <w:rtl/>
        </w:rPr>
        <w:t>ن</w:t>
      </w:r>
      <w:r>
        <w:rPr>
          <w:rFonts w:hint="cs"/>
          <w:rtl/>
        </w:rPr>
        <w:t>ی</w:t>
      </w:r>
      <w:r w:rsidRPr="007729BB">
        <w:rPr>
          <w:rFonts w:hint="cs"/>
          <w:rtl/>
        </w:rPr>
        <w:t xml:space="preserve"> است.</w:t>
      </w:r>
    </w:p>
    <w:p w:rsidR="007E5EB5" w:rsidRPr="007729BB" w:rsidRDefault="007E5EB5" w:rsidP="007E5EB5">
      <w:pPr>
        <w:pStyle w:val="Matn"/>
        <w:rPr>
          <w:rFonts w:hint="cs"/>
          <w:rtl/>
        </w:rPr>
      </w:pPr>
      <w:r w:rsidRPr="007729BB">
        <w:rPr>
          <w:rFonts w:hint="cs"/>
          <w:i/>
          <w:iCs/>
          <w:rtl/>
        </w:rPr>
        <w:t>الشاف</w:t>
      </w:r>
      <w:r>
        <w:rPr>
          <w:rFonts w:hint="cs"/>
          <w:i/>
          <w:iCs/>
          <w:rtl/>
        </w:rPr>
        <w:t>ی،</w:t>
      </w:r>
      <w:r w:rsidRPr="007729BB">
        <w:rPr>
          <w:rFonts w:hint="cs"/>
          <w:rtl/>
        </w:rPr>
        <w:t xml:space="preserve"> حدود 17 سال تجد</w:t>
      </w:r>
      <w:r>
        <w:rPr>
          <w:rFonts w:hint="cs"/>
          <w:rtl/>
        </w:rPr>
        <w:t>ی</w:t>
      </w:r>
      <w:r w:rsidRPr="007729BB">
        <w:rPr>
          <w:rFonts w:hint="cs"/>
          <w:rtl/>
        </w:rPr>
        <w:t>د چاپ نشد</w:t>
      </w:r>
      <w:r>
        <w:rPr>
          <w:rFonts w:hint="cs"/>
          <w:rtl/>
        </w:rPr>
        <w:t>،</w:t>
      </w:r>
      <w:r w:rsidRPr="007729BB">
        <w:rPr>
          <w:rFonts w:hint="cs"/>
          <w:rtl/>
        </w:rPr>
        <w:t xml:space="preserve"> تا در سال 1384</w:t>
      </w:r>
      <w:r>
        <w:rPr>
          <w:rFonts w:hint="cs"/>
          <w:rtl/>
        </w:rPr>
        <w:t>،</w:t>
      </w:r>
      <w:r w:rsidRPr="007729BB">
        <w:rPr>
          <w:rFonts w:hint="cs"/>
          <w:rtl/>
        </w:rPr>
        <w:t xml:space="preserve"> د</w:t>
      </w:r>
      <w:r>
        <w:rPr>
          <w:rFonts w:hint="cs"/>
          <w:rtl/>
        </w:rPr>
        <w:t>ی</w:t>
      </w:r>
      <w:r w:rsidRPr="007729BB">
        <w:rPr>
          <w:rFonts w:hint="cs"/>
          <w:rtl/>
        </w:rPr>
        <w:t>گر بار همان مؤسسه</w:t>
      </w:r>
      <w:r>
        <w:rPr>
          <w:rFonts w:hint="cs"/>
          <w:rtl/>
        </w:rPr>
        <w:t>،</w:t>
      </w:r>
      <w:r w:rsidRPr="007729BB">
        <w:rPr>
          <w:rFonts w:hint="cs"/>
          <w:rtl/>
        </w:rPr>
        <w:t xml:space="preserve"> دست به انتشار آن</w:t>
      </w:r>
      <w:r>
        <w:rPr>
          <w:rFonts w:hint="cs"/>
          <w:rtl/>
        </w:rPr>
        <w:t>،</w:t>
      </w:r>
      <w:r w:rsidRPr="007729BB">
        <w:rPr>
          <w:rFonts w:hint="cs"/>
          <w:rtl/>
        </w:rPr>
        <w:t xml:space="preserve"> به صورت دو جلد</w:t>
      </w:r>
      <w:r>
        <w:rPr>
          <w:rFonts w:hint="cs"/>
          <w:rtl/>
        </w:rPr>
        <w:t>ی</w:t>
      </w:r>
      <w:r w:rsidRPr="007729BB">
        <w:rPr>
          <w:rFonts w:hint="cs"/>
          <w:rtl/>
        </w:rPr>
        <w:t xml:space="preserve"> (دو جلد در </w:t>
      </w:r>
      <w:r>
        <w:rPr>
          <w:rFonts w:hint="cs"/>
          <w:rtl/>
        </w:rPr>
        <w:t>یک</w:t>
      </w:r>
      <w:r w:rsidRPr="007729BB">
        <w:rPr>
          <w:rFonts w:hint="cs"/>
          <w:rtl/>
        </w:rPr>
        <w:t xml:space="preserve"> مجلد) زد.</w:t>
      </w:r>
    </w:p>
    <w:p w:rsidR="007E5EB5" w:rsidRDefault="007E5EB5" w:rsidP="007E5EB5">
      <w:pPr>
        <w:pStyle w:val="Matn"/>
        <w:rPr>
          <w:rFonts w:hint="cs"/>
          <w:rtl/>
        </w:rPr>
      </w:pPr>
      <w:r w:rsidRPr="007729BB">
        <w:rPr>
          <w:rFonts w:hint="cs"/>
          <w:rtl/>
        </w:rPr>
        <w:t>متأسفانه ا</w:t>
      </w:r>
      <w:r>
        <w:rPr>
          <w:rFonts w:hint="cs"/>
          <w:rtl/>
        </w:rPr>
        <w:t>ی</w:t>
      </w:r>
      <w:r w:rsidRPr="007729BB">
        <w:rPr>
          <w:rFonts w:hint="cs"/>
          <w:rtl/>
        </w:rPr>
        <w:t>ن كتاب</w:t>
      </w:r>
      <w:r>
        <w:rPr>
          <w:rFonts w:hint="cs"/>
          <w:rtl/>
        </w:rPr>
        <w:t>،</w:t>
      </w:r>
      <w:r w:rsidRPr="007729BB">
        <w:rPr>
          <w:rFonts w:hint="cs"/>
          <w:rtl/>
        </w:rPr>
        <w:t xml:space="preserve"> فاقد ترجمه است</w:t>
      </w:r>
      <w:r>
        <w:rPr>
          <w:rFonts w:hint="cs"/>
          <w:rtl/>
        </w:rPr>
        <w:t>.</w:t>
      </w:r>
      <w:r w:rsidRPr="007729BB">
        <w:rPr>
          <w:rFonts w:hint="cs"/>
          <w:rtl/>
        </w:rPr>
        <w:t xml:space="preserve"> شا</w:t>
      </w:r>
      <w:r>
        <w:rPr>
          <w:rFonts w:hint="cs"/>
          <w:rtl/>
        </w:rPr>
        <w:t>ی</w:t>
      </w:r>
      <w:r w:rsidRPr="007729BB">
        <w:rPr>
          <w:rFonts w:hint="cs"/>
          <w:rtl/>
        </w:rPr>
        <w:t>د متن دشوار كتاب</w:t>
      </w:r>
      <w:r>
        <w:rPr>
          <w:rFonts w:hint="cs"/>
          <w:rtl/>
        </w:rPr>
        <w:t>،</w:t>
      </w:r>
      <w:r w:rsidRPr="007729BB">
        <w:rPr>
          <w:rFonts w:hint="cs"/>
          <w:rtl/>
        </w:rPr>
        <w:t xml:space="preserve"> و نقل قول</w:t>
      </w:r>
      <w:r>
        <w:rPr>
          <w:rtl/>
        </w:rPr>
        <w:t>‌</w:t>
      </w:r>
      <w:r w:rsidRPr="007729BB">
        <w:rPr>
          <w:rFonts w:hint="cs"/>
          <w:rtl/>
        </w:rPr>
        <w:t>ها</w:t>
      </w:r>
      <w:r>
        <w:rPr>
          <w:rFonts w:hint="cs"/>
          <w:rtl/>
        </w:rPr>
        <w:t>ی</w:t>
      </w:r>
      <w:r w:rsidRPr="007729BB">
        <w:rPr>
          <w:rFonts w:hint="cs"/>
          <w:rtl/>
        </w:rPr>
        <w:t xml:space="preserve"> مستق</w:t>
      </w:r>
      <w:r>
        <w:rPr>
          <w:rFonts w:hint="cs"/>
          <w:rtl/>
        </w:rPr>
        <w:t>ی</w:t>
      </w:r>
      <w:r w:rsidRPr="007729BB">
        <w:rPr>
          <w:rFonts w:hint="cs"/>
          <w:rtl/>
        </w:rPr>
        <w:t>م س</w:t>
      </w:r>
      <w:r>
        <w:rPr>
          <w:rFonts w:hint="cs"/>
          <w:rtl/>
        </w:rPr>
        <w:t>ی</w:t>
      </w:r>
      <w:r w:rsidRPr="007729BB">
        <w:rPr>
          <w:rFonts w:hint="cs"/>
          <w:rtl/>
        </w:rPr>
        <w:t>د مرتض</w:t>
      </w:r>
      <w:r>
        <w:rPr>
          <w:rFonts w:hint="cs"/>
          <w:rtl/>
        </w:rPr>
        <w:t>ی</w:t>
      </w:r>
      <w:r w:rsidRPr="007729BB">
        <w:rPr>
          <w:rFonts w:hint="cs"/>
          <w:rtl/>
        </w:rPr>
        <w:t xml:space="preserve"> از كتاب </w:t>
      </w:r>
      <w:r w:rsidRPr="007729BB">
        <w:rPr>
          <w:rFonts w:hint="cs"/>
          <w:i/>
          <w:iCs/>
          <w:rtl/>
        </w:rPr>
        <w:t>المغن</w:t>
      </w:r>
      <w:r>
        <w:rPr>
          <w:rFonts w:hint="cs"/>
          <w:i/>
          <w:iCs/>
          <w:rtl/>
        </w:rPr>
        <w:t>ی</w:t>
      </w:r>
      <w:r w:rsidRPr="007729BB">
        <w:rPr>
          <w:rFonts w:hint="cs"/>
          <w:i/>
          <w:iCs/>
          <w:rtl/>
        </w:rPr>
        <w:t xml:space="preserve"> </w:t>
      </w:r>
      <w:r w:rsidRPr="007729BB">
        <w:rPr>
          <w:rFonts w:hint="cs"/>
          <w:rtl/>
        </w:rPr>
        <w:t>كه موجب شده است دو متن</w:t>
      </w:r>
      <w:r>
        <w:rPr>
          <w:rFonts w:hint="cs"/>
          <w:rtl/>
        </w:rPr>
        <w:t>،</w:t>
      </w:r>
      <w:r w:rsidRPr="007729BB">
        <w:rPr>
          <w:rFonts w:hint="cs"/>
          <w:rtl/>
        </w:rPr>
        <w:t xml:space="preserve"> ناظر به هم باشند</w:t>
      </w:r>
      <w:r>
        <w:rPr>
          <w:rFonts w:hint="cs"/>
          <w:rtl/>
        </w:rPr>
        <w:t>،</w:t>
      </w:r>
      <w:r w:rsidRPr="007729BB">
        <w:rPr>
          <w:rFonts w:hint="cs"/>
          <w:rtl/>
        </w:rPr>
        <w:t xml:space="preserve"> بر سخت</w:t>
      </w:r>
      <w:r>
        <w:rPr>
          <w:rFonts w:hint="cs"/>
          <w:rtl/>
        </w:rPr>
        <w:t>ی</w:t>
      </w:r>
      <w:r w:rsidRPr="007729BB">
        <w:rPr>
          <w:rFonts w:hint="cs"/>
          <w:rtl/>
        </w:rPr>
        <w:t xml:space="preserve"> ترجم</w:t>
      </w:r>
      <w:r>
        <w:rPr>
          <w:rFonts w:hint="cs"/>
          <w:rtl/>
        </w:rPr>
        <w:t>ۀ</w:t>
      </w:r>
      <w:r w:rsidRPr="007729BB">
        <w:rPr>
          <w:rFonts w:hint="cs"/>
          <w:rtl/>
        </w:rPr>
        <w:t xml:space="preserve"> آن افزوده باشد. </w:t>
      </w:r>
    </w:p>
    <w:p w:rsidR="007E5EB5" w:rsidRDefault="007E5EB5" w:rsidP="007E5EB5">
      <w:pPr>
        <w:jc w:val="both"/>
        <w:rPr>
          <w:rFonts w:cs="M Mitra" w:hint="cs"/>
          <w:sz w:val="28"/>
          <w:szCs w:val="28"/>
          <w:rtl/>
          <w:lang w:bidi="fa-IR"/>
        </w:rPr>
      </w:pPr>
    </w:p>
    <w:p w:rsidR="007E5EB5" w:rsidRDefault="007E5EB5" w:rsidP="007E5EB5">
      <w:pPr>
        <w:jc w:val="both"/>
        <w:rPr>
          <w:rFonts w:cs="M Mitra" w:hint="cs"/>
          <w:sz w:val="28"/>
          <w:szCs w:val="28"/>
          <w:rtl/>
          <w:lang w:bidi="fa-IR"/>
        </w:rPr>
      </w:pPr>
    </w:p>
    <w:p w:rsidR="007E5EB5" w:rsidRDefault="007E5EB5" w:rsidP="007E5EB5">
      <w:pPr>
        <w:jc w:val="both"/>
        <w:rPr>
          <w:rFonts w:cs="M Mitra" w:hint="cs"/>
          <w:sz w:val="28"/>
          <w:szCs w:val="28"/>
          <w:rtl/>
          <w:lang w:bidi="fa-IR"/>
        </w:rPr>
      </w:pPr>
    </w:p>
    <w:p w:rsidR="007E5EB5" w:rsidRDefault="007E5EB5" w:rsidP="007E5EB5">
      <w:pPr>
        <w:jc w:val="both"/>
        <w:rPr>
          <w:rFonts w:cs="M Mitra" w:hint="cs"/>
          <w:sz w:val="28"/>
          <w:szCs w:val="28"/>
          <w:rtl/>
          <w:lang w:bidi="fa-IR"/>
        </w:rPr>
      </w:pPr>
    </w:p>
    <w:p w:rsidR="007E5EB5" w:rsidRDefault="007E5EB5" w:rsidP="007E5EB5">
      <w:pPr>
        <w:jc w:val="both"/>
        <w:rPr>
          <w:rFonts w:cs="M Mitra" w:hint="cs"/>
          <w:sz w:val="28"/>
          <w:szCs w:val="28"/>
          <w:rtl/>
          <w:lang w:bidi="fa-IR"/>
        </w:rPr>
      </w:pPr>
    </w:p>
    <w:p w:rsidR="007E5EB5" w:rsidRDefault="007E5EB5" w:rsidP="007E5EB5">
      <w:pPr>
        <w:widowControl w:val="0"/>
        <w:ind w:firstLine="284"/>
        <w:jc w:val="lowKashida"/>
        <w:rPr>
          <w:rFonts w:cs="M Mitra" w:hint="cs"/>
          <w:b/>
          <w:bCs/>
          <w:sz w:val="28"/>
          <w:szCs w:val="28"/>
          <w:rtl/>
          <w:lang w:bidi="fa-IR"/>
        </w:rPr>
      </w:pPr>
    </w:p>
    <w:p w:rsidR="007E5EB5" w:rsidRDefault="007E5EB5" w:rsidP="007E5EB5">
      <w:pPr>
        <w:pStyle w:val="Titr1"/>
        <w:jc w:val="center"/>
        <w:rPr>
          <w:rFonts w:hint="cs"/>
          <w:rtl/>
        </w:rPr>
      </w:pPr>
      <w:r>
        <w:rPr>
          <w:rFonts w:hint="cs"/>
          <w:rtl/>
        </w:rPr>
        <w:t>کتاب</w:t>
      </w:r>
      <w:r>
        <w:rPr>
          <w:rFonts w:hint="cs"/>
          <w:rtl/>
        </w:rPr>
        <w:softHyphen/>
        <w:t>نامه</w:t>
      </w:r>
    </w:p>
    <w:p w:rsidR="007E5EB5" w:rsidRPr="00571E06" w:rsidRDefault="007E5EB5" w:rsidP="007E5EB5">
      <w:pPr>
        <w:pStyle w:val="Titr1"/>
        <w:jc w:val="center"/>
        <w:rPr>
          <w:rFonts w:hint="cs"/>
          <w:sz w:val="10"/>
          <w:szCs w:val="10"/>
          <w:rtl/>
        </w:rPr>
      </w:pPr>
    </w:p>
    <w:p w:rsidR="007E5EB5" w:rsidRPr="003F2778" w:rsidRDefault="007E5EB5" w:rsidP="007E5EB5">
      <w:pPr>
        <w:pStyle w:val="FootnoteText"/>
        <w:numPr>
          <w:ilvl w:val="0"/>
          <w:numId w:val="37"/>
        </w:numPr>
        <w:rPr>
          <w:sz w:val="25"/>
          <w:szCs w:val="25"/>
        </w:rPr>
      </w:pPr>
      <w:r w:rsidRPr="003F2778">
        <w:rPr>
          <w:rFonts w:hint="cs"/>
          <w:i/>
          <w:iCs/>
          <w:sz w:val="25"/>
          <w:szCs w:val="25"/>
          <w:rtl/>
        </w:rPr>
        <w:t>اعیان الشیعة</w:t>
      </w:r>
      <w:r w:rsidRPr="003F2778">
        <w:rPr>
          <w:rFonts w:hint="cs"/>
          <w:sz w:val="25"/>
          <w:szCs w:val="25"/>
          <w:rtl/>
        </w:rPr>
        <w:t>،  محسن امین، تحقیق و تعلیق: حسن الامین، بیروت: دارالتعارف للمطبوعات.</w:t>
      </w:r>
    </w:p>
    <w:p w:rsidR="007E5EB5" w:rsidRPr="003F2778" w:rsidRDefault="007E5EB5" w:rsidP="007E5EB5">
      <w:pPr>
        <w:pStyle w:val="FootnoteText"/>
        <w:numPr>
          <w:ilvl w:val="0"/>
          <w:numId w:val="37"/>
        </w:numPr>
        <w:rPr>
          <w:sz w:val="25"/>
          <w:szCs w:val="25"/>
        </w:rPr>
      </w:pPr>
      <w:r w:rsidRPr="003F2778">
        <w:rPr>
          <w:rFonts w:hint="cs"/>
          <w:i/>
          <w:iCs/>
          <w:sz w:val="25"/>
          <w:szCs w:val="25"/>
          <w:rtl/>
        </w:rPr>
        <w:t>بحارالانوار،</w:t>
      </w:r>
      <w:r w:rsidRPr="003F2778">
        <w:rPr>
          <w:rFonts w:hint="cs"/>
          <w:sz w:val="25"/>
          <w:szCs w:val="25"/>
          <w:rtl/>
        </w:rPr>
        <w:t xml:space="preserve"> محمد باقر مجلسی، بیروت: مؤسسه التاریخ لدار الاحیاء التراث للعربی.</w:t>
      </w:r>
    </w:p>
    <w:p w:rsidR="007E5EB5" w:rsidRPr="00795BC6" w:rsidRDefault="007E5EB5" w:rsidP="007E5EB5">
      <w:pPr>
        <w:pStyle w:val="FootnoteText"/>
        <w:numPr>
          <w:ilvl w:val="0"/>
          <w:numId w:val="37"/>
        </w:numPr>
        <w:rPr>
          <w:sz w:val="25"/>
          <w:szCs w:val="25"/>
        </w:rPr>
      </w:pPr>
      <w:r w:rsidRPr="00795BC6">
        <w:rPr>
          <w:rFonts w:hint="cs"/>
          <w:i/>
          <w:iCs/>
          <w:sz w:val="25"/>
          <w:szCs w:val="25"/>
          <w:rtl/>
        </w:rPr>
        <w:t>طبقات المعتزلة</w:t>
      </w:r>
      <w:r w:rsidRPr="00795BC6">
        <w:rPr>
          <w:rFonts w:hint="cs"/>
          <w:sz w:val="25"/>
          <w:szCs w:val="25"/>
          <w:rtl/>
        </w:rPr>
        <w:t xml:space="preserve"> </w:t>
      </w:r>
      <w:r w:rsidRPr="00795BC6">
        <w:rPr>
          <w:rFonts w:hint="cs"/>
          <w:i/>
          <w:iCs/>
          <w:sz w:val="25"/>
          <w:szCs w:val="25"/>
          <w:rtl/>
        </w:rPr>
        <w:t>و فضل الاعتزال</w:t>
      </w:r>
      <w:r w:rsidRPr="00795BC6">
        <w:rPr>
          <w:rFonts w:hint="cs"/>
          <w:sz w:val="25"/>
          <w:szCs w:val="25"/>
          <w:rtl/>
        </w:rPr>
        <w:t>، قاضی محمد جشمی البلخی، تحقیق: فؤاد سید، بی‌جا: الدار التونسیه، 1974م.</w:t>
      </w:r>
    </w:p>
    <w:p w:rsidR="007E5EB5" w:rsidRPr="003F2778" w:rsidRDefault="007E5EB5" w:rsidP="007E5EB5">
      <w:pPr>
        <w:pStyle w:val="FootnoteText"/>
        <w:numPr>
          <w:ilvl w:val="0"/>
          <w:numId w:val="37"/>
        </w:numPr>
        <w:rPr>
          <w:rFonts w:hint="cs"/>
          <w:sz w:val="25"/>
          <w:szCs w:val="25"/>
          <w:rtl/>
        </w:rPr>
      </w:pPr>
      <w:r w:rsidRPr="003F2778">
        <w:rPr>
          <w:rFonts w:hint="cs"/>
          <w:i/>
          <w:iCs/>
          <w:sz w:val="25"/>
          <w:szCs w:val="25"/>
          <w:rtl/>
        </w:rPr>
        <w:t>تاریخ بغداد</w:t>
      </w:r>
      <w:r w:rsidRPr="003F2778">
        <w:rPr>
          <w:rFonts w:hint="cs"/>
          <w:sz w:val="25"/>
          <w:szCs w:val="25"/>
          <w:rtl/>
        </w:rPr>
        <w:t>، خطیب البغدادی، بیروت: دار الکتاب العربی، بی‌تا.</w:t>
      </w:r>
    </w:p>
    <w:p w:rsidR="007E5EB5" w:rsidRPr="003F2778" w:rsidRDefault="007E5EB5" w:rsidP="007E5EB5">
      <w:pPr>
        <w:pStyle w:val="FootnoteText"/>
        <w:numPr>
          <w:ilvl w:val="0"/>
          <w:numId w:val="37"/>
        </w:numPr>
        <w:rPr>
          <w:sz w:val="25"/>
          <w:szCs w:val="25"/>
        </w:rPr>
      </w:pPr>
      <w:r w:rsidRPr="003F2778">
        <w:rPr>
          <w:rFonts w:hint="cs"/>
          <w:i/>
          <w:iCs/>
          <w:sz w:val="25"/>
          <w:szCs w:val="25"/>
          <w:rtl/>
        </w:rPr>
        <w:t>تنزیه الانبیاء،</w:t>
      </w:r>
      <w:r w:rsidRPr="003F2778">
        <w:rPr>
          <w:rFonts w:hint="cs"/>
          <w:sz w:val="25"/>
          <w:szCs w:val="25"/>
          <w:rtl/>
        </w:rPr>
        <w:t xml:space="preserve"> علی بن حسین الموسوی، چاپ دوم، بیروت: دارالاضواء، 1409</w:t>
      </w:r>
      <w:r>
        <w:rPr>
          <w:rFonts w:hint="cs"/>
          <w:sz w:val="25"/>
          <w:szCs w:val="25"/>
          <w:rtl/>
        </w:rPr>
        <w:t>هـ .</w:t>
      </w:r>
    </w:p>
    <w:p w:rsidR="007E5EB5" w:rsidRPr="003F2778" w:rsidRDefault="007E5EB5" w:rsidP="007E5EB5">
      <w:pPr>
        <w:pStyle w:val="FootnoteText"/>
        <w:numPr>
          <w:ilvl w:val="0"/>
          <w:numId w:val="37"/>
        </w:numPr>
        <w:rPr>
          <w:rFonts w:hint="cs"/>
          <w:sz w:val="25"/>
          <w:szCs w:val="25"/>
          <w:rtl/>
        </w:rPr>
      </w:pPr>
      <w:r w:rsidRPr="003F2778">
        <w:rPr>
          <w:rFonts w:hint="cs"/>
          <w:i/>
          <w:iCs/>
          <w:sz w:val="25"/>
          <w:szCs w:val="25"/>
          <w:rtl/>
        </w:rPr>
        <w:t>خلاصة الأقوال</w:t>
      </w:r>
      <w:r w:rsidRPr="003F2778">
        <w:rPr>
          <w:rFonts w:hint="cs"/>
          <w:sz w:val="25"/>
          <w:szCs w:val="25"/>
          <w:rtl/>
        </w:rPr>
        <w:t xml:space="preserve"> </w:t>
      </w:r>
      <w:r w:rsidRPr="003F2778">
        <w:rPr>
          <w:rFonts w:hint="cs"/>
          <w:i/>
          <w:iCs/>
          <w:sz w:val="25"/>
          <w:szCs w:val="25"/>
          <w:rtl/>
        </w:rPr>
        <w:t>فی معرفة الرجال</w:t>
      </w:r>
      <w:r w:rsidRPr="003F2778">
        <w:rPr>
          <w:rFonts w:hint="cs"/>
          <w:sz w:val="25"/>
          <w:szCs w:val="25"/>
          <w:rtl/>
        </w:rPr>
        <w:t>، حسن بن یوسف حلی (علامه حلی)، چاپ دوم، نجف: مطبعة الحیدریة، 1381</w:t>
      </w:r>
      <w:r>
        <w:rPr>
          <w:rFonts w:hint="cs"/>
          <w:sz w:val="25"/>
          <w:szCs w:val="25"/>
          <w:rtl/>
        </w:rPr>
        <w:t>هـ .</w:t>
      </w:r>
    </w:p>
    <w:p w:rsidR="007E5EB5" w:rsidRPr="003F2778" w:rsidRDefault="007E5EB5" w:rsidP="007E5EB5">
      <w:pPr>
        <w:pStyle w:val="FootnoteText"/>
        <w:numPr>
          <w:ilvl w:val="0"/>
          <w:numId w:val="37"/>
        </w:numPr>
        <w:rPr>
          <w:rFonts w:hint="cs"/>
          <w:sz w:val="25"/>
          <w:szCs w:val="25"/>
          <w:rtl/>
        </w:rPr>
      </w:pPr>
      <w:r w:rsidRPr="003F2778">
        <w:rPr>
          <w:rFonts w:hint="cs"/>
          <w:i/>
          <w:iCs/>
          <w:sz w:val="25"/>
          <w:szCs w:val="25"/>
          <w:rtl/>
        </w:rPr>
        <w:t>الدرجات الرفیعه</w:t>
      </w:r>
      <w:r w:rsidRPr="003F2778">
        <w:rPr>
          <w:rFonts w:hint="cs"/>
          <w:sz w:val="25"/>
          <w:szCs w:val="25"/>
          <w:rtl/>
        </w:rPr>
        <w:t>، سید علی خان شیرازی، مقدمه: سید بحرالعلوم، نجف: انتشارات حیدریه، 1381</w:t>
      </w:r>
      <w:r>
        <w:rPr>
          <w:rFonts w:hint="cs"/>
          <w:sz w:val="25"/>
          <w:szCs w:val="25"/>
          <w:rtl/>
        </w:rPr>
        <w:t>هـ .</w:t>
      </w:r>
    </w:p>
    <w:p w:rsidR="007E5EB5" w:rsidRPr="003F2778" w:rsidRDefault="007E5EB5" w:rsidP="007E5EB5">
      <w:pPr>
        <w:pStyle w:val="FootnoteText"/>
        <w:numPr>
          <w:ilvl w:val="0"/>
          <w:numId w:val="37"/>
        </w:numPr>
        <w:rPr>
          <w:sz w:val="25"/>
          <w:szCs w:val="25"/>
        </w:rPr>
      </w:pPr>
      <w:r w:rsidRPr="003F2778">
        <w:rPr>
          <w:rFonts w:hint="cs"/>
          <w:i/>
          <w:iCs/>
          <w:sz w:val="25"/>
          <w:szCs w:val="25"/>
          <w:rtl/>
        </w:rPr>
        <w:t>الذخیرة فی علم الکلام</w:t>
      </w:r>
      <w:r w:rsidRPr="003F2778">
        <w:rPr>
          <w:rFonts w:hint="cs"/>
          <w:sz w:val="25"/>
          <w:szCs w:val="25"/>
          <w:rtl/>
        </w:rPr>
        <w:t>، علی ‌بن الحسین (سید مرتضی) الموسوی،  تحقیق: سید أحمد الحسینی، قم: مؤسسه نشر اسلامی، 1411</w:t>
      </w:r>
      <w:r>
        <w:rPr>
          <w:rFonts w:hint="cs"/>
          <w:sz w:val="25"/>
          <w:szCs w:val="25"/>
          <w:rtl/>
        </w:rPr>
        <w:t>هـ .</w:t>
      </w:r>
    </w:p>
    <w:p w:rsidR="007E5EB5" w:rsidRPr="003F2778" w:rsidRDefault="007E5EB5" w:rsidP="007E5EB5">
      <w:pPr>
        <w:pStyle w:val="FootnoteText"/>
        <w:numPr>
          <w:ilvl w:val="0"/>
          <w:numId w:val="37"/>
        </w:numPr>
        <w:rPr>
          <w:sz w:val="25"/>
          <w:szCs w:val="25"/>
        </w:rPr>
      </w:pPr>
      <w:r w:rsidRPr="003F2778">
        <w:rPr>
          <w:rFonts w:hint="cs"/>
          <w:i/>
          <w:iCs/>
          <w:sz w:val="25"/>
          <w:szCs w:val="25"/>
          <w:rtl/>
        </w:rPr>
        <w:t>الذریعة الی تصانیف الشیعة</w:t>
      </w:r>
      <w:r w:rsidRPr="003F2778">
        <w:rPr>
          <w:rFonts w:hint="cs"/>
          <w:sz w:val="25"/>
          <w:szCs w:val="25"/>
          <w:rtl/>
        </w:rPr>
        <w:t>، آقا بزرگ طهرانی، تنقیح: أحمد المنزدی، تهران: مکتبة الاسلامیة.</w:t>
      </w:r>
    </w:p>
    <w:p w:rsidR="007E5EB5" w:rsidRPr="003F2778" w:rsidRDefault="007E5EB5" w:rsidP="007E5EB5">
      <w:pPr>
        <w:pStyle w:val="FootnoteText"/>
        <w:numPr>
          <w:ilvl w:val="0"/>
          <w:numId w:val="37"/>
        </w:numPr>
        <w:rPr>
          <w:sz w:val="25"/>
          <w:szCs w:val="25"/>
        </w:rPr>
      </w:pPr>
      <w:r w:rsidRPr="003F2778">
        <w:rPr>
          <w:rFonts w:hint="cs"/>
          <w:i/>
          <w:iCs/>
          <w:sz w:val="25"/>
          <w:szCs w:val="25"/>
          <w:rtl/>
        </w:rPr>
        <w:lastRenderedPageBreak/>
        <w:t>رجال ابن داود،</w:t>
      </w:r>
      <w:r w:rsidRPr="003F2778">
        <w:rPr>
          <w:rFonts w:hint="cs"/>
          <w:sz w:val="25"/>
          <w:szCs w:val="25"/>
          <w:rtl/>
        </w:rPr>
        <w:t xml:space="preserve"> تقی‌الدین ابن داود حلی،</w:t>
      </w:r>
      <w:r w:rsidRPr="003F2778">
        <w:rPr>
          <w:rFonts w:hint="cs"/>
          <w:i/>
          <w:iCs/>
          <w:sz w:val="25"/>
          <w:szCs w:val="25"/>
          <w:rtl/>
        </w:rPr>
        <w:t xml:space="preserve"> </w:t>
      </w:r>
      <w:r w:rsidRPr="003F2778">
        <w:rPr>
          <w:rFonts w:hint="cs"/>
          <w:sz w:val="25"/>
          <w:szCs w:val="25"/>
          <w:rtl/>
        </w:rPr>
        <w:t>نجف: المطبعة</w:t>
      </w:r>
      <w:r w:rsidRPr="003F2778">
        <w:rPr>
          <w:rFonts w:hint="cs"/>
          <w:i/>
          <w:iCs/>
          <w:sz w:val="25"/>
          <w:szCs w:val="25"/>
          <w:rtl/>
        </w:rPr>
        <w:t xml:space="preserve"> </w:t>
      </w:r>
      <w:r w:rsidRPr="003F2778">
        <w:rPr>
          <w:rFonts w:hint="cs"/>
          <w:sz w:val="25"/>
          <w:szCs w:val="25"/>
          <w:rtl/>
        </w:rPr>
        <w:t>الحیدریة، 1392</w:t>
      </w:r>
      <w:r>
        <w:rPr>
          <w:rFonts w:hint="cs"/>
          <w:sz w:val="25"/>
          <w:szCs w:val="25"/>
          <w:rtl/>
        </w:rPr>
        <w:t>هـ .</w:t>
      </w:r>
    </w:p>
    <w:p w:rsidR="007E5EB5" w:rsidRPr="003F2778" w:rsidRDefault="007E5EB5" w:rsidP="007E5EB5">
      <w:pPr>
        <w:pStyle w:val="FootnoteText"/>
        <w:numPr>
          <w:ilvl w:val="0"/>
          <w:numId w:val="37"/>
        </w:numPr>
        <w:rPr>
          <w:rFonts w:hint="cs"/>
          <w:sz w:val="25"/>
          <w:szCs w:val="25"/>
          <w:rtl/>
        </w:rPr>
      </w:pPr>
      <w:r w:rsidRPr="003F2778">
        <w:rPr>
          <w:rFonts w:hint="cs"/>
          <w:i/>
          <w:iCs/>
          <w:sz w:val="25"/>
          <w:szCs w:val="25"/>
          <w:rtl/>
        </w:rPr>
        <w:t>رجال نجاشی</w:t>
      </w:r>
      <w:r w:rsidRPr="003F2778">
        <w:rPr>
          <w:rFonts w:hint="cs"/>
          <w:sz w:val="25"/>
          <w:szCs w:val="25"/>
          <w:rtl/>
        </w:rPr>
        <w:t>، أحمد بن علی النجاشی، تحقیق: محمد جواد النائینی، بیروت: دار الاضواء، 1408</w:t>
      </w:r>
      <w:r>
        <w:rPr>
          <w:rFonts w:hint="cs"/>
          <w:sz w:val="25"/>
          <w:szCs w:val="25"/>
          <w:rtl/>
        </w:rPr>
        <w:t>هـ .</w:t>
      </w:r>
    </w:p>
    <w:p w:rsidR="007E5EB5" w:rsidRPr="003F2778" w:rsidRDefault="007E5EB5" w:rsidP="007E5EB5">
      <w:pPr>
        <w:pStyle w:val="FootnoteText"/>
        <w:numPr>
          <w:ilvl w:val="0"/>
          <w:numId w:val="37"/>
        </w:numPr>
        <w:rPr>
          <w:sz w:val="25"/>
          <w:szCs w:val="25"/>
        </w:rPr>
      </w:pPr>
      <w:r w:rsidRPr="003F2778">
        <w:rPr>
          <w:rFonts w:hint="cs"/>
          <w:i/>
          <w:iCs/>
          <w:sz w:val="25"/>
          <w:szCs w:val="25"/>
          <w:rtl/>
        </w:rPr>
        <w:t>روضات الجنات</w:t>
      </w:r>
      <w:r w:rsidRPr="003F2778">
        <w:rPr>
          <w:rFonts w:hint="cs"/>
          <w:sz w:val="25"/>
          <w:szCs w:val="25"/>
          <w:rtl/>
        </w:rPr>
        <w:t>، محمد باقر خوانساری، قم: نشر مكتب اسماعلیان.</w:t>
      </w:r>
    </w:p>
    <w:p w:rsidR="007E5EB5" w:rsidRPr="003F2778" w:rsidRDefault="007E5EB5" w:rsidP="007E5EB5">
      <w:pPr>
        <w:pStyle w:val="FootnoteText"/>
        <w:numPr>
          <w:ilvl w:val="0"/>
          <w:numId w:val="37"/>
        </w:numPr>
        <w:rPr>
          <w:sz w:val="25"/>
          <w:szCs w:val="25"/>
        </w:rPr>
      </w:pPr>
      <w:r w:rsidRPr="003F2778">
        <w:rPr>
          <w:rFonts w:hint="cs"/>
          <w:i/>
          <w:iCs/>
          <w:sz w:val="25"/>
          <w:szCs w:val="25"/>
          <w:rtl/>
        </w:rPr>
        <w:t>ریحانة الادب</w:t>
      </w:r>
      <w:r w:rsidRPr="003F2778">
        <w:rPr>
          <w:rFonts w:hint="cs"/>
          <w:sz w:val="25"/>
          <w:szCs w:val="25"/>
          <w:rtl/>
        </w:rPr>
        <w:t>، محمد علی مدرس تبریزی، چاپ چهارم، تهران: خیام، بی‌تا.</w:t>
      </w:r>
    </w:p>
    <w:p w:rsidR="007E5EB5" w:rsidRPr="003F2778" w:rsidRDefault="007E5EB5" w:rsidP="007E5EB5">
      <w:pPr>
        <w:pStyle w:val="FootnoteText"/>
        <w:numPr>
          <w:ilvl w:val="0"/>
          <w:numId w:val="37"/>
        </w:numPr>
        <w:rPr>
          <w:sz w:val="25"/>
          <w:szCs w:val="25"/>
        </w:rPr>
      </w:pPr>
      <w:r w:rsidRPr="003F2778">
        <w:rPr>
          <w:rFonts w:hint="cs"/>
          <w:i/>
          <w:iCs/>
          <w:sz w:val="25"/>
          <w:szCs w:val="25"/>
          <w:rtl/>
        </w:rPr>
        <w:t>سیمای فرزانگان</w:t>
      </w:r>
      <w:r w:rsidRPr="003F2778">
        <w:rPr>
          <w:rFonts w:hint="cs"/>
          <w:sz w:val="25"/>
          <w:szCs w:val="25"/>
          <w:rtl/>
        </w:rPr>
        <w:t>، رضا مختاری، قم: دفتر تبلیغات اسلامی حوزه علمیه، 1377ش.</w:t>
      </w:r>
    </w:p>
    <w:p w:rsidR="007E5EB5" w:rsidRPr="003F2778" w:rsidRDefault="007E5EB5" w:rsidP="007E5EB5">
      <w:pPr>
        <w:pStyle w:val="FootnoteText"/>
        <w:numPr>
          <w:ilvl w:val="0"/>
          <w:numId w:val="37"/>
        </w:numPr>
        <w:rPr>
          <w:rFonts w:hint="cs"/>
          <w:sz w:val="25"/>
          <w:szCs w:val="25"/>
          <w:rtl/>
        </w:rPr>
      </w:pPr>
      <w:r w:rsidRPr="003F2778">
        <w:rPr>
          <w:rFonts w:hint="cs"/>
          <w:i/>
          <w:iCs/>
          <w:sz w:val="25"/>
          <w:szCs w:val="25"/>
          <w:rtl/>
        </w:rPr>
        <w:t>الشافی فی الامامة،</w:t>
      </w:r>
      <w:r w:rsidRPr="003F2778">
        <w:rPr>
          <w:rFonts w:hint="cs"/>
          <w:sz w:val="25"/>
          <w:szCs w:val="25"/>
          <w:rtl/>
        </w:rPr>
        <w:t xml:space="preserve"> علی‌ بن الحسین (سید مرتضی) الموسوی، تحقیق: سید عبدالزهراء الحسینی الخطیب، چاپ دوم، تهران: مؤسسه الصادق، 1410 </w:t>
      </w:r>
      <w:r>
        <w:rPr>
          <w:rFonts w:hint="cs"/>
          <w:sz w:val="25"/>
          <w:szCs w:val="25"/>
          <w:rtl/>
        </w:rPr>
        <w:t>هـ .</w:t>
      </w:r>
    </w:p>
    <w:p w:rsidR="007E5EB5" w:rsidRPr="003F2778" w:rsidRDefault="007E5EB5" w:rsidP="007E5EB5">
      <w:pPr>
        <w:pStyle w:val="FootnoteText"/>
        <w:numPr>
          <w:ilvl w:val="0"/>
          <w:numId w:val="37"/>
        </w:numPr>
        <w:rPr>
          <w:sz w:val="25"/>
          <w:szCs w:val="25"/>
        </w:rPr>
      </w:pPr>
      <w:r w:rsidRPr="003F2778">
        <w:rPr>
          <w:rFonts w:hint="cs"/>
          <w:i/>
          <w:iCs/>
          <w:sz w:val="25"/>
          <w:szCs w:val="25"/>
          <w:rtl/>
        </w:rPr>
        <w:t>شخصیت ادبی سیدمرتضی</w:t>
      </w:r>
      <w:r w:rsidRPr="003F2778">
        <w:rPr>
          <w:rFonts w:hint="cs"/>
          <w:sz w:val="25"/>
          <w:szCs w:val="25"/>
          <w:rtl/>
        </w:rPr>
        <w:t>، عبدالرزاق محی الدین، ترجمه: جواد محدثی،‌ تهران: امیر كبیر.</w:t>
      </w:r>
    </w:p>
    <w:p w:rsidR="007E5EB5" w:rsidRPr="003F2778" w:rsidRDefault="007E5EB5" w:rsidP="007E5EB5">
      <w:pPr>
        <w:pStyle w:val="FootnoteText"/>
        <w:numPr>
          <w:ilvl w:val="0"/>
          <w:numId w:val="37"/>
        </w:numPr>
        <w:rPr>
          <w:sz w:val="25"/>
          <w:szCs w:val="25"/>
        </w:rPr>
      </w:pPr>
      <w:r w:rsidRPr="003F2778">
        <w:rPr>
          <w:rFonts w:hint="cs"/>
          <w:i/>
          <w:iCs/>
          <w:sz w:val="25"/>
          <w:szCs w:val="25"/>
          <w:rtl/>
        </w:rPr>
        <w:t>شرح نهج البلاغه</w:t>
      </w:r>
      <w:r w:rsidRPr="003F2778">
        <w:rPr>
          <w:rFonts w:hint="cs"/>
          <w:sz w:val="25"/>
          <w:szCs w:val="25"/>
          <w:rtl/>
        </w:rPr>
        <w:t>، ابن أبی الحدید، تحقیق: محمد أبوالفضل ابراهیم، بیروت: دار احیاء الكتب العربیه.</w:t>
      </w:r>
    </w:p>
    <w:p w:rsidR="007E5EB5" w:rsidRPr="003F2778" w:rsidRDefault="007E5EB5" w:rsidP="007E5EB5">
      <w:pPr>
        <w:pStyle w:val="FootnoteText"/>
        <w:numPr>
          <w:ilvl w:val="0"/>
          <w:numId w:val="37"/>
        </w:numPr>
        <w:rPr>
          <w:sz w:val="25"/>
          <w:szCs w:val="25"/>
        </w:rPr>
      </w:pPr>
      <w:r w:rsidRPr="003F2778">
        <w:rPr>
          <w:rFonts w:hint="cs"/>
          <w:i/>
          <w:iCs/>
          <w:sz w:val="25"/>
          <w:szCs w:val="25"/>
          <w:rtl/>
        </w:rPr>
        <w:t>طبقات الشافعیة الکبری</w:t>
      </w:r>
      <w:r w:rsidRPr="003F2778">
        <w:rPr>
          <w:rFonts w:hint="cs"/>
          <w:sz w:val="25"/>
          <w:szCs w:val="25"/>
          <w:rtl/>
        </w:rPr>
        <w:t>، عبدالوهاب ابن السبکی، تحقیق: مصطفی عبدالقادر، بیروت: دار الکتب العلمیة‍، 1420</w:t>
      </w:r>
      <w:r>
        <w:rPr>
          <w:rFonts w:hint="cs"/>
          <w:sz w:val="25"/>
          <w:szCs w:val="25"/>
          <w:rtl/>
        </w:rPr>
        <w:t>هـ .</w:t>
      </w:r>
    </w:p>
    <w:p w:rsidR="007E5EB5" w:rsidRPr="003F2778" w:rsidRDefault="007E5EB5" w:rsidP="007E5EB5">
      <w:pPr>
        <w:pStyle w:val="FootnoteText"/>
        <w:numPr>
          <w:ilvl w:val="0"/>
          <w:numId w:val="37"/>
        </w:numPr>
        <w:rPr>
          <w:rFonts w:hint="cs"/>
          <w:sz w:val="25"/>
          <w:szCs w:val="25"/>
        </w:rPr>
      </w:pPr>
      <w:r w:rsidRPr="003F2778">
        <w:rPr>
          <w:rFonts w:hint="cs"/>
          <w:i/>
          <w:iCs/>
          <w:sz w:val="25"/>
          <w:szCs w:val="25"/>
          <w:rtl/>
        </w:rPr>
        <w:t>طبقات الشافعیة</w:t>
      </w:r>
      <w:r w:rsidRPr="003F2778">
        <w:rPr>
          <w:rFonts w:hint="cs"/>
          <w:sz w:val="25"/>
          <w:szCs w:val="25"/>
          <w:rtl/>
        </w:rPr>
        <w:t>، ابن شهبة، تصحیح و تعلیق: حافظ عبدالعلیم خان،‌ بیروت: درا الندوة، 1407</w:t>
      </w:r>
      <w:r>
        <w:rPr>
          <w:rFonts w:hint="cs"/>
          <w:sz w:val="25"/>
          <w:szCs w:val="25"/>
          <w:rtl/>
        </w:rPr>
        <w:t>هـ .</w:t>
      </w:r>
    </w:p>
    <w:p w:rsidR="007E5EB5" w:rsidRPr="003F2778" w:rsidRDefault="007E5EB5" w:rsidP="007E5EB5">
      <w:pPr>
        <w:pStyle w:val="FootnoteText"/>
        <w:numPr>
          <w:ilvl w:val="0"/>
          <w:numId w:val="37"/>
        </w:numPr>
        <w:rPr>
          <w:sz w:val="25"/>
          <w:szCs w:val="25"/>
        </w:rPr>
      </w:pPr>
      <w:r w:rsidRPr="003F2778">
        <w:rPr>
          <w:rFonts w:hint="cs"/>
          <w:i/>
          <w:iCs/>
          <w:sz w:val="25"/>
          <w:szCs w:val="25"/>
          <w:rtl/>
        </w:rPr>
        <w:t>طبقات المعتزله</w:t>
      </w:r>
      <w:r w:rsidRPr="003F2778">
        <w:rPr>
          <w:rFonts w:hint="cs"/>
          <w:sz w:val="25"/>
          <w:szCs w:val="25"/>
          <w:rtl/>
        </w:rPr>
        <w:t>، أحمد ابن المرتضی، تحقیق: س دیوالد ویلستر، چاپ دوم، بیروت: دارالمنتظر، 1409</w:t>
      </w:r>
      <w:r>
        <w:rPr>
          <w:rFonts w:hint="cs"/>
          <w:sz w:val="25"/>
          <w:szCs w:val="25"/>
          <w:rtl/>
        </w:rPr>
        <w:t>هـ .</w:t>
      </w:r>
    </w:p>
    <w:p w:rsidR="007E5EB5" w:rsidRPr="009F49A8" w:rsidRDefault="007E5EB5" w:rsidP="007E5EB5">
      <w:pPr>
        <w:pStyle w:val="FootnoteText"/>
        <w:numPr>
          <w:ilvl w:val="0"/>
          <w:numId w:val="37"/>
        </w:numPr>
        <w:rPr>
          <w:sz w:val="25"/>
          <w:szCs w:val="25"/>
        </w:rPr>
      </w:pPr>
      <w:r w:rsidRPr="009F49A8">
        <w:rPr>
          <w:rFonts w:hint="cs"/>
          <w:i/>
          <w:iCs/>
          <w:sz w:val="25"/>
          <w:szCs w:val="25"/>
          <w:rtl/>
        </w:rPr>
        <w:t>فرهنگ عقائد مذاهب اسلامی،</w:t>
      </w:r>
      <w:r w:rsidRPr="009F49A8">
        <w:rPr>
          <w:rFonts w:hint="cs"/>
          <w:sz w:val="25"/>
          <w:szCs w:val="25"/>
          <w:rtl/>
        </w:rPr>
        <w:t xml:space="preserve"> جعفر سبحانی، چاپ اول، قم: انتشارات توحید، 1373ش.</w:t>
      </w:r>
    </w:p>
    <w:p w:rsidR="007E5EB5" w:rsidRPr="009F49A8" w:rsidRDefault="007E5EB5" w:rsidP="007E5EB5">
      <w:pPr>
        <w:pStyle w:val="FootnoteText"/>
        <w:numPr>
          <w:ilvl w:val="0"/>
          <w:numId w:val="37"/>
        </w:numPr>
        <w:rPr>
          <w:sz w:val="25"/>
          <w:szCs w:val="25"/>
        </w:rPr>
      </w:pPr>
      <w:r w:rsidRPr="009F49A8">
        <w:rPr>
          <w:rFonts w:hint="cs"/>
          <w:i/>
          <w:iCs/>
          <w:sz w:val="25"/>
          <w:szCs w:val="25"/>
          <w:rtl/>
        </w:rPr>
        <w:t>الفهرست</w:t>
      </w:r>
      <w:r w:rsidRPr="009F49A8">
        <w:rPr>
          <w:rFonts w:hint="cs"/>
          <w:sz w:val="25"/>
          <w:szCs w:val="25"/>
          <w:rtl/>
        </w:rPr>
        <w:t>، محمد بن حسن طوسی، تحقیق: شیخ جواد قیومی، چاپ اول، بی‌جا: مؤسسه نشر الفقاهه، 1417هـ .</w:t>
      </w:r>
    </w:p>
    <w:p w:rsidR="007E5EB5" w:rsidRPr="009F49A8" w:rsidRDefault="007E5EB5" w:rsidP="007E5EB5">
      <w:pPr>
        <w:pStyle w:val="FootnoteText"/>
        <w:numPr>
          <w:ilvl w:val="0"/>
          <w:numId w:val="37"/>
        </w:numPr>
        <w:rPr>
          <w:sz w:val="25"/>
          <w:szCs w:val="25"/>
        </w:rPr>
      </w:pPr>
      <w:r w:rsidRPr="009F49A8">
        <w:rPr>
          <w:rFonts w:hint="cs"/>
          <w:i/>
          <w:iCs/>
          <w:sz w:val="25"/>
          <w:szCs w:val="25"/>
          <w:rtl/>
        </w:rPr>
        <w:t>الکامل فی التاریخ،</w:t>
      </w:r>
      <w:r w:rsidRPr="009F49A8">
        <w:rPr>
          <w:rFonts w:hint="cs"/>
          <w:sz w:val="25"/>
          <w:szCs w:val="25"/>
          <w:rtl/>
        </w:rPr>
        <w:t xml:space="preserve"> علی بن محمد ابن أثیر، بیروت: دار صادر، 1399هـ .</w:t>
      </w:r>
    </w:p>
    <w:p w:rsidR="007E5EB5" w:rsidRPr="009F49A8" w:rsidRDefault="007E5EB5" w:rsidP="007E5EB5">
      <w:pPr>
        <w:pStyle w:val="FootnoteText"/>
        <w:numPr>
          <w:ilvl w:val="0"/>
          <w:numId w:val="37"/>
        </w:numPr>
        <w:rPr>
          <w:sz w:val="25"/>
          <w:szCs w:val="25"/>
        </w:rPr>
      </w:pPr>
      <w:r w:rsidRPr="009F49A8">
        <w:rPr>
          <w:rFonts w:hint="cs"/>
          <w:i/>
          <w:iCs/>
          <w:sz w:val="25"/>
          <w:szCs w:val="25"/>
          <w:rtl/>
        </w:rPr>
        <w:t>الکنی و الالقاب،</w:t>
      </w:r>
      <w:r w:rsidRPr="009F49A8">
        <w:rPr>
          <w:rFonts w:hint="cs"/>
          <w:sz w:val="25"/>
          <w:szCs w:val="25"/>
          <w:rtl/>
        </w:rPr>
        <w:t xml:space="preserve"> شیخ عباس قمی، تهران: مکتبة الصدر.</w:t>
      </w:r>
    </w:p>
    <w:p w:rsidR="007E5EB5" w:rsidRPr="009F49A8" w:rsidRDefault="007E5EB5" w:rsidP="007E5EB5">
      <w:pPr>
        <w:pStyle w:val="FootnoteText"/>
        <w:numPr>
          <w:ilvl w:val="0"/>
          <w:numId w:val="37"/>
        </w:numPr>
        <w:rPr>
          <w:sz w:val="25"/>
          <w:szCs w:val="25"/>
        </w:rPr>
      </w:pPr>
      <w:r w:rsidRPr="009F49A8">
        <w:rPr>
          <w:rFonts w:hint="cs"/>
          <w:i/>
          <w:iCs/>
          <w:sz w:val="25"/>
          <w:szCs w:val="25"/>
          <w:rtl/>
        </w:rPr>
        <w:t>لسان المیزان</w:t>
      </w:r>
      <w:r w:rsidRPr="009F49A8">
        <w:rPr>
          <w:rFonts w:hint="cs"/>
          <w:sz w:val="25"/>
          <w:szCs w:val="25"/>
          <w:rtl/>
        </w:rPr>
        <w:t>، ابن حجر عسقلانی، تحقیق: محمد عبدالرحمن المرعشلی، بیروت: داراحیاء التراث العربی، 1422هـ .</w:t>
      </w:r>
    </w:p>
    <w:p w:rsidR="007E5EB5" w:rsidRPr="009F49A8" w:rsidRDefault="007E5EB5" w:rsidP="007E5EB5">
      <w:pPr>
        <w:pStyle w:val="FootnoteText"/>
        <w:numPr>
          <w:ilvl w:val="0"/>
          <w:numId w:val="37"/>
        </w:numPr>
        <w:rPr>
          <w:rFonts w:hint="cs"/>
          <w:sz w:val="25"/>
          <w:szCs w:val="25"/>
          <w:rtl/>
        </w:rPr>
      </w:pPr>
      <w:r w:rsidRPr="009F49A8">
        <w:rPr>
          <w:rFonts w:hint="cs"/>
          <w:i/>
          <w:iCs/>
          <w:sz w:val="25"/>
          <w:szCs w:val="25"/>
          <w:rtl/>
        </w:rPr>
        <w:t>مذاهب الاسلامیین،</w:t>
      </w:r>
      <w:r w:rsidRPr="009F49A8">
        <w:rPr>
          <w:rFonts w:hint="cs"/>
          <w:sz w:val="25"/>
          <w:szCs w:val="25"/>
          <w:rtl/>
        </w:rPr>
        <w:t xml:space="preserve"> عبدالرحمن البدوی، چاپ اول، بیروت: دار العلم للملایین، 1997م.</w:t>
      </w:r>
    </w:p>
    <w:p w:rsidR="007E5EB5" w:rsidRPr="009F49A8" w:rsidRDefault="007E5EB5" w:rsidP="007E5EB5">
      <w:pPr>
        <w:pStyle w:val="FootnoteText"/>
        <w:numPr>
          <w:ilvl w:val="0"/>
          <w:numId w:val="37"/>
        </w:numPr>
        <w:rPr>
          <w:rFonts w:hint="cs"/>
          <w:sz w:val="25"/>
          <w:szCs w:val="25"/>
        </w:rPr>
      </w:pPr>
      <w:r w:rsidRPr="009F49A8">
        <w:rPr>
          <w:rFonts w:hint="cs"/>
          <w:i/>
          <w:iCs/>
          <w:sz w:val="25"/>
          <w:szCs w:val="25"/>
          <w:rtl/>
        </w:rPr>
        <w:t>معالم العلماء</w:t>
      </w:r>
      <w:r w:rsidRPr="009F49A8">
        <w:rPr>
          <w:rFonts w:hint="cs"/>
          <w:sz w:val="25"/>
          <w:szCs w:val="25"/>
          <w:rtl/>
        </w:rPr>
        <w:t>، ابن شهر آشوب، نجف: مطبعة الحیدریة، بی‌تا.</w:t>
      </w:r>
    </w:p>
    <w:p w:rsidR="007E5EB5" w:rsidRPr="009F49A8" w:rsidRDefault="007E5EB5" w:rsidP="007E5EB5">
      <w:pPr>
        <w:pStyle w:val="FootnoteText"/>
        <w:numPr>
          <w:ilvl w:val="0"/>
          <w:numId w:val="37"/>
        </w:numPr>
        <w:rPr>
          <w:sz w:val="25"/>
          <w:szCs w:val="25"/>
        </w:rPr>
      </w:pPr>
      <w:r w:rsidRPr="009F49A8">
        <w:rPr>
          <w:rFonts w:hint="cs"/>
          <w:i/>
          <w:iCs/>
          <w:sz w:val="25"/>
          <w:szCs w:val="25"/>
          <w:rtl/>
        </w:rPr>
        <w:t>معتزله البصرة والبغداد،</w:t>
      </w:r>
      <w:r w:rsidRPr="009F49A8">
        <w:rPr>
          <w:rFonts w:hint="cs"/>
          <w:sz w:val="25"/>
          <w:szCs w:val="25"/>
          <w:rtl/>
        </w:rPr>
        <w:t xml:space="preserve"> رشید الخیون، چاپ سوم، لندن: دارالحکمه، 1420هـ .</w:t>
      </w:r>
    </w:p>
    <w:p w:rsidR="007E5EB5" w:rsidRPr="009F49A8" w:rsidRDefault="007E5EB5" w:rsidP="007E5EB5">
      <w:pPr>
        <w:pStyle w:val="FootnoteText"/>
        <w:numPr>
          <w:ilvl w:val="0"/>
          <w:numId w:val="37"/>
        </w:numPr>
        <w:rPr>
          <w:sz w:val="25"/>
          <w:szCs w:val="25"/>
        </w:rPr>
      </w:pPr>
      <w:r w:rsidRPr="009F49A8">
        <w:rPr>
          <w:rFonts w:hint="cs"/>
          <w:i/>
          <w:iCs/>
          <w:sz w:val="25"/>
          <w:szCs w:val="25"/>
          <w:rtl/>
        </w:rPr>
        <w:t>معجم الادباء</w:t>
      </w:r>
      <w:r w:rsidRPr="009F49A8">
        <w:rPr>
          <w:rFonts w:hint="cs"/>
          <w:sz w:val="25"/>
          <w:szCs w:val="25"/>
          <w:rtl/>
        </w:rPr>
        <w:t>، أبی عبدالله یاقوت بن عبدالله، تحقیق: دکتر عمر فاروق، بی‌جا: مؤسسة المعارف.</w:t>
      </w:r>
    </w:p>
    <w:p w:rsidR="007E5EB5" w:rsidRPr="009F49A8" w:rsidRDefault="007E5EB5" w:rsidP="007E5EB5">
      <w:pPr>
        <w:pStyle w:val="FootnoteText"/>
        <w:numPr>
          <w:ilvl w:val="0"/>
          <w:numId w:val="37"/>
        </w:numPr>
        <w:rPr>
          <w:sz w:val="25"/>
          <w:szCs w:val="25"/>
        </w:rPr>
      </w:pPr>
      <w:r w:rsidRPr="009F49A8">
        <w:rPr>
          <w:rFonts w:hint="cs"/>
          <w:i/>
          <w:iCs/>
          <w:sz w:val="25"/>
          <w:szCs w:val="25"/>
          <w:rtl/>
        </w:rPr>
        <w:t>الملل و النحل</w:t>
      </w:r>
      <w:r w:rsidRPr="009F49A8">
        <w:rPr>
          <w:rFonts w:hint="cs"/>
          <w:sz w:val="25"/>
          <w:szCs w:val="25"/>
          <w:rtl/>
        </w:rPr>
        <w:t>، عبدالكریم شهرستانی، تحقیق: محمد سید گیلانی، چاپ دوم، بیروت: دارالمعرفه، 1395هـ .</w:t>
      </w:r>
    </w:p>
    <w:p w:rsidR="007E5EB5" w:rsidRPr="009F49A8" w:rsidRDefault="007E5EB5" w:rsidP="007E5EB5">
      <w:pPr>
        <w:pStyle w:val="FootnoteText"/>
        <w:numPr>
          <w:ilvl w:val="0"/>
          <w:numId w:val="37"/>
        </w:numPr>
        <w:rPr>
          <w:rFonts w:hint="cs"/>
          <w:sz w:val="25"/>
          <w:szCs w:val="25"/>
        </w:rPr>
      </w:pPr>
      <w:r w:rsidRPr="009F49A8">
        <w:rPr>
          <w:rFonts w:hint="cs"/>
          <w:i/>
          <w:iCs/>
          <w:sz w:val="25"/>
          <w:szCs w:val="25"/>
          <w:rtl/>
        </w:rPr>
        <w:t>میزان الاعتدال فی نقد الرجال، محمد</w:t>
      </w:r>
      <w:r w:rsidRPr="009F49A8">
        <w:rPr>
          <w:rFonts w:hint="cs"/>
          <w:sz w:val="25"/>
          <w:szCs w:val="25"/>
          <w:rtl/>
        </w:rPr>
        <w:t xml:space="preserve"> الذهبی، تحقیق: علی محمد البجاوی، بیروت: دارالفكر، بی‌تا.</w:t>
      </w:r>
    </w:p>
    <w:p w:rsidR="007E5EB5" w:rsidRPr="009F49A8" w:rsidRDefault="007E5EB5" w:rsidP="007E5EB5">
      <w:pPr>
        <w:pStyle w:val="FootnoteText"/>
        <w:numPr>
          <w:ilvl w:val="0"/>
          <w:numId w:val="37"/>
        </w:numPr>
        <w:rPr>
          <w:rFonts w:hint="cs"/>
          <w:sz w:val="24"/>
          <w:szCs w:val="24"/>
        </w:rPr>
      </w:pPr>
      <w:r w:rsidRPr="009F49A8">
        <w:rPr>
          <w:rFonts w:hint="cs"/>
          <w:i/>
          <w:iCs/>
          <w:sz w:val="25"/>
          <w:szCs w:val="25"/>
          <w:rtl/>
        </w:rPr>
        <w:t>اندیشه‌های کلامی شیخ مفید،</w:t>
      </w:r>
      <w:r w:rsidRPr="009F49A8">
        <w:rPr>
          <w:rFonts w:hint="cs"/>
          <w:sz w:val="25"/>
          <w:szCs w:val="25"/>
          <w:rtl/>
        </w:rPr>
        <w:t xml:space="preserve"> مارتین مکدرموت، ترجمه: أحمد آرام، تهران: مؤسسه مطالعات اسلامی دانشگاه مک گیل شعبه تهران، 1363ش.</w:t>
      </w:r>
    </w:p>
    <w:p w:rsidR="007E5EB5" w:rsidRDefault="007E5EB5" w:rsidP="007E5EB5">
      <w:pPr>
        <w:pStyle w:val="Matn"/>
        <w:spacing w:line="240" w:lineRule="auto"/>
        <w:ind w:firstLine="0"/>
        <w:rPr>
          <w:rFonts w:hint="cs"/>
          <w:sz w:val="24"/>
          <w:szCs w:val="24"/>
          <w:rtl/>
        </w:rPr>
      </w:pPr>
    </w:p>
    <w:p w:rsidR="00370117" w:rsidRDefault="00370117"/>
    <w:sectPr w:rsidR="00370117" w:rsidSect="00370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DAE" w:rsidRDefault="00056DAE" w:rsidP="007E5EB5">
      <w:r>
        <w:separator/>
      </w:r>
    </w:p>
  </w:endnote>
  <w:endnote w:type="continuationSeparator" w:id="1">
    <w:p w:rsidR="00056DAE" w:rsidRDefault="00056DAE" w:rsidP="007E5E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 Mitra">
    <w:altName w:val="Mj_Smooth Light"/>
    <w:charset w:val="B2"/>
    <w:family w:val="auto"/>
    <w:pitch w:val="variable"/>
    <w:sig w:usb0="00002000" w:usb1="90000148" w:usb2="0000002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A Yagut">
    <w:charset w:val="B2"/>
    <w:family w:val="auto"/>
    <w:pitch w:val="variable"/>
    <w:sig w:usb0="00006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B Yekan">
    <w:panose1 w:val="00000400000000000000"/>
    <w:charset w:val="B2"/>
    <w:family w:val="auto"/>
    <w:pitch w:val="variable"/>
    <w:sig w:usb0="00002001" w:usb1="80000000" w:usb2="00000008" w:usb3="00000000" w:csb0="00000040" w:csb1="00000000"/>
  </w:font>
  <w:font w:name="Msh Quraan1">
    <w:charset w:val="02"/>
    <w:family w:val="auto"/>
    <w:pitch w:val="variable"/>
    <w:sig w:usb0="00000000" w:usb1="10000000" w:usb2="00000000" w:usb3="00000000" w:csb0="80000000" w:csb1="00000000"/>
  </w:font>
  <w:font w:name="Titr">
    <w:panose1 w:val="00000000000000000000"/>
    <w:charset w:val="B2"/>
    <w:family w:val="auto"/>
    <w:pitch w:val="variable"/>
    <w:sig w:usb0="00002001" w:usb1="00000000" w:usb2="00000000" w:usb3="00000000" w:csb0="00000040" w:csb1="00000000"/>
  </w:font>
  <w:font w:name="A Jadid">
    <w:charset w:val="B2"/>
    <w:family w:val="auto"/>
    <w:pitch w:val="variable"/>
    <w:sig w:usb0="00006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DAE" w:rsidRDefault="00056DAE" w:rsidP="007E5EB5">
      <w:r>
        <w:separator/>
      </w:r>
    </w:p>
  </w:footnote>
  <w:footnote w:type="continuationSeparator" w:id="1">
    <w:p w:rsidR="00056DAE" w:rsidRDefault="00056DAE" w:rsidP="007E5EB5">
      <w:r>
        <w:continuationSeparator/>
      </w:r>
    </w:p>
  </w:footnote>
  <w:footnote w:id="2">
    <w:p w:rsidR="007E5EB5" w:rsidRPr="006B3AD9" w:rsidRDefault="007E5EB5" w:rsidP="007E5EB5">
      <w:pPr>
        <w:widowControl w:val="0"/>
        <w:ind w:left="170" w:hanging="170"/>
        <w:jc w:val="lowKashida"/>
        <w:rPr>
          <w:rFonts w:cs="M Mitra" w:hint="cs"/>
          <w:sz w:val="20"/>
          <w:szCs w:val="20"/>
          <w:lang w:bidi="fa-IR"/>
        </w:rPr>
      </w:pPr>
      <w:r w:rsidRPr="006B3AD9">
        <w:rPr>
          <w:rStyle w:val="FootnoteReference"/>
          <w:sz w:val="20"/>
          <w:szCs w:val="20"/>
          <w:vertAlign w:val="baseline"/>
        </w:rPr>
        <w:footnoteRef/>
      </w:r>
      <w:r w:rsidRPr="006B3AD9">
        <w:rPr>
          <w:rFonts w:cs="M Mitra" w:hint="cs"/>
          <w:sz w:val="20"/>
          <w:szCs w:val="20"/>
          <w:rtl/>
          <w:lang w:bidi="fa-IR"/>
        </w:rPr>
        <w:t xml:space="preserve">. فِرق نویسان، معتزله را به دو ‌گونه تقسیم‌بندی کرده‌اند: 1. </w:t>
      </w:r>
      <w:r w:rsidRPr="006B3AD9">
        <w:rPr>
          <w:rFonts w:cs="M Mitra" w:hint="cs"/>
          <w:b/>
          <w:bCs/>
          <w:sz w:val="16"/>
          <w:szCs w:val="16"/>
          <w:rtl/>
          <w:lang w:bidi="fa-IR"/>
        </w:rPr>
        <w:t>از نظر زمانی</w:t>
      </w:r>
      <w:r w:rsidRPr="006B3AD9">
        <w:rPr>
          <w:rFonts w:cs="M Mitra" w:hint="cs"/>
          <w:b/>
          <w:bCs/>
          <w:sz w:val="20"/>
          <w:szCs w:val="20"/>
          <w:rtl/>
          <w:lang w:bidi="fa-IR"/>
        </w:rPr>
        <w:t>:</w:t>
      </w:r>
      <w:r w:rsidRPr="006B3AD9">
        <w:rPr>
          <w:rFonts w:cs="M Mitra" w:hint="cs"/>
          <w:sz w:val="20"/>
          <w:szCs w:val="20"/>
          <w:rtl/>
          <w:lang w:bidi="fa-IR"/>
        </w:rPr>
        <w:t xml:space="preserve">  به ده یا دوازده گروه.  2. </w:t>
      </w:r>
      <w:r w:rsidRPr="006B3AD9">
        <w:rPr>
          <w:rFonts w:cs="M Mitra" w:hint="cs"/>
          <w:b/>
          <w:bCs/>
          <w:sz w:val="16"/>
          <w:szCs w:val="16"/>
          <w:rtl/>
          <w:lang w:bidi="fa-IR"/>
        </w:rPr>
        <w:t>از نظر مکانی</w:t>
      </w:r>
      <w:r w:rsidRPr="006B3AD9">
        <w:rPr>
          <w:rFonts w:cs="M Mitra" w:hint="cs"/>
          <w:b/>
          <w:bCs/>
          <w:sz w:val="20"/>
          <w:szCs w:val="20"/>
          <w:rtl/>
          <w:lang w:bidi="fa-IR"/>
        </w:rPr>
        <w:t>:</w:t>
      </w:r>
      <w:r w:rsidRPr="006B3AD9">
        <w:rPr>
          <w:rFonts w:cs="M Mitra" w:hint="cs"/>
          <w:sz w:val="20"/>
          <w:szCs w:val="20"/>
          <w:rtl/>
          <w:lang w:bidi="fa-IR"/>
        </w:rPr>
        <w:t xml:space="preserve"> به دو مکتب بصره و بغداد (</w:t>
      </w:r>
      <w:r w:rsidRPr="006B3AD9">
        <w:rPr>
          <w:rFonts w:cs="M Mitra" w:hint="cs"/>
          <w:i/>
          <w:iCs/>
          <w:sz w:val="20"/>
          <w:szCs w:val="20"/>
          <w:rtl/>
          <w:lang w:bidi="fa-IR"/>
        </w:rPr>
        <w:t>فرهنگ عقائد مذاهب اسلامی</w:t>
      </w:r>
      <w:r w:rsidRPr="006B3AD9">
        <w:rPr>
          <w:rFonts w:cs="M Mitra" w:hint="cs"/>
          <w:sz w:val="20"/>
          <w:szCs w:val="20"/>
          <w:rtl/>
          <w:lang w:bidi="fa-IR"/>
        </w:rPr>
        <w:t>: ج  3 ص288).</w:t>
      </w:r>
    </w:p>
  </w:footnote>
  <w:footnote w:id="3">
    <w:p w:rsidR="007E5EB5" w:rsidRPr="006B3AD9" w:rsidRDefault="007E5EB5" w:rsidP="007E5EB5">
      <w:pPr>
        <w:pStyle w:val="FootnoteText"/>
        <w:jc w:val="lowKashida"/>
        <w:rPr>
          <w:rFonts w:hint="cs"/>
        </w:rPr>
      </w:pPr>
      <w:r w:rsidRPr="006B3AD9">
        <w:rPr>
          <w:rStyle w:val="FootnoteReference"/>
          <w:vertAlign w:val="baseline"/>
        </w:rPr>
        <w:footnoteRef/>
      </w:r>
      <w:r w:rsidRPr="006B3AD9">
        <w:rPr>
          <w:rStyle w:val="FootnoteReference"/>
          <w:vertAlign w:val="baseline"/>
          <w:rtl/>
        </w:rPr>
        <w:t xml:space="preserve"> </w:t>
      </w:r>
      <w:r w:rsidRPr="006B3AD9">
        <w:rPr>
          <w:rFonts w:hint="cs"/>
          <w:rtl/>
        </w:rPr>
        <w:t xml:space="preserve">. در اين دوره، آثاری چون </w:t>
      </w:r>
      <w:r w:rsidRPr="006B3AD9">
        <w:rPr>
          <w:rFonts w:hint="cs"/>
          <w:i/>
          <w:iCs/>
          <w:rtl/>
        </w:rPr>
        <w:t>الامامة و التبصرة</w:t>
      </w:r>
      <w:r w:rsidRPr="006B3AD9">
        <w:rPr>
          <w:rFonts w:hint="cs"/>
          <w:rtl/>
        </w:rPr>
        <w:t xml:space="preserve">، </w:t>
      </w:r>
      <w:r w:rsidRPr="006B3AD9">
        <w:rPr>
          <w:rFonts w:hint="cs"/>
          <w:i/>
          <w:iCs/>
          <w:rtl/>
        </w:rPr>
        <w:t>كمال الدين</w:t>
      </w:r>
      <w:r w:rsidRPr="006B3AD9">
        <w:rPr>
          <w:rFonts w:hint="cs"/>
          <w:rtl/>
        </w:rPr>
        <w:t xml:space="preserve">، </w:t>
      </w:r>
      <w:r w:rsidRPr="006B3AD9">
        <w:rPr>
          <w:rFonts w:hint="cs"/>
          <w:i/>
          <w:iCs/>
          <w:rtl/>
        </w:rPr>
        <w:t xml:space="preserve">الغيبة </w:t>
      </w:r>
      <w:r w:rsidRPr="006B3AD9">
        <w:rPr>
          <w:rFonts w:hint="cs"/>
          <w:rtl/>
        </w:rPr>
        <w:t xml:space="preserve">نعمانی و </w:t>
      </w:r>
      <w:r w:rsidRPr="006B3AD9">
        <w:rPr>
          <w:rFonts w:hint="cs"/>
          <w:i/>
          <w:iCs/>
          <w:rtl/>
        </w:rPr>
        <w:t>الغيبه</w:t>
      </w:r>
      <w:r w:rsidRPr="006B3AD9">
        <w:rPr>
          <w:rFonts w:hint="cs"/>
          <w:rtl/>
        </w:rPr>
        <w:t xml:space="preserve"> شيخ طوسی، به نگارش در آمده‌اند.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54E4C0"/>
    <w:lvl w:ilvl="0">
      <w:start w:val="1"/>
      <w:numFmt w:val="decimal"/>
      <w:lvlText w:val="%1."/>
      <w:lvlJc w:val="left"/>
      <w:pPr>
        <w:tabs>
          <w:tab w:val="num" w:pos="1492"/>
        </w:tabs>
        <w:ind w:left="1492" w:hanging="360"/>
      </w:pPr>
    </w:lvl>
  </w:abstractNum>
  <w:abstractNum w:abstractNumId="1">
    <w:nsid w:val="FFFFFF7D"/>
    <w:multiLevelType w:val="singleLevel"/>
    <w:tmpl w:val="F5D23EBE"/>
    <w:lvl w:ilvl="0">
      <w:start w:val="1"/>
      <w:numFmt w:val="decimal"/>
      <w:lvlText w:val="%1."/>
      <w:lvlJc w:val="left"/>
      <w:pPr>
        <w:tabs>
          <w:tab w:val="num" w:pos="1209"/>
        </w:tabs>
        <w:ind w:left="1209" w:hanging="360"/>
      </w:pPr>
    </w:lvl>
  </w:abstractNum>
  <w:abstractNum w:abstractNumId="2">
    <w:nsid w:val="FFFFFF7E"/>
    <w:multiLevelType w:val="singleLevel"/>
    <w:tmpl w:val="2E724816"/>
    <w:lvl w:ilvl="0">
      <w:start w:val="1"/>
      <w:numFmt w:val="decimal"/>
      <w:lvlText w:val="%1."/>
      <w:lvlJc w:val="left"/>
      <w:pPr>
        <w:tabs>
          <w:tab w:val="num" w:pos="926"/>
        </w:tabs>
        <w:ind w:left="926" w:hanging="360"/>
      </w:pPr>
    </w:lvl>
  </w:abstractNum>
  <w:abstractNum w:abstractNumId="3">
    <w:nsid w:val="FFFFFF7F"/>
    <w:multiLevelType w:val="singleLevel"/>
    <w:tmpl w:val="16982544"/>
    <w:lvl w:ilvl="0">
      <w:start w:val="1"/>
      <w:numFmt w:val="decimal"/>
      <w:lvlText w:val="%1."/>
      <w:lvlJc w:val="left"/>
      <w:pPr>
        <w:tabs>
          <w:tab w:val="num" w:pos="643"/>
        </w:tabs>
        <w:ind w:left="643" w:hanging="360"/>
      </w:pPr>
    </w:lvl>
  </w:abstractNum>
  <w:abstractNum w:abstractNumId="4">
    <w:nsid w:val="FFFFFF80"/>
    <w:multiLevelType w:val="singleLevel"/>
    <w:tmpl w:val="FE2A39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BC88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86F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C639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0636E4"/>
    <w:lvl w:ilvl="0">
      <w:start w:val="1"/>
      <w:numFmt w:val="decimal"/>
      <w:lvlText w:val="%1."/>
      <w:lvlJc w:val="left"/>
      <w:pPr>
        <w:tabs>
          <w:tab w:val="num" w:pos="360"/>
        </w:tabs>
        <w:ind w:left="360" w:hanging="360"/>
      </w:pPr>
    </w:lvl>
  </w:abstractNum>
  <w:abstractNum w:abstractNumId="9">
    <w:nsid w:val="FFFFFF89"/>
    <w:multiLevelType w:val="singleLevel"/>
    <w:tmpl w:val="C0BC94A6"/>
    <w:lvl w:ilvl="0">
      <w:start w:val="1"/>
      <w:numFmt w:val="bullet"/>
      <w:lvlText w:val=""/>
      <w:lvlJc w:val="left"/>
      <w:pPr>
        <w:tabs>
          <w:tab w:val="num" w:pos="360"/>
        </w:tabs>
        <w:ind w:left="360" w:hanging="360"/>
      </w:pPr>
      <w:rPr>
        <w:rFonts w:ascii="Symbol" w:hAnsi="Symbol" w:hint="default"/>
      </w:rPr>
    </w:lvl>
  </w:abstractNum>
  <w:abstractNum w:abstractNumId="10">
    <w:nsid w:val="0222737C"/>
    <w:multiLevelType w:val="hybridMultilevel"/>
    <w:tmpl w:val="664A8424"/>
    <w:lvl w:ilvl="0" w:tplc="F9E8FE30">
      <w:start w:val="1"/>
      <w:numFmt w:val="decimal"/>
      <w:lvlRestart w:val="0"/>
      <w:lvlText w:val="%1."/>
      <w:lvlJc w:val="left"/>
      <w:pPr>
        <w:tabs>
          <w:tab w:val="num" w:pos="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8931D1"/>
    <w:multiLevelType w:val="hybridMultilevel"/>
    <w:tmpl w:val="D8A2546A"/>
    <w:lvl w:ilvl="0" w:tplc="2ACE7062">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5D0105"/>
    <w:multiLevelType w:val="multilevel"/>
    <w:tmpl w:val="C5BC3018"/>
    <w:lvl w:ilvl="0">
      <w:start w:val="1"/>
      <w:numFmt w:val="decimal"/>
      <w:lvlText w:val="%1."/>
      <w:lvlJc w:val="left"/>
      <w:pPr>
        <w:tabs>
          <w:tab w:val="num" w:pos="17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15E06F1"/>
    <w:multiLevelType w:val="hybridMultilevel"/>
    <w:tmpl w:val="D1AAF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CB2081"/>
    <w:multiLevelType w:val="multilevel"/>
    <w:tmpl w:val="68C483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51F01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5E103A6"/>
    <w:multiLevelType w:val="hybridMultilevel"/>
    <w:tmpl w:val="3EF6E4BE"/>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17583328"/>
    <w:multiLevelType w:val="hybridMultilevel"/>
    <w:tmpl w:val="F520847A"/>
    <w:lvl w:ilvl="0" w:tplc="E69A3A6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B2495B"/>
    <w:multiLevelType w:val="hybridMultilevel"/>
    <w:tmpl w:val="C5BC3018"/>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D278E8"/>
    <w:multiLevelType w:val="hybridMultilevel"/>
    <w:tmpl w:val="4058ED5E"/>
    <w:lvl w:ilvl="0" w:tplc="0E5C4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810203"/>
    <w:multiLevelType w:val="hybridMultilevel"/>
    <w:tmpl w:val="D1869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4C5FF0"/>
    <w:multiLevelType w:val="hybridMultilevel"/>
    <w:tmpl w:val="A5A64A1C"/>
    <w:lvl w:ilvl="0" w:tplc="90547210">
      <w:start w:val="1"/>
      <w:numFmt w:val="decimal"/>
      <w:lvlText w:val="%1."/>
      <w:lvlJc w:val="left"/>
      <w:pPr>
        <w:ind w:left="1031" w:hanging="645"/>
      </w:pPr>
      <w:rPr>
        <w:rFonts w:hint="default"/>
        <w:b w:val="0"/>
        <w:bCs/>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32B17433"/>
    <w:multiLevelType w:val="hybridMultilevel"/>
    <w:tmpl w:val="C392578A"/>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770820"/>
    <w:multiLevelType w:val="hybridMultilevel"/>
    <w:tmpl w:val="D2D48DE4"/>
    <w:lvl w:ilvl="0" w:tplc="FBE29A6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4">
    <w:nsid w:val="3BFF7374"/>
    <w:multiLevelType w:val="hybridMultilevel"/>
    <w:tmpl w:val="68C48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4C7A15"/>
    <w:multiLevelType w:val="hybridMultilevel"/>
    <w:tmpl w:val="2E8637B2"/>
    <w:lvl w:ilvl="0" w:tplc="40D6BCD0">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0C0C34"/>
    <w:multiLevelType w:val="hybridMultilevel"/>
    <w:tmpl w:val="6D5C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4652B"/>
    <w:multiLevelType w:val="hybridMultilevel"/>
    <w:tmpl w:val="B74097D6"/>
    <w:lvl w:ilvl="0" w:tplc="B61E2EB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8">
    <w:nsid w:val="41941324"/>
    <w:multiLevelType w:val="hybridMultilevel"/>
    <w:tmpl w:val="8E54B48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F10B8"/>
    <w:multiLevelType w:val="hybridMultilevel"/>
    <w:tmpl w:val="F86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14516"/>
    <w:multiLevelType w:val="hybridMultilevel"/>
    <w:tmpl w:val="38324AD6"/>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603457"/>
    <w:multiLevelType w:val="hybridMultilevel"/>
    <w:tmpl w:val="813A0EFA"/>
    <w:lvl w:ilvl="0" w:tplc="04090011">
      <w:start w:val="1"/>
      <w:numFmt w:val="decimal"/>
      <w:lvlText w:val="%1)"/>
      <w:lvlJc w:val="left"/>
      <w:pPr>
        <w:tabs>
          <w:tab w:val="num" w:pos="1106"/>
        </w:tabs>
        <w:ind w:left="1106" w:hanging="360"/>
      </w:pPr>
    </w:lvl>
    <w:lvl w:ilvl="1" w:tplc="0409000F">
      <w:start w:val="1"/>
      <w:numFmt w:val="decimal"/>
      <w:lvlText w:val="%2."/>
      <w:lvlJc w:val="left"/>
      <w:pPr>
        <w:tabs>
          <w:tab w:val="num" w:pos="1106"/>
        </w:tabs>
        <w:ind w:left="110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2">
    <w:nsid w:val="4DB67C05"/>
    <w:multiLevelType w:val="hybridMultilevel"/>
    <w:tmpl w:val="DDEC28A6"/>
    <w:lvl w:ilvl="0" w:tplc="F18C4928">
      <w:start w:val="1"/>
      <w:numFmt w:val="decimal"/>
      <w:lvlText w:val="%1-"/>
      <w:lvlJc w:val="left"/>
      <w:pPr>
        <w:tabs>
          <w:tab w:val="num" w:pos="1061"/>
        </w:tabs>
        <w:ind w:left="1061" w:hanging="49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3">
    <w:nsid w:val="530A62AC"/>
    <w:multiLevelType w:val="hybridMultilevel"/>
    <w:tmpl w:val="41AE3ED6"/>
    <w:lvl w:ilvl="0" w:tplc="A3E4D9F8">
      <w:start w:val="1"/>
      <w:numFmt w:val="decimal"/>
      <w:lvlText w:val="%1."/>
      <w:lvlJc w:val="left"/>
      <w:pPr>
        <w:tabs>
          <w:tab w:val="num" w:pos="1106"/>
        </w:tabs>
        <w:ind w:left="11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60D92"/>
    <w:multiLevelType w:val="hybridMultilevel"/>
    <w:tmpl w:val="9E84C314"/>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0B466F"/>
    <w:multiLevelType w:val="hybridMultilevel"/>
    <w:tmpl w:val="BFEA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2C31F5"/>
    <w:multiLevelType w:val="multilevel"/>
    <w:tmpl w:val="4058E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1E218B"/>
    <w:multiLevelType w:val="hybridMultilevel"/>
    <w:tmpl w:val="FBCEA66E"/>
    <w:lvl w:ilvl="0" w:tplc="4188643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8">
    <w:nsid w:val="74B91FC3"/>
    <w:multiLevelType w:val="hybridMultilevel"/>
    <w:tmpl w:val="5554F902"/>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2"/>
  </w:num>
  <w:num w:numId="3">
    <w:abstractNumId w:val="20"/>
  </w:num>
  <w:num w:numId="4">
    <w:abstractNumId w:val="24"/>
  </w:num>
  <w:num w:numId="5">
    <w:abstractNumId w:val="26"/>
  </w:num>
  <w:num w:numId="6">
    <w:abstractNumId w:val="17"/>
  </w:num>
  <w:num w:numId="7">
    <w:abstractNumId w:val="19"/>
  </w:num>
  <w:num w:numId="8">
    <w:abstractNumId w:val="31"/>
  </w:num>
  <w:num w:numId="9">
    <w:abstractNumId w:val="33"/>
  </w:num>
  <w:num w:numId="10">
    <w:abstractNumId w:val="21"/>
  </w:num>
  <w:num w:numId="11">
    <w:abstractNumId w:val="27"/>
  </w:num>
  <w:num w:numId="12">
    <w:abstractNumId w:val="37"/>
  </w:num>
  <w:num w:numId="13">
    <w:abstractNumId w:val="23"/>
  </w:num>
  <w:num w:numId="14">
    <w:abstractNumId w:val="16"/>
  </w:num>
  <w:num w:numId="15">
    <w:abstractNumId w:val="11"/>
  </w:num>
  <w:num w:numId="16">
    <w:abstractNumId w:val="13"/>
  </w:num>
  <w:num w:numId="17">
    <w:abstractNumId w:val="28"/>
  </w:num>
  <w:num w:numId="18">
    <w:abstractNumId w:val="22"/>
  </w:num>
  <w:num w:numId="19">
    <w:abstractNumId w:val="3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8"/>
  </w:num>
  <w:num w:numId="31">
    <w:abstractNumId w:val="25"/>
  </w:num>
  <w:num w:numId="32">
    <w:abstractNumId w:val="14"/>
  </w:num>
  <w:num w:numId="33">
    <w:abstractNumId w:val="18"/>
  </w:num>
  <w:num w:numId="34">
    <w:abstractNumId w:val="12"/>
  </w:num>
  <w:num w:numId="35">
    <w:abstractNumId w:val="36"/>
  </w:num>
  <w:num w:numId="36">
    <w:abstractNumId w:val="30"/>
  </w:num>
  <w:num w:numId="37">
    <w:abstractNumId w:val="10"/>
  </w:num>
  <w:num w:numId="38">
    <w:abstractNumId w:val="29"/>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E5EB5"/>
    <w:rsid w:val="00013A84"/>
    <w:rsid w:val="000529AC"/>
    <w:rsid w:val="00056DAE"/>
    <w:rsid w:val="000A09A3"/>
    <w:rsid w:val="00105462"/>
    <w:rsid w:val="00144886"/>
    <w:rsid w:val="00152B35"/>
    <w:rsid w:val="001831D7"/>
    <w:rsid w:val="001D3279"/>
    <w:rsid w:val="001E10A4"/>
    <w:rsid w:val="002225B1"/>
    <w:rsid w:val="00234C2C"/>
    <w:rsid w:val="00235030"/>
    <w:rsid w:val="002825C6"/>
    <w:rsid w:val="002B231A"/>
    <w:rsid w:val="002E6C4D"/>
    <w:rsid w:val="00370117"/>
    <w:rsid w:val="003970D7"/>
    <w:rsid w:val="003E6BF6"/>
    <w:rsid w:val="00450BA8"/>
    <w:rsid w:val="004E24D8"/>
    <w:rsid w:val="00522D65"/>
    <w:rsid w:val="00544A84"/>
    <w:rsid w:val="005B465C"/>
    <w:rsid w:val="005C6F80"/>
    <w:rsid w:val="005D02BC"/>
    <w:rsid w:val="005E58D8"/>
    <w:rsid w:val="005F7AC7"/>
    <w:rsid w:val="006641C3"/>
    <w:rsid w:val="006C7FE7"/>
    <w:rsid w:val="007552B2"/>
    <w:rsid w:val="00790A7F"/>
    <w:rsid w:val="0079632E"/>
    <w:rsid w:val="007E5EB5"/>
    <w:rsid w:val="007F2AF4"/>
    <w:rsid w:val="007F4316"/>
    <w:rsid w:val="0080271F"/>
    <w:rsid w:val="008215CA"/>
    <w:rsid w:val="00824A23"/>
    <w:rsid w:val="008539A6"/>
    <w:rsid w:val="0089335C"/>
    <w:rsid w:val="008B1123"/>
    <w:rsid w:val="008C6F8A"/>
    <w:rsid w:val="00936DCF"/>
    <w:rsid w:val="00980DA0"/>
    <w:rsid w:val="009A212B"/>
    <w:rsid w:val="009A3783"/>
    <w:rsid w:val="009C21C5"/>
    <w:rsid w:val="009E28ED"/>
    <w:rsid w:val="00A4626A"/>
    <w:rsid w:val="00A467B3"/>
    <w:rsid w:val="00AD271D"/>
    <w:rsid w:val="00AE31E2"/>
    <w:rsid w:val="00AE6DB8"/>
    <w:rsid w:val="00BF23B2"/>
    <w:rsid w:val="00C376F3"/>
    <w:rsid w:val="00C63C22"/>
    <w:rsid w:val="00C729F2"/>
    <w:rsid w:val="00D05596"/>
    <w:rsid w:val="00E52FA4"/>
    <w:rsid w:val="00E61822"/>
    <w:rsid w:val="00E70925"/>
    <w:rsid w:val="00F04C3C"/>
    <w:rsid w:val="00F631C6"/>
    <w:rsid w:val="00FB335F"/>
    <w:rsid w:val="00FD1A82"/>
    <w:rsid w:val="00FD534F"/>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E5EB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5EB5"/>
    <w:pPr>
      <w:keepNext/>
      <w:numPr>
        <w:numId w:val="1"/>
      </w:numPr>
      <w:spacing w:before="240" w:after="60"/>
      <w:outlineLvl w:val="0"/>
    </w:pPr>
    <w:rPr>
      <w:rFonts w:ascii="Cambria" w:hAnsi="Cambria"/>
      <w:b/>
      <w:bCs/>
      <w:shadow/>
      <w:kern w:val="32"/>
      <w:sz w:val="32"/>
      <w:szCs w:val="32"/>
    </w:rPr>
  </w:style>
  <w:style w:type="paragraph" w:styleId="Heading2">
    <w:name w:val="heading 2"/>
    <w:basedOn w:val="Normal"/>
    <w:next w:val="Normal"/>
    <w:link w:val="Heading2Char"/>
    <w:qFormat/>
    <w:rsid w:val="007E5EB5"/>
    <w:pPr>
      <w:keepNext/>
      <w:numPr>
        <w:ilvl w:val="1"/>
        <w:numId w:val="1"/>
      </w:numPr>
      <w:spacing w:before="240" w:after="60"/>
      <w:outlineLvl w:val="1"/>
    </w:pPr>
    <w:rPr>
      <w:rFonts w:ascii="Cambria" w:hAnsi="Cambria"/>
      <w:b/>
      <w:bCs/>
      <w:i/>
      <w:iCs/>
      <w:shadow/>
      <w:sz w:val="28"/>
      <w:szCs w:val="28"/>
    </w:rPr>
  </w:style>
  <w:style w:type="paragraph" w:styleId="Heading3">
    <w:name w:val="heading 3"/>
    <w:basedOn w:val="Normal"/>
    <w:next w:val="Normal"/>
    <w:link w:val="Heading3Char"/>
    <w:qFormat/>
    <w:rsid w:val="007E5EB5"/>
    <w:pPr>
      <w:keepNext/>
      <w:numPr>
        <w:ilvl w:val="2"/>
        <w:numId w:val="1"/>
      </w:numPr>
      <w:spacing w:before="240" w:after="60"/>
      <w:outlineLvl w:val="2"/>
    </w:pPr>
    <w:rPr>
      <w:rFonts w:ascii="Cambria" w:hAnsi="Cambria"/>
      <w:b/>
      <w:bCs/>
      <w:shadow/>
      <w:sz w:val="26"/>
      <w:szCs w:val="26"/>
    </w:rPr>
  </w:style>
  <w:style w:type="paragraph" w:styleId="Heading4">
    <w:name w:val="heading 4"/>
    <w:basedOn w:val="Normal"/>
    <w:next w:val="Normal"/>
    <w:link w:val="Heading4Char"/>
    <w:qFormat/>
    <w:rsid w:val="007E5EB5"/>
    <w:pPr>
      <w:keepNext/>
      <w:numPr>
        <w:ilvl w:val="3"/>
        <w:numId w:val="1"/>
      </w:numPr>
      <w:spacing w:before="240" w:after="60"/>
      <w:outlineLvl w:val="3"/>
    </w:pPr>
    <w:rPr>
      <w:rFonts w:ascii="Calibri" w:hAnsi="Calibri" w:cs="Arial"/>
      <w:b/>
      <w:bCs/>
      <w:shadow/>
      <w:sz w:val="28"/>
      <w:szCs w:val="28"/>
    </w:rPr>
  </w:style>
  <w:style w:type="paragraph" w:styleId="Heading5">
    <w:name w:val="heading 5"/>
    <w:basedOn w:val="Normal"/>
    <w:next w:val="Normal"/>
    <w:link w:val="Heading5Char"/>
    <w:qFormat/>
    <w:rsid w:val="007E5EB5"/>
    <w:pPr>
      <w:numPr>
        <w:ilvl w:val="4"/>
        <w:numId w:val="1"/>
      </w:numPr>
      <w:spacing w:before="240" w:after="60"/>
      <w:outlineLvl w:val="4"/>
    </w:pPr>
    <w:rPr>
      <w:rFonts w:ascii="Calibri" w:hAnsi="Calibri" w:cs="Arial"/>
      <w:b/>
      <w:bCs/>
      <w:i/>
      <w:iCs/>
      <w:shadow/>
      <w:sz w:val="26"/>
      <w:szCs w:val="26"/>
    </w:rPr>
  </w:style>
  <w:style w:type="paragraph" w:styleId="Heading6">
    <w:name w:val="heading 6"/>
    <w:basedOn w:val="Normal"/>
    <w:next w:val="Normal"/>
    <w:link w:val="Heading6Char"/>
    <w:qFormat/>
    <w:rsid w:val="007E5EB5"/>
    <w:pPr>
      <w:numPr>
        <w:ilvl w:val="5"/>
        <w:numId w:val="1"/>
      </w:numPr>
      <w:spacing w:before="240" w:after="60"/>
      <w:outlineLvl w:val="5"/>
    </w:pPr>
    <w:rPr>
      <w:rFonts w:ascii="Calibri" w:hAnsi="Calibri" w:cs="Arial"/>
      <w:b/>
      <w:bCs/>
      <w:shadow/>
      <w:sz w:val="22"/>
      <w:szCs w:val="22"/>
    </w:rPr>
  </w:style>
  <w:style w:type="paragraph" w:styleId="Heading7">
    <w:name w:val="heading 7"/>
    <w:basedOn w:val="Normal"/>
    <w:next w:val="Normal"/>
    <w:link w:val="Heading7Char"/>
    <w:qFormat/>
    <w:rsid w:val="007E5EB5"/>
    <w:pPr>
      <w:numPr>
        <w:ilvl w:val="6"/>
        <w:numId w:val="1"/>
      </w:numPr>
      <w:spacing w:before="240" w:after="60"/>
      <w:outlineLvl w:val="6"/>
    </w:pPr>
    <w:rPr>
      <w:rFonts w:ascii="Calibri" w:hAnsi="Calibri" w:cs="Arial"/>
      <w:shadow/>
    </w:rPr>
  </w:style>
  <w:style w:type="paragraph" w:styleId="Heading8">
    <w:name w:val="heading 8"/>
    <w:basedOn w:val="Normal"/>
    <w:next w:val="Normal"/>
    <w:link w:val="Heading8Char"/>
    <w:qFormat/>
    <w:rsid w:val="007E5EB5"/>
    <w:pPr>
      <w:numPr>
        <w:ilvl w:val="7"/>
        <w:numId w:val="1"/>
      </w:numPr>
      <w:spacing w:before="240" w:after="60"/>
      <w:outlineLvl w:val="7"/>
    </w:pPr>
    <w:rPr>
      <w:rFonts w:ascii="Calibri" w:hAnsi="Calibri" w:cs="Arial"/>
      <w:i/>
      <w:iCs/>
      <w:shadow/>
    </w:rPr>
  </w:style>
  <w:style w:type="paragraph" w:styleId="Heading9">
    <w:name w:val="heading 9"/>
    <w:basedOn w:val="Normal"/>
    <w:next w:val="Normal"/>
    <w:link w:val="Heading9Char"/>
    <w:qFormat/>
    <w:rsid w:val="007E5EB5"/>
    <w:pPr>
      <w:numPr>
        <w:ilvl w:val="8"/>
        <w:numId w:val="1"/>
      </w:numPr>
      <w:spacing w:before="240" w:after="60"/>
      <w:outlineLvl w:val="8"/>
    </w:pPr>
    <w:rPr>
      <w:rFonts w:ascii="Cambria" w:hAnsi="Cambria"/>
      <w:shad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E5EB5"/>
    <w:rPr>
      <w:rFonts w:ascii="Cambria" w:eastAsia="Times New Roman" w:hAnsi="Cambria" w:cs="Times New Roman"/>
      <w:b/>
      <w:bCs/>
      <w:shadow/>
      <w:kern w:val="32"/>
      <w:sz w:val="32"/>
      <w:szCs w:val="32"/>
    </w:rPr>
  </w:style>
  <w:style w:type="character" w:customStyle="1" w:styleId="Heading2Char">
    <w:name w:val="Heading 2 Char"/>
    <w:basedOn w:val="DefaultParagraphFont"/>
    <w:link w:val="Heading2"/>
    <w:rsid w:val="007E5EB5"/>
    <w:rPr>
      <w:rFonts w:ascii="Cambria" w:eastAsia="Times New Roman" w:hAnsi="Cambria" w:cs="Times New Roman"/>
      <w:b/>
      <w:bCs/>
      <w:i/>
      <w:iCs/>
      <w:shadow/>
      <w:sz w:val="28"/>
      <w:szCs w:val="28"/>
    </w:rPr>
  </w:style>
  <w:style w:type="character" w:customStyle="1" w:styleId="Heading3Char">
    <w:name w:val="Heading 3 Char"/>
    <w:basedOn w:val="DefaultParagraphFont"/>
    <w:link w:val="Heading3"/>
    <w:rsid w:val="007E5EB5"/>
    <w:rPr>
      <w:rFonts w:ascii="Cambria" w:eastAsia="Times New Roman" w:hAnsi="Cambria" w:cs="Times New Roman"/>
      <w:b/>
      <w:bCs/>
      <w:shadow/>
      <w:sz w:val="26"/>
      <w:szCs w:val="26"/>
    </w:rPr>
  </w:style>
  <w:style w:type="character" w:customStyle="1" w:styleId="Heading4Char">
    <w:name w:val="Heading 4 Char"/>
    <w:basedOn w:val="DefaultParagraphFont"/>
    <w:link w:val="Heading4"/>
    <w:rsid w:val="007E5EB5"/>
    <w:rPr>
      <w:rFonts w:ascii="Calibri" w:eastAsia="Times New Roman" w:hAnsi="Calibri" w:cs="Arial"/>
      <w:b/>
      <w:bCs/>
      <w:shadow/>
      <w:sz w:val="28"/>
      <w:szCs w:val="28"/>
    </w:rPr>
  </w:style>
  <w:style w:type="character" w:customStyle="1" w:styleId="Heading5Char">
    <w:name w:val="Heading 5 Char"/>
    <w:basedOn w:val="DefaultParagraphFont"/>
    <w:link w:val="Heading5"/>
    <w:rsid w:val="007E5EB5"/>
    <w:rPr>
      <w:rFonts w:ascii="Calibri" w:eastAsia="Times New Roman" w:hAnsi="Calibri" w:cs="Arial"/>
      <w:b/>
      <w:bCs/>
      <w:i/>
      <w:iCs/>
      <w:shadow/>
      <w:sz w:val="26"/>
      <w:szCs w:val="26"/>
    </w:rPr>
  </w:style>
  <w:style w:type="character" w:customStyle="1" w:styleId="Heading6Char">
    <w:name w:val="Heading 6 Char"/>
    <w:basedOn w:val="DefaultParagraphFont"/>
    <w:link w:val="Heading6"/>
    <w:rsid w:val="007E5EB5"/>
    <w:rPr>
      <w:rFonts w:ascii="Calibri" w:eastAsia="Times New Roman" w:hAnsi="Calibri" w:cs="Arial"/>
      <w:b/>
      <w:bCs/>
      <w:shadow/>
    </w:rPr>
  </w:style>
  <w:style w:type="character" w:customStyle="1" w:styleId="Heading7Char">
    <w:name w:val="Heading 7 Char"/>
    <w:basedOn w:val="DefaultParagraphFont"/>
    <w:link w:val="Heading7"/>
    <w:rsid w:val="007E5EB5"/>
    <w:rPr>
      <w:rFonts w:ascii="Calibri" w:eastAsia="Times New Roman" w:hAnsi="Calibri" w:cs="Arial"/>
      <w:shadow/>
      <w:sz w:val="24"/>
      <w:szCs w:val="24"/>
    </w:rPr>
  </w:style>
  <w:style w:type="character" w:customStyle="1" w:styleId="Heading8Char">
    <w:name w:val="Heading 8 Char"/>
    <w:basedOn w:val="DefaultParagraphFont"/>
    <w:link w:val="Heading8"/>
    <w:rsid w:val="007E5EB5"/>
    <w:rPr>
      <w:rFonts w:ascii="Calibri" w:eastAsia="Times New Roman" w:hAnsi="Calibri" w:cs="Arial"/>
      <w:i/>
      <w:iCs/>
      <w:shadow/>
      <w:sz w:val="24"/>
      <w:szCs w:val="24"/>
    </w:rPr>
  </w:style>
  <w:style w:type="character" w:customStyle="1" w:styleId="Heading9Char">
    <w:name w:val="Heading 9 Char"/>
    <w:basedOn w:val="DefaultParagraphFont"/>
    <w:link w:val="Heading9"/>
    <w:rsid w:val="007E5EB5"/>
    <w:rPr>
      <w:rFonts w:ascii="Cambria" w:eastAsia="Times New Roman" w:hAnsi="Cambria" w:cs="Times New Roman"/>
      <w:shadow/>
    </w:rPr>
  </w:style>
  <w:style w:type="paragraph" w:styleId="Header">
    <w:name w:val="header"/>
    <w:basedOn w:val="Normal"/>
    <w:link w:val="HeaderChar"/>
    <w:rsid w:val="007E5EB5"/>
    <w:pPr>
      <w:tabs>
        <w:tab w:val="center" w:pos="4153"/>
        <w:tab w:val="right" w:pos="8306"/>
      </w:tabs>
    </w:pPr>
  </w:style>
  <w:style w:type="character" w:customStyle="1" w:styleId="HeaderChar">
    <w:name w:val="Header Char"/>
    <w:basedOn w:val="DefaultParagraphFont"/>
    <w:link w:val="Header"/>
    <w:rsid w:val="007E5EB5"/>
    <w:rPr>
      <w:rFonts w:ascii="Times New Roman" w:eastAsia="Times New Roman" w:hAnsi="Times New Roman" w:cs="Times New Roman"/>
      <w:sz w:val="24"/>
      <w:szCs w:val="24"/>
    </w:rPr>
  </w:style>
  <w:style w:type="paragraph" w:styleId="Footer">
    <w:name w:val="footer"/>
    <w:basedOn w:val="Normal"/>
    <w:link w:val="FooterChar"/>
    <w:rsid w:val="007E5EB5"/>
    <w:pPr>
      <w:tabs>
        <w:tab w:val="center" w:pos="4153"/>
        <w:tab w:val="right" w:pos="8306"/>
      </w:tabs>
    </w:pPr>
  </w:style>
  <w:style w:type="character" w:customStyle="1" w:styleId="FooterChar">
    <w:name w:val="Footer Char"/>
    <w:basedOn w:val="DefaultParagraphFont"/>
    <w:link w:val="Footer"/>
    <w:rsid w:val="007E5EB5"/>
    <w:rPr>
      <w:rFonts w:ascii="Times New Roman" w:eastAsia="Times New Roman" w:hAnsi="Times New Roman" w:cs="Times New Roman"/>
      <w:sz w:val="24"/>
      <w:szCs w:val="24"/>
    </w:rPr>
  </w:style>
  <w:style w:type="table" w:styleId="TableGrid">
    <w:name w:val="Table Grid"/>
    <w:basedOn w:val="TableNormal"/>
    <w:rsid w:val="007E5EB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E5EB5"/>
    <w:rPr>
      <w:rFonts w:cs="M Mitra"/>
      <w:b/>
      <w:bCs/>
    </w:rPr>
  </w:style>
  <w:style w:type="paragraph" w:styleId="FootnoteText">
    <w:name w:val="footnote text"/>
    <w:basedOn w:val="Normal"/>
    <w:link w:val="FootnoteTextChar"/>
    <w:semiHidden/>
    <w:rsid w:val="007E5EB5"/>
    <w:rPr>
      <w:rFonts w:cs="M Mitra"/>
      <w:sz w:val="20"/>
      <w:szCs w:val="20"/>
      <w:lang w:bidi="fa-IR"/>
    </w:rPr>
  </w:style>
  <w:style w:type="character" w:customStyle="1" w:styleId="FootnoteTextChar">
    <w:name w:val="Footnote Text Char"/>
    <w:basedOn w:val="DefaultParagraphFont"/>
    <w:link w:val="FootnoteText"/>
    <w:semiHidden/>
    <w:rsid w:val="007E5EB5"/>
    <w:rPr>
      <w:rFonts w:ascii="Times New Roman" w:eastAsia="Times New Roman" w:hAnsi="Times New Roman" w:cs="M Mitra"/>
      <w:sz w:val="20"/>
      <w:szCs w:val="20"/>
      <w:lang w:bidi="fa-IR"/>
    </w:rPr>
  </w:style>
  <w:style w:type="character" w:styleId="FootnoteReference">
    <w:name w:val="footnote reference"/>
    <w:basedOn w:val="DefaultParagraphFont"/>
    <w:semiHidden/>
    <w:rsid w:val="007E5EB5"/>
    <w:rPr>
      <w:rFonts w:cs="M Mitra"/>
      <w:vertAlign w:val="superscript"/>
    </w:rPr>
  </w:style>
  <w:style w:type="paragraph" w:styleId="EndnoteText">
    <w:name w:val="endnote text"/>
    <w:basedOn w:val="Normal"/>
    <w:link w:val="EndnoteTextChar"/>
    <w:semiHidden/>
    <w:rsid w:val="007E5EB5"/>
    <w:rPr>
      <w:rFonts w:cs="M Mitra"/>
      <w:shadow/>
      <w:sz w:val="20"/>
      <w:szCs w:val="20"/>
    </w:rPr>
  </w:style>
  <w:style w:type="character" w:customStyle="1" w:styleId="EndnoteTextChar">
    <w:name w:val="Endnote Text Char"/>
    <w:basedOn w:val="DefaultParagraphFont"/>
    <w:link w:val="EndnoteText"/>
    <w:semiHidden/>
    <w:rsid w:val="007E5EB5"/>
    <w:rPr>
      <w:rFonts w:ascii="Times New Roman" w:eastAsia="Times New Roman" w:hAnsi="Times New Roman" w:cs="M Mitra"/>
      <w:shadow/>
      <w:sz w:val="20"/>
      <w:szCs w:val="20"/>
    </w:rPr>
  </w:style>
  <w:style w:type="character" w:styleId="EndnoteReference">
    <w:name w:val="endnote reference"/>
    <w:basedOn w:val="DefaultParagraphFont"/>
    <w:semiHidden/>
    <w:rsid w:val="007E5EB5"/>
    <w:rPr>
      <w:vertAlign w:val="superscript"/>
    </w:rPr>
  </w:style>
  <w:style w:type="paragraph" w:customStyle="1" w:styleId="a">
    <w:name w:val="پاورقی"/>
    <w:basedOn w:val="FootnoteText"/>
    <w:link w:val="Char"/>
    <w:rsid w:val="007E5EB5"/>
    <w:pPr>
      <w:jc w:val="lowKashida"/>
    </w:pPr>
    <w:rPr>
      <w:rFonts w:cs="B Lotus"/>
    </w:rPr>
  </w:style>
  <w:style w:type="character" w:customStyle="1" w:styleId="Char">
    <w:name w:val="پاورقی Char"/>
    <w:basedOn w:val="Char0"/>
    <w:link w:val="a"/>
    <w:rsid w:val="007E5EB5"/>
    <w:rPr>
      <w:rFonts w:ascii="Times New Roman" w:hAnsi="Times New Roman" w:cs="B Lotus"/>
      <w:sz w:val="20"/>
      <w:szCs w:val="20"/>
      <w:lang w:bidi="fa-IR"/>
    </w:rPr>
  </w:style>
  <w:style w:type="character" w:customStyle="1" w:styleId="Char0">
    <w:name w:val="پاراگراف Char"/>
    <w:basedOn w:val="FootnoteTextChar"/>
    <w:link w:val="a0"/>
    <w:rsid w:val="007E5EB5"/>
    <w:rPr>
      <w:rFonts w:ascii="Courier New" w:hAnsi="Courier New"/>
      <w:sz w:val="28"/>
      <w:szCs w:val="24"/>
    </w:rPr>
  </w:style>
  <w:style w:type="paragraph" w:customStyle="1" w:styleId="a0">
    <w:name w:val="پاراگراف"/>
    <w:basedOn w:val="PlainText"/>
    <w:link w:val="Char0"/>
    <w:rsid w:val="007E5EB5"/>
    <w:pPr>
      <w:ind w:firstLine="284"/>
      <w:jc w:val="both"/>
    </w:pPr>
    <w:rPr>
      <w:rFonts w:cs="M Mitra"/>
      <w:sz w:val="28"/>
      <w:szCs w:val="24"/>
    </w:rPr>
  </w:style>
  <w:style w:type="paragraph" w:styleId="PlainText">
    <w:name w:val="Plain Text"/>
    <w:basedOn w:val="Normal"/>
    <w:link w:val="PlainTextChar"/>
    <w:rsid w:val="007E5EB5"/>
    <w:rPr>
      <w:rFonts w:ascii="Courier New" w:hAnsi="Courier New" w:cs="Courier New"/>
      <w:sz w:val="20"/>
      <w:szCs w:val="20"/>
    </w:rPr>
  </w:style>
  <w:style w:type="character" w:customStyle="1" w:styleId="PlainTextChar">
    <w:name w:val="Plain Text Char"/>
    <w:basedOn w:val="DefaultParagraphFont"/>
    <w:link w:val="PlainText"/>
    <w:rsid w:val="007E5EB5"/>
    <w:rPr>
      <w:rFonts w:ascii="Courier New" w:eastAsia="Times New Roman" w:hAnsi="Courier New" w:cs="Courier New"/>
      <w:sz w:val="20"/>
      <w:szCs w:val="20"/>
    </w:rPr>
  </w:style>
  <w:style w:type="paragraph" w:styleId="Title">
    <w:name w:val="Title"/>
    <w:basedOn w:val="Normal"/>
    <w:link w:val="TitleChar"/>
    <w:qFormat/>
    <w:rsid w:val="007E5EB5"/>
    <w:pPr>
      <w:ind w:firstLine="284"/>
      <w:jc w:val="center"/>
    </w:pPr>
    <w:rPr>
      <w:rFonts w:cs="Yagut"/>
      <w:b/>
      <w:bCs/>
      <w:sz w:val="32"/>
      <w:szCs w:val="32"/>
    </w:rPr>
  </w:style>
  <w:style w:type="character" w:customStyle="1" w:styleId="TitleChar">
    <w:name w:val="Title Char"/>
    <w:basedOn w:val="DefaultParagraphFont"/>
    <w:link w:val="Title"/>
    <w:rsid w:val="007E5EB5"/>
    <w:rPr>
      <w:rFonts w:ascii="Times New Roman" w:eastAsia="Times New Roman" w:hAnsi="Times New Roman" w:cs="Yagut"/>
      <w:b/>
      <w:bCs/>
      <w:sz w:val="32"/>
      <w:szCs w:val="32"/>
    </w:rPr>
  </w:style>
  <w:style w:type="paragraph" w:styleId="TOC1">
    <w:name w:val="toc 1"/>
    <w:basedOn w:val="Normal"/>
    <w:next w:val="Normal"/>
    <w:autoRedefine/>
    <w:semiHidden/>
    <w:rsid w:val="007E5EB5"/>
    <w:pPr>
      <w:bidi w:val="0"/>
      <w:ind w:firstLine="284"/>
      <w:jc w:val="lowKashida"/>
    </w:pPr>
    <w:rPr>
      <w:rFonts w:cs="Zar"/>
      <w:szCs w:val="30"/>
    </w:rPr>
  </w:style>
  <w:style w:type="paragraph" w:styleId="BodyTextIndent">
    <w:name w:val="Body Text Indent"/>
    <w:basedOn w:val="Normal"/>
    <w:link w:val="BodyTextIndentChar"/>
    <w:rsid w:val="007E5EB5"/>
    <w:pPr>
      <w:ind w:firstLine="284"/>
      <w:jc w:val="both"/>
    </w:pPr>
    <w:rPr>
      <w:rFonts w:cs="Zar"/>
    </w:rPr>
  </w:style>
  <w:style w:type="character" w:customStyle="1" w:styleId="BodyTextIndentChar">
    <w:name w:val="Body Text Indent Char"/>
    <w:basedOn w:val="DefaultParagraphFont"/>
    <w:link w:val="BodyTextIndent"/>
    <w:rsid w:val="007E5EB5"/>
    <w:rPr>
      <w:rFonts w:ascii="Times New Roman" w:eastAsia="Times New Roman" w:hAnsi="Times New Roman" w:cs="Zar"/>
      <w:sz w:val="24"/>
      <w:szCs w:val="24"/>
    </w:rPr>
  </w:style>
  <w:style w:type="paragraph" w:customStyle="1" w:styleId="Matn">
    <w:name w:val="Matn"/>
    <w:basedOn w:val="Normal"/>
    <w:link w:val="MatnChar"/>
    <w:rsid w:val="007E5EB5"/>
    <w:pPr>
      <w:spacing w:line="233" w:lineRule="auto"/>
      <w:ind w:firstLine="284"/>
      <w:jc w:val="lowKashida"/>
    </w:pPr>
    <w:rPr>
      <w:rFonts w:cs="M Mitra"/>
      <w:spacing w:val="-2"/>
      <w:sz w:val="26"/>
      <w:szCs w:val="26"/>
      <w:lang w:bidi="fa-IR"/>
    </w:rPr>
  </w:style>
  <w:style w:type="character" w:customStyle="1" w:styleId="MatnChar">
    <w:name w:val="Matn Char"/>
    <w:basedOn w:val="DefaultParagraphFont"/>
    <w:link w:val="Matn"/>
    <w:rsid w:val="007E5EB5"/>
    <w:rPr>
      <w:rFonts w:ascii="Times New Roman" w:eastAsia="Times New Roman" w:hAnsi="Times New Roman" w:cs="M Mitra"/>
      <w:spacing w:val="-2"/>
      <w:sz w:val="26"/>
      <w:szCs w:val="26"/>
      <w:lang w:bidi="fa-IR"/>
    </w:rPr>
  </w:style>
  <w:style w:type="paragraph" w:customStyle="1" w:styleId="Chekideh">
    <w:name w:val="Chekideh"/>
    <w:basedOn w:val="Normal"/>
    <w:link w:val="ChekidehChar"/>
    <w:rsid w:val="007E5EB5"/>
    <w:pPr>
      <w:spacing w:line="230" w:lineRule="auto"/>
      <w:ind w:left="1134"/>
      <w:jc w:val="lowKashida"/>
    </w:pPr>
    <w:rPr>
      <w:rFonts w:cs="M Mitra"/>
      <w:spacing w:val="-2"/>
    </w:rPr>
  </w:style>
  <w:style w:type="character" w:customStyle="1" w:styleId="ChekidehChar">
    <w:name w:val="Chekideh Char"/>
    <w:basedOn w:val="DefaultParagraphFont"/>
    <w:link w:val="Chekideh"/>
    <w:rsid w:val="007E5EB5"/>
    <w:rPr>
      <w:rFonts w:ascii="Times New Roman" w:eastAsia="Times New Roman" w:hAnsi="Times New Roman" w:cs="M Mitra"/>
      <w:spacing w:val="-2"/>
      <w:sz w:val="24"/>
      <w:szCs w:val="24"/>
    </w:rPr>
  </w:style>
  <w:style w:type="paragraph" w:customStyle="1" w:styleId="Titrchekideh">
    <w:name w:val="Titr.chekideh"/>
    <w:basedOn w:val="Normal"/>
    <w:rsid w:val="007E5EB5"/>
    <w:pPr>
      <w:spacing w:line="360" w:lineRule="auto"/>
      <w:ind w:left="567"/>
      <w:jc w:val="lowKashida"/>
    </w:pPr>
    <w:rPr>
      <w:rFonts w:cs="M Mitra"/>
      <w:b/>
      <w:bCs/>
      <w:sz w:val="26"/>
      <w:szCs w:val="26"/>
    </w:rPr>
  </w:style>
  <w:style w:type="paragraph" w:customStyle="1" w:styleId="Titr1">
    <w:name w:val="Titr1"/>
    <w:basedOn w:val="Normal"/>
    <w:link w:val="Titr1Char"/>
    <w:rsid w:val="007E5EB5"/>
    <w:pPr>
      <w:spacing w:before="200"/>
      <w:jc w:val="lowKashida"/>
    </w:pPr>
    <w:rPr>
      <w:rFonts w:cs="M Mitra"/>
      <w:b/>
      <w:bCs/>
      <w:sz w:val="26"/>
      <w:szCs w:val="25"/>
    </w:rPr>
  </w:style>
  <w:style w:type="character" w:customStyle="1" w:styleId="Titr1Char">
    <w:name w:val="Titr1 Char"/>
    <w:basedOn w:val="DefaultParagraphFont"/>
    <w:link w:val="Titr1"/>
    <w:rsid w:val="007E5EB5"/>
    <w:rPr>
      <w:rFonts w:ascii="Times New Roman" w:eastAsia="Times New Roman" w:hAnsi="Times New Roman" w:cs="M Mitra"/>
      <w:b/>
      <w:bCs/>
      <w:sz w:val="26"/>
      <w:szCs w:val="25"/>
    </w:rPr>
  </w:style>
  <w:style w:type="paragraph" w:customStyle="1" w:styleId="Italic">
    <w:name w:val="Italic"/>
    <w:basedOn w:val="FootnoteText"/>
    <w:link w:val="ItalicChar"/>
    <w:rsid w:val="007E5EB5"/>
    <w:pPr>
      <w:jc w:val="lowKashida"/>
    </w:pPr>
    <w:rPr>
      <w:b/>
      <w:bCs/>
      <w:i/>
      <w:iCs/>
      <w:sz w:val="16"/>
      <w:szCs w:val="16"/>
    </w:rPr>
  </w:style>
  <w:style w:type="character" w:customStyle="1" w:styleId="ItalicChar">
    <w:name w:val="Italic Char"/>
    <w:basedOn w:val="FootnoteTextChar"/>
    <w:link w:val="Italic"/>
    <w:rsid w:val="007E5EB5"/>
    <w:rPr>
      <w:b/>
      <w:bCs/>
      <w:i/>
      <w:iCs/>
      <w:sz w:val="16"/>
      <w:szCs w:val="16"/>
    </w:rPr>
  </w:style>
  <w:style w:type="paragraph" w:customStyle="1" w:styleId="Titr2">
    <w:name w:val="Titr2"/>
    <w:basedOn w:val="Titr1"/>
    <w:link w:val="Titr2Char"/>
    <w:rsid w:val="007E5EB5"/>
    <w:rPr>
      <w:rFonts w:cs="B Yagut"/>
      <w:sz w:val="22"/>
      <w:szCs w:val="24"/>
    </w:rPr>
  </w:style>
  <w:style w:type="character" w:customStyle="1" w:styleId="Titr2Char">
    <w:name w:val="Titr2 Char"/>
    <w:basedOn w:val="Titr1Char"/>
    <w:link w:val="Titr2"/>
    <w:rsid w:val="007E5EB5"/>
    <w:rPr>
      <w:rFonts w:cs="B Yagut"/>
      <w:szCs w:val="24"/>
    </w:rPr>
  </w:style>
  <w:style w:type="paragraph" w:customStyle="1" w:styleId="Titr0">
    <w:name w:val="Titr0"/>
    <w:basedOn w:val="Normal"/>
    <w:rsid w:val="007E5EB5"/>
    <w:pPr>
      <w:jc w:val="center"/>
    </w:pPr>
    <w:rPr>
      <w:rFonts w:cs="M Mitra"/>
      <w:b/>
      <w:bCs/>
      <w:sz w:val="32"/>
      <w:szCs w:val="32"/>
    </w:rPr>
  </w:style>
  <w:style w:type="paragraph" w:customStyle="1" w:styleId="Moname">
    <w:name w:val="Mo name"/>
    <w:basedOn w:val="Normal"/>
    <w:rsid w:val="007E5EB5"/>
    <w:pPr>
      <w:spacing w:line="216" w:lineRule="auto"/>
      <w:jc w:val="center"/>
    </w:pPr>
    <w:rPr>
      <w:rFonts w:cs="B Lotus"/>
      <w:b/>
      <w:bCs/>
    </w:rPr>
  </w:style>
  <w:style w:type="paragraph" w:customStyle="1" w:styleId="ahadith">
    <w:name w:val="ahadith"/>
    <w:basedOn w:val="Normal"/>
    <w:link w:val="ahadithCharChar"/>
    <w:rsid w:val="007E5EB5"/>
    <w:pPr>
      <w:spacing w:line="228" w:lineRule="auto"/>
      <w:ind w:firstLine="284"/>
      <w:jc w:val="lowKashida"/>
    </w:pPr>
    <w:rPr>
      <w:rFonts w:cs="B Badr"/>
      <w:b/>
      <w:bCs/>
      <w:sz w:val="25"/>
      <w:szCs w:val="25"/>
    </w:rPr>
  </w:style>
  <w:style w:type="character" w:customStyle="1" w:styleId="ahadithCharChar">
    <w:name w:val="ahadith Char Char"/>
    <w:basedOn w:val="DefaultParagraphFont"/>
    <w:link w:val="ahadith"/>
    <w:rsid w:val="007E5EB5"/>
    <w:rPr>
      <w:rFonts w:ascii="Times New Roman" w:eastAsia="Times New Roman" w:hAnsi="Times New Roman" w:cs="B Badr"/>
      <w:b/>
      <w:bCs/>
      <w:sz w:val="25"/>
      <w:szCs w:val="25"/>
    </w:rPr>
  </w:style>
  <w:style w:type="paragraph" w:customStyle="1" w:styleId="Phadith">
    <w:name w:val="Phadith"/>
    <w:basedOn w:val="FootnoteText"/>
    <w:link w:val="PhadithChar"/>
    <w:rsid w:val="007E5EB5"/>
    <w:pPr>
      <w:spacing w:line="228" w:lineRule="auto"/>
      <w:ind w:left="227" w:hanging="227"/>
      <w:jc w:val="lowKashida"/>
    </w:pPr>
    <w:rPr>
      <w:rFonts w:cs="B Badr"/>
      <w:b/>
      <w:bCs/>
    </w:rPr>
  </w:style>
  <w:style w:type="character" w:customStyle="1" w:styleId="PhadithChar">
    <w:name w:val="Phadith Char"/>
    <w:basedOn w:val="FootnoteTextChar"/>
    <w:link w:val="Phadith"/>
    <w:rsid w:val="007E5EB5"/>
    <w:rPr>
      <w:rFonts w:cs="B Badr"/>
      <w:b/>
      <w:bCs/>
    </w:rPr>
  </w:style>
  <w:style w:type="paragraph" w:customStyle="1" w:styleId="Titr3">
    <w:name w:val="Titr3"/>
    <w:basedOn w:val="Normal"/>
    <w:link w:val="Titr3Char"/>
    <w:rsid w:val="007E5EB5"/>
    <w:pPr>
      <w:spacing w:before="160"/>
      <w:jc w:val="lowKashida"/>
    </w:pPr>
    <w:rPr>
      <w:rFonts w:cs="M Mitra"/>
      <w:b/>
      <w:bCs/>
      <w:szCs w:val="23"/>
    </w:rPr>
  </w:style>
  <w:style w:type="character" w:customStyle="1" w:styleId="Titr3Char">
    <w:name w:val="Titr3 Char"/>
    <w:basedOn w:val="DefaultParagraphFont"/>
    <w:link w:val="Titr3"/>
    <w:rsid w:val="007E5EB5"/>
    <w:rPr>
      <w:rFonts w:ascii="Times New Roman" w:eastAsia="Times New Roman" w:hAnsi="Times New Roman" w:cs="M Mitra"/>
      <w:b/>
      <w:bCs/>
      <w:sz w:val="24"/>
      <w:szCs w:val="23"/>
    </w:rPr>
  </w:style>
  <w:style w:type="character" w:customStyle="1" w:styleId="StyleFootnoteReferenceComplexMMitraCondensedby01pt">
    <w:name w:val="Style Footnote Reference + (Complex) M Mitra Condensed by  0.1 pt"/>
    <w:basedOn w:val="FootnoteReference"/>
    <w:rsid w:val="007E5EB5"/>
    <w:rPr>
      <w:spacing w:val="-2"/>
      <w:szCs w:val="26"/>
    </w:rPr>
  </w:style>
  <w:style w:type="character" w:customStyle="1" w:styleId="StyleFootnoteReferenceComplexMMitra16ptCondensedby">
    <w:name w:val="Style Footnote Reference + (Complex) M Mitra 16 pt Condensed by  ..."/>
    <w:basedOn w:val="FootnoteReference"/>
    <w:rsid w:val="007E5EB5"/>
    <w:rPr>
      <w:spacing w:val="-2"/>
      <w:sz w:val="32"/>
      <w:szCs w:val="24"/>
    </w:rPr>
  </w:style>
  <w:style w:type="paragraph" w:customStyle="1" w:styleId="ketab">
    <w:name w:val="ketab"/>
    <w:basedOn w:val="Titr3"/>
    <w:rsid w:val="007E5EB5"/>
    <w:rPr>
      <w:sz w:val="22"/>
      <w:szCs w:val="22"/>
    </w:rPr>
  </w:style>
  <w:style w:type="character" w:styleId="FollowedHyperlink">
    <w:name w:val="FollowedHyperlink"/>
    <w:basedOn w:val="DefaultParagraphFont"/>
    <w:rsid w:val="007E5EB5"/>
    <w:rPr>
      <w:color w:val="800080"/>
      <w:u w:val="single"/>
    </w:rPr>
  </w:style>
  <w:style w:type="paragraph" w:styleId="NormalWeb">
    <w:name w:val="Normal (Web)"/>
    <w:basedOn w:val="Normal"/>
    <w:unhideWhenUsed/>
    <w:rsid w:val="007E5EB5"/>
    <w:pPr>
      <w:bidi w:val="0"/>
      <w:spacing w:before="100" w:beforeAutospacing="1" w:after="100" w:afterAutospacing="1"/>
    </w:pPr>
  </w:style>
  <w:style w:type="paragraph" w:styleId="ListParagraph">
    <w:name w:val="List Paragraph"/>
    <w:basedOn w:val="Normal"/>
    <w:qFormat/>
    <w:rsid w:val="007E5EB5"/>
    <w:pPr>
      <w:bidi w:val="0"/>
      <w:ind w:left="720"/>
    </w:pPr>
    <w:rPr>
      <w:lang w:bidi="fa-IR"/>
    </w:rPr>
  </w:style>
  <w:style w:type="paragraph" w:styleId="IntenseQuote">
    <w:name w:val="Intense Quote"/>
    <w:basedOn w:val="Normal"/>
    <w:next w:val="Normal"/>
    <w:link w:val="IntenseQuoteChar"/>
    <w:qFormat/>
    <w:rsid w:val="007E5EB5"/>
    <w:pPr>
      <w:pBdr>
        <w:bottom w:val="single" w:sz="4" w:space="4" w:color="4F81BD"/>
      </w:pBdr>
      <w:bidi w:val="0"/>
      <w:spacing w:before="200" w:after="280"/>
      <w:ind w:left="936" w:right="936"/>
    </w:pPr>
    <w:rPr>
      <w:b/>
      <w:bCs/>
      <w:i/>
      <w:iCs/>
      <w:color w:val="4F81BD"/>
      <w:lang w:bidi="fa-IR"/>
    </w:rPr>
  </w:style>
  <w:style w:type="character" w:customStyle="1" w:styleId="IntenseQuoteChar">
    <w:name w:val="Intense Quote Char"/>
    <w:basedOn w:val="DefaultParagraphFont"/>
    <w:link w:val="IntenseQuote"/>
    <w:rsid w:val="007E5EB5"/>
    <w:rPr>
      <w:rFonts w:ascii="Times New Roman" w:eastAsia="Times New Roman" w:hAnsi="Times New Roman" w:cs="Times New Roman"/>
      <w:b/>
      <w:bCs/>
      <w:i/>
      <w:iCs/>
      <w:color w:val="4F81BD"/>
      <w:sz w:val="24"/>
      <w:szCs w:val="24"/>
      <w:lang w:bidi="fa-IR"/>
    </w:rPr>
  </w:style>
  <w:style w:type="paragraph" w:styleId="Quote">
    <w:name w:val="Quote"/>
    <w:basedOn w:val="Normal"/>
    <w:next w:val="Normal"/>
    <w:link w:val="QuoteChar"/>
    <w:qFormat/>
    <w:rsid w:val="007E5EB5"/>
    <w:pPr>
      <w:bidi w:val="0"/>
    </w:pPr>
    <w:rPr>
      <w:i/>
      <w:iCs/>
      <w:color w:val="000000"/>
      <w:lang w:bidi="fa-IR"/>
    </w:rPr>
  </w:style>
  <w:style w:type="character" w:customStyle="1" w:styleId="QuoteChar">
    <w:name w:val="Quote Char"/>
    <w:basedOn w:val="DefaultParagraphFont"/>
    <w:link w:val="Quote"/>
    <w:rsid w:val="007E5EB5"/>
    <w:rPr>
      <w:rFonts w:ascii="Times New Roman" w:eastAsia="Times New Roman" w:hAnsi="Times New Roman" w:cs="Times New Roman"/>
      <w:i/>
      <w:iCs/>
      <w:color w:val="000000"/>
      <w:sz w:val="24"/>
      <w:szCs w:val="24"/>
      <w:lang w:bidi="fa-IR"/>
    </w:rPr>
  </w:style>
  <w:style w:type="paragraph" w:styleId="NoSpacing">
    <w:name w:val="No Spacing"/>
    <w:qFormat/>
    <w:rsid w:val="007E5EB5"/>
    <w:pPr>
      <w:spacing w:after="0" w:line="240" w:lineRule="auto"/>
    </w:pPr>
    <w:rPr>
      <w:rFonts w:ascii="Times New Roman" w:eastAsia="Times New Roman" w:hAnsi="Times New Roman" w:cs="Times New Roman"/>
      <w:sz w:val="24"/>
      <w:szCs w:val="24"/>
      <w:lang w:bidi="fa-IR"/>
    </w:rPr>
  </w:style>
  <w:style w:type="paragraph" w:styleId="CommentText">
    <w:name w:val="annotation text"/>
    <w:basedOn w:val="Normal"/>
    <w:link w:val="CommentTextChar"/>
    <w:semiHidden/>
    <w:rsid w:val="007E5EB5"/>
    <w:pPr>
      <w:bidi w:val="0"/>
    </w:pPr>
    <w:rPr>
      <w:sz w:val="20"/>
      <w:szCs w:val="20"/>
    </w:rPr>
  </w:style>
  <w:style w:type="character" w:customStyle="1" w:styleId="CommentTextChar">
    <w:name w:val="Comment Text Char"/>
    <w:basedOn w:val="DefaultParagraphFont"/>
    <w:link w:val="CommentText"/>
    <w:semiHidden/>
    <w:rsid w:val="007E5E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E5EB5"/>
    <w:rPr>
      <w:b/>
      <w:bCs/>
    </w:rPr>
  </w:style>
  <w:style w:type="character" w:customStyle="1" w:styleId="CommentSubjectChar">
    <w:name w:val="Comment Subject Char"/>
    <w:basedOn w:val="CommentTextChar"/>
    <w:link w:val="CommentSubject"/>
    <w:semiHidden/>
    <w:rsid w:val="007E5EB5"/>
    <w:rPr>
      <w:b/>
      <w:bCs/>
    </w:rPr>
  </w:style>
  <w:style w:type="paragraph" w:styleId="BalloonText">
    <w:name w:val="Balloon Text"/>
    <w:basedOn w:val="Normal"/>
    <w:link w:val="BalloonTextChar"/>
    <w:semiHidden/>
    <w:rsid w:val="007E5EB5"/>
    <w:pPr>
      <w:bidi w:val="0"/>
    </w:pPr>
    <w:rPr>
      <w:rFonts w:ascii="Tahoma" w:hAnsi="Tahoma" w:cs="Tahoma"/>
      <w:sz w:val="16"/>
      <w:szCs w:val="16"/>
    </w:rPr>
  </w:style>
  <w:style w:type="character" w:customStyle="1" w:styleId="BalloonTextChar">
    <w:name w:val="Balloon Text Char"/>
    <w:basedOn w:val="DefaultParagraphFont"/>
    <w:link w:val="BalloonText"/>
    <w:semiHidden/>
    <w:rsid w:val="007E5EB5"/>
    <w:rPr>
      <w:rFonts w:ascii="Tahoma" w:eastAsia="Times New Roman" w:hAnsi="Tahoma" w:cs="Tahoma"/>
      <w:sz w:val="16"/>
      <w:szCs w:val="16"/>
    </w:rPr>
  </w:style>
  <w:style w:type="paragraph" w:customStyle="1" w:styleId="a1">
    <w:name w:val="ام بدر"/>
    <w:basedOn w:val="Normal"/>
    <w:qFormat/>
    <w:rsid w:val="007E5EB5"/>
    <w:pPr>
      <w:spacing w:after="200"/>
      <w:jc w:val="right"/>
    </w:pPr>
    <w:rPr>
      <w:rFonts w:ascii="M Mitra" w:eastAsia="Calibri" w:hAnsi="M Mitra" w:cs="M Mitra"/>
    </w:rPr>
  </w:style>
  <w:style w:type="paragraph" w:customStyle="1" w:styleId="Style2">
    <w:name w:val="Style2"/>
    <w:basedOn w:val="Normal"/>
    <w:link w:val="Style2Char"/>
    <w:qFormat/>
    <w:rsid w:val="007E5EB5"/>
    <w:pPr>
      <w:bidi w:val="0"/>
      <w:spacing w:after="200"/>
      <w:jc w:val="right"/>
    </w:pPr>
    <w:rPr>
      <w:rFonts w:ascii="M Mitra" w:eastAsia="Calibri" w:hAnsi="M Mitra" w:cs="M Mitra"/>
    </w:rPr>
  </w:style>
  <w:style w:type="character" w:customStyle="1" w:styleId="Style2Char">
    <w:name w:val="Style2 Char"/>
    <w:basedOn w:val="DefaultParagraphFont"/>
    <w:link w:val="Style2"/>
    <w:rsid w:val="007E5EB5"/>
    <w:rPr>
      <w:rFonts w:ascii="M Mitra" w:eastAsia="Calibri" w:hAnsi="M Mitra" w:cs="M Mitra"/>
      <w:sz w:val="24"/>
      <w:szCs w:val="24"/>
    </w:rPr>
  </w:style>
  <w:style w:type="paragraph" w:customStyle="1" w:styleId="2">
    <w:name w:val="پاورقی2"/>
    <w:basedOn w:val="FootnoteText"/>
    <w:autoRedefine/>
    <w:qFormat/>
    <w:rsid w:val="007E5EB5"/>
    <w:rPr>
      <w:rFonts w:ascii="Calibri" w:eastAsia="Calibri" w:hAnsi="Calibri"/>
      <w:szCs w:val="24"/>
    </w:rPr>
  </w:style>
  <w:style w:type="paragraph" w:customStyle="1" w:styleId="a2">
    <w:name w:val="پاورقي"/>
    <w:basedOn w:val="FootnoteText"/>
    <w:qFormat/>
    <w:rsid w:val="007E5EB5"/>
    <w:pPr>
      <w:spacing w:line="228" w:lineRule="auto"/>
      <w:ind w:left="170" w:hanging="170"/>
      <w:jc w:val="lowKashida"/>
    </w:pPr>
  </w:style>
  <w:style w:type="character" w:styleId="Emphasis">
    <w:name w:val="Emphasis"/>
    <w:qFormat/>
    <w:rsid w:val="007E5EB5"/>
    <w:rPr>
      <w:rFonts w:ascii="B Badr" w:hAnsi="B Badr" w:cs="B Badr"/>
      <w:color w:val="000000"/>
      <w:sz w:val="28"/>
      <w:szCs w:val="28"/>
    </w:rPr>
  </w:style>
  <w:style w:type="paragraph" w:customStyle="1" w:styleId="Style1">
    <w:name w:val="Style1"/>
    <w:rsid w:val="007E5EB5"/>
    <w:pPr>
      <w:spacing w:before="120" w:after="0" w:line="240" w:lineRule="auto"/>
      <w:jc w:val="center"/>
    </w:pPr>
    <w:rPr>
      <w:rFonts w:ascii="B Compset" w:eastAsia="Times New Roman" w:hAnsi="B Compset" w:cs="A Yagut"/>
      <w:b/>
      <w:bCs/>
      <w:sz w:val="25"/>
      <w:szCs w:val="25"/>
    </w:rPr>
  </w:style>
  <w:style w:type="paragraph" w:styleId="Caption">
    <w:name w:val="caption"/>
    <w:basedOn w:val="Normal"/>
    <w:next w:val="Normal"/>
    <w:qFormat/>
    <w:rsid w:val="007E5EB5"/>
    <w:rPr>
      <w:rFonts w:cs="B Zar"/>
      <w:b/>
      <w:bCs/>
      <w:sz w:val="20"/>
      <w:szCs w:val="20"/>
    </w:rPr>
  </w:style>
  <w:style w:type="paragraph" w:customStyle="1" w:styleId="a3">
    <w:name w:val="متن سادۀ عربی"/>
    <w:basedOn w:val="PlainText"/>
    <w:link w:val="Char1"/>
    <w:autoRedefine/>
    <w:rsid w:val="007E5EB5"/>
    <w:pPr>
      <w:jc w:val="both"/>
    </w:pPr>
    <w:rPr>
      <w:rFonts w:ascii="Consolas" w:hAnsi="Consolas" w:cs="B Badr"/>
      <w:color w:val="632423"/>
      <w:sz w:val="28"/>
      <w:szCs w:val="28"/>
    </w:rPr>
  </w:style>
  <w:style w:type="character" w:customStyle="1" w:styleId="Char1">
    <w:name w:val="متن سادۀ عربی Char"/>
    <w:basedOn w:val="Heading8Char"/>
    <w:link w:val="a3"/>
    <w:rsid w:val="007E5EB5"/>
    <w:rPr>
      <w:rFonts w:ascii="Consolas" w:hAnsi="Consolas" w:cs="B Badr"/>
      <w:color w:val="632423"/>
      <w:sz w:val="28"/>
      <w:szCs w:val="28"/>
    </w:rPr>
  </w:style>
  <w:style w:type="character" w:styleId="Strong">
    <w:name w:val="Strong"/>
    <w:basedOn w:val="Emphasis"/>
    <w:qFormat/>
    <w:rsid w:val="007E5EB5"/>
    <w:rPr>
      <w:rFonts w:cs="B Lotus"/>
      <w:color w:val="000000"/>
    </w:rPr>
  </w:style>
  <w:style w:type="paragraph" w:customStyle="1" w:styleId="Emphasis-">
    <w:name w:val="Emphasis-"/>
    <w:link w:val="Emphasis-Char"/>
    <w:autoRedefine/>
    <w:rsid w:val="007E5EB5"/>
    <w:pPr>
      <w:bidi/>
      <w:spacing w:after="0" w:line="240" w:lineRule="auto"/>
      <w:ind w:left="2175" w:hanging="15"/>
      <w:jc w:val="both"/>
    </w:pPr>
    <w:rPr>
      <w:rFonts w:ascii="B Compset" w:eastAsia="Times New Roman" w:hAnsi="B Compset" w:cs="B Compset"/>
      <w:color w:val="000000"/>
      <w:sz w:val="28"/>
      <w:szCs w:val="28"/>
      <w:lang w:bidi="fa-IR"/>
    </w:rPr>
  </w:style>
  <w:style w:type="character" w:customStyle="1" w:styleId="Emphasis-Char">
    <w:name w:val="Emphasis- Char"/>
    <w:basedOn w:val="Heading8Char"/>
    <w:link w:val="Emphasis-"/>
    <w:rsid w:val="007E5EB5"/>
    <w:rPr>
      <w:rFonts w:ascii="B Compset" w:hAnsi="B Compset" w:cs="B Compset"/>
      <w:color w:val="000000"/>
      <w:sz w:val="28"/>
      <w:szCs w:val="28"/>
      <w:lang w:bidi="fa-IR"/>
    </w:rPr>
  </w:style>
  <w:style w:type="paragraph" w:customStyle="1" w:styleId="Style3">
    <w:name w:val="Style3"/>
    <w:link w:val="Style3Char"/>
    <w:qFormat/>
    <w:rsid w:val="007E5EB5"/>
    <w:pPr>
      <w:bidi/>
      <w:spacing w:after="0" w:line="240" w:lineRule="auto"/>
      <w:jc w:val="both"/>
    </w:pPr>
    <w:rPr>
      <w:rFonts w:ascii="B Lotus" w:eastAsia="Times New Roman" w:hAnsi="B Lotus" w:cs="B Lotus"/>
      <w:sz w:val="28"/>
      <w:szCs w:val="28"/>
    </w:rPr>
  </w:style>
  <w:style w:type="character" w:customStyle="1" w:styleId="Style3Char">
    <w:name w:val="Style3 Char"/>
    <w:basedOn w:val="DefaultParagraphFont"/>
    <w:link w:val="Style3"/>
    <w:rsid w:val="007E5EB5"/>
    <w:rPr>
      <w:rFonts w:ascii="B Lotus" w:eastAsia="Times New Roman" w:hAnsi="B Lotus" w:cs="B Lotus"/>
      <w:sz w:val="28"/>
      <w:szCs w:val="28"/>
    </w:rPr>
  </w:style>
  <w:style w:type="paragraph" w:customStyle="1" w:styleId="Style4">
    <w:name w:val="Style4"/>
    <w:basedOn w:val="Style3"/>
    <w:link w:val="Style4Char"/>
    <w:qFormat/>
    <w:rsid w:val="007E5EB5"/>
    <w:pPr>
      <w:spacing w:before="240"/>
      <w:jc w:val="left"/>
    </w:pPr>
    <w:rPr>
      <w:rFonts w:ascii="B Yekan" w:hAnsi="B Yekan" w:cs="B Yekan"/>
      <w:bCs/>
      <w:sz w:val="32"/>
      <w:szCs w:val="32"/>
    </w:rPr>
  </w:style>
  <w:style w:type="character" w:customStyle="1" w:styleId="Style4Char">
    <w:name w:val="Style4 Char"/>
    <w:basedOn w:val="Style3Char"/>
    <w:link w:val="Style4"/>
    <w:rsid w:val="007E5EB5"/>
    <w:rPr>
      <w:rFonts w:ascii="B Yekan" w:hAnsi="B Yekan" w:cs="B Yekan"/>
      <w:bCs/>
      <w:sz w:val="32"/>
      <w:szCs w:val="32"/>
    </w:rPr>
  </w:style>
  <w:style w:type="paragraph" w:customStyle="1" w:styleId="Style5">
    <w:name w:val="Style5"/>
    <w:basedOn w:val="Style3"/>
    <w:link w:val="Style5Char"/>
    <w:rsid w:val="007E5EB5"/>
    <w:pPr>
      <w:spacing w:before="120"/>
    </w:pPr>
    <w:rPr>
      <w:rFonts w:ascii="B Yekan" w:hAnsi="B Yekan" w:cs="B Yekan"/>
      <w:bCs/>
    </w:rPr>
  </w:style>
  <w:style w:type="character" w:customStyle="1" w:styleId="Style5Char">
    <w:name w:val="Style5 Char"/>
    <w:basedOn w:val="Style3Char"/>
    <w:link w:val="Style5"/>
    <w:rsid w:val="007E5EB5"/>
    <w:rPr>
      <w:rFonts w:ascii="B Yekan" w:hAnsi="B Yekan" w:cs="B Yekan"/>
      <w:bCs/>
    </w:rPr>
  </w:style>
  <w:style w:type="paragraph" w:customStyle="1" w:styleId="Style6">
    <w:name w:val="Style6"/>
    <w:basedOn w:val="Style3"/>
    <w:link w:val="Style6Char"/>
    <w:autoRedefine/>
    <w:rsid w:val="007E5EB5"/>
    <w:pPr>
      <w:spacing w:after="120"/>
      <w:ind w:left="1701"/>
    </w:pPr>
    <w:rPr>
      <w:rFonts w:ascii="B Yekan" w:hAnsi="B Yekan" w:cs="B Badr"/>
      <w:b/>
      <w:bCs/>
    </w:rPr>
  </w:style>
  <w:style w:type="character" w:customStyle="1" w:styleId="Style6Char">
    <w:name w:val="Style6 Char"/>
    <w:basedOn w:val="Style3Char"/>
    <w:link w:val="Style6"/>
    <w:rsid w:val="007E5EB5"/>
    <w:rPr>
      <w:rFonts w:ascii="B Yekan" w:hAnsi="B Yekan" w:cs="B Badr"/>
      <w:b/>
      <w:bCs/>
    </w:rPr>
  </w:style>
  <w:style w:type="character" w:customStyle="1" w:styleId="StyleStrongComplexMMitraBoldCustomColorRGB13">
    <w:name w:val="Style Strong + (Complex) M Mitra Bold Custom Color(RGB(13"/>
    <w:aliases w:val="13,13))"/>
    <w:basedOn w:val="MatnChar"/>
    <w:rsid w:val="007E5EB5"/>
    <w:rPr>
      <w:b/>
      <w:bCs/>
      <w:color w:val="0D0D0D"/>
    </w:rPr>
  </w:style>
  <w:style w:type="character" w:customStyle="1" w:styleId="s">
    <w:name w:val="s"/>
    <w:basedOn w:val="Strong"/>
    <w:rsid w:val="007E5EB5"/>
    <w:rPr>
      <w:rFonts w:cs="M Mitra"/>
      <w:color w:val="0D0D0D"/>
      <w:spacing w:val="-2"/>
    </w:rPr>
  </w:style>
  <w:style w:type="paragraph" w:customStyle="1" w:styleId="StyleStylematn">
    <w:name w:val="Style Style matn + +"/>
    <w:basedOn w:val="Normal"/>
    <w:rsid w:val="007E5EB5"/>
    <w:pPr>
      <w:bidi w:val="0"/>
      <w:spacing w:line="300" w:lineRule="auto"/>
      <w:ind w:firstLine="284"/>
      <w:jc w:val="both"/>
    </w:pPr>
    <w:rPr>
      <w:rFonts w:ascii="M Mitra" w:hAnsi="M Mitra" w:cs="M Mitra"/>
      <w:sz w:val="30"/>
      <w:szCs w:val="30"/>
    </w:rPr>
  </w:style>
  <w:style w:type="character" w:styleId="Hyperlink">
    <w:name w:val="Hyperlink"/>
    <w:basedOn w:val="DefaultParagraphFont"/>
    <w:rsid w:val="007E5EB5"/>
    <w:rPr>
      <w:color w:val="0000FF"/>
      <w:u w:val="single"/>
    </w:rPr>
  </w:style>
  <w:style w:type="paragraph" w:customStyle="1" w:styleId="StyleComplexMMitraLatin12ptComplex15ptJustified">
    <w:name w:val="Style (Complex) M Mitra (Latin) 12 pt (Complex) 15 pt Justified..."/>
    <w:basedOn w:val="Normal"/>
    <w:rsid w:val="007E5EB5"/>
    <w:pPr>
      <w:spacing w:line="336" w:lineRule="auto"/>
      <w:ind w:firstLine="284"/>
      <w:jc w:val="both"/>
    </w:pPr>
    <w:rPr>
      <w:rFonts w:ascii="M Mitra" w:eastAsia="M Mitra" w:hAnsi="M Mitra" w:cs="M Mitra"/>
      <w:sz w:val="34"/>
      <w:szCs w:val="34"/>
      <w:lang w:bidi="fa-IR"/>
    </w:rPr>
  </w:style>
  <w:style w:type="paragraph" w:customStyle="1" w:styleId="QHOL">
    <w:name w:val="QHOL"/>
    <w:basedOn w:val="MATN0"/>
    <w:link w:val="QHOLChar"/>
    <w:rsid w:val="007E5EB5"/>
    <w:rPr>
      <w:b/>
      <w:bCs/>
      <w:sz w:val="24"/>
      <w:szCs w:val="26"/>
    </w:rPr>
  </w:style>
  <w:style w:type="paragraph" w:customStyle="1" w:styleId="MATN0">
    <w:name w:val="MATN"/>
    <w:basedOn w:val="Normal"/>
    <w:link w:val="MATNChar0"/>
    <w:rsid w:val="007E5EB5"/>
    <w:pPr>
      <w:tabs>
        <w:tab w:val="left" w:pos="3618"/>
        <w:tab w:val="left" w:pos="6911"/>
      </w:tabs>
      <w:ind w:firstLine="284"/>
      <w:jc w:val="lowKashida"/>
    </w:pPr>
    <w:rPr>
      <w:rFonts w:ascii="B Lotus" w:eastAsia="B Lotus" w:hAnsi="B Lotus" w:cs="B Lotus"/>
      <w:sz w:val="28"/>
      <w:szCs w:val="30"/>
      <w:lang w:bidi="fa-IR"/>
    </w:rPr>
  </w:style>
  <w:style w:type="character" w:customStyle="1" w:styleId="MATNChar0">
    <w:name w:val="MATN Char"/>
    <w:basedOn w:val="DefaultParagraphFont"/>
    <w:link w:val="MATN0"/>
    <w:rsid w:val="007E5EB5"/>
    <w:rPr>
      <w:rFonts w:ascii="B Lotus" w:eastAsia="B Lotus" w:hAnsi="B Lotus" w:cs="B Lotus"/>
      <w:sz w:val="28"/>
      <w:szCs w:val="30"/>
      <w:lang w:bidi="fa-IR"/>
    </w:rPr>
  </w:style>
  <w:style w:type="character" w:customStyle="1" w:styleId="QHOLChar">
    <w:name w:val="QHOL Char"/>
    <w:basedOn w:val="MATNChar0"/>
    <w:link w:val="QHOL"/>
    <w:rsid w:val="007E5EB5"/>
    <w:rPr>
      <w:b/>
      <w:bCs/>
      <w:sz w:val="24"/>
      <w:szCs w:val="26"/>
    </w:rPr>
  </w:style>
  <w:style w:type="paragraph" w:customStyle="1" w:styleId="StyleASLIMshQuraan1symbol10ptBold">
    <w:name w:val="Style ASLI + Msh Quraan1 (symbol) 10 pt Bold"/>
    <w:basedOn w:val="Normal"/>
    <w:rsid w:val="007E5EB5"/>
    <w:pPr>
      <w:spacing w:line="312" w:lineRule="auto"/>
      <w:ind w:left="851" w:right="851" w:firstLine="284"/>
      <w:jc w:val="both"/>
    </w:pPr>
    <w:rPr>
      <w:rFonts w:ascii="Msh Quraan1" w:eastAsia="M Mitra" w:hAnsi="Msh Quraan1" w:cs="M Mitra"/>
      <w:b/>
      <w:bCs/>
      <w:sz w:val="20"/>
      <w:szCs w:val="20"/>
      <w:lang w:bidi="fa-IR"/>
    </w:rPr>
  </w:style>
  <w:style w:type="paragraph" w:customStyle="1" w:styleId="TITR10">
    <w:name w:val="TITR.1"/>
    <w:basedOn w:val="MATN0"/>
    <w:link w:val="TITR1Char0"/>
    <w:rsid w:val="007E5EB5"/>
    <w:pPr>
      <w:spacing w:after="60"/>
      <w:ind w:firstLine="0"/>
    </w:pPr>
    <w:rPr>
      <w:rFonts w:ascii="M Mitra" w:eastAsia="Titr" w:hAnsi="M Mitra" w:cs="Titr"/>
      <w:sz w:val="30"/>
      <w:lang w:bidi="ar-SA"/>
    </w:rPr>
  </w:style>
  <w:style w:type="character" w:customStyle="1" w:styleId="TITR1Char0">
    <w:name w:val="TITR.1 Char"/>
    <w:basedOn w:val="MATNChar0"/>
    <w:link w:val="TITR10"/>
    <w:rsid w:val="007E5EB5"/>
    <w:rPr>
      <w:rFonts w:ascii="M Mitra" w:eastAsia="Titr" w:hAnsi="M Mitra" w:cs="Titr"/>
      <w:sz w:val="30"/>
    </w:rPr>
  </w:style>
  <w:style w:type="paragraph" w:customStyle="1" w:styleId="TITR20">
    <w:name w:val="TITR.2"/>
    <w:basedOn w:val="TITR10"/>
    <w:link w:val="TITR2Char0"/>
    <w:rsid w:val="007E5EB5"/>
    <w:pPr>
      <w:spacing w:before="80" w:after="40"/>
    </w:pPr>
    <w:rPr>
      <w:rFonts w:eastAsia="M Mitra" w:cs="M Mitra"/>
      <w:b/>
      <w:bCs/>
    </w:rPr>
  </w:style>
  <w:style w:type="character" w:customStyle="1" w:styleId="TITR2Char0">
    <w:name w:val="TITR.2 Char"/>
    <w:basedOn w:val="TITR1Char0"/>
    <w:link w:val="TITR20"/>
    <w:rsid w:val="007E5EB5"/>
    <w:rPr>
      <w:rFonts w:eastAsia="M Mitra" w:cs="M Mitra"/>
      <w:b/>
      <w:bCs/>
    </w:rPr>
  </w:style>
  <w:style w:type="paragraph" w:customStyle="1" w:styleId="TITR30">
    <w:name w:val="TITR.3"/>
    <w:basedOn w:val="TITR20"/>
    <w:link w:val="TITR3Char0"/>
    <w:rsid w:val="007E5EB5"/>
    <w:rPr>
      <w:sz w:val="28"/>
      <w:szCs w:val="28"/>
    </w:rPr>
  </w:style>
  <w:style w:type="character" w:customStyle="1" w:styleId="TITR3Char0">
    <w:name w:val="TITR.3 Char"/>
    <w:basedOn w:val="TITR2Char0"/>
    <w:link w:val="TITR30"/>
    <w:rsid w:val="007E5EB5"/>
    <w:rPr>
      <w:sz w:val="28"/>
      <w:szCs w:val="28"/>
    </w:rPr>
  </w:style>
  <w:style w:type="paragraph" w:styleId="TOC2">
    <w:name w:val="toc 2"/>
    <w:basedOn w:val="Normal"/>
    <w:next w:val="Normal"/>
    <w:autoRedefine/>
    <w:semiHidden/>
    <w:rsid w:val="007E5EB5"/>
    <w:pPr>
      <w:spacing w:after="200" w:line="276" w:lineRule="auto"/>
      <w:ind w:left="220"/>
    </w:pPr>
    <w:rPr>
      <w:rFonts w:ascii="Arial" w:eastAsia="Calibri" w:hAnsi="Arial" w:cs="B Zar"/>
      <w:sz w:val="22"/>
      <w:szCs w:val="28"/>
      <w:lang w:bidi="fa-IR"/>
    </w:rPr>
  </w:style>
  <w:style w:type="paragraph" w:styleId="TOC3">
    <w:name w:val="toc 3"/>
    <w:basedOn w:val="Normal"/>
    <w:next w:val="Normal"/>
    <w:autoRedefine/>
    <w:semiHidden/>
    <w:rsid w:val="007E5EB5"/>
    <w:pPr>
      <w:spacing w:after="200" w:line="276" w:lineRule="auto"/>
      <w:ind w:left="440"/>
    </w:pPr>
    <w:rPr>
      <w:rFonts w:ascii="Arial" w:eastAsia="Calibri" w:hAnsi="Arial" w:cs="B Zar"/>
      <w:sz w:val="22"/>
      <w:szCs w:val="28"/>
      <w:lang w:bidi="fa-IR"/>
    </w:rPr>
  </w:style>
  <w:style w:type="paragraph" w:customStyle="1" w:styleId="TITR00">
    <w:name w:val="TITR.00"/>
    <w:basedOn w:val="Normal"/>
    <w:rsid w:val="007E5EB5"/>
    <w:pPr>
      <w:spacing w:before="240" w:after="200" w:line="360" w:lineRule="auto"/>
      <w:ind w:left="4320"/>
    </w:pPr>
    <w:rPr>
      <w:rFonts w:ascii="Arial" w:hAnsi="Arial" w:cs="A Jadid"/>
      <w:b/>
      <w:bCs/>
      <w:sz w:val="40"/>
      <w:szCs w:val="46"/>
      <w:lang w:bidi="fa-IR"/>
    </w:rPr>
  </w:style>
  <w:style w:type="paragraph" w:customStyle="1" w:styleId="titr9">
    <w:name w:val="titr9"/>
    <w:basedOn w:val="Normal"/>
    <w:rsid w:val="007E5EB5"/>
    <w:pPr>
      <w:spacing w:before="240" w:after="200" w:line="360" w:lineRule="auto"/>
      <w:jc w:val="center"/>
    </w:pPr>
    <w:rPr>
      <w:rFonts w:ascii="Arial" w:eastAsia="Calibri" w:hAnsi="Arial" w:cs="Titr"/>
      <w:b/>
      <w:bCs/>
      <w:sz w:val="44"/>
      <w:szCs w:val="50"/>
      <w:lang w:bidi="fa-IR"/>
    </w:rPr>
  </w:style>
  <w:style w:type="paragraph" w:customStyle="1" w:styleId="t1">
    <w:name w:val="t1"/>
    <w:basedOn w:val="StyleStylematn"/>
    <w:rsid w:val="007E5EB5"/>
    <w:pPr>
      <w:bidi/>
      <w:ind w:firstLine="0"/>
    </w:pPr>
    <w:rPr>
      <w:b/>
      <w:lang w:bidi="fa-IR"/>
    </w:rPr>
  </w:style>
  <w:style w:type="paragraph" w:customStyle="1" w:styleId="StyleMshQuraan1symbolComplexMMitra15ptJustifiedBe">
    <w:name w:val="Style Msh Quraan1 (symbol) (Complex) M Mitra 15 pt Justified Be..."/>
    <w:basedOn w:val="Normal"/>
    <w:rsid w:val="007E5EB5"/>
    <w:pPr>
      <w:spacing w:before="10" w:after="2" w:line="360" w:lineRule="auto"/>
      <w:ind w:firstLine="284"/>
      <w:jc w:val="both"/>
    </w:pPr>
    <w:rPr>
      <w:rFonts w:ascii="Msh Quraan1" w:hAnsi="Msh Quraan1" w:cs="M Mitra"/>
      <w:sz w:val="30"/>
      <w:szCs w:val="30"/>
      <w:lang w:bidi="fa-IR"/>
    </w:rPr>
  </w:style>
  <w:style w:type="paragraph" w:customStyle="1" w:styleId="NormalComplexLotus">
    <w:name w:val="Normal + (Complex) Lotus"/>
    <w:aliases w:val="14 pt"/>
    <w:basedOn w:val="Normal"/>
    <w:link w:val="NormalComplexLotusChar"/>
    <w:rsid w:val="007E5EB5"/>
    <w:rPr>
      <w:rFonts w:cs="Lotus"/>
      <w:sz w:val="28"/>
      <w:szCs w:val="28"/>
    </w:rPr>
  </w:style>
  <w:style w:type="character" w:customStyle="1" w:styleId="NormalComplexLotusChar">
    <w:name w:val="Normal + (Complex) Lotus Char"/>
    <w:aliases w:val="14 pt Char"/>
    <w:basedOn w:val="DefaultParagraphFont"/>
    <w:link w:val="NormalComplexLotus"/>
    <w:rsid w:val="007E5EB5"/>
    <w:rPr>
      <w:rFonts w:ascii="Times New Roman" w:eastAsia="Times New Roman" w:hAnsi="Times New Roman" w:cs="Lotus"/>
      <w:sz w:val="28"/>
      <w:szCs w:val="28"/>
    </w:rPr>
  </w:style>
  <w:style w:type="paragraph" w:styleId="DocumentMap">
    <w:name w:val="Document Map"/>
    <w:basedOn w:val="Normal"/>
    <w:link w:val="DocumentMapChar"/>
    <w:semiHidden/>
    <w:rsid w:val="007E5EB5"/>
    <w:pPr>
      <w:shd w:val="clear" w:color="auto" w:fill="000080"/>
      <w:bidi w:val="0"/>
    </w:pPr>
    <w:rPr>
      <w:rFonts w:ascii="Tahoma" w:hAnsi="Tahoma" w:cs="Tahoma"/>
      <w:sz w:val="20"/>
      <w:szCs w:val="20"/>
      <w:lang w:bidi="fa-IR"/>
    </w:rPr>
  </w:style>
  <w:style w:type="character" w:customStyle="1" w:styleId="DocumentMapChar">
    <w:name w:val="Document Map Char"/>
    <w:basedOn w:val="DefaultParagraphFont"/>
    <w:link w:val="DocumentMap"/>
    <w:semiHidden/>
    <w:rsid w:val="007E5EB5"/>
    <w:rPr>
      <w:rFonts w:ascii="Tahoma" w:eastAsia="Times New Roman" w:hAnsi="Tahoma" w:cs="Tahoma"/>
      <w:sz w:val="20"/>
      <w:szCs w:val="20"/>
      <w:shd w:val="clear" w:color="auto" w:fill="000080"/>
      <w:lang w:bidi="fa-IR"/>
    </w:rPr>
  </w:style>
  <w:style w:type="paragraph" w:customStyle="1" w:styleId="TT">
    <w:name w:val="TT"/>
    <w:basedOn w:val="Normal"/>
    <w:rsid w:val="007E5EB5"/>
    <w:pPr>
      <w:jc w:val="center"/>
    </w:pPr>
    <w:rPr>
      <w:rFonts w:cs="B Zar"/>
      <w:b/>
      <w:bCs/>
      <w:sz w:val="64"/>
      <w:szCs w:val="64"/>
    </w:rPr>
  </w:style>
  <w:style w:type="paragraph" w:customStyle="1" w:styleId="BB">
    <w:name w:val="BB"/>
    <w:basedOn w:val="Normal"/>
    <w:rsid w:val="007E5EB5"/>
    <w:pPr>
      <w:spacing w:before="300"/>
      <w:jc w:val="center"/>
    </w:pPr>
    <w:rPr>
      <w:rFonts w:cs="B Yagut"/>
      <w:b/>
      <w:bCs/>
      <w:sz w:val="52"/>
      <w:szCs w:val="40"/>
    </w:rPr>
  </w:style>
  <w:style w:type="paragraph" w:styleId="TOCHeading">
    <w:name w:val="TOC Heading"/>
    <w:basedOn w:val="Heading1"/>
    <w:next w:val="Normal"/>
    <w:qFormat/>
    <w:rsid w:val="007E5EB5"/>
    <w:pPr>
      <w:keepLines/>
      <w:numPr>
        <w:numId w:val="0"/>
      </w:numPr>
      <w:bidi w:val="0"/>
      <w:spacing w:before="480" w:after="0" w:line="276" w:lineRule="auto"/>
      <w:outlineLvl w:val="9"/>
    </w:pPr>
    <w:rPr>
      <w:shadow w:val="0"/>
      <w:color w:val="365F91"/>
      <w:kern w:val="0"/>
      <w:sz w:val="28"/>
      <w:szCs w:val="28"/>
    </w:rPr>
  </w:style>
  <w:style w:type="paragraph" w:customStyle="1" w:styleId="TITR11">
    <w:name w:val="TITR1"/>
    <w:basedOn w:val="Normal"/>
    <w:rsid w:val="007E5EB5"/>
    <w:pPr>
      <w:spacing w:before="160"/>
      <w:jc w:val="lowKashida"/>
    </w:pPr>
    <w:rPr>
      <w:rFonts w:cs="M Mitra"/>
      <w:b/>
      <w:bCs/>
      <w:sz w:val="26"/>
      <w:szCs w:val="26"/>
      <w:lang w:bidi="fa-IR"/>
    </w:rPr>
  </w:style>
  <w:style w:type="paragraph" w:customStyle="1" w:styleId="TITR21">
    <w:name w:val="TITR2"/>
    <w:basedOn w:val="PlainText"/>
    <w:rsid w:val="007E5EB5"/>
    <w:pPr>
      <w:spacing w:before="160"/>
      <w:jc w:val="lowKashida"/>
    </w:pPr>
    <w:rPr>
      <w:rFonts w:cs="M Mitra"/>
      <w:b/>
      <w:bCs/>
      <w:sz w:val="24"/>
      <w:szCs w:val="24"/>
      <w:lang w:bidi="fa-IR"/>
    </w:rPr>
  </w:style>
  <w:style w:type="paragraph" w:customStyle="1" w:styleId="TITR110">
    <w:name w:val="TITR11"/>
    <w:basedOn w:val="PlainText"/>
    <w:link w:val="TITR11Char"/>
    <w:rsid w:val="007E5EB5"/>
    <w:pPr>
      <w:spacing w:before="160"/>
      <w:jc w:val="center"/>
    </w:pPr>
    <w:rPr>
      <w:rFonts w:cs="M Mitra"/>
      <w:b/>
      <w:bCs/>
      <w:sz w:val="28"/>
      <w:szCs w:val="26"/>
      <w:lang w:bidi="fa-IR"/>
    </w:rPr>
  </w:style>
  <w:style w:type="character" w:customStyle="1" w:styleId="TITR11Char">
    <w:name w:val="TITR11 Char"/>
    <w:basedOn w:val="Heading9Char"/>
    <w:link w:val="TITR110"/>
    <w:rsid w:val="007E5EB5"/>
    <w:rPr>
      <w:rFonts w:ascii="Courier New" w:hAnsi="Courier New" w:cs="M Mitra"/>
      <w:b/>
      <w:bCs/>
      <w:sz w:val="28"/>
      <w:szCs w:val="26"/>
      <w:lang w:bidi="fa-IR"/>
    </w:rPr>
  </w:style>
  <w:style w:type="paragraph" w:customStyle="1" w:styleId="TITR22">
    <w:name w:val="TITR22"/>
    <w:basedOn w:val="PlainText"/>
    <w:rsid w:val="007E5EB5"/>
    <w:pPr>
      <w:spacing w:before="160"/>
      <w:jc w:val="center"/>
    </w:pPr>
    <w:rPr>
      <w:rFonts w:cs="M Mitra"/>
      <w:b/>
      <w:bCs/>
      <w:sz w:val="24"/>
      <w:szCs w:val="24"/>
      <w:lang w:bidi="fa-IR"/>
    </w:rPr>
  </w:style>
  <w:style w:type="paragraph" w:customStyle="1" w:styleId="Fasl">
    <w:name w:val="Fasl"/>
    <w:basedOn w:val="PlainText"/>
    <w:rsid w:val="007E5EB5"/>
    <w:pPr>
      <w:jc w:val="center"/>
    </w:pPr>
    <w:rPr>
      <w:rFonts w:cs="M Mitra"/>
      <w:b/>
      <w:bCs/>
      <w:sz w:val="30"/>
      <w:szCs w:val="30"/>
      <w:lang w:bidi="fa-IR"/>
    </w:rPr>
  </w:style>
  <w:style w:type="paragraph" w:customStyle="1" w:styleId="NormalComplexBYagut">
    <w:name w:val="Normal + (Complex) B Yagut"/>
    <w:aliases w:val="Bold"/>
    <w:basedOn w:val="Normal"/>
    <w:rsid w:val="007E5EB5"/>
    <w:pPr>
      <w:widowControl w:val="0"/>
    </w:pPr>
    <w:rPr>
      <w:rFonts w:cs="B Yagut"/>
      <w:b/>
      <w:bCs/>
      <w:sz w:val="28"/>
      <w:szCs w:val="28"/>
      <w:lang w:bidi="fa-IR"/>
    </w:rPr>
  </w:style>
  <w:style w:type="paragraph" w:styleId="TOC4">
    <w:name w:val="toc 4"/>
    <w:basedOn w:val="Normal"/>
    <w:next w:val="Normal"/>
    <w:autoRedefine/>
    <w:semiHidden/>
    <w:rsid w:val="007E5EB5"/>
    <w:pPr>
      <w:bidi w:val="0"/>
    </w:pPr>
    <w:rPr>
      <w:rFonts w:cs="B Nazanin"/>
      <w:bCs/>
      <w:szCs w:val="26"/>
    </w:rPr>
  </w:style>
  <w:style w:type="character" w:styleId="CommentReference">
    <w:name w:val="annotation reference"/>
    <w:basedOn w:val="DefaultParagraphFont"/>
    <w:rsid w:val="007E5EB5"/>
    <w:rPr>
      <w:sz w:val="16"/>
      <w:szCs w:val="16"/>
    </w:rPr>
  </w:style>
  <w:style w:type="paragraph" w:customStyle="1" w:styleId="3">
    <w:name w:val="تیتر3"/>
    <w:basedOn w:val="Normal"/>
    <w:rsid w:val="007E5EB5"/>
    <w:pPr>
      <w:jc w:val="lowKashida"/>
    </w:pPr>
    <w:rPr>
      <w:rFonts w:cs="M Mitra"/>
      <w:b/>
      <w:bCs/>
      <w:sz w:val="26"/>
      <w:szCs w:val="26"/>
      <w:lang w:bidi="fa-IR"/>
    </w:rPr>
  </w:style>
  <w:style w:type="paragraph" w:customStyle="1" w:styleId="4">
    <w:name w:val="تیتر4"/>
    <w:basedOn w:val="Normal"/>
    <w:link w:val="4Char"/>
    <w:rsid w:val="007E5EB5"/>
    <w:pPr>
      <w:jc w:val="lowKashida"/>
    </w:pPr>
    <w:rPr>
      <w:rFonts w:cs="M Mitra"/>
      <w:b/>
      <w:bCs/>
      <w:sz w:val="26"/>
      <w:szCs w:val="26"/>
      <w:lang w:bidi="fa-IR"/>
    </w:rPr>
  </w:style>
  <w:style w:type="character" w:customStyle="1" w:styleId="4Char">
    <w:name w:val="تیتر4 Char"/>
    <w:basedOn w:val="DefaultParagraphFont"/>
    <w:link w:val="4"/>
    <w:rsid w:val="007E5EB5"/>
    <w:rPr>
      <w:rFonts w:ascii="Times New Roman" w:eastAsia="Times New Roman" w:hAnsi="Times New Roman" w:cs="M Mitra"/>
      <w:b/>
      <w:bCs/>
      <w:sz w:val="26"/>
      <w:szCs w:val="26"/>
      <w:lang w:bidi="fa-IR"/>
    </w:rPr>
  </w:style>
  <w:style w:type="paragraph" w:customStyle="1" w:styleId="Style16ptCentered">
    <w:name w:val="Style 16 pt Centered"/>
    <w:basedOn w:val="Normal"/>
    <w:autoRedefine/>
    <w:rsid w:val="007E5EB5"/>
    <w:pPr>
      <w:jc w:val="center"/>
    </w:pPr>
    <w:rPr>
      <w:color w:val="FF0000"/>
      <w:sz w:val="32"/>
      <w:szCs w:val="32"/>
    </w:rPr>
  </w:style>
  <w:style w:type="paragraph" w:customStyle="1" w:styleId="a4">
    <w:name w:val="بخش"/>
    <w:basedOn w:val="Normal"/>
    <w:link w:val="Char2"/>
    <w:qFormat/>
    <w:rsid w:val="007E5EB5"/>
    <w:pPr>
      <w:spacing w:before="360"/>
    </w:pPr>
    <w:rPr>
      <w:rFonts w:cs="M Mitra"/>
      <w:b/>
      <w:bCs/>
      <w:sz w:val="32"/>
      <w:szCs w:val="30"/>
      <w:lang w:bidi="fa-IR"/>
    </w:rPr>
  </w:style>
  <w:style w:type="character" w:customStyle="1" w:styleId="Char2">
    <w:name w:val="بخش Char"/>
    <w:basedOn w:val="DefaultParagraphFont"/>
    <w:link w:val="a4"/>
    <w:rsid w:val="007E5EB5"/>
    <w:rPr>
      <w:rFonts w:ascii="Times New Roman" w:eastAsia="Times New Roman" w:hAnsi="Times New Roman" w:cs="M Mitra"/>
      <w:b/>
      <w:bCs/>
      <w:sz w:val="32"/>
      <w:szCs w:val="30"/>
      <w:lang w:bidi="fa-IR"/>
    </w:rPr>
  </w:style>
  <w:style w:type="character" w:customStyle="1" w:styleId="StyleFootnoteReference14ptCondensedby01pt">
    <w:name w:val="Style Footnote Reference + 14 pt Condensed by  0.1 pt"/>
    <w:basedOn w:val="FootnoteReference"/>
    <w:rsid w:val="007E5EB5"/>
    <w:rPr>
      <w:rFonts w:cs="B Nazanin"/>
      <w:spacing w:val="-2"/>
      <w:sz w:val="28"/>
      <w:szCs w:val="28"/>
    </w:rPr>
  </w:style>
  <w:style w:type="paragraph" w:customStyle="1" w:styleId="Style7">
    <w:name w:val="Style7"/>
    <w:basedOn w:val="Heading2"/>
    <w:qFormat/>
    <w:rsid w:val="007E5EB5"/>
    <w:pPr>
      <w:keepLines/>
      <w:numPr>
        <w:ilvl w:val="0"/>
        <w:numId w:val="0"/>
      </w:numPr>
      <w:spacing w:before="200" w:after="0"/>
    </w:pPr>
    <w:rPr>
      <w:i w:val="0"/>
      <w:iCs w:val="0"/>
      <w:shadow w:val="0"/>
      <w:color w:val="FFFFFF"/>
      <w:sz w:val="26"/>
      <w:szCs w:val="26"/>
    </w:rPr>
  </w:style>
  <w:style w:type="paragraph" w:customStyle="1" w:styleId="Style8">
    <w:name w:val="Style8"/>
    <w:basedOn w:val="Heading1"/>
    <w:qFormat/>
    <w:rsid w:val="007E5EB5"/>
    <w:pPr>
      <w:keepLines/>
      <w:numPr>
        <w:numId w:val="0"/>
      </w:numPr>
      <w:spacing w:before="480" w:after="0"/>
    </w:pPr>
    <w:rPr>
      <w:shadow w:val="0"/>
      <w:color w:val="FFFFFF"/>
      <w:kern w:val="0"/>
      <w:sz w:val="28"/>
      <w:szCs w:val="28"/>
      <w:lang w:bidi="ar-IQ"/>
    </w:rPr>
  </w:style>
  <w:style w:type="paragraph" w:customStyle="1" w:styleId="Style9">
    <w:name w:val="Style9"/>
    <w:basedOn w:val="Heading2"/>
    <w:qFormat/>
    <w:rsid w:val="007E5EB5"/>
    <w:pPr>
      <w:keepLines/>
      <w:numPr>
        <w:ilvl w:val="0"/>
        <w:numId w:val="0"/>
      </w:numPr>
      <w:spacing w:before="200" w:after="0"/>
    </w:pPr>
    <w:rPr>
      <w:i w:val="0"/>
      <w:iCs w:val="0"/>
      <w:shadow w:val="0"/>
      <w:color w:val="FFFFFF"/>
      <w:sz w:val="26"/>
      <w:szCs w:val="26"/>
    </w:rPr>
  </w:style>
  <w:style w:type="paragraph" w:customStyle="1" w:styleId="Style10">
    <w:name w:val="Style10"/>
    <w:basedOn w:val="Heading1"/>
    <w:qFormat/>
    <w:rsid w:val="007E5EB5"/>
    <w:pPr>
      <w:keepLines/>
      <w:numPr>
        <w:numId w:val="0"/>
      </w:numPr>
      <w:spacing w:before="480" w:after="0"/>
    </w:pPr>
    <w:rPr>
      <w:shadow w:val="0"/>
      <w:color w:val="FFFFFF"/>
      <w:kern w:val="0"/>
      <w:sz w:val="28"/>
      <w:szCs w:val="28"/>
    </w:rPr>
  </w:style>
  <w:style w:type="paragraph" w:customStyle="1" w:styleId="Style11">
    <w:name w:val="Style11"/>
    <w:basedOn w:val="Heading2"/>
    <w:qFormat/>
    <w:rsid w:val="007E5EB5"/>
    <w:pPr>
      <w:keepLines/>
      <w:numPr>
        <w:ilvl w:val="0"/>
        <w:numId w:val="0"/>
      </w:numPr>
      <w:spacing w:before="200" w:after="0"/>
    </w:pPr>
    <w:rPr>
      <w:i w:val="0"/>
      <w:iCs w:val="0"/>
      <w:shadow w:val="0"/>
      <w:sz w:val="26"/>
      <w:szCs w:val="26"/>
    </w:rPr>
  </w:style>
  <w:style w:type="paragraph" w:customStyle="1" w:styleId="Style12">
    <w:name w:val="Style12"/>
    <w:basedOn w:val="Heading1"/>
    <w:qFormat/>
    <w:rsid w:val="007E5EB5"/>
    <w:pPr>
      <w:keepLines/>
      <w:numPr>
        <w:numId w:val="0"/>
      </w:numPr>
      <w:spacing w:before="480" w:after="0"/>
    </w:pPr>
    <w:rPr>
      <w:shadow w:val="0"/>
      <w:color w:val="FFFFFF"/>
      <w:kern w:val="0"/>
      <w:sz w:val="28"/>
      <w:szCs w:val="28"/>
    </w:rPr>
  </w:style>
  <w:style w:type="paragraph" w:customStyle="1" w:styleId="Style13">
    <w:name w:val="Style13"/>
    <w:basedOn w:val="Heading2"/>
    <w:qFormat/>
    <w:rsid w:val="007E5EB5"/>
    <w:pPr>
      <w:keepLines/>
      <w:numPr>
        <w:ilvl w:val="0"/>
        <w:numId w:val="0"/>
      </w:numPr>
      <w:spacing w:before="200" w:after="0"/>
    </w:pPr>
    <w:rPr>
      <w:i w:val="0"/>
      <w:iCs w:val="0"/>
      <w:shadow w:val="0"/>
      <w:color w:val="FFFFFF"/>
      <w:sz w:val="26"/>
      <w:szCs w:val="26"/>
    </w:rPr>
  </w:style>
  <w:style w:type="paragraph" w:customStyle="1" w:styleId="Style14">
    <w:name w:val="Style14"/>
    <w:basedOn w:val="Heading1"/>
    <w:autoRedefine/>
    <w:qFormat/>
    <w:rsid w:val="007E5EB5"/>
    <w:pPr>
      <w:keepLines/>
      <w:numPr>
        <w:numId w:val="0"/>
      </w:numPr>
      <w:spacing w:before="480" w:after="0"/>
    </w:pPr>
    <w:rPr>
      <w:shadow w:val="0"/>
      <w:color w:val="FFFFFF"/>
      <w:kern w:val="0"/>
      <w:sz w:val="28"/>
      <w:szCs w:val="28"/>
    </w:rPr>
  </w:style>
  <w:style w:type="paragraph" w:customStyle="1" w:styleId="Style16">
    <w:name w:val="Style16"/>
    <w:basedOn w:val="Normal"/>
    <w:qFormat/>
    <w:rsid w:val="007E5EB5"/>
    <w:pPr>
      <w:keepNext/>
      <w:keepLines/>
      <w:spacing w:before="200"/>
      <w:outlineLvl w:val="1"/>
    </w:pPr>
    <w:rPr>
      <w:rFonts w:ascii="Cambria" w:hAnsi="Cambria"/>
      <w:b/>
      <w:bCs/>
      <w:color w:val="FFFFFF"/>
      <w:sz w:val="26"/>
      <w:szCs w:val="26"/>
    </w:rPr>
  </w:style>
  <w:style w:type="paragraph" w:customStyle="1" w:styleId="Style17">
    <w:name w:val="Style17"/>
    <w:basedOn w:val="Heading1"/>
    <w:qFormat/>
    <w:rsid w:val="007E5EB5"/>
    <w:pPr>
      <w:keepLines/>
      <w:numPr>
        <w:numId w:val="0"/>
      </w:numPr>
      <w:spacing w:before="480" w:after="0"/>
    </w:pPr>
    <w:rPr>
      <w:shadow w:val="0"/>
      <w:color w:val="FFFFFF"/>
      <w:kern w:val="0"/>
      <w:sz w:val="28"/>
      <w:szCs w:val="28"/>
    </w:rPr>
  </w:style>
  <w:style w:type="paragraph" w:customStyle="1" w:styleId="Style18">
    <w:name w:val="Style18"/>
    <w:basedOn w:val="Heading2"/>
    <w:qFormat/>
    <w:rsid w:val="007E5EB5"/>
    <w:pPr>
      <w:keepLines/>
      <w:numPr>
        <w:ilvl w:val="0"/>
        <w:numId w:val="0"/>
      </w:numPr>
      <w:spacing w:before="200" w:after="0"/>
    </w:pPr>
    <w:rPr>
      <w:i w:val="0"/>
      <w:iCs w:val="0"/>
      <w:shadow w:val="0"/>
      <w:color w:val="FFFFF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4677</Words>
  <Characters>26660</Characters>
  <Application>Microsoft Office Word</Application>
  <DocSecurity>0</DocSecurity>
  <Lines>222</Lines>
  <Paragraphs>62</Paragraphs>
  <ScaleCrop>false</ScaleCrop>
  <Company>MRT www.Win2Farsi.com</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2012-08-01T21:46:00Z</dcterms:created>
  <dcterms:modified xsi:type="dcterms:W3CDTF">2012-08-01T21:46:00Z</dcterms:modified>
</cp:coreProperties>
</file>