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21" w:rsidRDefault="00EA0521" w:rsidP="00EA0521">
      <w:pPr>
        <w:pStyle w:val="Titr0"/>
        <w:rPr>
          <w:rtl/>
          <w:lang w:bidi="fa-IR"/>
        </w:rPr>
      </w:pPr>
      <w:r>
        <w:rPr>
          <w:rtl/>
          <w:lang w:bidi="fa-IR"/>
        </w:rPr>
        <w:t>روش</w:t>
      </w:r>
      <w:r w:rsidRPr="009357AB">
        <w:rPr>
          <w:rtl/>
          <w:lang w:bidi="fa-IR"/>
        </w:rPr>
        <w:t xml:space="preserve"> حديثی </w:t>
      </w:r>
      <w:r>
        <w:rPr>
          <w:rtl/>
          <w:lang w:bidi="fa-IR"/>
        </w:rPr>
        <w:t>محدّث</w:t>
      </w:r>
      <w:r w:rsidRPr="009357AB">
        <w:rPr>
          <w:rtl/>
          <w:lang w:bidi="fa-IR"/>
        </w:rPr>
        <w:t xml:space="preserve"> نوری در </w:t>
      </w:r>
      <w:r w:rsidRPr="00BC7F89">
        <w:rPr>
          <w:i/>
          <w:iCs/>
          <w:rtl/>
          <w:lang w:bidi="fa-IR"/>
        </w:rPr>
        <w:t>مستدرک الوسائل</w:t>
      </w:r>
    </w:p>
    <w:p w:rsidR="00EA0521" w:rsidRPr="00B14917" w:rsidRDefault="00EA0521" w:rsidP="00EA0521">
      <w:pPr>
        <w:jc w:val="right"/>
        <w:rPr>
          <w:rFonts w:cs="M Mitra"/>
          <w:b/>
          <w:bCs/>
          <w:sz w:val="12"/>
          <w:szCs w:val="12"/>
          <w:lang w:bidi="fa-IR"/>
        </w:rPr>
      </w:pPr>
    </w:p>
    <w:p w:rsidR="00EA0521" w:rsidRPr="00561DB3" w:rsidRDefault="00EA0521" w:rsidP="00EA0521">
      <w:pPr>
        <w:jc w:val="right"/>
        <w:rPr>
          <w:rFonts w:cs="B Lotus"/>
          <w:b/>
          <w:bCs/>
          <w:sz w:val="22"/>
          <w:szCs w:val="22"/>
          <w:rtl/>
          <w:lang w:bidi="fa-IR"/>
        </w:rPr>
      </w:pPr>
      <w:r w:rsidRPr="00561DB3">
        <w:rPr>
          <w:rFonts w:cs="B Lotus"/>
          <w:b/>
          <w:bCs/>
          <w:sz w:val="22"/>
          <w:szCs w:val="22"/>
          <w:rtl/>
          <w:lang w:bidi="fa-IR"/>
        </w:rPr>
        <w:t>سید حسین فلاح‌زاده ابرقویی</w:t>
      </w:r>
    </w:p>
    <w:p w:rsidR="00EA0521" w:rsidRPr="00561DB3" w:rsidRDefault="00EA0521" w:rsidP="00EA0521">
      <w:pPr>
        <w:pStyle w:val="Titrchekideh"/>
        <w:rPr>
          <w:rtl/>
          <w:lang w:bidi="fa-IR"/>
        </w:rPr>
      </w:pPr>
      <w:r w:rsidRPr="00561DB3">
        <w:rPr>
          <w:rtl/>
          <w:lang w:bidi="fa-IR"/>
        </w:rPr>
        <w:t>چکیده</w:t>
      </w:r>
    </w:p>
    <w:p w:rsidR="00EA0521" w:rsidRPr="001C59E3" w:rsidRDefault="00EA0521" w:rsidP="00EA0521">
      <w:pPr>
        <w:pStyle w:val="Chekideh"/>
        <w:rPr>
          <w:rtl/>
        </w:rPr>
      </w:pPr>
      <w:r w:rsidRPr="001C59E3">
        <w:rPr>
          <w:i/>
          <w:iCs/>
          <w:rtl/>
        </w:rPr>
        <w:t>مستدرک الوسائل و مستنبط المسائل</w:t>
      </w:r>
      <w:r w:rsidRPr="001C59E3">
        <w:rPr>
          <w:rFonts w:hint="cs"/>
          <w:rtl/>
        </w:rPr>
        <w:t>،</w:t>
      </w:r>
      <w:r w:rsidRPr="001C59E3">
        <w:rPr>
          <w:rtl/>
        </w:rPr>
        <w:t>کتابی است مشتمل بر احادیث فقهی و همان</w:t>
      </w:r>
      <w:r>
        <w:rPr>
          <w:rFonts w:hint="cs"/>
          <w:rtl/>
        </w:rPr>
        <w:t>‌</w:t>
      </w:r>
      <w:r w:rsidRPr="001C59E3">
        <w:rPr>
          <w:rtl/>
        </w:rPr>
        <w:t>طور که از نام آن پيدا است، مؤلف</w:t>
      </w:r>
      <w:r w:rsidRPr="001C59E3">
        <w:rPr>
          <w:rFonts w:hint="cs"/>
          <w:rtl/>
        </w:rPr>
        <w:t>،</w:t>
      </w:r>
      <w:r w:rsidRPr="001C59E3">
        <w:rPr>
          <w:rtl/>
        </w:rPr>
        <w:t xml:space="preserve"> آن</w:t>
      </w:r>
      <w:r w:rsidRPr="001C59E3">
        <w:rPr>
          <w:rFonts w:hint="cs"/>
          <w:rtl/>
        </w:rPr>
        <w:t xml:space="preserve"> </w:t>
      </w:r>
      <w:r w:rsidRPr="001C59E3">
        <w:rPr>
          <w:rtl/>
        </w:rPr>
        <w:t xml:space="preserve">را </w:t>
      </w:r>
      <w:r>
        <w:rPr>
          <w:rFonts w:hint="cs"/>
          <w:rtl/>
        </w:rPr>
        <w:t xml:space="preserve">براى استدراک </w:t>
      </w:r>
      <w:r w:rsidRPr="001C59E3">
        <w:rPr>
          <w:rtl/>
        </w:rPr>
        <w:t>کتاب</w:t>
      </w:r>
      <w:r w:rsidRPr="001C59E3">
        <w:rPr>
          <w:rFonts w:hint="cs"/>
          <w:rtl/>
        </w:rPr>
        <w:t>ِ</w:t>
      </w:r>
      <w:r w:rsidRPr="001C59E3">
        <w:rPr>
          <w:rtl/>
        </w:rPr>
        <w:t xml:space="preserve"> </w:t>
      </w:r>
      <w:r w:rsidRPr="001C59E3">
        <w:rPr>
          <w:i/>
          <w:iCs/>
          <w:rtl/>
        </w:rPr>
        <w:t>وسائل الشیعۀ</w:t>
      </w:r>
      <w:r w:rsidRPr="001C59E3">
        <w:rPr>
          <w:rtl/>
        </w:rPr>
        <w:t xml:space="preserve"> شیخ حرّ عاملی </w:t>
      </w:r>
      <w:r>
        <w:rPr>
          <w:rFonts w:hint="cs"/>
          <w:rtl/>
        </w:rPr>
        <w:t>به انجام رسانده</w:t>
      </w:r>
      <w:r w:rsidRPr="001C59E3">
        <w:rPr>
          <w:rtl/>
        </w:rPr>
        <w:t xml:space="preserve"> است. مؤلف</w:t>
      </w:r>
      <w:r w:rsidRPr="001C59E3">
        <w:rPr>
          <w:rFonts w:hint="cs"/>
          <w:rtl/>
        </w:rPr>
        <w:t>،</w:t>
      </w:r>
      <w:r w:rsidRPr="001C59E3">
        <w:rPr>
          <w:rtl/>
        </w:rPr>
        <w:t xml:space="preserve"> در ذیل بسیاری از احادیث این اثر</w:t>
      </w:r>
      <w:r w:rsidRPr="001C59E3">
        <w:rPr>
          <w:rFonts w:hint="cs"/>
          <w:rtl/>
        </w:rPr>
        <w:t>،</w:t>
      </w:r>
      <w:r w:rsidRPr="001C59E3">
        <w:rPr>
          <w:rtl/>
        </w:rPr>
        <w:t xml:space="preserve"> توضیحاتی </w:t>
      </w:r>
      <w:r>
        <w:rPr>
          <w:rFonts w:hint="cs"/>
          <w:rtl/>
        </w:rPr>
        <w:t>براى</w:t>
      </w:r>
      <w:r w:rsidRPr="001C59E3">
        <w:rPr>
          <w:rtl/>
        </w:rPr>
        <w:t xml:space="preserve"> فهم آنها نگاشته است که می‌توان آنها را</w:t>
      </w:r>
      <w:r w:rsidRPr="001C59E3">
        <w:rPr>
          <w:rFonts w:hint="cs"/>
          <w:rtl/>
        </w:rPr>
        <w:t>،</w:t>
      </w:r>
      <w:r w:rsidRPr="001C59E3">
        <w:rPr>
          <w:rtl/>
        </w:rPr>
        <w:t xml:space="preserve"> به عنوان روش</w:t>
      </w:r>
      <w:r>
        <w:rPr>
          <w:rFonts w:hint="cs"/>
          <w:rtl/>
        </w:rPr>
        <w:t>‌</w:t>
      </w:r>
      <w:r w:rsidRPr="001C59E3">
        <w:rPr>
          <w:rtl/>
        </w:rPr>
        <w:t>هایی در فهم حدیث</w:t>
      </w:r>
      <w:r w:rsidRPr="001C59E3">
        <w:rPr>
          <w:rFonts w:hint="cs"/>
          <w:rtl/>
        </w:rPr>
        <w:t>،</w:t>
      </w:r>
      <w:r w:rsidRPr="001C59E3">
        <w:rPr>
          <w:rtl/>
        </w:rPr>
        <w:t xml:space="preserve"> مورد توجه قرار داد. نوشتار</w:t>
      </w:r>
      <w:r w:rsidRPr="001C59E3">
        <w:rPr>
          <w:rFonts w:hint="cs"/>
          <w:rtl/>
        </w:rPr>
        <w:t>ِ</w:t>
      </w:r>
      <w:r w:rsidRPr="001C59E3">
        <w:rPr>
          <w:rtl/>
        </w:rPr>
        <w:t xml:space="preserve"> حاضر</w:t>
      </w:r>
      <w:r w:rsidRPr="001C59E3">
        <w:rPr>
          <w:rFonts w:hint="cs"/>
          <w:rtl/>
        </w:rPr>
        <w:t>،</w:t>
      </w:r>
      <w:r w:rsidRPr="001C59E3">
        <w:rPr>
          <w:rtl/>
        </w:rPr>
        <w:t xml:space="preserve"> بر اساس مطالعۀ مقدار قابل توجهی از توضیحات مؤلف</w:t>
      </w:r>
      <w:r w:rsidRPr="001C59E3">
        <w:rPr>
          <w:rFonts w:hint="cs"/>
          <w:rtl/>
        </w:rPr>
        <w:t>،</w:t>
      </w:r>
      <w:r w:rsidRPr="001C59E3">
        <w:rPr>
          <w:rtl/>
        </w:rPr>
        <w:t xml:space="preserve"> در جلدهای نخستین این مجموعۀ ارزنده</w:t>
      </w:r>
      <w:r w:rsidRPr="001C59E3">
        <w:rPr>
          <w:rFonts w:hint="cs"/>
          <w:rtl/>
        </w:rPr>
        <w:t>،</w:t>
      </w:r>
      <w:r w:rsidRPr="001C59E3">
        <w:rPr>
          <w:rtl/>
        </w:rPr>
        <w:t xml:space="preserve"> سامان یافته است.</w:t>
      </w:r>
    </w:p>
    <w:p w:rsidR="00EA0521" w:rsidRPr="001C59E3" w:rsidRDefault="00EA0521" w:rsidP="00EA0521">
      <w:pPr>
        <w:pStyle w:val="Chekideh"/>
        <w:rPr>
          <w:rtl/>
          <w:lang w:bidi="fa-IR"/>
        </w:rPr>
      </w:pPr>
      <w:r w:rsidRPr="005A3114">
        <w:rPr>
          <w:rFonts w:cs="B Lotus"/>
          <w:b/>
          <w:bCs/>
          <w:rtl/>
          <w:lang w:bidi="fa-IR"/>
        </w:rPr>
        <w:t>کلید واژه</w:t>
      </w:r>
      <w:r w:rsidRPr="005A3114">
        <w:rPr>
          <w:rFonts w:cs="B Lotus" w:hint="cs"/>
          <w:b/>
          <w:bCs/>
          <w:rtl/>
          <w:lang w:bidi="fa-IR"/>
        </w:rPr>
        <w:t>‌ها</w:t>
      </w:r>
      <w:r w:rsidRPr="005A3114">
        <w:rPr>
          <w:rFonts w:cs="B Lotus"/>
          <w:rtl/>
          <w:lang w:bidi="fa-IR"/>
        </w:rPr>
        <w:t>:</w:t>
      </w:r>
      <w:r w:rsidRPr="001C59E3">
        <w:rPr>
          <w:rtl/>
          <w:lang w:bidi="fa-IR"/>
        </w:rPr>
        <w:t xml:space="preserve"> محدّث نوری، </w:t>
      </w:r>
      <w:r w:rsidRPr="00F26EBC">
        <w:rPr>
          <w:i/>
          <w:iCs/>
          <w:rtl/>
          <w:lang w:bidi="fa-IR"/>
        </w:rPr>
        <w:t>مستدرک الوسائل</w:t>
      </w:r>
      <w:r w:rsidRPr="001C59E3">
        <w:rPr>
          <w:rtl/>
          <w:lang w:bidi="fa-IR"/>
        </w:rPr>
        <w:t>، روش حدیثی، فهم حدیث.</w:t>
      </w:r>
    </w:p>
    <w:p w:rsidR="00EA0521" w:rsidRPr="005A3114" w:rsidRDefault="00EA0521" w:rsidP="00EA0521">
      <w:pPr>
        <w:pStyle w:val="Titr1"/>
        <w:rPr>
          <w:sz w:val="10"/>
          <w:szCs w:val="10"/>
          <w:lang w:bidi="fa-IR"/>
        </w:rPr>
      </w:pPr>
    </w:p>
    <w:p w:rsidR="00EA0521" w:rsidRPr="00FC5774" w:rsidRDefault="00EA0521" w:rsidP="00EA0521">
      <w:pPr>
        <w:pStyle w:val="Titr1"/>
        <w:rPr>
          <w:rFonts w:hint="cs"/>
          <w:rtl/>
          <w:lang w:bidi="fa-IR"/>
        </w:rPr>
      </w:pPr>
      <w:r w:rsidRPr="00FC5774">
        <w:rPr>
          <w:rFonts w:hint="cs"/>
          <w:rtl/>
          <w:lang w:bidi="fa-IR"/>
        </w:rPr>
        <w:t>مقدمه:</w:t>
      </w:r>
    </w:p>
    <w:p w:rsidR="00EA0521" w:rsidRDefault="00EA0521" w:rsidP="00EA0521">
      <w:pPr>
        <w:pStyle w:val="Matn"/>
        <w:ind w:firstLine="0"/>
        <w:rPr>
          <w:rtl/>
        </w:rPr>
      </w:pPr>
      <w:r>
        <w:rPr>
          <w:rtl/>
        </w:rPr>
        <w:t>شیخ حسین بن محمد تقی</w:t>
      </w:r>
      <w:r>
        <w:rPr>
          <w:rFonts w:hint="cs"/>
          <w:rtl/>
        </w:rPr>
        <w:t>،</w:t>
      </w:r>
      <w:r>
        <w:rPr>
          <w:rtl/>
        </w:rPr>
        <w:t xml:space="preserve"> مشهور به میرزای نوری یا محدّث نوری، از پژوهشگران و محققان حدیث</w:t>
      </w:r>
      <w:r>
        <w:rPr>
          <w:rFonts w:hint="cs"/>
          <w:rtl/>
        </w:rPr>
        <w:t>،</w:t>
      </w:r>
      <w:r>
        <w:rPr>
          <w:rtl/>
        </w:rPr>
        <w:t xml:space="preserve"> در دوران اخیر است که آثار علمی گوناگون</w:t>
      </w:r>
      <w:r>
        <w:rPr>
          <w:rFonts w:hint="cs"/>
          <w:rtl/>
        </w:rPr>
        <w:t>ی،</w:t>
      </w:r>
      <w:r>
        <w:rPr>
          <w:rtl/>
        </w:rPr>
        <w:t xml:space="preserve"> در زمینۀ معارف اهل بیت</w:t>
      </w:r>
      <w:r>
        <w:rPr>
          <w:rFonts w:hint="cs"/>
          <w:rtl/>
        </w:rPr>
        <w:t>(ع) ،</w:t>
      </w:r>
      <w:r>
        <w:rPr>
          <w:rtl/>
        </w:rPr>
        <w:t xml:space="preserve"> به رشتۀ تحریر درآورده است. وی</w:t>
      </w:r>
      <w:r>
        <w:rPr>
          <w:rFonts w:hint="cs"/>
          <w:rtl/>
        </w:rPr>
        <w:t>،</w:t>
      </w:r>
      <w:r>
        <w:rPr>
          <w:rtl/>
        </w:rPr>
        <w:t xml:space="preserve"> در سال 1254 هجری</w:t>
      </w:r>
      <w:r>
        <w:rPr>
          <w:rFonts w:hint="cs"/>
          <w:rtl/>
        </w:rPr>
        <w:t>،</w:t>
      </w:r>
      <w:r>
        <w:rPr>
          <w:rtl/>
        </w:rPr>
        <w:t xml:space="preserve"> در یکی از روستاهای شهرستان نور مازندران</w:t>
      </w:r>
      <w:r>
        <w:rPr>
          <w:rFonts w:hint="cs"/>
          <w:rtl/>
        </w:rPr>
        <w:t>،</w:t>
      </w:r>
      <w:r>
        <w:rPr>
          <w:rtl/>
        </w:rPr>
        <w:t xml:space="preserve"> دیده به جهان گشود. در همان سال</w:t>
      </w:r>
      <w:r>
        <w:rPr>
          <w:rFonts w:hint="cs"/>
          <w:rtl/>
        </w:rPr>
        <w:t>‌</w:t>
      </w:r>
      <w:r>
        <w:rPr>
          <w:rtl/>
        </w:rPr>
        <w:t>های آغازین عمر، تحصیلاتش را از موطن خود آغاز نمود و سپس در تهران</w:t>
      </w:r>
      <w:r>
        <w:rPr>
          <w:rFonts w:hint="cs"/>
          <w:rtl/>
        </w:rPr>
        <w:t>،</w:t>
      </w:r>
      <w:r>
        <w:rPr>
          <w:rtl/>
        </w:rPr>
        <w:t xml:space="preserve"> نزد شیخ عبدالرحیم بروجردی</w:t>
      </w:r>
      <w:r>
        <w:rPr>
          <w:rFonts w:hint="cs"/>
          <w:rtl/>
        </w:rPr>
        <w:t>،</w:t>
      </w:r>
      <w:r>
        <w:rPr>
          <w:rtl/>
        </w:rPr>
        <w:t xml:space="preserve"> </w:t>
      </w:r>
      <w:r>
        <w:rPr>
          <w:rFonts w:hint="cs"/>
          <w:rtl/>
        </w:rPr>
        <w:t>علم</w:t>
      </w:r>
      <w:r>
        <w:rPr>
          <w:rFonts w:hint="cs"/>
          <w:rtl/>
        </w:rPr>
        <w:softHyphen/>
        <w:t>آموزى</w:t>
      </w:r>
      <w:r>
        <w:rPr>
          <w:rtl/>
        </w:rPr>
        <w:t xml:space="preserve"> را دنبال کرد. در سن 19 سالگی</w:t>
      </w:r>
      <w:r>
        <w:rPr>
          <w:rFonts w:hint="cs"/>
          <w:rtl/>
        </w:rPr>
        <w:t>، براى</w:t>
      </w:r>
      <w:r>
        <w:rPr>
          <w:rtl/>
        </w:rPr>
        <w:t xml:space="preserve"> </w:t>
      </w:r>
      <w:r>
        <w:rPr>
          <w:rFonts w:hint="cs"/>
          <w:rtl/>
        </w:rPr>
        <w:t>فراگيرى</w:t>
      </w:r>
      <w:r>
        <w:rPr>
          <w:rtl/>
        </w:rPr>
        <w:t xml:space="preserve"> علوم و معارف اسلامی و غور در کلمات اهل بیت</w:t>
      </w:r>
      <w:r>
        <w:rPr>
          <w:rFonts w:hint="cs"/>
          <w:rtl/>
        </w:rPr>
        <w:t>(ع)،</w:t>
      </w:r>
      <w:r>
        <w:rPr>
          <w:rtl/>
        </w:rPr>
        <w:t xml:space="preserve"> به نجف اشرف مهاجرت نمود و در آن</w:t>
      </w:r>
      <w:r>
        <w:rPr>
          <w:rFonts w:hint="cs"/>
          <w:rtl/>
        </w:rPr>
        <w:t>‌</w:t>
      </w:r>
      <w:r>
        <w:rPr>
          <w:rtl/>
        </w:rPr>
        <w:t>جا</w:t>
      </w:r>
      <w:r>
        <w:rPr>
          <w:rFonts w:hint="cs"/>
          <w:rtl/>
        </w:rPr>
        <w:t>،</w:t>
      </w:r>
      <w:r>
        <w:rPr>
          <w:rtl/>
        </w:rPr>
        <w:t xml:space="preserve"> نزد اساتید بنام و پر آوازۀ روزگار خویش</w:t>
      </w:r>
      <w:r>
        <w:rPr>
          <w:rFonts w:hint="cs"/>
          <w:rtl/>
        </w:rPr>
        <w:t>،</w:t>
      </w:r>
      <w:r>
        <w:rPr>
          <w:rtl/>
        </w:rPr>
        <w:t xml:space="preserve"> کسب فیض و علم نمود. ایشان در نجف اشرف</w:t>
      </w:r>
      <w:r>
        <w:rPr>
          <w:rFonts w:hint="cs"/>
          <w:rtl/>
        </w:rPr>
        <w:t>،</w:t>
      </w:r>
      <w:r>
        <w:rPr>
          <w:rtl/>
        </w:rPr>
        <w:t xml:space="preserve"> در درس میرزای بزرگ، شرکت می‌جست. (</w:t>
      </w:r>
      <w:r>
        <w:rPr>
          <w:i/>
          <w:iCs/>
          <w:rtl/>
        </w:rPr>
        <w:t xml:space="preserve"> </w:t>
      </w:r>
      <w:r w:rsidRPr="008925D0">
        <w:rPr>
          <w:i/>
          <w:iCs/>
          <w:rtl/>
        </w:rPr>
        <w:t>گلشن ابرار</w:t>
      </w:r>
      <w:r w:rsidRPr="008925D0">
        <w:t>:</w:t>
      </w:r>
      <w:r w:rsidRPr="008925D0">
        <w:rPr>
          <w:rtl/>
        </w:rPr>
        <w:t xml:space="preserve"> ج 1 ص 413</w:t>
      </w:r>
      <w:r w:rsidRPr="00B23A14">
        <w:rPr>
          <w:rtl/>
        </w:rPr>
        <w:t>)</w:t>
      </w:r>
      <w:r>
        <w:rPr>
          <w:rtl/>
        </w:rPr>
        <w:t xml:space="preserve">. </w:t>
      </w:r>
    </w:p>
    <w:p w:rsidR="00EA0521" w:rsidRDefault="00EA0521" w:rsidP="00EA0521">
      <w:pPr>
        <w:pStyle w:val="Matn"/>
        <w:rPr>
          <w:rtl/>
        </w:rPr>
      </w:pPr>
      <w:r>
        <w:rPr>
          <w:rtl/>
        </w:rPr>
        <w:t>محدّث نوری</w:t>
      </w:r>
      <w:r>
        <w:rPr>
          <w:rFonts w:hint="cs"/>
          <w:rtl/>
        </w:rPr>
        <w:t>،</w:t>
      </w:r>
      <w:r>
        <w:rPr>
          <w:rtl/>
        </w:rPr>
        <w:t xml:space="preserve"> پس از عمری مجاهدت و تلاش علمی</w:t>
      </w:r>
      <w:r>
        <w:rPr>
          <w:rFonts w:hint="cs"/>
          <w:rtl/>
        </w:rPr>
        <w:t>،</w:t>
      </w:r>
      <w:r>
        <w:rPr>
          <w:rtl/>
        </w:rPr>
        <w:t xml:space="preserve"> در سن 66 سالگی</w:t>
      </w:r>
      <w:r>
        <w:rPr>
          <w:rFonts w:hint="cs"/>
          <w:rtl/>
        </w:rPr>
        <w:t>،</w:t>
      </w:r>
      <w:r>
        <w:rPr>
          <w:rtl/>
        </w:rPr>
        <w:t xml:space="preserve"> در سال 1330 ه</w:t>
      </w:r>
      <w:r>
        <w:rPr>
          <w:rFonts w:hint="cs"/>
          <w:rtl/>
        </w:rPr>
        <w:t>ـ،</w:t>
      </w:r>
      <w:r>
        <w:rPr>
          <w:rtl/>
        </w:rPr>
        <w:t xml:space="preserve"> در نجف اشرف</w:t>
      </w:r>
      <w:r>
        <w:rPr>
          <w:rFonts w:hint="cs"/>
          <w:rtl/>
        </w:rPr>
        <w:t xml:space="preserve">، </w:t>
      </w:r>
      <w:r>
        <w:rPr>
          <w:rtl/>
        </w:rPr>
        <w:t>دیده از جهان فروبست و</w:t>
      </w:r>
      <w:r w:rsidRPr="00D163D5">
        <w:rPr>
          <w:rtl/>
        </w:rPr>
        <w:t xml:space="preserve"> </w:t>
      </w:r>
      <w:r>
        <w:rPr>
          <w:rtl/>
        </w:rPr>
        <w:t xml:space="preserve">در صحن مطهر </w:t>
      </w:r>
      <w:r>
        <w:rPr>
          <w:rFonts w:hint="cs"/>
          <w:rtl/>
        </w:rPr>
        <w:t xml:space="preserve">حرم </w:t>
      </w:r>
      <w:r>
        <w:rPr>
          <w:rtl/>
        </w:rPr>
        <w:t>حضرت امير المؤمنين</w:t>
      </w:r>
      <w:r w:rsidRPr="00505590">
        <w:rPr>
          <w:sz w:val="30"/>
          <w:szCs w:val="30"/>
        </w:rPr>
        <w:sym w:font="AGA Arabesque" w:char="F086"/>
      </w:r>
      <w:r>
        <w:rPr>
          <w:rFonts w:hint="cs"/>
          <w:rtl/>
        </w:rPr>
        <w:t>،</w:t>
      </w:r>
      <w:r>
        <w:rPr>
          <w:rtl/>
        </w:rPr>
        <w:t xml:space="preserve"> به خاک سپرده شد.</w:t>
      </w:r>
    </w:p>
    <w:p w:rsidR="00EA0521" w:rsidRDefault="00EA0521" w:rsidP="00EA0521">
      <w:pPr>
        <w:pStyle w:val="Matn"/>
        <w:rPr>
          <w:rtl/>
        </w:rPr>
      </w:pPr>
      <w:r>
        <w:rPr>
          <w:rtl/>
        </w:rPr>
        <w:t>میرزای نوری</w:t>
      </w:r>
      <w:r>
        <w:rPr>
          <w:rFonts w:hint="cs"/>
          <w:rtl/>
        </w:rPr>
        <w:t>،</w:t>
      </w:r>
      <w:r>
        <w:rPr>
          <w:rtl/>
        </w:rPr>
        <w:t xml:space="preserve"> عالمی فاضل و محدّث بود. تخصص و تبحر او در علم رجال و حدیث</w:t>
      </w:r>
      <w:r>
        <w:rPr>
          <w:rFonts w:hint="cs"/>
          <w:rtl/>
        </w:rPr>
        <w:t>،</w:t>
      </w:r>
      <w:r>
        <w:rPr>
          <w:rtl/>
        </w:rPr>
        <w:t xml:space="preserve"> زبانزد خاص و عام بوده و همه</w:t>
      </w:r>
      <w:r>
        <w:rPr>
          <w:rFonts w:hint="cs"/>
          <w:rtl/>
        </w:rPr>
        <w:t>،</w:t>
      </w:r>
      <w:r>
        <w:rPr>
          <w:rtl/>
        </w:rPr>
        <w:t xml:space="preserve"> دانش او را در این دو حوزه</w:t>
      </w:r>
      <w:r>
        <w:rPr>
          <w:rFonts w:hint="cs"/>
          <w:rtl/>
        </w:rPr>
        <w:t>،</w:t>
      </w:r>
      <w:r>
        <w:rPr>
          <w:rtl/>
        </w:rPr>
        <w:t xml:space="preserve"> به خوبی می‌دانستند. علاوه بر این</w:t>
      </w:r>
      <w:r>
        <w:rPr>
          <w:rFonts w:hint="cs"/>
          <w:rtl/>
        </w:rPr>
        <w:t>،</w:t>
      </w:r>
      <w:r>
        <w:rPr>
          <w:rtl/>
        </w:rPr>
        <w:t xml:space="preserve"> در سیره و تاریخ نیز</w:t>
      </w:r>
      <w:r>
        <w:rPr>
          <w:rFonts w:hint="cs"/>
          <w:rtl/>
        </w:rPr>
        <w:t>،</w:t>
      </w:r>
      <w:r>
        <w:rPr>
          <w:rtl/>
        </w:rPr>
        <w:t xml:space="preserve"> متخصص و آگاه بود و به طور خلاصه</w:t>
      </w:r>
      <w:r>
        <w:rPr>
          <w:rFonts w:hint="cs"/>
          <w:rtl/>
        </w:rPr>
        <w:t>،</w:t>
      </w:r>
      <w:r>
        <w:rPr>
          <w:rtl/>
        </w:rPr>
        <w:t xml:space="preserve"> می‌توان او را از جهت احاطۀ بر اخبار و آثار</w:t>
      </w:r>
      <w:r>
        <w:rPr>
          <w:rFonts w:hint="cs"/>
          <w:rtl/>
        </w:rPr>
        <w:t>،</w:t>
      </w:r>
      <w:r>
        <w:rPr>
          <w:rtl/>
        </w:rPr>
        <w:t xml:space="preserve"> یگانۀ زمانه دانست</w:t>
      </w:r>
      <w:r>
        <w:rPr>
          <w:rFonts w:hint="cs"/>
          <w:rtl/>
        </w:rPr>
        <w:t xml:space="preserve"> </w:t>
      </w:r>
      <w:r>
        <w:rPr>
          <w:rtl/>
        </w:rPr>
        <w:t>(</w:t>
      </w:r>
      <w:r w:rsidRPr="008925D0">
        <w:rPr>
          <w:rtl/>
        </w:rPr>
        <w:t>رک</w:t>
      </w:r>
      <w:r>
        <w:rPr>
          <w:rFonts w:hint="cs"/>
          <w:rtl/>
        </w:rPr>
        <w:t xml:space="preserve"> </w:t>
      </w:r>
      <w:r w:rsidRPr="008925D0">
        <w:rPr>
          <w:rtl/>
        </w:rPr>
        <w:t xml:space="preserve"> </w:t>
      </w:r>
      <w:r w:rsidRPr="008925D0">
        <w:rPr>
          <w:i/>
          <w:iCs/>
          <w:rtl/>
        </w:rPr>
        <w:t>اعیان الشیع</w:t>
      </w:r>
      <w:r w:rsidRPr="008925D0">
        <w:rPr>
          <w:rFonts w:hint="cs"/>
          <w:i/>
          <w:iCs/>
          <w:rtl/>
        </w:rPr>
        <w:t>ه</w:t>
      </w:r>
      <w:r w:rsidRPr="008925D0">
        <w:rPr>
          <w:rFonts w:hint="cs"/>
          <w:rtl/>
        </w:rPr>
        <w:t>:</w:t>
      </w:r>
      <w:r w:rsidRPr="008925D0">
        <w:rPr>
          <w:rFonts w:hint="cs"/>
          <w:i/>
          <w:iCs/>
          <w:rtl/>
        </w:rPr>
        <w:t xml:space="preserve"> </w:t>
      </w:r>
      <w:r w:rsidRPr="008925D0">
        <w:rPr>
          <w:rtl/>
        </w:rPr>
        <w:t>ج6 ص143</w:t>
      </w:r>
      <w:r w:rsidRPr="00B23A14">
        <w:rPr>
          <w:rtl/>
        </w:rPr>
        <w:t>)</w:t>
      </w:r>
      <w:r>
        <w:rPr>
          <w:rtl/>
        </w:rPr>
        <w:t xml:space="preserve">. </w:t>
      </w:r>
    </w:p>
    <w:p w:rsidR="00EA0521" w:rsidRDefault="00EA0521" w:rsidP="00EA0521">
      <w:pPr>
        <w:pStyle w:val="Matn"/>
        <w:rPr>
          <w:rtl/>
        </w:rPr>
      </w:pPr>
      <w:r>
        <w:rPr>
          <w:rtl/>
        </w:rPr>
        <w:t>مهم‌ترین اثر محدّث نوری</w:t>
      </w:r>
      <w:r>
        <w:rPr>
          <w:rFonts w:hint="cs"/>
          <w:rtl/>
        </w:rPr>
        <w:t>،</w:t>
      </w:r>
      <w:r>
        <w:rPr>
          <w:rtl/>
        </w:rPr>
        <w:t xml:space="preserve"> کتاب </w:t>
      </w:r>
      <w:r w:rsidRPr="007745AF">
        <w:rPr>
          <w:i/>
          <w:iCs/>
          <w:rtl/>
        </w:rPr>
        <w:t>مستدرک الوسائل</w:t>
      </w:r>
      <w:r>
        <w:rPr>
          <w:rtl/>
        </w:rPr>
        <w:t xml:space="preserve"> است که در آن</w:t>
      </w:r>
      <w:r>
        <w:rPr>
          <w:rFonts w:hint="cs"/>
          <w:rtl/>
        </w:rPr>
        <w:t>،</w:t>
      </w:r>
      <w:r>
        <w:rPr>
          <w:rtl/>
        </w:rPr>
        <w:t xml:space="preserve"> 23000 حدیث را گرد آورده است. همانطور که از نام کتاب روشن است، محدّث نوری</w:t>
      </w:r>
      <w:r>
        <w:rPr>
          <w:rFonts w:hint="cs"/>
          <w:rtl/>
        </w:rPr>
        <w:t>،</w:t>
      </w:r>
      <w:r>
        <w:rPr>
          <w:rtl/>
        </w:rPr>
        <w:t xml:space="preserve"> این کتاب را ب</w:t>
      </w:r>
      <w:r>
        <w:rPr>
          <w:rFonts w:hint="cs"/>
          <w:rtl/>
        </w:rPr>
        <w:t>ه‌</w:t>
      </w:r>
      <w:r>
        <w:rPr>
          <w:rtl/>
        </w:rPr>
        <w:t xml:space="preserve">عنوان مستدرکی بر </w:t>
      </w:r>
      <w:r w:rsidRPr="00CE7FE3">
        <w:rPr>
          <w:i/>
          <w:iCs/>
          <w:rtl/>
        </w:rPr>
        <w:t>وسائل الشیعۀ</w:t>
      </w:r>
      <w:r>
        <w:rPr>
          <w:rtl/>
        </w:rPr>
        <w:t xml:space="preserve"> شیخ حرّ عاملی نگاشته است. </w:t>
      </w:r>
    </w:p>
    <w:p w:rsidR="00EA0521" w:rsidRDefault="00EA0521" w:rsidP="00EA0521">
      <w:pPr>
        <w:pStyle w:val="Matn"/>
        <w:rPr>
          <w:rtl/>
        </w:rPr>
      </w:pPr>
      <w:r>
        <w:rPr>
          <w:rtl/>
        </w:rPr>
        <w:lastRenderedPageBreak/>
        <w:t>نکتۀ حائز اهمیت دربارۀ شیوۀ گردآوری مطالب کتاب</w:t>
      </w:r>
      <w:r>
        <w:rPr>
          <w:rFonts w:hint="cs"/>
          <w:rtl/>
        </w:rPr>
        <w:t>،</w:t>
      </w:r>
      <w:r>
        <w:rPr>
          <w:rtl/>
        </w:rPr>
        <w:t xml:space="preserve"> آن است که بیشتر روایات از منابعی اخذ شده که صاحب </w:t>
      </w:r>
      <w:r w:rsidRPr="007745AF">
        <w:rPr>
          <w:i/>
          <w:iCs/>
          <w:rtl/>
        </w:rPr>
        <w:t>وسائل</w:t>
      </w:r>
      <w:r>
        <w:rPr>
          <w:rFonts w:hint="cs"/>
          <w:i/>
          <w:iCs/>
          <w:rtl/>
        </w:rPr>
        <w:t>،</w:t>
      </w:r>
      <w:r>
        <w:rPr>
          <w:rtl/>
        </w:rPr>
        <w:t xml:space="preserve"> آنها را ترک کرده است. از این رو</w:t>
      </w:r>
      <w:r>
        <w:rPr>
          <w:rFonts w:hint="cs"/>
          <w:rtl/>
        </w:rPr>
        <w:t>،</w:t>
      </w:r>
      <w:r>
        <w:rPr>
          <w:rtl/>
        </w:rPr>
        <w:t xml:space="preserve"> جای این پرسش است که آیا می‌توان آن</w:t>
      </w:r>
      <w:r>
        <w:rPr>
          <w:rFonts w:hint="cs"/>
          <w:rtl/>
        </w:rPr>
        <w:t xml:space="preserve"> ‌</w:t>
      </w:r>
      <w:r>
        <w:rPr>
          <w:rtl/>
        </w:rPr>
        <w:t xml:space="preserve">را </w:t>
      </w:r>
      <w:r w:rsidRPr="007745AF">
        <w:rPr>
          <w:i/>
          <w:iCs/>
          <w:rtl/>
        </w:rPr>
        <w:t>مستدرک الوسائل</w:t>
      </w:r>
      <w:r>
        <w:rPr>
          <w:rtl/>
        </w:rPr>
        <w:t xml:space="preserve"> نامید؟</w:t>
      </w:r>
    </w:p>
    <w:p w:rsidR="00EA0521" w:rsidRPr="00F848D8" w:rsidRDefault="00EA0521" w:rsidP="00EA0521">
      <w:pPr>
        <w:pStyle w:val="Titr1"/>
        <w:rPr>
          <w:rtl/>
          <w:lang w:bidi="fa-IR"/>
        </w:rPr>
      </w:pPr>
      <w:r w:rsidRPr="00F848D8">
        <w:rPr>
          <w:rtl/>
          <w:lang w:bidi="fa-IR"/>
        </w:rPr>
        <w:t>1ـ شیوۀ مستدرک‌نگاری مؤلف</w:t>
      </w:r>
    </w:p>
    <w:p w:rsidR="00EA0521" w:rsidRPr="000F7502" w:rsidRDefault="00EA0521" w:rsidP="00EA0521">
      <w:pPr>
        <w:pStyle w:val="Matn"/>
        <w:spacing w:line="221" w:lineRule="auto"/>
        <w:rPr>
          <w:spacing w:val="-4"/>
          <w:rtl/>
        </w:rPr>
      </w:pPr>
      <w:r w:rsidRPr="000F7502">
        <w:rPr>
          <w:spacing w:val="-4"/>
          <w:rtl/>
        </w:rPr>
        <w:t>ب</w:t>
      </w:r>
      <w:r w:rsidRPr="000F7502">
        <w:rPr>
          <w:rFonts w:hint="cs"/>
          <w:spacing w:val="-4"/>
          <w:rtl/>
        </w:rPr>
        <w:t xml:space="preserve">ه </w:t>
      </w:r>
      <w:r w:rsidRPr="000F7502">
        <w:rPr>
          <w:spacing w:val="-4"/>
          <w:rtl/>
        </w:rPr>
        <w:t>طور</w:t>
      </w:r>
      <w:r w:rsidRPr="000F7502">
        <w:rPr>
          <w:rFonts w:hint="cs"/>
          <w:spacing w:val="-4"/>
          <w:rtl/>
        </w:rPr>
        <w:t>‌</w:t>
      </w:r>
      <w:r w:rsidRPr="000F7502">
        <w:rPr>
          <w:spacing w:val="-4"/>
          <w:rtl/>
        </w:rPr>
        <w:t>کلی</w:t>
      </w:r>
      <w:r w:rsidRPr="000F7502">
        <w:rPr>
          <w:rFonts w:hint="cs"/>
          <w:spacing w:val="-4"/>
          <w:rtl/>
        </w:rPr>
        <w:t>،</w:t>
      </w:r>
      <w:r w:rsidRPr="000F7502">
        <w:rPr>
          <w:spacing w:val="-4"/>
          <w:rtl/>
        </w:rPr>
        <w:t xml:space="preserve"> مستدرک</w:t>
      </w:r>
      <w:r w:rsidRPr="000F7502">
        <w:rPr>
          <w:rFonts w:hint="cs"/>
          <w:spacing w:val="-4"/>
          <w:rtl/>
        </w:rPr>
        <w:t>،</w:t>
      </w:r>
      <w:r w:rsidRPr="000F7502">
        <w:rPr>
          <w:spacing w:val="-4"/>
          <w:rtl/>
        </w:rPr>
        <w:t xml:space="preserve"> به کتابی اطلاق می‌شود که ب</w:t>
      </w:r>
      <w:r w:rsidRPr="000F7502">
        <w:rPr>
          <w:rFonts w:hint="cs"/>
          <w:spacing w:val="-4"/>
          <w:rtl/>
        </w:rPr>
        <w:t xml:space="preserve">ه </w:t>
      </w:r>
      <w:r w:rsidRPr="000F7502">
        <w:rPr>
          <w:spacing w:val="-4"/>
          <w:rtl/>
        </w:rPr>
        <w:t>عنوان متمم کتابی دیگر و با همان شروط، احادیثی را که از کتاب سلف فوت شده را</w:t>
      </w:r>
      <w:r w:rsidRPr="000F7502">
        <w:rPr>
          <w:rFonts w:hint="cs"/>
          <w:spacing w:val="-4"/>
          <w:rtl/>
        </w:rPr>
        <w:t>،</w:t>
      </w:r>
      <w:r w:rsidRPr="000F7502">
        <w:rPr>
          <w:spacing w:val="-4"/>
          <w:rtl/>
        </w:rPr>
        <w:t xml:space="preserve"> گردآوری نماید (</w:t>
      </w:r>
      <w:r w:rsidRPr="000F7502">
        <w:rPr>
          <w:i/>
          <w:iCs/>
          <w:spacing w:val="-4"/>
          <w:rtl/>
        </w:rPr>
        <w:t>دراية الحديث</w:t>
      </w:r>
      <w:r w:rsidRPr="000F7502">
        <w:rPr>
          <w:rFonts w:hint="cs"/>
          <w:spacing w:val="-4"/>
          <w:rtl/>
        </w:rPr>
        <w:t>:</w:t>
      </w:r>
      <w:r w:rsidRPr="000F7502">
        <w:rPr>
          <w:spacing w:val="-4"/>
          <w:rtl/>
        </w:rPr>
        <w:t xml:space="preserve"> ص 82). اگر چه شیخ حرّ عاملی</w:t>
      </w:r>
      <w:r w:rsidRPr="000F7502">
        <w:rPr>
          <w:rFonts w:hint="cs"/>
          <w:spacing w:val="-4"/>
          <w:rtl/>
        </w:rPr>
        <w:t>،</w:t>
      </w:r>
      <w:r w:rsidRPr="000F7502">
        <w:rPr>
          <w:spacing w:val="-4"/>
          <w:rtl/>
        </w:rPr>
        <w:t xml:space="preserve"> در </w:t>
      </w:r>
      <w:r w:rsidRPr="000F7502">
        <w:rPr>
          <w:i/>
          <w:iCs/>
          <w:spacing w:val="-4"/>
          <w:rtl/>
        </w:rPr>
        <w:t>وسائل الشیعه</w:t>
      </w:r>
      <w:r w:rsidRPr="000F7502">
        <w:rPr>
          <w:rFonts w:hint="cs"/>
          <w:i/>
          <w:iCs/>
          <w:spacing w:val="-4"/>
          <w:rtl/>
        </w:rPr>
        <w:t>،</w:t>
      </w:r>
      <w:r w:rsidRPr="000F7502">
        <w:rPr>
          <w:spacing w:val="-4"/>
          <w:rtl/>
        </w:rPr>
        <w:t xml:space="preserve"> تلاش کرده تا مهم</w:t>
      </w:r>
      <w:r w:rsidRPr="000F7502">
        <w:rPr>
          <w:rFonts w:hint="cs"/>
          <w:spacing w:val="-4"/>
          <w:rtl/>
        </w:rPr>
        <w:t>‌</w:t>
      </w:r>
      <w:r w:rsidRPr="000F7502">
        <w:rPr>
          <w:spacing w:val="-4"/>
          <w:rtl/>
        </w:rPr>
        <w:t>ترین مجموعۀ احادیث فقهی قابل اعتماد را گرد آورد</w:t>
      </w:r>
      <w:r w:rsidRPr="000F7502">
        <w:rPr>
          <w:rFonts w:hint="cs"/>
          <w:spacing w:val="-4"/>
          <w:rtl/>
        </w:rPr>
        <w:t>،</w:t>
      </w:r>
      <w:r w:rsidRPr="000F7502">
        <w:rPr>
          <w:spacing w:val="-4"/>
          <w:rtl/>
        </w:rPr>
        <w:t xml:space="preserve"> اما بر اساس مبنایی که در خاتمۀ کتاب </w:t>
      </w:r>
      <w:r w:rsidRPr="000F7502">
        <w:rPr>
          <w:i/>
          <w:iCs/>
          <w:spacing w:val="-4"/>
          <w:rtl/>
        </w:rPr>
        <w:t>وسائل</w:t>
      </w:r>
      <w:r w:rsidRPr="000F7502">
        <w:rPr>
          <w:spacing w:val="-4"/>
          <w:rtl/>
        </w:rPr>
        <w:t xml:space="preserve"> به آنها اشاره نموده، تمام احادیث فقهی را مورد بررسی قرار نداده است و بسیاری از </w:t>
      </w:r>
      <w:r w:rsidRPr="000F7502">
        <w:rPr>
          <w:rFonts w:hint="cs"/>
          <w:spacing w:val="-4"/>
          <w:rtl/>
        </w:rPr>
        <w:t>آن</w:t>
      </w:r>
      <w:r w:rsidRPr="000F7502">
        <w:rPr>
          <w:spacing w:val="-4"/>
          <w:rtl/>
        </w:rPr>
        <w:t>‌</w:t>
      </w:r>
      <w:r w:rsidRPr="000F7502">
        <w:rPr>
          <w:rFonts w:hint="cs"/>
          <w:spacing w:val="-4"/>
          <w:rtl/>
        </w:rPr>
        <w:t>ها</w:t>
      </w:r>
      <w:r w:rsidRPr="000F7502">
        <w:rPr>
          <w:spacing w:val="-4"/>
          <w:rtl/>
        </w:rPr>
        <w:t xml:space="preserve"> را</w:t>
      </w:r>
      <w:r w:rsidRPr="000F7502">
        <w:rPr>
          <w:rFonts w:hint="cs"/>
          <w:spacing w:val="-4"/>
          <w:rtl/>
        </w:rPr>
        <w:t>،</w:t>
      </w:r>
      <w:r w:rsidRPr="000F7502">
        <w:rPr>
          <w:spacing w:val="-4"/>
          <w:rtl/>
        </w:rPr>
        <w:t xml:space="preserve"> ترک کرده است. از این رو</w:t>
      </w:r>
      <w:r w:rsidRPr="000F7502">
        <w:rPr>
          <w:rFonts w:hint="cs"/>
          <w:spacing w:val="-4"/>
          <w:rtl/>
        </w:rPr>
        <w:t>،</w:t>
      </w:r>
      <w:r w:rsidRPr="000F7502">
        <w:rPr>
          <w:spacing w:val="-4"/>
          <w:rtl/>
        </w:rPr>
        <w:t xml:space="preserve"> محدّث پر تلاش، حاج میرزا حسین نوری، ضمن تحقیق فراوان</w:t>
      </w:r>
      <w:r w:rsidRPr="000F7502">
        <w:rPr>
          <w:rFonts w:hint="cs"/>
          <w:spacing w:val="-4"/>
          <w:rtl/>
        </w:rPr>
        <w:t>،</w:t>
      </w:r>
      <w:r w:rsidRPr="000F7502">
        <w:rPr>
          <w:spacing w:val="-4"/>
          <w:rtl/>
        </w:rPr>
        <w:t xml:space="preserve"> تلاش کرده تا تکمله‌ای بر کار شیخ حرّ عاملی بنگارد. </w:t>
      </w:r>
    </w:p>
    <w:p w:rsidR="00EA0521" w:rsidRDefault="00EA0521" w:rsidP="00EA0521">
      <w:pPr>
        <w:pStyle w:val="Matn"/>
        <w:spacing w:line="221" w:lineRule="auto"/>
        <w:rPr>
          <w:rtl/>
        </w:rPr>
      </w:pPr>
      <w:r>
        <w:rPr>
          <w:rtl/>
        </w:rPr>
        <w:t>محدّث نوری</w:t>
      </w:r>
      <w:r>
        <w:rPr>
          <w:rFonts w:hint="cs"/>
          <w:rtl/>
        </w:rPr>
        <w:t>،</w:t>
      </w:r>
      <w:r>
        <w:rPr>
          <w:rtl/>
        </w:rPr>
        <w:t xml:space="preserve"> در مقدمۀ </w:t>
      </w:r>
      <w:r w:rsidRPr="007745AF">
        <w:rPr>
          <w:i/>
          <w:iCs/>
          <w:rtl/>
        </w:rPr>
        <w:t>مستدرک الوسائل</w:t>
      </w:r>
      <w:r>
        <w:rPr>
          <w:rFonts w:hint="cs"/>
          <w:i/>
          <w:iCs/>
          <w:rtl/>
        </w:rPr>
        <w:t>،</w:t>
      </w:r>
      <w:r>
        <w:rPr>
          <w:rtl/>
        </w:rPr>
        <w:t xml:space="preserve"> پس از آن</w:t>
      </w:r>
      <w:r>
        <w:rPr>
          <w:rFonts w:hint="cs"/>
          <w:rtl/>
        </w:rPr>
        <w:t>‌</w:t>
      </w:r>
      <w:r>
        <w:rPr>
          <w:rtl/>
        </w:rPr>
        <w:t>که به تلاش گستردۀ شیخ حرّ</w:t>
      </w:r>
      <w:r>
        <w:rPr>
          <w:rFonts w:hint="cs"/>
          <w:rtl/>
        </w:rPr>
        <w:t>،</w:t>
      </w:r>
      <w:r>
        <w:rPr>
          <w:rtl/>
        </w:rPr>
        <w:t xml:space="preserve"> در گردآوری </w:t>
      </w:r>
      <w:r w:rsidRPr="007745AF">
        <w:rPr>
          <w:i/>
          <w:iCs/>
          <w:rtl/>
        </w:rPr>
        <w:t>وسائل الشیعه</w:t>
      </w:r>
      <w:r>
        <w:rPr>
          <w:rtl/>
        </w:rPr>
        <w:t xml:space="preserve"> اشاره کرد، کتاب خود را حاوی آثاری می‌داند که به مطالب </w:t>
      </w:r>
      <w:r w:rsidRPr="0055419F">
        <w:rPr>
          <w:i/>
          <w:iCs/>
          <w:rtl/>
        </w:rPr>
        <w:t>وسائل</w:t>
      </w:r>
      <w:r>
        <w:rPr>
          <w:rtl/>
        </w:rPr>
        <w:t xml:space="preserve"> نزدیک است و چه بسا</w:t>
      </w:r>
      <w:r>
        <w:rPr>
          <w:rFonts w:hint="cs"/>
          <w:rtl/>
        </w:rPr>
        <w:t>،</w:t>
      </w:r>
      <w:r>
        <w:rPr>
          <w:rtl/>
        </w:rPr>
        <w:t xml:space="preserve"> ضعف</w:t>
      </w:r>
      <w:r>
        <w:rPr>
          <w:rFonts w:hint="cs"/>
          <w:rtl/>
        </w:rPr>
        <w:t>‌</w:t>
      </w:r>
      <w:r>
        <w:rPr>
          <w:rtl/>
        </w:rPr>
        <w:t>ها، غرائب، مرسلات و موقوفات و حتی احکامی را که از آن</w:t>
      </w:r>
      <w:r>
        <w:rPr>
          <w:rFonts w:hint="cs"/>
          <w:rtl/>
        </w:rPr>
        <w:t>،</w:t>
      </w:r>
      <w:r>
        <w:rPr>
          <w:rtl/>
        </w:rPr>
        <w:t xml:space="preserve"> جا افتاده، جبران می‌کند. هم چنین</w:t>
      </w:r>
      <w:r>
        <w:rPr>
          <w:rFonts w:hint="cs"/>
          <w:rtl/>
        </w:rPr>
        <w:t>،</w:t>
      </w:r>
      <w:r>
        <w:rPr>
          <w:rtl/>
        </w:rPr>
        <w:t xml:space="preserve"> بیان می‌کند که در انتخاب باب</w:t>
      </w:r>
      <w:r>
        <w:rPr>
          <w:rFonts w:hint="cs"/>
          <w:rtl/>
        </w:rPr>
        <w:t>‌</w:t>
      </w:r>
      <w:r>
        <w:rPr>
          <w:rtl/>
        </w:rPr>
        <w:t>ها</w:t>
      </w:r>
      <w:r>
        <w:rPr>
          <w:rFonts w:hint="cs"/>
          <w:rtl/>
        </w:rPr>
        <w:t>،</w:t>
      </w:r>
      <w:r>
        <w:rPr>
          <w:rtl/>
        </w:rPr>
        <w:t xml:space="preserve"> مثل </w:t>
      </w:r>
      <w:r w:rsidRPr="00180EFA">
        <w:rPr>
          <w:i/>
          <w:iCs/>
          <w:rtl/>
        </w:rPr>
        <w:t>وسائل</w:t>
      </w:r>
      <w:r>
        <w:rPr>
          <w:rtl/>
        </w:rPr>
        <w:t xml:space="preserve"> عمل کرده‌</w:t>
      </w:r>
      <w:r>
        <w:rPr>
          <w:rFonts w:hint="cs"/>
          <w:rtl/>
        </w:rPr>
        <w:t>،</w:t>
      </w:r>
      <w:r>
        <w:rPr>
          <w:rtl/>
        </w:rPr>
        <w:t xml:space="preserve"> تا مراجعه کنندگان گیج نشوند و این دو کتاب را</w:t>
      </w:r>
      <w:r>
        <w:rPr>
          <w:rFonts w:hint="cs"/>
          <w:rtl/>
        </w:rPr>
        <w:t>،</w:t>
      </w:r>
      <w:r>
        <w:rPr>
          <w:rtl/>
        </w:rPr>
        <w:t xml:space="preserve"> ب</w:t>
      </w:r>
      <w:r>
        <w:rPr>
          <w:rFonts w:hint="cs"/>
          <w:rtl/>
        </w:rPr>
        <w:t xml:space="preserve">ه‌ </w:t>
      </w:r>
      <w:r>
        <w:rPr>
          <w:rtl/>
        </w:rPr>
        <w:t xml:space="preserve">منزلۀ تألیفی واحد بیابند </w:t>
      </w:r>
      <w:r w:rsidRPr="003236ED">
        <w:rPr>
          <w:rtl/>
        </w:rPr>
        <w:t>(</w:t>
      </w:r>
      <w:r w:rsidRPr="00401C93">
        <w:rPr>
          <w:i/>
          <w:iCs/>
          <w:rtl/>
        </w:rPr>
        <w:t>مستدرک الوسائل</w:t>
      </w:r>
      <w:r w:rsidRPr="00401C93">
        <w:rPr>
          <w:rFonts w:hint="cs"/>
          <w:rtl/>
        </w:rPr>
        <w:t>:</w:t>
      </w:r>
      <w:r w:rsidRPr="00401C93">
        <w:rPr>
          <w:rtl/>
        </w:rPr>
        <w:t xml:space="preserve"> ج1 ص62</w:t>
      </w:r>
      <w:r w:rsidRPr="003236ED">
        <w:rPr>
          <w:rtl/>
        </w:rPr>
        <w:t>).</w:t>
      </w:r>
    </w:p>
    <w:p w:rsidR="00EA0521" w:rsidRDefault="00EA0521" w:rsidP="00EA0521">
      <w:pPr>
        <w:pStyle w:val="Matn"/>
        <w:spacing w:line="221" w:lineRule="auto"/>
        <w:rPr>
          <w:rtl/>
        </w:rPr>
      </w:pPr>
      <w:r>
        <w:rPr>
          <w:rtl/>
        </w:rPr>
        <w:t>با این اوصاف</w:t>
      </w:r>
      <w:r>
        <w:rPr>
          <w:rFonts w:hint="cs"/>
          <w:rtl/>
        </w:rPr>
        <w:t>،</w:t>
      </w:r>
      <w:r>
        <w:rPr>
          <w:rtl/>
        </w:rPr>
        <w:t xml:space="preserve"> به نظر می‌رسد کار محدّث نوری</w:t>
      </w:r>
      <w:r>
        <w:rPr>
          <w:rFonts w:hint="cs"/>
          <w:rtl/>
        </w:rPr>
        <w:t>،</w:t>
      </w:r>
      <w:r>
        <w:rPr>
          <w:rtl/>
        </w:rPr>
        <w:t xml:space="preserve"> تتمه و تکمله‌ای بر کتاب </w:t>
      </w:r>
      <w:r w:rsidRPr="00180EFA">
        <w:rPr>
          <w:i/>
          <w:iCs/>
          <w:rtl/>
        </w:rPr>
        <w:t>وسائل الشیعه</w:t>
      </w:r>
      <w:r w:rsidRPr="003B7013">
        <w:rPr>
          <w:rtl/>
        </w:rPr>
        <w:t xml:space="preserve"> </w:t>
      </w:r>
      <w:r>
        <w:rPr>
          <w:rtl/>
        </w:rPr>
        <w:t>است</w:t>
      </w:r>
      <w:r>
        <w:rPr>
          <w:rFonts w:hint="cs"/>
          <w:rtl/>
        </w:rPr>
        <w:t>،</w:t>
      </w:r>
      <w:r>
        <w:rPr>
          <w:rtl/>
        </w:rPr>
        <w:t xml:space="preserve"> ام</w:t>
      </w:r>
      <w:r>
        <w:rPr>
          <w:rFonts w:hint="cs"/>
          <w:rtl/>
        </w:rPr>
        <w:t>ّ</w:t>
      </w:r>
      <w:r>
        <w:rPr>
          <w:rtl/>
        </w:rPr>
        <w:t>ا ب</w:t>
      </w:r>
      <w:r>
        <w:rPr>
          <w:rFonts w:hint="cs"/>
          <w:rtl/>
        </w:rPr>
        <w:t xml:space="preserve">ه </w:t>
      </w:r>
      <w:r>
        <w:rPr>
          <w:rtl/>
        </w:rPr>
        <w:t>راستی</w:t>
      </w:r>
      <w:r>
        <w:rPr>
          <w:rFonts w:hint="cs"/>
          <w:rtl/>
        </w:rPr>
        <w:t>،</w:t>
      </w:r>
      <w:r>
        <w:rPr>
          <w:rtl/>
        </w:rPr>
        <w:t xml:space="preserve"> آیا ایشان</w:t>
      </w:r>
      <w:r>
        <w:rPr>
          <w:rFonts w:hint="cs"/>
          <w:rtl/>
        </w:rPr>
        <w:t>،</w:t>
      </w:r>
      <w:r>
        <w:rPr>
          <w:rtl/>
        </w:rPr>
        <w:t xml:space="preserve"> تمام ملاک</w:t>
      </w:r>
      <w:r>
        <w:rPr>
          <w:rFonts w:hint="cs"/>
          <w:rtl/>
        </w:rPr>
        <w:t>‌</w:t>
      </w:r>
      <w:r>
        <w:rPr>
          <w:rtl/>
        </w:rPr>
        <w:t xml:space="preserve">های صاحب </w:t>
      </w:r>
      <w:r w:rsidRPr="00180EFA">
        <w:rPr>
          <w:i/>
          <w:iCs/>
          <w:rtl/>
        </w:rPr>
        <w:t>وسائل</w:t>
      </w:r>
      <w:r>
        <w:rPr>
          <w:rtl/>
        </w:rPr>
        <w:t xml:space="preserve"> را در نگارش </w:t>
      </w:r>
      <w:r w:rsidRPr="00180EFA">
        <w:rPr>
          <w:i/>
          <w:iCs/>
          <w:rtl/>
        </w:rPr>
        <w:t>مستدرک</w:t>
      </w:r>
      <w:r>
        <w:rPr>
          <w:rFonts w:hint="cs"/>
          <w:i/>
          <w:iCs/>
          <w:rtl/>
        </w:rPr>
        <w:t>،</w:t>
      </w:r>
      <w:r>
        <w:rPr>
          <w:rtl/>
        </w:rPr>
        <w:t xml:space="preserve"> رعایت کرده است؟</w:t>
      </w:r>
    </w:p>
    <w:p w:rsidR="00EA0521" w:rsidRDefault="00EA0521" w:rsidP="00EA0521">
      <w:pPr>
        <w:pStyle w:val="Matn"/>
        <w:rPr>
          <w:rtl/>
        </w:rPr>
      </w:pPr>
      <w:r w:rsidRPr="00164CBD">
        <w:rPr>
          <w:rtl/>
        </w:rPr>
        <w:t xml:space="preserve">شیخ </w:t>
      </w:r>
      <w:r>
        <w:rPr>
          <w:rtl/>
        </w:rPr>
        <w:t>حرّ</w:t>
      </w:r>
      <w:r w:rsidRPr="00164CBD">
        <w:rPr>
          <w:rtl/>
        </w:rPr>
        <w:t xml:space="preserve"> عاملی</w:t>
      </w:r>
      <w:r>
        <w:rPr>
          <w:rFonts w:hint="cs"/>
          <w:rtl/>
        </w:rPr>
        <w:t>،</w:t>
      </w:r>
      <w:r>
        <w:rPr>
          <w:rtl/>
        </w:rPr>
        <w:t xml:space="preserve"> دربارۀ منابع</w:t>
      </w:r>
      <w:r w:rsidRPr="00164CBD">
        <w:rPr>
          <w:rtl/>
        </w:rPr>
        <w:t xml:space="preserve"> </w:t>
      </w:r>
      <w:r>
        <w:rPr>
          <w:rtl/>
        </w:rPr>
        <w:t>مورد استفادۀ خود</w:t>
      </w:r>
      <w:r>
        <w:rPr>
          <w:rFonts w:hint="cs"/>
          <w:rtl/>
        </w:rPr>
        <w:t>،</w:t>
      </w:r>
      <w:r>
        <w:rPr>
          <w:rtl/>
        </w:rPr>
        <w:t xml:space="preserve"> در فایدۀ چهارم خاتمۀ </w:t>
      </w:r>
      <w:r w:rsidRPr="00180EFA">
        <w:rPr>
          <w:i/>
          <w:iCs/>
          <w:rtl/>
        </w:rPr>
        <w:t>وسایل الشیعه</w:t>
      </w:r>
      <w:r>
        <w:rPr>
          <w:rFonts w:hint="cs"/>
          <w:i/>
          <w:iCs/>
          <w:rtl/>
        </w:rPr>
        <w:t>،</w:t>
      </w:r>
      <w:r>
        <w:rPr>
          <w:rtl/>
        </w:rPr>
        <w:t xml:space="preserve"> سخن گفته است. وی</w:t>
      </w:r>
      <w:r>
        <w:rPr>
          <w:rFonts w:hint="cs"/>
          <w:rtl/>
        </w:rPr>
        <w:t>،</w:t>
      </w:r>
      <w:r>
        <w:rPr>
          <w:rtl/>
        </w:rPr>
        <w:t xml:space="preserve"> کتاب</w:t>
      </w:r>
      <w:r>
        <w:rPr>
          <w:rFonts w:hint="cs"/>
          <w:rtl/>
        </w:rPr>
        <w:t>‌ه</w:t>
      </w:r>
      <w:r>
        <w:rPr>
          <w:rtl/>
        </w:rPr>
        <w:t>ای مورد استفاده را</w:t>
      </w:r>
      <w:r>
        <w:rPr>
          <w:rFonts w:hint="cs"/>
          <w:rtl/>
        </w:rPr>
        <w:t>،</w:t>
      </w:r>
      <w:r>
        <w:rPr>
          <w:rtl/>
        </w:rPr>
        <w:t xml:space="preserve"> در دو بخش آورده است. در بخش نخست</w:t>
      </w:r>
      <w:r>
        <w:rPr>
          <w:rFonts w:hint="cs"/>
          <w:rtl/>
        </w:rPr>
        <w:t>،</w:t>
      </w:r>
      <w:r>
        <w:rPr>
          <w:rtl/>
        </w:rPr>
        <w:t xml:space="preserve"> از کتاب</w:t>
      </w:r>
      <w:r>
        <w:rPr>
          <w:rFonts w:hint="cs"/>
          <w:rtl/>
        </w:rPr>
        <w:t>‌</w:t>
      </w:r>
      <w:r>
        <w:rPr>
          <w:rtl/>
        </w:rPr>
        <w:t>های مورد اعتماد یاد کرده و ملاک</w:t>
      </w:r>
      <w:r>
        <w:rPr>
          <w:rFonts w:hint="cs"/>
          <w:rtl/>
        </w:rPr>
        <w:t>ِ</w:t>
      </w:r>
      <w:r>
        <w:rPr>
          <w:rtl/>
        </w:rPr>
        <w:t xml:space="preserve"> معتمد بودن آنها را</w:t>
      </w:r>
      <w:r>
        <w:rPr>
          <w:rFonts w:hint="cs"/>
          <w:rtl/>
        </w:rPr>
        <w:t>،</w:t>
      </w:r>
      <w:r>
        <w:rPr>
          <w:rtl/>
        </w:rPr>
        <w:t xml:space="preserve"> چنین ذکر می‌کند: </w:t>
      </w:r>
    </w:p>
    <w:p w:rsidR="00EA0521" w:rsidRDefault="00EA0521" w:rsidP="00EA0521">
      <w:pPr>
        <w:pStyle w:val="Chekideh"/>
        <w:rPr>
          <w:rtl/>
        </w:rPr>
      </w:pPr>
      <w:r>
        <w:rPr>
          <w:rtl/>
        </w:rPr>
        <w:t>1. مطالب کتاب</w:t>
      </w:r>
      <w:r>
        <w:rPr>
          <w:rFonts w:hint="cs"/>
          <w:rtl/>
        </w:rPr>
        <w:t>،</w:t>
      </w:r>
      <w:r>
        <w:rPr>
          <w:rtl/>
        </w:rPr>
        <w:t xml:space="preserve"> باید صحیح و معتمد باشد</w:t>
      </w:r>
      <w:r>
        <w:rPr>
          <w:rFonts w:hint="cs"/>
          <w:rtl/>
        </w:rPr>
        <w:t>؛</w:t>
      </w:r>
      <w:r>
        <w:rPr>
          <w:rtl/>
        </w:rPr>
        <w:t xml:space="preserve"> چه از نظر محتوای مطالب و چه از نظر صحت نسخه. شیخ حرّ</w:t>
      </w:r>
      <w:r>
        <w:rPr>
          <w:rFonts w:hint="cs"/>
          <w:rtl/>
        </w:rPr>
        <w:t>،</w:t>
      </w:r>
      <w:r>
        <w:rPr>
          <w:rtl/>
        </w:rPr>
        <w:t xml:space="preserve"> تصریح دارد که صحت محتوای کتاب</w:t>
      </w:r>
      <w:r>
        <w:rPr>
          <w:rFonts w:hint="cs"/>
          <w:rtl/>
        </w:rPr>
        <w:t>‌</w:t>
      </w:r>
      <w:r>
        <w:rPr>
          <w:rtl/>
        </w:rPr>
        <w:t>ها</w:t>
      </w:r>
      <w:r>
        <w:rPr>
          <w:rFonts w:hint="cs"/>
          <w:rtl/>
        </w:rPr>
        <w:t>،</w:t>
      </w:r>
      <w:r>
        <w:rPr>
          <w:rtl/>
        </w:rPr>
        <w:t xml:space="preserve"> گاه از طریق شهادت مؤلفان ثقه و مورد اعتماد این کتب و گاهی</w:t>
      </w:r>
      <w:r>
        <w:rPr>
          <w:rFonts w:hint="cs"/>
          <w:rtl/>
        </w:rPr>
        <w:t>،</w:t>
      </w:r>
      <w:r>
        <w:rPr>
          <w:rtl/>
        </w:rPr>
        <w:t xml:space="preserve"> از دیگر افراد آگاه</w:t>
      </w:r>
      <w:r>
        <w:rPr>
          <w:rFonts w:hint="cs"/>
          <w:rtl/>
        </w:rPr>
        <w:t>،</w:t>
      </w:r>
      <w:r>
        <w:rPr>
          <w:rtl/>
        </w:rPr>
        <w:t xml:space="preserve"> حاصل آمده است. هم چنین</w:t>
      </w:r>
      <w:r>
        <w:rPr>
          <w:rFonts w:hint="cs"/>
          <w:rtl/>
        </w:rPr>
        <w:t>،</w:t>
      </w:r>
      <w:r>
        <w:rPr>
          <w:rtl/>
        </w:rPr>
        <w:t xml:space="preserve"> گاهی امارت و قرائن دیگری</w:t>
      </w:r>
      <w:r>
        <w:rPr>
          <w:rFonts w:hint="cs"/>
          <w:rtl/>
        </w:rPr>
        <w:t>،</w:t>
      </w:r>
      <w:r>
        <w:rPr>
          <w:rtl/>
        </w:rPr>
        <w:t xml:space="preserve"> برای او</w:t>
      </w:r>
      <w:r>
        <w:rPr>
          <w:rFonts w:hint="cs"/>
          <w:rtl/>
        </w:rPr>
        <w:t>،</w:t>
      </w:r>
      <w:r>
        <w:rPr>
          <w:rtl/>
        </w:rPr>
        <w:t xml:space="preserve"> احراز درستی مطالب را</w:t>
      </w:r>
      <w:r>
        <w:rPr>
          <w:rFonts w:hint="cs"/>
          <w:rtl/>
        </w:rPr>
        <w:t>،</w:t>
      </w:r>
      <w:r>
        <w:rPr>
          <w:rtl/>
        </w:rPr>
        <w:t xml:space="preserve"> حاصل آورده است. </w:t>
      </w:r>
    </w:p>
    <w:p w:rsidR="00EA0521" w:rsidRDefault="00EA0521" w:rsidP="00EA0521">
      <w:pPr>
        <w:pStyle w:val="Chekideh"/>
        <w:rPr>
          <w:rtl/>
        </w:rPr>
      </w:pPr>
      <w:r>
        <w:rPr>
          <w:rtl/>
        </w:rPr>
        <w:t>2. اطمینان از انتساب کتاب به مؤلف</w:t>
      </w:r>
      <w:r>
        <w:rPr>
          <w:rFonts w:hint="cs"/>
          <w:rtl/>
        </w:rPr>
        <w:t>،</w:t>
      </w:r>
      <w:r>
        <w:rPr>
          <w:rtl/>
        </w:rPr>
        <w:t xml:space="preserve"> در جلب اعتماد او به کتاب</w:t>
      </w:r>
      <w:r>
        <w:rPr>
          <w:rFonts w:hint="cs"/>
          <w:rtl/>
        </w:rPr>
        <w:t>،</w:t>
      </w:r>
      <w:r>
        <w:rPr>
          <w:rtl/>
        </w:rPr>
        <w:t xml:space="preserve"> بسیار مهم است (</w:t>
      </w:r>
      <w:r w:rsidRPr="00EE540E">
        <w:rPr>
          <w:i/>
          <w:iCs/>
          <w:rtl/>
        </w:rPr>
        <w:t>وسائل الشیعه</w:t>
      </w:r>
      <w:r w:rsidRPr="00EE540E">
        <w:rPr>
          <w:rFonts w:hint="cs"/>
          <w:i/>
          <w:iCs/>
          <w:rtl/>
        </w:rPr>
        <w:t>:</w:t>
      </w:r>
      <w:r w:rsidRPr="00EE540E">
        <w:rPr>
          <w:rtl/>
        </w:rPr>
        <w:t xml:space="preserve"> ج 30 ص 152</w:t>
      </w:r>
      <w:r>
        <w:rPr>
          <w:rtl/>
        </w:rPr>
        <w:t>)</w:t>
      </w:r>
      <w:r w:rsidRPr="003236ED">
        <w:rPr>
          <w:rtl/>
        </w:rPr>
        <w:t>.</w:t>
      </w:r>
    </w:p>
    <w:p w:rsidR="00EA0521" w:rsidRDefault="00EA0521" w:rsidP="00EA0521">
      <w:pPr>
        <w:pStyle w:val="Matn"/>
        <w:rPr>
          <w:rFonts w:hint="cs"/>
          <w:rtl/>
        </w:rPr>
      </w:pPr>
      <w:r>
        <w:rPr>
          <w:rtl/>
        </w:rPr>
        <w:t>به این ترتیب، چنانچه از صحت محتوا، نسخه و انتساب کتاب به مؤلف</w:t>
      </w:r>
      <w:r>
        <w:rPr>
          <w:rFonts w:hint="cs"/>
          <w:rtl/>
        </w:rPr>
        <w:t>،</w:t>
      </w:r>
      <w:r>
        <w:rPr>
          <w:rtl/>
        </w:rPr>
        <w:t xml:space="preserve"> اطمینان حاصل کرده و هیچ شبهه‌ای برای او باقی نمانده، از مطالب کتاب، در </w:t>
      </w:r>
      <w:r w:rsidRPr="00180EFA">
        <w:rPr>
          <w:i/>
          <w:iCs/>
          <w:rtl/>
        </w:rPr>
        <w:t>وسائل الشیعه</w:t>
      </w:r>
      <w:r>
        <w:rPr>
          <w:rtl/>
        </w:rPr>
        <w:t xml:space="preserve"> بهره جسته است.</w:t>
      </w:r>
    </w:p>
    <w:p w:rsidR="00EA0521" w:rsidRDefault="00EA0521" w:rsidP="00EA0521">
      <w:pPr>
        <w:pStyle w:val="Matn"/>
        <w:spacing w:line="221" w:lineRule="auto"/>
        <w:rPr>
          <w:rtl/>
        </w:rPr>
      </w:pPr>
      <w:r>
        <w:rPr>
          <w:rtl/>
        </w:rPr>
        <w:t>هم</w:t>
      </w:r>
      <w:r>
        <w:rPr>
          <w:rFonts w:hint="cs"/>
          <w:rtl/>
        </w:rPr>
        <w:t>‌</w:t>
      </w:r>
      <w:r>
        <w:rPr>
          <w:rtl/>
        </w:rPr>
        <w:t>چنین</w:t>
      </w:r>
      <w:r>
        <w:rPr>
          <w:rFonts w:hint="cs"/>
          <w:rtl/>
        </w:rPr>
        <w:t>،</w:t>
      </w:r>
      <w:r>
        <w:rPr>
          <w:rtl/>
        </w:rPr>
        <w:t xml:space="preserve"> وی از برخی منابع که به آنها دسترسی مستقیم نداشته، بخاطر جلالت شأن و دقت بالای متقدّمانی که پیش از او</w:t>
      </w:r>
      <w:r>
        <w:rPr>
          <w:rFonts w:hint="cs"/>
          <w:rtl/>
        </w:rPr>
        <w:t>،</w:t>
      </w:r>
      <w:r>
        <w:rPr>
          <w:rtl/>
        </w:rPr>
        <w:t xml:space="preserve"> از آنها نقل کرده‌اند، استفاده کرده است (</w:t>
      </w:r>
      <w:r w:rsidRPr="00EE540E">
        <w:rPr>
          <w:rtl/>
        </w:rPr>
        <w:t>همان</w:t>
      </w:r>
      <w:r>
        <w:rPr>
          <w:rtl/>
        </w:rPr>
        <w:t xml:space="preserve">). </w:t>
      </w:r>
    </w:p>
    <w:p w:rsidR="00EA0521" w:rsidRDefault="00EA0521" w:rsidP="00EA0521">
      <w:pPr>
        <w:pStyle w:val="Matn"/>
        <w:spacing w:line="221" w:lineRule="auto"/>
      </w:pPr>
      <w:r>
        <w:rPr>
          <w:rtl/>
        </w:rPr>
        <w:lastRenderedPageBreak/>
        <w:t>شیخ حرّ عاملی</w:t>
      </w:r>
      <w:r>
        <w:rPr>
          <w:rFonts w:hint="cs"/>
          <w:rtl/>
        </w:rPr>
        <w:t>،</w:t>
      </w:r>
      <w:r>
        <w:rPr>
          <w:rtl/>
        </w:rPr>
        <w:t xml:space="preserve"> مجموعاً از 187 کتاب نام می‌برد که از آنها بهره جسته است</w:t>
      </w:r>
      <w:r>
        <w:rPr>
          <w:rFonts w:hint="cs"/>
          <w:rtl/>
        </w:rPr>
        <w:t>،</w:t>
      </w:r>
      <w:r>
        <w:rPr>
          <w:rtl/>
        </w:rPr>
        <w:t xml:space="preserve"> که این تعداد</w:t>
      </w:r>
      <w:r>
        <w:rPr>
          <w:rFonts w:hint="cs"/>
          <w:rtl/>
        </w:rPr>
        <w:t>،</w:t>
      </w:r>
      <w:r>
        <w:rPr>
          <w:rtl/>
        </w:rPr>
        <w:t xml:space="preserve"> در مقایسه با مجموع آثار شیعه که تا زمان او رسیده، فاصلۀ زیادی دارد. وی</w:t>
      </w:r>
      <w:r>
        <w:rPr>
          <w:rFonts w:hint="cs"/>
          <w:rtl/>
        </w:rPr>
        <w:t>،</w:t>
      </w:r>
      <w:r>
        <w:rPr>
          <w:rtl/>
        </w:rPr>
        <w:t xml:space="preserve"> پس از برشمردن نام کتاب</w:t>
      </w:r>
      <w:r>
        <w:rPr>
          <w:rFonts w:hint="cs"/>
          <w:rtl/>
        </w:rPr>
        <w:t>‌</w:t>
      </w:r>
      <w:r>
        <w:rPr>
          <w:rtl/>
        </w:rPr>
        <w:t>های معتمد که مستقیماً به آنها دسترسی داشته، تصریح می‌کند که کتاب</w:t>
      </w:r>
      <w:r>
        <w:rPr>
          <w:rFonts w:hint="cs"/>
          <w:rtl/>
        </w:rPr>
        <w:t>‌</w:t>
      </w:r>
      <w:r>
        <w:rPr>
          <w:rtl/>
        </w:rPr>
        <w:t>های حدیثی فراوان دیگری نیز وجود دارد و در دسترس اوست</w:t>
      </w:r>
      <w:r>
        <w:rPr>
          <w:rFonts w:hint="cs"/>
          <w:rtl/>
        </w:rPr>
        <w:t>،</w:t>
      </w:r>
      <w:r>
        <w:rPr>
          <w:rtl/>
        </w:rPr>
        <w:t xml:space="preserve"> لکن به دلایلی چند</w:t>
      </w:r>
      <w:r>
        <w:rPr>
          <w:rStyle w:val="FootnoteReference"/>
          <w:rtl/>
        </w:rPr>
        <w:footnoteReference w:id="2"/>
      </w:r>
      <w:r>
        <w:rPr>
          <w:rFonts w:hint="cs"/>
          <w:rtl/>
        </w:rPr>
        <w:t>،</w:t>
      </w:r>
      <w:r>
        <w:rPr>
          <w:rtl/>
        </w:rPr>
        <w:t xml:space="preserve"> از مراجعه به آنها خودداری می‌کند (</w:t>
      </w:r>
      <w:r w:rsidRPr="00EE540E">
        <w:rPr>
          <w:rtl/>
        </w:rPr>
        <w:t>همان</w:t>
      </w:r>
      <w:r w:rsidRPr="00EE540E">
        <w:rPr>
          <w:rFonts w:hint="cs"/>
          <w:rtl/>
        </w:rPr>
        <w:t>:</w:t>
      </w:r>
      <w:r w:rsidRPr="00EE540E">
        <w:rPr>
          <w:rtl/>
        </w:rPr>
        <w:t xml:space="preserve"> ص 159</w:t>
      </w:r>
      <w:r>
        <w:rPr>
          <w:rtl/>
        </w:rPr>
        <w:t xml:space="preserve">). </w:t>
      </w:r>
    </w:p>
    <w:p w:rsidR="00EA0521" w:rsidRDefault="00EA0521" w:rsidP="00EA0521">
      <w:pPr>
        <w:pStyle w:val="Matn"/>
        <w:spacing w:before="20" w:after="20" w:line="240" w:lineRule="auto"/>
        <w:rPr>
          <w:rtl/>
        </w:rPr>
      </w:pPr>
      <w:r>
        <w:rPr>
          <w:rtl/>
        </w:rPr>
        <w:t>از آنچه گذشت</w:t>
      </w:r>
      <w:r>
        <w:rPr>
          <w:rFonts w:hint="cs"/>
          <w:rtl/>
        </w:rPr>
        <w:t>،</w:t>
      </w:r>
      <w:r>
        <w:rPr>
          <w:rtl/>
        </w:rPr>
        <w:t xml:space="preserve"> مبنای صاحب </w:t>
      </w:r>
      <w:r w:rsidRPr="00180EFA">
        <w:rPr>
          <w:i/>
          <w:iCs/>
          <w:rtl/>
        </w:rPr>
        <w:t>وسائل</w:t>
      </w:r>
      <w:r>
        <w:rPr>
          <w:rFonts w:hint="cs"/>
          <w:i/>
          <w:iCs/>
          <w:rtl/>
        </w:rPr>
        <w:t>،</w:t>
      </w:r>
      <w:r>
        <w:rPr>
          <w:rtl/>
        </w:rPr>
        <w:t xml:space="preserve"> در استفاده از کتب حدیثی</w:t>
      </w:r>
      <w:r>
        <w:rPr>
          <w:rFonts w:hint="cs"/>
          <w:rtl/>
        </w:rPr>
        <w:t>،</w:t>
      </w:r>
      <w:r>
        <w:rPr>
          <w:rtl/>
        </w:rPr>
        <w:t xml:space="preserve"> روشن می‌گردد. هم چنین</w:t>
      </w:r>
      <w:r>
        <w:rPr>
          <w:rFonts w:hint="cs"/>
          <w:rtl/>
        </w:rPr>
        <w:t>،</w:t>
      </w:r>
      <w:r>
        <w:rPr>
          <w:rtl/>
        </w:rPr>
        <w:t xml:space="preserve"> ملاحظه شد که شیخ حرّ، علی‌رغم در اختیار داشتن برخی از کتاب</w:t>
      </w:r>
      <w:r>
        <w:rPr>
          <w:rFonts w:hint="cs"/>
          <w:rtl/>
        </w:rPr>
        <w:t>‌</w:t>
      </w:r>
      <w:r>
        <w:rPr>
          <w:rtl/>
        </w:rPr>
        <w:t>ها، آنها را مورد استفاده قرار نداده است. از این رو</w:t>
      </w:r>
      <w:r>
        <w:rPr>
          <w:rFonts w:hint="cs"/>
          <w:rtl/>
        </w:rPr>
        <w:t>،</w:t>
      </w:r>
      <w:r>
        <w:rPr>
          <w:rtl/>
        </w:rPr>
        <w:t xml:space="preserve"> چنانچه محدّث نوری از این مبانی تعد</w:t>
      </w:r>
      <w:r>
        <w:rPr>
          <w:rFonts w:hint="cs"/>
          <w:rtl/>
        </w:rPr>
        <w:t>ّ</w:t>
      </w:r>
      <w:r>
        <w:rPr>
          <w:rtl/>
        </w:rPr>
        <w:t>ی کند و بر خلاف خواستۀ شیخ حرّ</w:t>
      </w:r>
      <w:r>
        <w:rPr>
          <w:rFonts w:hint="cs"/>
          <w:rtl/>
        </w:rPr>
        <w:t>،</w:t>
      </w:r>
      <w:r>
        <w:rPr>
          <w:rtl/>
        </w:rPr>
        <w:t xml:space="preserve"> مطلبی را ب</w:t>
      </w:r>
      <w:r>
        <w:rPr>
          <w:rFonts w:hint="cs"/>
          <w:rtl/>
        </w:rPr>
        <w:t>ه ‌</w:t>
      </w:r>
      <w:r>
        <w:rPr>
          <w:rtl/>
        </w:rPr>
        <w:t>عنوان مستدرک کتاب او ب</w:t>
      </w:r>
      <w:r>
        <w:rPr>
          <w:rFonts w:hint="cs"/>
          <w:rtl/>
        </w:rPr>
        <w:t xml:space="preserve">ه </w:t>
      </w:r>
      <w:r>
        <w:rPr>
          <w:rtl/>
        </w:rPr>
        <w:t>کار گیرد، شایسته نخواهد بود. از این رو</w:t>
      </w:r>
      <w:r>
        <w:rPr>
          <w:rFonts w:hint="cs"/>
          <w:rtl/>
        </w:rPr>
        <w:t>،</w:t>
      </w:r>
      <w:r>
        <w:rPr>
          <w:rtl/>
        </w:rPr>
        <w:t xml:space="preserve"> می‌طلبد پیش از رجوع به متن کتاب </w:t>
      </w:r>
      <w:r w:rsidRPr="00F11BA4">
        <w:rPr>
          <w:i/>
          <w:iCs/>
          <w:rtl/>
        </w:rPr>
        <w:t>مستدرک الوسائل</w:t>
      </w:r>
      <w:r>
        <w:rPr>
          <w:rtl/>
        </w:rPr>
        <w:t>، تأملی در مبنای مؤلف</w:t>
      </w:r>
      <w:r>
        <w:rPr>
          <w:rFonts w:hint="cs"/>
          <w:rtl/>
        </w:rPr>
        <w:t>،</w:t>
      </w:r>
      <w:r>
        <w:rPr>
          <w:rtl/>
        </w:rPr>
        <w:t xml:space="preserve"> در استفاده از منابع داشته باشیم.</w:t>
      </w:r>
    </w:p>
    <w:p w:rsidR="00EA0521" w:rsidRPr="007A7771" w:rsidRDefault="00EA0521" w:rsidP="00EA0521">
      <w:pPr>
        <w:pStyle w:val="Titr1"/>
        <w:rPr>
          <w:rtl/>
          <w:lang w:bidi="fa-IR"/>
        </w:rPr>
      </w:pPr>
      <w:r w:rsidRPr="007A7771">
        <w:rPr>
          <w:rtl/>
          <w:lang w:bidi="fa-IR"/>
        </w:rPr>
        <w:t>مبنای مستدرک</w:t>
      </w:r>
      <w:r>
        <w:rPr>
          <w:rtl/>
          <w:lang w:bidi="fa-IR"/>
        </w:rPr>
        <w:t>‌</w:t>
      </w:r>
      <w:r w:rsidRPr="007A7771">
        <w:rPr>
          <w:rtl/>
          <w:lang w:bidi="fa-IR"/>
        </w:rPr>
        <w:t>نویسی بر وسائل الشیعه</w:t>
      </w:r>
    </w:p>
    <w:p w:rsidR="00EA0521" w:rsidRDefault="00EA0521" w:rsidP="00EA0521">
      <w:pPr>
        <w:pStyle w:val="Matn"/>
        <w:ind w:firstLine="0"/>
        <w:rPr>
          <w:rtl/>
        </w:rPr>
      </w:pPr>
      <w:r>
        <w:rPr>
          <w:rFonts w:hint="cs"/>
          <w:rtl/>
        </w:rPr>
        <w:t xml:space="preserve">به طور کلی، اخبار و احادیثی که </w:t>
      </w:r>
      <w:r>
        <w:rPr>
          <w:rtl/>
        </w:rPr>
        <w:t>محدّث نوری</w:t>
      </w:r>
      <w:r>
        <w:rPr>
          <w:rFonts w:hint="cs"/>
          <w:rtl/>
        </w:rPr>
        <w:t xml:space="preserve">، آنها را به عنوان مستدرکِ کتاب </w:t>
      </w:r>
      <w:r w:rsidRPr="00945FAB">
        <w:rPr>
          <w:rFonts w:hint="cs"/>
          <w:i/>
          <w:iCs/>
          <w:rtl/>
        </w:rPr>
        <w:t>وسایل الشیعه</w:t>
      </w:r>
      <w:r>
        <w:rPr>
          <w:rFonts w:hint="cs"/>
          <w:rtl/>
        </w:rPr>
        <w:t xml:space="preserve"> آورده است، به سه دسته قابل تقسیم هستند: </w:t>
      </w:r>
    </w:p>
    <w:p w:rsidR="00EA0521" w:rsidRDefault="00EA0521" w:rsidP="00EA0521">
      <w:pPr>
        <w:pStyle w:val="Matn"/>
        <w:rPr>
          <w:rtl/>
        </w:rPr>
      </w:pPr>
      <w:r>
        <w:rPr>
          <w:rFonts w:hint="cs"/>
          <w:rtl/>
        </w:rPr>
        <w:t xml:space="preserve">1. </w:t>
      </w:r>
      <w:r>
        <w:rPr>
          <w:rtl/>
        </w:rPr>
        <w:t>احاديثى كه</w:t>
      </w:r>
      <w:r w:rsidRPr="00B97404">
        <w:rPr>
          <w:rtl/>
        </w:rPr>
        <w:t xml:space="preserve"> در كتاب</w:t>
      </w:r>
      <w:r>
        <w:rPr>
          <w:rFonts w:hint="cs"/>
          <w:rtl/>
        </w:rPr>
        <w:t>‌</w:t>
      </w:r>
      <w:r w:rsidRPr="00B97404">
        <w:rPr>
          <w:rtl/>
        </w:rPr>
        <w:t>های متقدمين هستند</w:t>
      </w:r>
      <w:r>
        <w:rPr>
          <w:rFonts w:hint="cs"/>
          <w:rtl/>
        </w:rPr>
        <w:t>،</w:t>
      </w:r>
      <w:r w:rsidRPr="00B97404">
        <w:rPr>
          <w:rtl/>
        </w:rPr>
        <w:t xml:space="preserve"> و</w:t>
      </w:r>
      <w:r>
        <w:rPr>
          <w:rtl/>
        </w:rPr>
        <w:t>لی</w:t>
      </w:r>
      <w:r w:rsidRPr="00B97404">
        <w:rPr>
          <w:rtl/>
        </w:rPr>
        <w:t xml:space="preserve"> به صاحب </w:t>
      </w:r>
      <w:r w:rsidRPr="005C6728">
        <w:rPr>
          <w:i/>
          <w:iCs/>
          <w:rtl/>
        </w:rPr>
        <w:t>وسائل</w:t>
      </w:r>
      <w:r w:rsidRPr="00B97404">
        <w:rPr>
          <w:rtl/>
        </w:rPr>
        <w:t xml:space="preserve"> نرسيده‌اند</w:t>
      </w:r>
      <w:r>
        <w:rPr>
          <w:rtl/>
        </w:rPr>
        <w:t xml:space="preserve">. </w:t>
      </w:r>
    </w:p>
    <w:p w:rsidR="00EA0521" w:rsidRDefault="00EA0521" w:rsidP="00EA0521">
      <w:pPr>
        <w:pStyle w:val="Matn"/>
        <w:rPr>
          <w:rtl/>
        </w:rPr>
      </w:pPr>
      <w:r>
        <w:rPr>
          <w:rFonts w:hint="cs"/>
          <w:rtl/>
        </w:rPr>
        <w:t>2. احادیثی که</w:t>
      </w:r>
      <w:r>
        <w:rPr>
          <w:rtl/>
        </w:rPr>
        <w:t xml:space="preserve"> در كتاب</w:t>
      </w:r>
      <w:r>
        <w:rPr>
          <w:rFonts w:hint="cs"/>
          <w:rtl/>
        </w:rPr>
        <w:t>‌</w:t>
      </w:r>
      <w:r>
        <w:rPr>
          <w:rtl/>
        </w:rPr>
        <w:t xml:space="preserve">هایی پيدا می‌شوند كه صاحب </w:t>
      </w:r>
      <w:r w:rsidRPr="005C6728">
        <w:rPr>
          <w:i/>
          <w:iCs/>
          <w:rtl/>
        </w:rPr>
        <w:t>وسائل</w:t>
      </w:r>
      <w:r>
        <w:rPr>
          <w:rtl/>
        </w:rPr>
        <w:t xml:space="preserve"> به علت نشناختن مؤلفان آنها</w:t>
      </w:r>
      <w:r>
        <w:rPr>
          <w:rFonts w:hint="cs"/>
          <w:rtl/>
        </w:rPr>
        <w:t>،</w:t>
      </w:r>
      <w:r>
        <w:rPr>
          <w:rtl/>
        </w:rPr>
        <w:t xml:space="preserve"> از آنها اعراض كرده است. به ياری خداوند متعال</w:t>
      </w:r>
      <w:r>
        <w:rPr>
          <w:rFonts w:hint="cs"/>
          <w:rtl/>
        </w:rPr>
        <w:t>،</w:t>
      </w:r>
      <w:r>
        <w:rPr>
          <w:rtl/>
        </w:rPr>
        <w:t xml:space="preserve"> ما در بعضی از فوائد خاتمۀ كتابمان</w:t>
      </w:r>
      <w:r>
        <w:rPr>
          <w:rFonts w:hint="cs"/>
          <w:rtl/>
        </w:rPr>
        <w:t>،</w:t>
      </w:r>
      <w:r>
        <w:rPr>
          <w:rtl/>
        </w:rPr>
        <w:t xml:space="preserve"> به اسامی اين كتاب</w:t>
      </w:r>
      <w:r>
        <w:rPr>
          <w:rFonts w:hint="cs"/>
          <w:rtl/>
        </w:rPr>
        <w:t>‌</w:t>
      </w:r>
      <w:r>
        <w:rPr>
          <w:rtl/>
        </w:rPr>
        <w:t>ها و مؤلفان آنها</w:t>
      </w:r>
      <w:r>
        <w:rPr>
          <w:rFonts w:hint="cs"/>
          <w:rtl/>
        </w:rPr>
        <w:t>،</w:t>
      </w:r>
      <w:r>
        <w:rPr>
          <w:rtl/>
        </w:rPr>
        <w:t xml:space="preserve"> اشاره می‌كنيم و اسباب اعتماد، رجوع و اخذ اخبار آنها را بيان می‌كنيم.</w:t>
      </w:r>
    </w:p>
    <w:p w:rsidR="00EA0521" w:rsidRDefault="00EA0521" w:rsidP="00EA0521">
      <w:pPr>
        <w:pStyle w:val="Matn"/>
        <w:rPr>
          <w:rFonts w:hint="cs"/>
          <w:rtl/>
        </w:rPr>
      </w:pPr>
      <w:r>
        <w:rPr>
          <w:rFonts w:hint="cs"/>
          <w:rtl/>
        </w:rPr>
        <w:t xml:space="preserve">3. احادیثی که </w:t>
      </w:r>
      <w:r>
        <w:rPr>
          <w:rtl/>
        </w:rPr>
        <w:t>در لاب</w:t>
      </w:r>
      <w:r>
        <w:rPr>
          <w:rFonts w:hint="cs"/>
          <w:rtl/>
        </w:rPr>
        <w:t>ه</w:t>
      </w:r>
      <w:r>
        <w:rPr>
          <w:rtl/>
        </w:rPr>
        <w:t>‌لای كتبی كه در اختيار او بوده‌اند</w:t>
      </w:r>
      <w:r>
        <w:rPr>
          <w:rFonts w:hint="cs"/>
          <w:rtl/>
        </w:rPr>
        <w:t>،</w:t>
      </w:r>
      <w:r>
        <w:rPr>
          <w:rtl/>
        </w:rPr>
        <w:t xml:space="preserve"> يافت شده‌اند كه ب</w:t>
      </w:r>
      <w:r>
        <w:rPr>
          <w:rFonts w:hint="cs"/>
          <w:rtl/>
        </w:rPr>
        <w:t xml:space="preserve">ه </w:t>
      </w:r>
      <w:r>
        <w:rPr>
          <w:rtl/>
        </w:rPr>
        <w:t>علت غفلت يا عدم اطلاع، آنها را رها كرده است</w:t>
      </w:r>
      <w:r>
        <w:rPr>
          <w:rFonts w:hint="cs"/>
          <w:rtl/>
        </w:rPr>
        <w:t xml:space="preserve"> (</w:t>
      </w:r>
      <w:r w:rsidRPr="00EE540E">
        <w:rPr>
          <w:rFonts w:hint="cs"/>
          <w:i/>
          <w:iCs/>
          <w:rtl/>
        </w:rPr>
        <w:t>مستدرک الوسائل</w:t>
      </w:r>
      <w:r w:rsidRPr="00EE540E">
        <w:rPr>
          <w:rFonts w:hint="cs"/>
          <w:rtl/>
        </w:rPr>
        <w:t>: ج 1 ص60</w:t>
      </w:r>
      <w:r>
        <w:rPr>
          <w:rFonts w:hint="cs"/>
          <w:rtl/>
        </w:rPr>
        <w:t>)</w:t>
      </w:r>
      <w:r>
        <w:rPr>
          <w:rtl/>
        </w:rPr>
        <w:t>.</w:t>
      </w:r>
    </w:p>
    <w:p w:rsidR="00EA0521" w:rsidRDefault="00EA0521" w:rsidP="00EA0521">
      <w:pPr>
        <w:pStyle w:val="Matn"/>
        <w:rPr>
          <w:rtl/>
        </w:rPr>
      </w:pPr>
      <w:r>
        <w:rPr>
          <w:rFonts w:hint="cs"/>
          <w:rtl/>
        </w:rPr>
        <w:t>در مورد مطابقت دستۀ سوم با شرایط مستدرک‌نگاری، تردیدی نیست، لکن جای سؤال است که در مورد دو دستۀ نخست، محدّث نوری، بر چه اساسی آنها را مطابق با مبانی شیخ حرّ آورده است. به تعبیری، آیا اخبار دو گروه اول را، می‌توان مستدرک خواند؟</w:t>
      </w:r>
      <w:r>
        <w:rPr>
          <w:rtl/>
        </w:rPr>
        <w:t xml:space="preserve"> </w:t>
      </w:r>
    </w:p>
    <w:p w:rsidR="00EA0521" w:rsidRDefault="00EA0521" w:rsidP="00EA0521">
      <w:pPr>
        <w:pStyle w:val="Matn"/>
        <w:spacing w:line="240" w:lineRule="auto"/>
        <w:rPr>
          <w:rFonts w:hint="cs"/>
          <w:rtl/>
        </w:rPr>
      </w:pPr>
      <w:r>
        <w:rPr>
          <w:rtl/>
        </w:rPr>
        <w:t>همان</w:t>
      </w:r>
      <w:r>
        <w:rPr>
          <w:rFonts w:hint="cs"/>
          <w:rtl/>
        </w:rPr>
        <w:t>‌</w:t>
      </w:r>
      <w:r>
        <w:rPr>
          <w:rtl/>
        </w:rPr>
        <w:t xml:space="preserve">طور که پیش از این گذشت، چنانچه صاحب </w:t>
      </w:r>
      <w:r w:rsidRPr="00180EFA">
        <w:rPr>
          <w:i/>
          <w:iCs/>
          <w:rtl/>
        </w:rPr>
        <w:t>وسائل</w:t>
      </w:r>
      <w:r>
        <w:rPr>
          <w:rFonts w:hint="cs"/>
          <w:i/>
          <w:iCs/>
          <w:rtl/>
        </w:rPr>
        <w:t>،</w:t>
      </w:r>
      <w:r>
        <w:rPr>
          <w:rtl/>
        </w:rPr>
        <w:t xml:space="preserve"> به صحت انتساب، متن و محتوای کتابی اطمینان حاصل نمی‌کرد، آنها را کنار می‌گذاشت. به همین خاطر</w:t>
      </w:r>
      <w:r>
        <w:rPr>
          <w:rFonts w:hint="cs"/>
          <w:rtl/>
        </w:rPr>
        <w:t>،</w:t>
      </w:r>
      <w:r>
        <w:rPr>
          <w:rtl/>
        </w:rPr>
        <w:t xml:space="preserve"> بسیاری از کتب</w:t>
      </w:r>
      <w:r>
        <w:rPr>
          <w:rFonts w:hint="cs"/>
          <w:rtl/>
        </w:rPr>
        <w:t>،</w:t>
      </w:r>
      <w:r>
        <w:rPr>
          <w:rtl/>
        </w:rPr>
        <w:t xml:space="preserve"> از نظر او</w:t>
      </w:r>
      <w:r>
        <w:rPr>
          <w:rFonts w:hint="cs"/>
          <w:rtl/>
        </w:rPr>
        <w:t>،</w:t>
      </w:r>
      <w:r>
        <w:rPr>
          <w:rtl/>
        </w:rPr>
        <w:t xml:space="preserve"> کنار گذاشته شدند. محدّث نوری</w:t>
      </w:r>
      <w:r>
        <w:rPr>
          <w:rFonts w:hint="cs"/>
          <w:rtl/>
        </w:rPr>
        <w:t>،</w:t>
      </w:r>
      <w:r>
        <w:rPr>
          <w:rtl/>
        </w:rPr>
        <w:t xml:space="preserve"> برای جبران این مطلب، پس از آن</w:t>
      </w:r>
      <w:r>
        <w:rPr>
          <w:rFonts w:hint="cs"/>
          <w:rtl/>
        </w:rPr>
        <w:t>‌</w:t>
      </w:r>
      <w:r>
        <w:rPr>
          <w:rtl/>
        </w:rPr>
        <w:t xml:space="preserve">که در فایدۀ اول </w:t>
      </w:r>
      <w:r w:rsidRPr="00180EFA">
        <w:rPr>
          <w:i/>
          <w:iCs/>
          <w:rtl/>
        </w:rPr>
        <w:t>خاتمۀ مستدرک</w:t>
      </w:r>
      <w:r>
        <w:rPr>
          <w:rtl/>
        </w:rPr>
        <w:t>، اسماء کتب معتمد خود را نام می‌برد، در فایدۀ دوم</w:t>
      </w:r>
      <w:r>
        <w:rPr>
          <w:rFonts w:hint="cs"/>
          <w:rtl/>
        </w:rPr>
        <w:t>،</w:t>
      </w:r>
      <w:r>
        <w:rPr>
          <w:rtl/>
        </w:rPr>
        <w:t xml:space="preserve"> به تفصیل</w:t>
      </w:r>
      <w:r>
        <w:rPr>
          <w:rFonts w:hint="cs"/>
          <w:rtl/>
        </w:rPr>
        <w:t>،</w:t>
      </w:r>
      <w:r>
        <w:rPr>
          <w:rtl/>
        </w:rPr>
        <w:t xml:space="preserve"> به جایگاه کتب و مؤلفین آنها</w:t>
      </w:r>
      <w:r>
        <w:rPr>
          <w:rFonts w:hint="cs"/>
          <w:rtl/>
        </w:rPr>
        <w:t>،</w:t>
      </w:r>
      <w:r>
        <w:rPr>
          <w:rtl/>
        </w:rPr>
        <w:t xml:space="preserve"> و جایگاه علمی و درجۀ وثاقت آنها می‌پردازد</w:t>
      </w:r>
      <w:r>
        <w:rPr>
          <w:rFonts w:hint="cs"/>
          <w:rtl/>
        </w:rPr>
        <w:t xml:space="preserve"> </w:t>
      </w:r>
      <w:r>
        <w:rPr>
          <w:rtl/>
        </w:rPr>
        <w:t>و سرانجام</w:t>
      </w:r>
      <w:r>
        <w:rPr>
          <w:rFonts w:hint="cs"/>
          <w:rtl/>
        </w:rPr>
        <w:t>،</w:t>
      </w:r>
      <w:r>
        <w:rPr>
          <w:rtl/>
        </w:rPr>
        <w:t xml:space="preserve"> جمع بندی و نتیجه‌گیری </w:t>
      </w:r>
      <w:r>
        <w:rPr>
          <w:rtl/>
        </w:rPr>
        <w:lastRenderedPageBreak/>
        <w:t>می‌کند</w:t>
      </w:r>
      <w:r>
        <w:rPr>
          <w:rStyle w:val="FootnoteReference"/>
          <w:rtl/>
        </w:rPr>
        <w:footnoteReference w:id="3"/>
      </w:r>
      <w:r>
        <w:rPr>
          <w:rtl/>
        </w:rPr>
        <w:t xml:space="preserve">. </w:t>
      </w:r>
      <w:r>
        <w:rPr>
          <w:rFonts w:hint="cs"/>
          <w:rtl/>
        </w:rPr>
        <w:t xml:space="preserve">در حقیقت او می‌کوشد، با مد نظر قرار دادن معیارهای شیخ حرّ عاملی، به روایات تمسک کند، لکن هر آنچه صاحب </w:t>
      </w:r>
      <w:r w:rsidRPr="00784BB6">
        <w:rPr>
          <w:rFonts w:hint="cs"/>
          <w:i/>
          <w:iCs/>
          <w:rtl/>
        </w:rPr>
        <w:t>وسایل</w:t>
      </w:r>
      <w:r>
        <w:rPr>
          <w:rFonts w:hint="cs"/>
          <w:rtl/>
        </w:rPr>
        <w:t xml:space="preserve"> نامعتمد خوانده، از نظر محدّث نوری نامعتمد نیست، بلکه با کاوشی نو، در جهت بازشناسی منابع تلاش می‌کند. او، در این‌باره می‌نویسد:</w:t>
      </w:r>
    </w:p>
    <w:p w:rsidR="00EA0521" w:rsidRDefault="00EA0521" w:rsidP="00EA0521">
      <w:pPr>
        <w:pStyle w:val="Chekideh"/>
        <w:spacing w:line="240" w:lineRule="auto"/>
        <w:rPr>
          <w:rFonts w:hint="cs"/>
          <w:rtl/>
          <w:lang w:bidi="fa-IR"/>
        </w:rPr>
      </w:pPr>
      <w:r>
        <w:rPr>
          <w:rtl/>
          <w:lang w:bidi="fa-IR"/>
        </w:rPr>
        <w:t>به ياری خداوند متعال</w:t>
      </w:r>
      <w:r>
        <w:rPr>
          <w:rFonts w:hint="cs"/>
          <w:rtl/>
          <w:lang w:bidi="fa-IR"/>
        </w:rPr>
        <w:t>،</w:t>
      </w:r>
      <w:r>
        <w:rPr>
          <w:rtl/>
          <w:lang w:bidi="fa-IR"/>
        </w:rPr>
        <w:t xml:space="preserve"> ما در بعضی از فوائد خاتمۀ كتابمان</w:t>
      </w:r>
      <w:r>
        <w:rPr>
          <w:rFonts w:hint="cs"/>
          <w:rtl/>
          <w:lang w:bidi="fa-IR"/>
        </w:rPr>
        <w:t>،</w:t>
      </w:r>
      <w:r>
        <w:rPr>
          <w:rtl/>
          <w:lang w:bidi="fa-IR"/>
        </w:rPr>
        <w:t xml:space="preserve"> به اسامی اين كتاب</w:t>
      </w:r>
      <w:r>
        <w:rPr>
          <w:rFonts w:hint="cs"/>
          <w:rtl/>
          <w:lang w:bidi="fa-IR"/>
        </w:rPr>
        <w:t>‌</w:t>
      </w:r>
      <w:r>
        <w:rPr>
          <w:rtl/>
          <w:lang w:bidi="fa-IR"/>
        </w:rPr>
        <w:t>ها و مؤلفان آنها</w:t>
      </w:r>
      <w:r>
        <w:rPr>
          <w:rStyle w:val="FootnoteReference"/>
          <w:rtl/>
          <w:lang w:bidi="fa-IR"/>
        </w:rPr>
        <w:footnoteReference w:id="4"/>
      </w:r>
      <w:r>
        <w:rPr>
          <w:rtl/>
          <w:lang w:bidi="fa-IR"/>
        </w:rPr>
        <w:t xml:space="preserve"> اشاره می‌كنيم</w:t>
      </w:r>
      <w:r>
        <w:rPr>
          <w:rFonts w:hint="cs"/>
          <w:rtl/>
          <w:lang w:bidi="fa-IR"/>
        </w:rPr>
        <w:t>،</w:t>
      </w:r>
      <w:r>
        <w:rPr>
          <w:rtl/>
          <w:lang w:bidi="fa-IR"/>
        </w:rPr>
        <w:t xml:space="preserve"> و اسباب اعتماد، رجوع و اخذ اخبار آنها را بيان می‌كنيم</w:t>
      </w:r>
      <w:r>
        <w:rPr>
          <w:rFonts w:hint="cs"/>
          <w:rtl/>
          <w:lang w:bidi="fa-IR"/>
        </w:rPr>
        <w:t xml:space="preserve"> (</w:t>
      </w:r>
      <w:r w:rsidRPr="003C4585">
        <w:rPr>
          <w:rFonts w:hint="cs"/>
          <w:i/>
          <w:iCs/>
          <w:sz w:val="26"/>
          <w:szCs w:val="26"/>
          <w:rtl/>
          <w:lang w:bidi="fa-IR"/>
        </w:rPr>
        <w:t>مستدرک الوسائل</w:t>
      </w:r>
      <w:r w:rsidRPr="003C4585">
        <w:rPr>
          <w:rFonts w:hint="cs"/>
          <w:sz w:val="26"/>
          <w:szCs w:val="26"/>
          <w:rtl/>
          <w:lang w:bidi="fa-IR"/>
        </w:rPr>
        <w:t>: ج1 ص60</w:t>
      </w:r>
      <w:r>
        <w:rPr>
          <w:rFonts w:hint="cs"/>
          <w:rtl/>
          <w:lang w:bidi="fa-IR"/>
        </w:rPr>
        <w:t>)</w:t>
      </w:r>
      <w:r>
        <w:rPr>
          <w:rtl/>
          <w:lang w:bidi="fa-IR"/>
        </w:rPr>
        <w:t>.</w:t>
      </w:r>
      <w:r>
        <w:rPr>
          <w:rFonts w:hint="cs"/>
          <w:rtl/>
          <w:lang w:bidi="fa-IR"/>
        </w:rPr>
        <w:t xml:space="preserve"> </w:t>
      </w:r>
    </w:p>
    <w:p w:rsidR="00EA0521" w:rsidRDefault="00EA0521" w:rsidP="00EA0521">
      <w:pPr>
        <w:pStyle w:val="Matn"/>
        <w:spacing w:line="240" w:lineRule="auto"/>
        <w:rPr>
          <w:rtl/>
        </w:rPr>
      </w:pPr>
      <w:r>
        <w:rPr>
          <w:rFonts w:hint="cs"/>
          <w:rtl/>
        </w:rPr>
        <w:t>او</w:t>
      </w:r>
      <w:r>
        <w:rPr>
          <w:rtl/>
        </w:rPr>
        <w:t xml:space="preserve"> با این کار</w:t>
      </w:r>
      <w:r>
        <w:rPr>
          <w:rFonts w:hint="cs"/>
          <w:rtl/>
        </w:rPr>
        <w:t>،</w:t>
      </w:r>
      <w:r>
        <w:rPr>
          <w:rtl/>
        </w:rPr>
        <w:t xml:space="preserve"> مهم</w:t>
      </w:r>
      <w:r>
        <w:rPr>
          <w:rFonts w:hint="cs"/>
          <w:rtl/>
        </w:rPr>
        <w:t>‌</w:t>
      </w:r>
      <w:r>
        <w:rPr>
          <w:rtl/>
        </w:rPr>
        <w:t>ترین دغدغۀ شیخ حرّ</w:t>
      </w:r>
      <w:r>
        <w:rPr>
          <w:rFonts w:hint="cs"/>
          <w:rtl/>
        </w:rPr>
        <w:t>،</w:t>
      </w:r>
      <w:r>
        <w:rPr>
          <w:rtl/>
        </w:rPr>
        <w:t xml:space="preserve"> یعنی احراز اطمینان به صحت متن، محتوا و انتساب را</w:t>
      </w:r>
      <w:r>
        <w:rPr>
          <w:rFonts w:hint="cs"/>
          <w:rtl/>
        </w:rPr>
        <w:t>،</w:t>
      </w:r>
      <w:r>
        <w:rPr>
          <w:rtl/>
        </w:rPr>
        <w:t xml:space="preserve"> از این رهگذر</w:t>
      </w:r>
      <w:r>
        <w:rPr>
          <w:rFonts w:hint="cs"/>
          <w:rtl/>
        </w:rPr>
        <w:t>،</w:t>
      </w:r>
      <w:r>
        <w:rPr>
          <w:rtl/>
        </w:rPr>
        <w:t xml:space="preserve"> جبران می‌کند. اگر چه بررسی ملاک</w:t>
      </w:r>
      <w:r>
        <w:rPr>
          <w:rFonts w:hint="cs"/>
          <w:rtl/>
        </w:rPr>
        <w:t>‌</w:t>
      </w:r>
      <w:r>
        <w:rPr>
          <w:rtl/>
        </w:rPr>
        <w:t>های محدّث نوری در احراز اطمینان نسبت به صحت این موارد، لازم به نظر می‌رسد</w:t>
      </w:r>
      <w:r>
        <w:rPr>
          <w:rFonts w:hint="cs"/>
          <w:rtl/>
        </w:rPr>
        <w:t>، اما</w:t>
      </w:r>
      <w:r>
        <w:rPr>
          <w:rtl/>
        </w:rPr>
        <w:t xml:space="preserve"> همین قدر که ایشان تلاش کرده که با مبنا و دلیل</w:t>
      </w:r>
      <w:r>
        <w:rPr>
          <w:rFonts w:hint="cs"/>
          <w:rtl/>
        </w:rPr>
        <w:t>،</w:t>
      </w:r>
      <w:r>
        <w:rPr>
          <w:rtl/>
        </w:rPr>
        <w:t xml:space="preserve"> کار شیخ حرّ را کامل کند، می‌توان بر مستدرک بودن کار او صحه گذاشت. ب</w:t>
      </w:r>
      <w:r>
        <w:rPr>
          <w:rFonts w:hint="cs"/>
          <w:rtl/>
        </w:rPr>
        <w:t xml:space="preserve">ه </w:t>
      </w:r>
      <w:r>
        <w:rPr>
          <w:rtl/>
        </w:rPr>
        <w:t>عبارت دیگر</w:t>
      </w:r>
      <w:r>
        <w:rPr>
          <w:rFonts w:hint="cs"/>
          <w:rtl/>
        </w:rPr>
        <w:t xml:space="preserve">، </w:t>
      </w:r>
      <w:r>
        <w:rPr>
          <w:rtl/>
        </w:rPr>
        <w:t>کار ایشان در فائدۀ دوم خاتمه، دلیلی محکم بر رعایت ملاک</w:t>
      </w:r>
      <w:r>
        <w:rPr>
          <w:rFonts w:hint="cs"/>
          <w:rtl/>
        </w:rPr>
        <w:t>‌</w:t>
      </w:r>
      <w:r>
        <w:rPr>
          <w:rtl/>
        </w:rPr>
        <w:t xml:space="preserve">های صاحب </w:t>
      </w:r>
      <w:r w:rsidRPr="00CF71FC">
        <w:rPr>
          <w:i/>
          <w:iCs/>
          <w:rtl/>
        </w:rPr>
        <w:t>وسائل</w:t>
      </w:r>
      <w:r>
        <w:rPr>
          <w:rFonts w:hint="cs"/>
          <w:i/>
          <w:iCs/>
          <w:rtl/>
        </w:rPr>
        <w:t>،</w:t>
      </w:r>
      <w:r>
        <w:rPr>
          <w:rtl/>
        </w:rPr>
        <w:t xml:space="preserve"> در استفاده از کتب به حساب می‌آید.</w:t>
      </w:r>
    </w:p>
    <w:p w:rsidR="00EA0521" w:rsidRDefault="00EA0521" w:rsidP="00EA0521">
      <w:pPr>
        <w:pStyle w:val="Matn"/>
        <w:rPr>
          <w:rtl/>
        </w:rPr>
      </w:pPr>
      <w:r>
        <w:rPr>
          <w:rtl/>
        </w:rPr>
        <w:t xml:space="preserve">از جمله مبانی محدّث نوری در انتخاب مصادر </w:t>
      </w:r>
      <w:r w:rsidRPr="00CF71FC">
        <w:rPr>
          <w:i/>
          <w:iCs/>
          <w:rtl/>
        </w:rPr>
        <w:t>مستدرک</w:t>
      </w:r>
      <w:r>
        <w:rPr>
          <w:rFonts w:hint="cs"/>
          <w:i/>
          <w:iCs/>
          <w:rtl/>
        </w:rPr>
        <w:t>،</w:t>
      </w:r>
      <w:r>
        <w:rPr>
          <w:rtl/>
        </w:rPr>
        <w:t xml:space="preserve"> استقصاء </w:t>
      </w:r>
      <w:r>
        <w:rPr>
          <w:rFonts w:hint="cs"/>
          <w:rtl/>
        </w:rPr>
        <w:t>تألیفات</w:t>
      </w:r>
      <w:r>
        <w:rPr>
          <w:rtl/>
        </w:rPr>
        <w:t xml:space="preserve"> بزرگانی است که هیچ شبهه‌ای در وثاقت آنها نیست</w:t>
      </w:r>
      <w:r>
        <w:rPr>
          <w:rFonts w:hint="cs"/>
          <w:rtl/>
        </w:rPr>
        <w:t>،</w:t>
      </w:r>
      <w:r>
        <w:rPr>
          <w:rtl/>
        </w:rPr>
        <w:t xml:space="preserve"> و صاحب </w:t>
      </w:r>
      <w:r w:rsidRPr="00CF71FC">
        <w:rPr>
          <w:i/>
          <w:iCs/>
          <w:rtl/>
        </w:rPr>
        <w:t>وسائل</w:t>
      </w:r>
      <w:r>
        <w:rPr>
          <w:rFonts w:hint="cs"/>
          <w:i/>
          <w:iCs/>
          <w:rtl/>
        </w:rPr>
        <w:t>،</w:t>
      </w:r>
      <w:r>
        <w:rPr>
          <w:rtl/>
        </w:rPr>
        <w:t xml:space="preserve"> به خاطر عدم آگاهی از وجود آنها</w:t>
      </w:r>
      <w:r>
        <w:rPr>
          <w:rFonts w:hint="cs"/>
          <w:rtl/>
        </w:rPr>
        <w:t>،</w:t>
      </w:r>
      <w:r>
        <w:rPr>
          <w:rtl/>
        </w:rPr>
        <w:t xml:space="preserve"> و یا عدم وصول نسخۀ صحیح از آنها در وقت تألیف، از آنها استفاده نکرده است. مثلاً شیخ حرّ</w:t>
      </w:r>
      <w:r>
        <w:rPr>
          <w:rFonts w:hint="cs"/>
          <w:rtl/>
        </w:rPr>
        <w:t>،</w:t>
      </w:r>
      <w:r>
        <w:rPr>
          <w:rtl/>
        </w:rPr>
        <w:t xml:space="preserve"> بر ده کتاب از کتب سید بن طاووس اعتماد کرده، امّا محدّث نوری</w:t>
      </w:r>
      <w:r>
        <w:rPr>
          <w:rFonts w:hint="cs"/>
          <w:rtl/>
        </w:rPr>
        <w:t>،</w:t>
      </w:r>
      <w:r>
        <w:rPr>
          <w:rtl/>
        </w:rPr>
        <w:t xml:space="preserve"> بر آنها</w:t>
      </w:r>
      <w:r>
        <w:rPr>
          <w:rFonts w:hint="cs"/>
          <w:rtl/>
        </w:rPr>
        <w:t>،</w:t>
      </w:r>
      <w:r>
        <w:rPr>
          <w:rtl/>
        </w:rPr>
        <w:t xml:space="preserve"> با آنچه در دو کتاب </w:t>
      </w:r>
      <w:r w:rsidRPr="00784BB6">
        <w:rPr>
          <w:i/>
          <w:iCs/>
          <w:rtl/>
        </w:rPr>
        <w:t xml:space="preserve">فلاح السائل </w:t>
      </w:r>
      <w:r>
        <w:rPr>
          <w:rtl/>
        </w:rPr>
        <w:t xml:space="preserve">و </w:t>
      </w:r>
      <w:r w:rsidRPr="00784BB6">
        <w:rPr>
          <w:i/>
          <w:iCs/>
          <w:rtl/>
        </w:rPr>
        <w:t>سعد السعود</w:t>
      </w:r>
      <w:r>
        <w:rPr>
          <w:rtl/>
        </w:rPr>
        <w:t xml:space="preserve"> بوده، استدراک زده است.</w:t>
      </w:r>
    </w:p>
    <w:p w:rsidR="00EA0521" w:rsidRDefault="00EA0521" w:rsidP="00EA0521">
      <w:pPr>
        <w:pStyle w:val="Matn"/>
        <w:rPr>
          <w:rtl/>
        </w:rPr>
      </w:pPr>
      <w:r>
        <w:rPr>
          <w:rtl/>
        </w:rPr>
        <w:t>اگر چه پیش از این بیان شد که محدّث نوری</w:t>
      </w:r>
      <w:r>
        <w:rPr>
          <w:rFonts w:hint="cs"/>
          <w:rtl/>
        </w:rPr>
        <w:t>،</w:t>
      </w:r>
      <w:r>
        <w:rPr>
          <w:rtl/>
        </w:rPr>
        <w:t xml:space="preserve"> به ملاک</w:t>
      </w:r>
      <w:r>
        <w:rPr>
          <w:rFonts w:hint="cs"/>
          <w:rtl/>
        </w:rPr>
        <w:t>‌</w:t>
      </w:r>
      <w:r>
        <w:rPr>
          <w:rtl/>
        </w:rPr>
        <w:t xml:space="preserve">های صاحب </w:t>
      </w:r>
      <w:r w:rsidRPr="00F36033">
        <w:rPr>
          <w:i/>
          <w:iCs/>
          <w:rtl/>
        </w:rPr>
        <w:t>وسائل</w:t>
      </w:r>
      <w:r>
        <w:rPr>
          <w:rtl/>
        </w:rPr>
        <w:t xml:space="preserve"> پایبند بوده و تلاش کرده که مستدرکی جامع بر کار او بنگارد، امّا ملاحظۀ برخی مطالب، ممکن است در ذهن مراجعه</w:t>
      </w:r>
      <w:r>
        <w:rPr>
          <w:rFonts w:hint="cs"/>
          <w:rtl/>
        </w:rPr>
        <w:t>‌</w:t>
      </w:r>
      <w:r>
        <w:rPr>
          <w:rtl/>
        </w:rPr>
        <w:t>کنندگان</w:t>
      </w:r>
      <w:r>
        <w:rPr>
          <w:rFonts w:hint="cs"/>
          <w:rtl/>
        </w:rPr>
        <w:t>،</w:t>
      </w:r>
      <w:r>
        <w:rPr>
          <w:rtl/>
        </w:rPr>
        <w:t xml:space="preserve"> این شبهه را ایجاد کند که ایشان</w:t>
      </w:r>
      <w:r>
        <w:rPr>
          <w:rFonts w:hint="cs"/>
          <w:rtl/>
        </w:rPr>
        <w:t>،</w:t>
      </w:r>
      <w:r>
        <w:rPr>
          <w:rtl/>
        </w:rPr>
        <w:t xml:space="preserve"> در برخی موارد</w:t>
      </w:r>
      <w:r>
        <w:rPr>
          <w:rFonts w:hint="cs"/>
          <w:rtl/>
        </w:rPr>
        <w:t>،</w:t>
      </w:r>
      <w:r>
        <w:rPr>
          <w:rtl/>
        </w:rPr>
        <w:t xml:space="preserve"> از ملاک</w:t>
      </w:r>
      <w:r>
        <w:rPr>
          <w:rFonts w:hint="cs"/>
          <w:rtl/>
        </w:rPr>
        <w:t>‌</w:t>
      </w:r>
      <w:r>
        <w:rPr>
          <w:rtl/>
        </w:rPr>
        <w:t xml:space="preserve">های صاحب </w:t>
      </w:r>
      <w:r w:rsidRPr="00F36033">
        <w:rPr>
          <w:i/>
          <w:iCs/>
          <w:rtl/>
        </w:rPr>
        <w:t>وسائل</w:t>
      </w:r>
      <w:r>
        <w:rPr>
          <w:rtl/>
        </w:rPr>
        <w:t xml:space="preserve"> عدول کرده است. در این</w:t>
      </w:r>
      <w:r>
        <w:rPr>
          <w:rFonts w:hint="cs"/>
          <w:rtl/>
        </w:rPr>
        <w:t>‌</w:t>
      </w:r>
      <w:r>
        <w:rPr>
          <w:rtl/>
        </w:rPr>
        <w:t>جا</w:t>
      </w:r>
      <w:r>
        <w:rPr>
          <w:rFonts w:hint="cs"/>
          <w:rtl/>
        </w:rPr>
        <w:t>،</w:t>
      </w:r>
      <w:r>
        <w:rPr>
          <w:rtl/>
        </w:rPr>
        <w:t xml:space="preserve"> به صورت مختصر</w:t>
      </w:r>
      <w:r>
        <w:rPr>
          <w:rFonts w:hint="cs"/>
          <w:rtl/>
        </w:rPr>
        <w:t>،</w:t>
      </w:r>
      <w:r>
        <w:rPr>
          <w:rtl/>
        </w:rPr>
        <w:t xml:space="preserve"> به توضیح </w:t>
      </w:r>
      <w:r>
        <w:rPr>
          <w:rFonts w:hint="cs"/>
          <w:rtl/>
        </w:rPr>
        <w:t xml:space="preserve">برخی از </w:t>
      </w:r>
      <w:r>
        <w:rPr>
          <w:rtl/>
        </w:rPr>
        <w:t>این موارد</w:t>
      </w:r>
      <w:r>
        <w:rPr>
          <w:rFonts w:hint="cs"/>
          <w:rtl/>
        </w:rPr>
        <w:t>،</w:t>
      </w:r>
      <w:r>
        <w:rPr>
          <w:rtl/>
        </w:rPr>
        <w:t xml:space="preserve"> بر اساس مبانی محدّث نوری می‌پردازیم:</w:t>
      </w:r>
    </w:p>
    <w:p w:rsidR="00EA0521" w:rsidRDefault="00EA0521" w:rsidP="00EA0521">
      <w:pPr>
        <w:pStyle w:val="Matn"/>
        <w:rPr>
          <w:rFonts w:hint="cs"/>
          <w:rtl/>
        </w:rPr>
      </w:pPr>
      <w:r w:rsidRPr="008346EF">
        <w:rPr>
          <w:b/>
          <w:bCs/>
          <w:sz w:val="22"/>
          <w:szCs w:val="22"/>
          <w:rtl/>
        </w:rPr>
        <w:t xml:space="preserve">یک. </w:t>
      </w:r>
      <w:r>
        <w:rPr>
          <w:rtl/>
        </w:rPr>
        <w:t>شیخ حرّ عاملی</w:t>
      </w:r>
      <w:r>
        <w:rPr>
          <w:rFonts w:hint="cs"/>
          <w:rtl/>
        </w:rPr>
        <w:t>،</w:t>
      </w:r>
      <w:r>
        <w:rPr>
          <w:rtl/>
        </w:rPr>
        <w:t xml:space="preserve"> در خاتمۀ </w:t>
      </w:r>
      <w:r w:rsidRPr="00F36033">
        <w:rPr>
          <w:i/>
          <w:iCs/>
          <w:rtl/>
        </w:rPr>
        <w:t>وسایل الشیعه</w:t>
      </w:r>
      <w:r>
        <w:rPr>
          <w:rFonts w:hint="cs"/>
          <w:i/>
          <w:iCs/>
          <w:rtl/>
        </w:rPr>
        <w:t>،</w:t>
      </w:r>
      <w:r>
        <w:rPr>
          <w:rtl/>
        </w:rPr>
        <w:t xml:space="preserve"> در آغاز فائدۀ چهارم، از سیزده کتاب</w:t>
      </w:r>
      <w:r>
        <w:rPr>
          <w:rStyle w:val="FootnoteReference"/>
          <w:rtl/>
        </w:rPr>
        <w:footnoteReference w:id="5"/>
      </w:r>
      <w:r>
        <w:rPr>
          <w:rtl/>
        </w:rPr>
        <w:t xml:space="preserve">  نام می‌برد که علی‌رغم در دست داشتن آنها، به دلیل احراز نشدن وثاقت و یا ثبوت ضعف مؤلفان، آنها را </w:t>
      </w:r>
      <w:r>
        <w:rPr>
          <w:rtl/>
        </w:rPr>
        <w:lastRenderedPageBreak/>
        <w:t>ترک کرده است</w:t>
      </w:r>
      <w:r>
        <w:rPr>
          <w:rFonts w:hint="cs"/>
          <w:rtl/>
        </w:rPr>
        <w:t xml:space="preserve"> (</w:t>
      </w:r>
      <w:r w:rsidRPr="00091032">
        <w:rPr>
          <w:rFonts w:hint="cs"/>
          <w:i/>
          <w:iCs/>
          <w:rtl/>
        </w:rPr>
        <w:t>وسایل الشیعه</w:t>
      </w:r>
      <w:r w:rsidRPr="00091032">
        <w:rPr>
          <w:rFonts w:hint="cs"/>
          <w:rtl/>
        </w:rPr>
        <w:t>: ج30 ص 159</w:t>
      </w:r>
      <w:r>
        <w:rPr>
          <w:rFonts w:hint="cs"/>
          <w:rtl/>
        </w:rPr>
        <w:t>)</w:t>
      </w:r>
      <w:r>
        <w:rPr>
          <w:rtl/>
        </w:rPr>
        <w:t>. در عین حال</w:t>
      </w:r>
      <w:r>
        <w:rPr>
          <w:rFonts w:hint="cs"/>
          <w:rtl/>
        </w:rPr>
        <w:t>،</w:t>
      </w:r>
      <w:r>
        <w:rPr>
          <w:rtl/>
        </w:rPr>
        <w:t xml:space="preserve"> </w:t>
      </w:r>
      <w:r w:rsidRPr="00622E99">
        <w:rPr>
          <w:rtl/>
        </w:rPr>
        <w:t xml:space="preserve">در مصادر </w:t>
      </w:r>
      <w:r w:rsidRPr="00F36033">
        <w:rPr>
          <w:i/>
          <w:iCs/>
          <w:rtl/>
        </w:rPr>
        <w:t>مستدرک الوسائل</w:t>
      </w:r>
      <w:r>
        <w:rPr>
          <w:rFonts w:hint="cs"/>
          <w:i/>
          <w:iCs/>
          <w:rtl/>
        </w:rPr>
        <w:t>،</w:t>
      </w:r>
      <w:r w:rsidRPr="00622E99">
        <w:rPr>
          <w:rtl/>
        </w:rPr>
        <w:t xml:space="preserve"> نام شماری از این کتب به چش</w:t>
      </w:r>
      <w:r>
        <w:rPr>
          <w:rtl/>
        </w:rPr>
        <w:t>م می‌خورد</w:t>
      </w:r>
      <w:r w:rsidRPr="00622E99">
        <w:rPr>
          <w:rtl/>
        </w:rPr>
        <w:t xml:space="preserve"> </w:t>
      </w:r>
      <w:r>
        <w:rPr>
          <w:rtl/>
        </w:rPr>
        <w:t xml:space="preserve">که </w:t>
      </w:r>
      <w:r w:rsidRPr="00622E99">
        <w:rPr>
          <w:rtl/>
        </w:rPr>
        <w:t xml:space="preserve">صاحب </w:t>
      </w:r>
      <w:r w:rsidRPr="00F36033">
        <w:rPr>
          <w:i/>
          <w:iCs/>
          <w:rtl/>
        </w:rPr>
        <w:t>مستدرک</w:t>
      </w:r>
      <w:r>
        <w:rPr>
          <w:rFonts w:hint="cs"/>
          <w:i/>
          <w:iCs/>
          <w:rtl/>
        </w:rPr>
        <w:t>،</w:t>
      </w:r>
      <w:r w:rsidRPr="00622E99">
        <w:rPr>
          <w:rtl/>
        </w:rPr>
        <w:t xml:space="preserve"> بر خلاف شیخ </w:t>
      </w:r>
      <w:r>
        <w:rPr>
          <w:rtl/>
        </w:rPr>
        <w:t>حرّ</w:t>
      </w:r>
      <w:r w:rsidRPr="00622E99">
        <w:rPr>
          <w:rtl/>
        </w:rPr>
        <w:t>، از این</w:t>
      </w:r>
      <w:r>
        <w:rPr>
          <w:rFonts w:hint="cs"/>
          <w:rtl/>
        </w:rPr>
        <w:t>‌</w:t>
      </w:r>
      <w:r w:rsidRPr="00622E99">
        <w:rPr>
          <w:rtl/>
        </w:rPr>
        <w:t>ها بهره برده است.</w:t>
      </w:r>
    </w:p>
    <w:p w:rsidR="00EA0521" w:rsidRDefault="00EA0521" w:rsidP="00EA0521">
      <w:pPr>
        <w:pStyle w:val="Matn"/>
        <w:rPr>
          <w:rtl/>
        </w:rPr>
      </w:pPr>
      <w:r>
        <w:rPr>
          <w:rtl/>
        </w:rPr>
        <w:t>واقعیت آن است که محدّث نوری نیز</w:t>
      </w:r>
      <w:r>
        <w:rPr>
          <w:rFonts w:hint="cs"/>
          <w:rtl/>
        </w:rPr>
        <w:t>،</w:t>
      </w:r>
      <w:r>
        <w:rPr>
          <w:rtl/>
        </w:rPr>
        <w:t xml:space="preserve"> بر تمام این کتب اعتماد نکرده است</w:t>
      </w:r>
      <w:r>
        <w:rPr>
          <w:rFonts w:hint="cs"/>
          <w:rtl/>
        </w:rPr>
        <w:t>،</w:t>
      </w:r>
      <w:r>
        <w:rPr>
          <w:rtl/>
        </w:rPr>
        <w:t xml:space="preserve"> بلکه به نظر می‌رسد</w:t>
      </w:r>
      <w:r>
        <w:rPr>
          <w:rFonts w:hint="cs"/>
          <w:rtl/>
        </w:rPr>
        <w:t>،</w:t>
      </w:r>
      <w:r>
        <w:rPr>
          <w:rtl/>
        </w:rPr>
        <w:t xml:space="preserve"> هفت مورد را به علت عدم اعتماد</w:t>
      </w:r>
      <w:r>
        <w:rPr>
          <w:rFonts w:hint="cs"/>
          <w:rtl/>
        </w:rPr>
        <w:t>،</w:t>
      </w:r>
      <w:r>
        <w:rPr>
          <w:rtl/>
        </w:rPr>
        <w:t xml:space="preserve"> به کلی رها کرده است که احتمالا</w:t>
      </w:r>
      <w:r>
        <w:rPr>
          <w:rFonts w:hint="cs"/>
          <w:rtl/>
        </w:rPr>
        <w:t>ً،</w:t>
      </w:r>
      <w:r>
        <w:rPr>
          <w:rtl/>
        </w:rPr>
        <w:t xml:space="preserve"> این هفت مورد</w:t>
      </w:r>
      <w:r>
        <w:rPr>
          <w:rFonts w:hint="cs"/>
          <w:rtl/>
        </w:rPr>
        <w:t>،</w:t>
      </w:r>
      <w:r>
        <w:rPr>
          <w:rtl/>
        </w:rPr>
        <w:t xml:space="preserve"> از کسانی هستند که پیش از این</w:t>
      </w:r>
      <w:r>
        <w:rPr>
          <w:rFonts w:hint="cs"/>
          <w:rtl/>
        </w:rPr>
        <w:t xml:space="preserve">، </w:t>
      </w:r>
      <w:r>
        <w:rPr>
          <w:rtl/>
        </w:rPr>
        <w:t>ضعف آنها</w:t>
      </w:r>
      <w:r>
        <w:rPr>
          <w:rFonts w:hint="cs"/>
          <w:rtl/>
        </w:rPr>
        <w:t>،</w:t>
      </w:r>
      <w:r>
        <w:rPr>
          <w:rtl/>
        </w:rPr>
        <w:t xml:space="preserve"> برای شیخ حرّ نیز ثابت شده بود</w:t>
      </w:r>
      <w:r>
        <w:rPr>
          <w:rFonts w:hint="cs"/>
          <w:rtl/>
        </w:rPr>
        <w:t>،</w:t>
      </w:r>
      <w:r>
        <w:rPr>
          <w:rtl/>
        </w:rPr>
        <w:t xml:space="preserve"> و تنها شش کتاب</w:t>
      </w:r>
      <w:r>
        <w:rPr>
          <w:rStyle w:val="FootnoteReference"/>
          <w:rtl/>
        </w:rPr>
        <w:footnoteReference w:id="6"/>
      </w:r>
      <w:r>
        <w:rPr>
          <w:rtl/>
        </w:rPr>
        <w:t xml:space="preserve"> از سیزده مورد را</w:t>
      </w:r>
      <w:r>
        <w:rPr>
          <w:rFonts w:hint="cs"/>
          <w:rtl/>
        </w:rPr>
        <w:t>،</w:t>
      </w:r>
      <w:r>
        <w:rPr>
          <w:rtl/>
        </w:rPr>
        <w:t xml:space="preserve"> آورده که احتمالاً این شش کتاب</w:t>
      </w:r>
      <w:r>
        <w:rPr>
          <w:rFonts w:hint="cs"/>
          <w:rtl/>
        </w:rPr>
        <w:t>،</w:t>
      </w:r>
      <w:r>
        <w:rPr>
          <w:rtl/>
        </w:rPr>
        <w:t xml:space="preserve"> از دسته‌ای باشند که وثاقت مؤلفین آنها</w:t>
      </w:r>
      <w:r>
        <w:rPr>
          <w:rFonts w:hint="cs"/>
          <w:rtl/>
        </w:rPr>
        <w:t>،</w:t>
      </w:r>
      <w:r>
        <w:rPr>
          <w:rtl/>
        </w:rPr>
        <w:t xml:space="preserve"> پیش از این</w:t>
      </w:r>
      <w:r>
        <w:rPr>
          <w:rFonts w:hint="cs"/>
          <w:rtl/>
        </w:rPr>
        <w:t>،</w:t>
      </w:r>
      <w:r>
        <w:rPr>
          <w:rtl/>
        </w:rPr>
        <w:t xml:space="preserve"> برای شيخ حرّ احراز نگشته بود، اما محدّث نوری</w:t>
      </w:r>
      <w:r>
        <w:rPr>
          <w:rFonts w:hint="cs"/>
          <w:rtl/>
        </w:rPr>
        <w:t>،</w:t>
      </w:r>
      <w:r>
        <w:rPr>
          <w:rtl/>
        </w:rPr>
        <w:t xml:space="preserve"> با بررسی</w:t>
      </w:r>
      <w:r>
        <w:rPr>
          <w:rFonts w:hint="cs"/>
          <w:rtl/>
        </w:rPr>
        <w:t>‌</w:t>
      </w:r>
      <w:r>
        <w:rPr>
          <w:rtl/>
        </w:rPr>
        <w:t>های خود كه در خاتمه به آنها اشاره كرده</w:t>
      </w:r>
      <w:r>
        <w:rPr>
          <w:rFonts w:hint="cs"/>
          <w:rtl/>
        </w:rPr>
        <w:t>،</w:t>
      </w:r>
      <w:r>
        <w:rPr>
          <w:rtl/>
        </w:rPr>
        <w:t xml:space="preserve"> نسبت به وثاقت مؤلفين آنها</w:t>
      </w:r>
      <w:r>
        <w:rPr>
          <w:rFonts w:hint="cs"/>
          <w:rtl/>
        </w:rPr>
        <w:t>،</w:t>
      </w:r>
      <w:r>
        <w:rPr>
          <w:rtl/>
        </w:rPr>
        <w:t xml:space="preserve"> اعتماد حاصل كرده و به آنها اطمينان می‌كند</w:t>
      </w:r>
      <w:r>
        <w:rPr>
          <w:rFonts w:hint="cs"/>
          <w:rtl/>
        </w:rPr>
        <w:t xml:space="preserve"> (</w:t>
      </w:r>
      <w:r w:rsidRPr="00A52037">
        <w:rPr>
          <w:rFonts w:hint="cs"/>
          <w:rtl/>
        </w:rPr>
        <w:t>ر.ک</w:t>
      </w:r>
      <w:r>
        <w:rPr>
          <w:rtl/>
        </w:rPr>
        <w:t> </w:t>
      </w:r>
      <w:r w:rsidRPr="00A52037">
        <w:rPr>
          <w:rFonts w:hint="cs"/>
          <w:rtl/>
        </w:rPr>
        <w:t>:</w:t>
      </w:r>
      <w:r w:rsidRPr="00A52037">
        <w:rPr>
          <w:rtl/>
        </w:rPr>
        <w:t xml:space="preserve"> </w:t>
      </w:r>
      <w:r w:rsidRPr="00A52037">
        <w:rPr>
          <w:rFonts w:hint="cs"/>
          <w:i/>
          <w:iCs/>
          <w:rtl/>
        </w:rPr>
        <w:t>خاتمۀ مستدرک</w:t>
      </w:r>
      <w:r>
        <w:rPr>
          <w:rFonts w:hint="cs"/>
          <w:rtl/>
        </w:rPr>
        <w:t>:</w:t>
      </w:r>
      <w:r w:rsidRPr="00A52037">
        <w:rPr>
          <w:rFonts w:hint="cs"/>
          <w:rtl/>
        </w:rPr>
        <w:t xml:space="preserve"> مقدمۀ تحقیق ص 18</w:t>
      </w:r>
      <w:r>
        <w:rPr>
          <w:rFonts w:hint="cs"/>
          <w:rtl/>
        </w:rPr>
        <w:t>)</w:t>
      </w:r>
      <w:r>
        <w:rPr>
          <w:rtl/>
        </w:rPr>
        <w:t xml:space="preserve">. </w:t>
      </w:r>
    </w:p>
    <w:p w:rsidR="00EA0521" w:rsidRDefault="00EA0521" w:rsidP="00EA0521">
      <w:pPr>
        <w:pStyle w:val="Matn"/>
        <w:rPr>
          <w:rFonts w:hint="cs"/>
          <w:rtl/>
        </w:rPr>
      </w:pPr>
      <w:r w:rsidRPr="00921FB3">
        <w:rPr>
          <w:b/>
          <w:bCs/>
          <w:sz w:val="22"/>
          <w:szCs w:val="22"/>
          <w:rtl/>
        </w:rPr>
        <w:t>دو:</w:t>
      </w:r>
      <w:r>
        <w:rPr>
          <w:rtl/>
        </w:rPr>
        <w:t xml:space="preserve"> نگاهی اجمالی به ساختار دو کتاب </w:t>
      </w:r>
      <w:r w:rsidRPr="009F5CAD">
        <w:rPr>
          <w:i/>
          <w:iCs/>
          <w:rtl/>
        </w:rPr>
        <w:t>وسائل</w:t>
      </w:r>
      <w:r>
        <w:rPr>
          <w:rtl/>
        </w:rPr>
        <w:t xml:space="preserve"> و </w:t>
      </w:r>
      <w:r w:rsidRPr="009F5CAD">
        <w:rPr>
          <w:i/>
          <w:iCs/>
          <w:rtl/>
        </w:rPr>
        <w:t>مستدرک</w:t>
      </w:r>
      <w:r>
        <w:rPr>
          <w:rFonts w:hint="cs"/>
          <w:i/>
          <w:iCs/>
          <w:rtl/>
        </w:rPr>
        <w:t>،</w:t>
      </w:r>
      <w:r>
        <w:rPr>
          <w:rtl/>
        </w:rPr>
        <w:t xml:space="preserve"> چنین می‌نماید که کتاب </w:t>
      </w:r>
      <w:r w:rsidRPr="00CF71FC">
        <w:rPr>
          <w:i/>
          <w:iCs/>
          <w:rtl/>
        </w:rPr>
        <w:t>وسا</w:t>
      </w:r>
      <w:r>
        <w:rPr>
          <w:rFonts w:hint="cs"/>
          <w:i/>
          <w:iCs/>
          <w:rtl/>
        </w:rPr>
        <w:t>ئ</w:t>
      </w:r>
      <w:r w:rsidRPr="00CF71FC">
        <w:rPr>
          <w:i/>
          <w:iCs/>
          <w:rtl/>
        </w:rPr>
        <w:t>ل</w:t>
      </w:r>
      <w:r>
        <w:rPr>
          <w:rFonts w:hint="cs"/>
          <w:i/>
          <w:iCs/>
          <w:rtl/>
        </w:rPr>
        <w:t>،</w:t>
      </w:r>
      <w:r>
        <w:rPr>
          <w:rtl/>
        </w:rPr>
        <w:t xml:space="preserve"> چیزی جز حدیث ندارد و مؤلف</w:t>
      </w:r>
      <w:r>
        <w:rPr>
          <w:rFonts w:hint="cs"/>
          <w:rtl/>
        </w:rPr>
        <w:t>،</w:t>
      </w:r>
      <w:r>
        <w:rPr>
          <w:rtl/>
        </w:rPr>
        <w:t xml:space="preserve"> مانند سایر کتب حدیثی، ضوابط خاص نقل حدیث را رعایت کرده است. به دیگر سخن</w:t>
      </w:r>
      <w:r>
        <w:rPr>
          <w:rFonts w:hint="cs"/>
          <w:rtl/>
        </w:rPr>
        <w:t>،</w:t>
      </w:r>
      <w:r>
        <w:rPr>
          <w:rtl/>
        </w:rPr>
        <w:t xml:space="preserve"> مؤلف</w:t>
      </w:r>
      <w:r>
        <w:rPr>
          <w:rFonts w:hint="cs"/>
          <w:rtl/>
        </w:rPr>
        <w:t xml:space="preserve">، </w:t>
      </w:r>
      <w:r>
        <w:rPr>
          <w:rtl/>
        </w:rPr>
        <w:t>حتی‌الامکان روایت را ذکر کرده و در اکثر موارد</w:t>
      </w:r>
      <w:r>
        <w:rPr>
          <w:rFonts w:hint="cs"/>
          <w:rtl/>
        </w:rPr>
        <w:t>،</w:t>
      </w:r>
      <w:r>
        <w:rPr>
          <w:rtl/>
        </w:rPr>
        <w:t xml:space="preserve"> سند کامل روایت را نیز آورده است. امّا </w:t>
      </w:r>
      <w:r w:rsidRPr="009F5CAD">
        <w:rPr>
          <w:i/>
          <w:iCs/>
          <w:rtl/>
        </w:rPr>
        <w:t>مستدرک الوسایل</w:t>
      </w:r>
      <w:r>
        <w:rPr>
          <w:rFonts w:hint="cs"/>
          <w:i/>
          <w:iCs/>
          <w:rtl/>
        </w:rPr>
        <w:t>،</w:t>
      </w:r>
      <w:r>
        <w:rPr>
          <w:rtl/>
        </w:rPr>
        <w:t xml:space="preserve"> در بسیاری از موارد، اقوالی را از کتب نقل کرده</w:t>
      </w:r>
      <w:r>
        <w:rPr>
          <w:rFonts w:hint="cs"/>
          <w:rtl/>
        </w:rPr>
        <w:t>،</w:t>
      </w:r>
      <w:r>
        <w:rPr>
          <w:rtl/>
        </w:rPr>
        <w:t xml:space="preserve"> که هیچ شباهتی به روایت نداشته</w:t>
      </w:r>
      <w:r>
        <w:rPr>
          <w:rFonts w:hint="cs"/>
          <w:rtl/>
        </w:rPr>
        <w:t>،</w:t>
      </w:r>
      <w:r>
        <w:rPr>
          <w:rtl/>
        </w:rPr>
        <w:t xml:space="preserve"> و چنین ب</w:t>
      </w:r>
      <w:r>
        <w:rPr>
          <w:rFonts w:hint="cs"/>
          <w:rtl/>
        </w:rPr>
        <w:t xml:space="preserve">ه </w:t>
      </w:r>
      <w:r>
        <w:rPr>
          <w:rtl/>
        </w:rPr>
        <w:t>نظر می‌رسد که نظرات فقهی قدما باشد</w:t>
      </w:r>
      <w:r>
        <w:rPr>
          <w:rStyle w:val="FootnoteReference"/>
          <w:rtl/>
        </w:rPr>
        <w:footnoteReference w:id="7"/>
      </w:r>
      <w:r>
        <w:rPr>
          <w:rFonts w:hint="cs"/>
          <w:rtl/>
        </w:rPr>
        <w:t>.</w:t>
      </w:r>
    </w:p>
    <w:p w:rsidR="00EA0521" w:rsidRDefault="00EA0521" w:rsidP="00EA0521">
      <w:pPr>
        <w:pStyle w:val="Matn"/>
      </w:pPr>
      <w:r>
        <w:rPr>
          <w:rtl/>
        </w:rPr>
        <w:t>از نظر محدّث نوری</w:t>
      </w:r>
      <w:r>
        <w:rPr>
          <w:rFonts w:hint="cs"/>
          <w:rtl/>
        </w:rPr>
        <w:t>،</w:t>
      </w:r>
      <w:r>
        <w:rPr>
          <w:rtl/>
        </w:rPr>
        <w:t xml:space="preserve"> تمام</w:t>
      </w:r>
      <w:r>
        <w:rPr>
          <w:rFonts w:hint="cs"/>
          <w:rtl/>
        </w:rPr>
        <w:t xml:space="preserve"> آنچه در کتاب خود آورده است،</w:t>
      </w:r>
      <w:r>
        <w:rPr>
          <w:rtl/>
        </w:rPr>
        <w:t xml:space="preserve"> عین متن روایات است</w:t>
      </w:r>
      <w:r>
        <w:rPr>
          <w:rFonts w:hint="cs"/>
          <w:rtl/>
        </w:rPr>
        <w:t>،</w:t>
      </w:r>
      <w:r>
        <w:rPr>
          <w:rtl/>
        </w:rPr>
        <w:t xml:space="preserve"> و چنین نیست که از فتاوای قدما باشد. از کلمات ایشان در </w:t>
      </w:r>
      <w:r w:rsidRPr="009F5CAD">
        <w:rPr>
          <w:i/>
          <w:iCs/>
          <w:rtl/>
        </w:rPr>
        <w:t>خاتمۀ مستدرک</w:t>
      </w:r>
      <w:r>
        <w:rPr>
          <w:rFonts w:hint="cs"/>
          <w:i/>
          <w:iCs/>
          <w:rtl/>
        </w:rPr>
        <w:t>،</w:t>
      </w:r>
      <w:r>
        <w:rPr>
          <w:rtl/>
        </w:rPr>
        <w:t xml:space="preserve"> چنین استنباط می‌شود که اهتمام صاحب </w:t>
      </w:r>
      <w:r w:rsidRPr="009F5CAD">
        <w:rPr>
          <w:i/>
          <w:iCs/>
          <w:rtl/>
        </w:rPr>
        <w:t>وسایل</w:t>
      </w:r>
      <w:r>
        <w:rPr>
          <w:rtl/>
        </w:rPr>
        <w:t xml:space="preserve"> به جمع‌آوری روایات بوده</w:t>
      </w:r>
      <w:r>
        <w:rPr>
          <w:rFonts w:hint="cs"/>
          <w:rtl/>
        </w:rPr>
        <w:t>،</w:t>
      </w:r>
      <w:r>
        <w:rPr>
          <w:rtl/>
        </w:rPr>
        <w:t xml:space="preserve"> و لذا چنانچه به متونی دست</w:t>
      </w:r>
      <w:r>
        <w:rPr>
          <w:rFonts w:hint="cs"/>
          <w:rtl/>
        </w:rPr>
        <w:t xml:space="preserve">‌ </w:t>
      </w:r>
      <w:r>
        <w:rPr>
          <w:rtl/>
        </w:rPr>
        <w:t>یافته که از روایات</w:t>
      </w:r>
      <w:r>
        <w:rPr>
          <w:rFonts w:hint="cs"/>
          <w:rtl/>
        </w:rPr>
        <w:t xml:space="preserve"> بودن آنها</w:t>
      </w:r>
      <w:r>
        <w:rPr>
          <w:rtl/>
        </w:rPr>
        <w:t xml:space="preserve"> به اطمینان نرسیده </w:t>
      </w:r>
      <w:r>
        <w:rPr>
          <w:rFonts w:hint="cs"/>
          <w:rtl/>
        </w:rPr>
        <w:t>است</w:t>
      </w:r>
      <w:r>
        <w:rPr>
          <w:rtl/>
        </w:rPr>
        <w:t>، آنها را کنار نهاده است. حال آن</w:t>
      </w:r>
      <w:r>
        <w:rPr>
          <w:rFonts w:hint="cs"/>
          <w:rtl/>
        </w:rPr>
        <w:t>‌</w:t>
      </w:r>
      <w:r>
        <w:rPr>
          <w:rtl/>
        </w:rPr>
        <w:t>که محدّث نوری</w:t>
      </w:r>
      <w:r>
        <w:rPr>
          <w:rFonts w:hint="cs"/>
          <w:rtl/>
        </w:rPr>
        <w:t>،</w:t>
      </w:r>
      <w:r>
        <w:rPr>
          <w:rtl/>
        </w:rPr>
        <w:t xml:space="preserve"> با تتبعات فراوان و مستنداتی که در </w:t>
      </w:r>
      <w:r w:rsidRPr="00CF71FC">
        <w:rPr>
          <w:i/>
          <w:iCs/>
          <w:rtl/>
        </w:rPr>
        <w:t>خاتمه</w:t>
      </w:r>
      <w:r>
        <w:rPr>
          <w:rtl/>
        </w:rPr>
        <w:t xml:space="preserve"> ذکر می‌کند، قائل است که این متون</w:t>
      </w:r>
      <w:r>
        <w:rPr>
          <w:rFonts w:hint="cs"/>
          <w:rtl/>
        </w:rPr>
        <w:t>،</w:t>
      </w:r>
      <w:r>
        <w:rPr>
          <w:rtl/>
        </w:rPr>
        <w:t xml:space="preserve"> از روایات برگرفته شده‌اند. </w:t>
      </w:r>
      <w:r>
        <w:rPr>
          <w:rFonts w:hint="cs"/>
          <w:rtl/>
        </w:rPr>
        <w:t xml:space="preserve">به عنوان نمونه، </w:t>
      </w:r>
      <w:r>
        <w:rPr>
          <w:rtl/>
        </w:rPr>
        <w:t xml:space="preserve">در </w:t>
      </w:r>
      <w:r w:rsidRPr="00151C4E">
        <w:rPr>
          <w:i/>
          <w:iCs/>
          <w:rtl/>
        </w:rPr>
        <w:t>خاتمۀ مستدرک الوسائل</w:t>
      </w:r>
      <w:r>
        <w:rPr>
          <w:rFonts w:hint="cs"/>
          <w:i/>
          <w:iCs/>
          <w:rtl/>
        </w:rPr>
        <w:t>،</w:t>
      </w:r>
      <w:r>
        <w:rPr>
          <w:rtl/>
        </w:rPr>
        <w:t xml:space="preserve"> پیرامون </w:t>
      </w:r>
      <w:r w:rsidRPr="00151C4E">
        <w:rPr>
          <w:i/>
          <w:iCs/>
          <w:rtl/>
        </w:rPr>
        <w:t>کتاب المقنع</w:t>
      </w:r>
      <w:r>
        <w:rPr>
          <w:rFonts w:hint="cs"/>
          <w:i/>
          <w:iCs/>
          <w:rtl/>
        </w:rPr>
        <w:t>،</w:t>
      </w:r>
      <w:r>
        <w:rPr>
          <w:rtl/>
        </w:rPr>
        <w:t xml:space="preserve"> چنین می‌نگارد:</w:t>
      </w:r>
    </w:p>
    <w:p w:rsidR="00EA0521" w:rsidRDefault="00EA0521" w:rsidP="00EA0521">
      <w:pPr>
        <w:pStyle w:val="Chekideh"/>
        <w:rPr>
          <w:lang w:bidi="fa-IR"/>
        </w:rPr>
      </w:pPr>
      <w:r>
        <w:rPr>
          <w:rtl/>
          <w:lang w:bidi="fa-IR"/>
        </w:rPr>
        <w:t>این کتاب</w:t>
      </w:r>
      <w:r>
        <w:rPr>
          <w:rFonts w:hint="cs"/>
          <w:rtl/>
          <w:lang w:bidi="fa-IR"/>
        </w:rPr>
        <w:t>،</w:t>
      </w:r>
      <w:r>
        <w:rPr>
          <w:rtl/>
          <w:lang w:bidi="fa-IR"/>
        </w:rPr>
        <w:t xml:space="preserve"> جزء فهرست مأخذ </w:t>
      </w:r>
      <w:r w:rsidRPr="00151C4E">
        <w:rPr>
          <w:i/>
          <w:iCs/>
          <w:rtl/>
          <w:lang w:bidi="fa-IR"/>
        </w:rPr>
        <w:t>وسائل الشیعه</w:t>
      </w:r>
      <w:r>
        <w:rPr>
          <w:rtl/>
          <w:lang w:bidi="fa-IR"/>
        </w:rPr>
        <w:t xml:space="preserve"> است</w:t>
      </w:r>
      <w:r>
        <w:rPr>
          <w:rFonts w:hint="cs"/>
          <w:rtl/>
          <w:lang w:bidi="fa-IR"/>
        </w:rPr>
        <w:t>، امّا</w:t>
      </w:r>
      <w:r>
        <w:rPr>
          <w:rtl/>
          <w:lang w:bidi="fa-IR"/>
        </w:rPr>
        <w:t xml:space="preserve"> مؤلف</w:t>
      </w:r>
      <w:r>
        <w:rPr>
          <w:rFonts w:hint="cs"/>
          <w:rtl/>
          <w:lang w:bidi="fa-IR"/>
        </w:rPr>
        <w:t xml:space="preserve"> وسائل</w:t>
      </w:r>
      <w:r w:rsidRPr="00E14953">
        <w:rPr>
          <w:rFonts w:hint="cs"/>
          <w:sz w:val="34"/>
          <w:szCs w:val="34"/>
          <w:lang w:bidi="fa-IR"/>
        </w:rPr>
        <w:sym w:font="AGA Arabesque" w:char="F08A"/>
      </w:r>
      <w:r>
        <w:rPr>
          <w:rFonts w:hint="cs"/>
          <w:sz w:val="34"/>
          <w:szCs w:val="34"/>
          <w:rtl/>
          <w:lang w:bidi="fa-IR"/>
        </w:rPr>
        <w:t xml:space="preserve">، </w:t>
      </w:r>
      <w:r w:rsidRPr="00934DE8">
        <w:rPr>
          <w:rFonts w:hint="cs"/>
          <w:rtl/>
          <w:lang w:bidi="fa-IR"/>
        </w:rPr>
        <w:t>جز</w:t>
      </w:r>
      <w:r>
        <w:rPr>
          <w:rFonts w:hint="cs"/>
          <w:rtl/>
          <w:lang w:bidi="fa-IR"/>
        </w:rPr>
        <w:t xml:space="preserve"> </w:t>
      </w:r>
      <w:r>
        <w:rPr>
          <w:rtl/>
          <w:lang w:bidi="fa-IR"/>
        </w:rPr>
        <w:t>مواردی که تصریح به روایت بودن آنها شده، چیزی نقل نکرده و بقیۀ مطالب را رها کرده</w:t>
      </w:r>
      <w:r>
        <w:rPr>
          <w:rFonts w:hint="cs"/>
          <w:rtl/>
          <w:lang w:bidi="fa-IR"/>
        </w:rPr>
        <w:t>؛</w:t>
      </w:r>
      <w:r>
        <w:rPr>
          <w:rtl/>
          <w:lang w:bidi="fa-IR"/>
        </w:rPr>
        <w:t xml:space="preserve"> زیرا به گمان او</w:t>
      </w:r>
      <w:r>
        <w:rPr>
          <w:rFonts w:hint="cs"/>
          <w:rtl/>
          <w:lang w:bidi="fa-IR"/>
        </w:rPr>
        <w:t>،</w:t>
      </w:r>
      <w:r>
        <w:rPr>
          <w:rtl/>
          <w:lang w:bidi="fa-IR"/>
        </w:rPr>
        <w:t xml:space="preserve"> این مطالب</w:t>
      </w:r>
      <w:r>
        <w:rPr>
          <w:rFonts w:hint="cs"/>
          <w:rtl/>
          <w:lang w:bidi="fa-IR"/>
        </w:rPr>
        <w:t>،</w:t>
      </w:r>
      <w:r>
        <w:rPr>
          <w:rtl/>
          <w:lang w:bidi="fa-IR"/>
        </w:rPr>
        <w:t xml:space="preserve"> از کلمات مؤلف کتاب است، در صورتی که حق آن</w:t>
      </w:r>
      <w:r>
        <w:rPr>
          <w:rFonts w:hint="cs"/>
          <w:rtl/>
          <w:lang w:bidi="fa-IR"/>
        </w:rPr>
        <w:t>‌ ا</w:t>
      </w:r>
      <w:r>
        <w:rPr>
          <w:rtl/>
          <w:lang w:bidi="fa-IR"/>
        </w:rPr>
        <w:t>ست که تمام محتوای آن</w:t>
      </w:r>
      <w:r>
        <w:rPr>
          <w:rFonts w:hint="cs"/>
          <w:rtl/>
          <w:lang w:bidi="fa-IR"/>
        </w:rPr>
        <w:t>،</w:t>
      </w:r>
      <w:r>
        <w:rPr>
          <w:rtl/>
          <w:lang w:bidi="fa-IR"/>
        </w:rPr>
        <w:t xml:space="preserve"> عیناً متون اخبار صحیحه، به معنای </w:t>
      </w:r>
      <w:r>
        <w:rPr>
          <w:rFonts w:hint="cs"/>
          <w:rtl/>
          <w:lang w:bidi="fa-IR"/>
        </w:rPr>
        <w:t>أ</w:t>
      </w:r>
      <w:r>
        <w:rPr>
          <w:rtl/>
          <w:lang w:bidi="fa-IR"/>
        </w:rPr>
        <w:t>خص آن نزد متأخران</w:t>
      </w:r>
      <w:r>
        <w:rPr>
          <w:rFonts w:hint="cs"/>
          <w:rtl/>
          <w:lang w:bidi="fa-IR"/>
        </w:rPr>
        <w:t xml:space="preserve"> </w:t>
      </w:r>
      <w:r>
        <w:rPr>
          <w:rtl/>
          <w:lang w:bidi="fa-IR"/>
        </w:rPr>
        <w:t>است</w:t>
      </w:r>
      <w:r>
        <w:rPr>
          <w:rFonts w:hint="cs"/>
          <w:rtl/>
          <w:lang w:bidi="fa-IR"/>
        </w:rPr>
        <w:t>،</w:t>
      </w:r>
      <w:r>
        <w:rPr>
          <w:rtl/>
          <w:lang w:bidi="fa-IR"/>
        </w:rPr>
        <w:t xml:space="preserve"> نه به معنای مشهور که فتاوی گذشتگان را (برگرفته از) متون اخبار می‌دانند. اگرچه (این مطلب هم) درست باشد</w:t>
      </w:r>
      <w:r>
        <w:rPr>
          <w:rFonts w:hint="cs"/>
          <w:rtl/>
          <w:lang w:bidi="fa-IR"/>
        </w:rPr>
        <w:t xml:space="preserve"> (</w:t>
      </w:r>
      <w:r w:rsidRPr="00A52037">
        <w:rPr>
          <w:rFonts w:hint="cs"/>
          <w:i/>
          <w:iCs/>
          <w:sz w:val="26"/>
          <w:szCs w:val="26"/>
          <w:rtl/>
          <w:lang w:bidi="fa-IR"/>
        </w:rPr>
        <w:t>خاتمۀ مستدرک الوسائل</w:t>
      </w:r>
      <w:r w:rsidRPr="00A52037">
        <w:rPr>
          <w:rFonts w:hint="cs"/>
          <w:sz w:val="26"/>
          <w:szCs w:val="26"/>
          <w:rtl/>
          <w:lang w:bidi="fa-IR"/>
        </w:rPr>
        <w:t>: ج 1 ص 189</w:t>
      </w:r>
      <w:r>
        <w:rPr>
          <w:rFonts w:hint="cs"/>
          <w:rtl/>
          <w:lang w:bidi="fa-IR"/>
        </w:rPr>
        <w:t>)</w:t>
      </w:r>
      <w:r>
        <w:rPr>
          <w:rtl/>
          <w:lang w:bidi="fa-IR"/>
        </w:rPr>
        <w:t>.</w:t>
      </w:r>
      <w:r w:rsidRPr="00FF2D1A">
        <w:rPr>
          <w:rStyle w:val="FootnoteReference"/>
          <w:rtl/>
          <w:lang w:bidi="fa-IR"/>
        </w:rPr>
        <w:t xml:space="preserve"> </w:t>
      </w:r>
    </w:p>
    <w:p w:rsidR="00EA0521" w:rsidRDefault="00EA0521" w:rsidP="00EA0521">
      <w:pPr>
        <w:pStyle w:val="Matn"/>
        <w:spacing w:before="60" w:after="60" w:line="240" w:lineRule="auto"/>
        <w:rPr>
          <w:rtl/>
        </w:rPr>
      </w:pPr>
      <w:r>
        <w:rPr>
          <w:rtl/>
        </w:rPr>
        <w:lastRenderedPageBreak/>
        <w:t>و آن</w:t>
      </w:r>
      <w:r>
        <w:rPr>
          <w:rFonts w:hint="cs"/>
          <w:rtl/>
        </w:rPr>
        <w:t>‌</w:t>
      </w:r>
      <w:r>
        <w:rPr>
          <w:rtl/>
        </w:rPr>
        <w:t>گاه</w:t>
      </w:r>
      <w:r>
        <w:rPr>
          <w:rFonts w:hint="cs"/>
          <w:rtl/>
        </w:rPr>
        <w:t>،</w:t>
      </w:r>
      <w:r>
        <w:rPr>
          <w:rtl/>
        </w:rPr>
        <w:t xml:space="preserve"> به بررسی و اثبات مدعای خود می‌پردازد. اگر چه پذیرش دلائل ایشان</w:t>
      </w:r>
      <w:r>
        <w:rPr>
          <w:rFonts w:hint="cs"/>
          <w:rtl/>
        </w:rPr>
        <w:t>،</w:t>
      </w:r>
      <w:r>
        <w:rPr>
          <w:rtl/>
        </w:rPr>
        <w:t xml:space="preserve"> مبنی بر عین روایت بودن متون </w:t>
      </w:r>
      <w:r w:rsidRPr="00151C4E">
        <w:rPr>
          <w:i/>
          <w:iCs/>
          <w:rtl/>
        </w:rPr>
        <w:t>المقنع</w:t>
      </w:r>
      <w:r>
        <w:rPr>
          <w:rtl/>
        </w:rPr>
        <w:t xml:space="preserve"> صدوق، جای تحقیقی فراتر از این مجال را دارد، امّا همین</w:t>
      </w:r>
      <w:r>
        <w:rPr>
          <w:rFonts w:hint="cs"/>
          <w:rtl/>
        </w:rPr>
        <w:t xml:space="preserve"> </w:t>
      </w:r>
      <w:r>
        <w:rPr>
          <w:rtl/>
        </w:rPr>
        <w:t>که ایشان</w:t>
      </w:r>
      <w:r>
        <w:rPr>
          <w:rFonts w:hint="cs"/>
          <w:rtl/>
        </w:rPr>
        <w:t>،</w:t>
      </w:r>
      <w:r>
        <w:rPr>
          <w:rtl/>
        </w:rPr>
        <w:t xml:space="preserve"> ابتدا آن</w:t>
      </w:r>
      <w:r>
        <w:rPr>
          <w:rFonts w:hint="cs"/>
          <w:rtl/>
        </w:rPr>
        <w:t xml:space="preserve">‌ </w:t>
      </w:r>
      <w:r>
        <w:rPr>
          <w:rtl/>
        </w:rPr>
        <w:t>را با مبنای شیخ حرّ سازگار کرده و بعد</w:t>
      </w:r>
      <w:r>
        <w:rPr>
          <w:rFonts w:hint="cs"/>
          <w:rtl/>
        </w:rPr>
        <w:t>،</w:t>
      </w:r>
      <w:r>
        <w:rPr>
          <w:rtl/>
        </w:rPr>
        <w:t xml:space="preserve"> از آن استفاده می‌کند، نشان می‌دهد که ایشان</w:t>
      </w:r>
      <w:r>
        <w:rPr>
          <w:rFonts w:hint="cs"/>
          <w:rtl/>
        </w:rPr>
        <w:t>،</w:t>
      </w:r>
      <w:r>
        <w:rPr>
          <w:rtl/>
        </w:rPr>
        <w:t xml:space="preserve"> </w:t>
      </w:r>
      <w:r>
        <w:rPr>
          <w:rFonts w:hint="cs"/>
          <w:rtl/>
        </w:rPr>
        <w:t xml:space="preserve">در گردآوری مطالب مستدرک، </w:t>
      </w:r>
      <w:r>
        <w:rPr>
          <w:rtl/>
        </w:rPr>
        <w:t xml:space="preserve">مبنای شیخ حرّ </w:t>
      </w:r>
      <w:r>
        <w:rPr>
          <w:rFonts w:hint="cs"/>
          <w:rtl/>
        </w:rPr>
        <w:t>عاملی را مدنظر داشته است</w:t>
      </w:r>
      <w:r>
        <w:rPr>
          <w:rtl/>
        </w:rPr>
        <w:t>.</w:t>
      </w:r>
    </w:p>
    <w:p w:rsidR="00EA0521" w:rsidRDefault="00EA0521" w:rsidP="00EA0521">
      <w:pPr>
        <w:pStyle w:val="Matn"/>
        <w:spacing w:before="40" w:after="40" w:line="240" w:lineRule="auto"/>
        <w:rPr>
          <w:rFonts w:hint="cs"/>
          <w:rtl/>
        </w:rPr>
      </w:pPr>
      <w:r w:rsidRPr="007D6430">
        <w:rPr>
          <w:b/>
          <w:bCs/>
          <w:sz w:val="22"/>
          <w:szCs w:val="22"/>
          <w:rtl/>
        </w:rPr>
        <w:t>سه:</w:t>
      </w:r>
      <w:r>
        <w:rPr>
          <w:rtl/>
        </w:rPr>
        <w:t xml:space="preserve"> از مهم</w:t>
      </w:r>
      <w:r>
        <w:rPr>
          <w:rFonts w:hint="cs"/>
          <w:rtl/>
        </w:rPr>
        <w:t>‌</w:t>
      </w:r>
      <w:r>
        <w:rPr>
          <w:rtl/>
        </w:rPr>
        <w:t>ترین کتاب</w:t>
      </w:r>
      <w:r>
        <w:rPr>
          <w:rFonts w:hint="cs"/>
          <w:rtl/>
        </w:rPr>
        <w:t>‌</w:t>
      </w:r>
      <w:r>
        <w:rPr>
          <w:rtl/>
        </w:rPr>
        <w:t xml:space="preserve">هایی که در تألیف </w:t>
      </w:r>
      <w:r w:rsidRPr="00151C4E">
        <w:rPr>
          <w:i/>
          <w:iCs/>
          <w:rtl/>
        </w:rPr>
        <w:t>مستدرک</w:t>
      </w:r>
      <w:r>
        <w:rPr>
          <w:rtl/>
        </w:rPr>
        <w:t xml:space="preserve"> به آن اعتماد شده، </w:t>
      </w:r>
      <w:r w:rsidRPr="00A93D4D">
        <w:rPr>
          <w:i/>
          <w:iCs/>
          <w:rtl/>
        </w:rPr>
        <w:t>جعفریات</w:t>
      </w:r>
      <w:r>
        <w:rPr>
          <w:rtl/>
        </w:rPr>
        <w:t xml:space="preserve"> (</w:t>
      </w:r>
      <w:r w:rsidRPr="00A93D4D">
        <w:rPr>
          <w:i/>
          <w:iCs/>
          <w:rtl/>
        </w:rPr>
        <w:t>اشعثیات</w:t>
      </w:r>
      <w:r>
        <w:rPr>
          <w:rtl/>
        </w:rPr>
        <w:t>) است،‌ حال آن</w:t>
      </w:r>
      <w:r>
        <w:rPr>
          <w:rFonts w:hint="cs"/>
          <w:rtl/>
        </w:rPr>
        <w:t xml:space="preserve"> </w:t>
      </w:r>
      <w:r>
        <w:rPr>
          <w:rtl/>
        </w:rPr>
        <w:t>كه تا پيش از محدّث نوری</w:t>
      </w:r>
      <w:r>
        <w:rPr>
          <w:rFonts w:hint="cs"/>
          <w:rtl/>
        </w:rPr>
        <w:t>،</w:t>
      </w:r>
      <w:r>
        <w:rPr>
          <w:rtl/>
        </w:rPr>
        <w:t xml:space="preserve"> از اين كتاب</w:t>
      </w:r>
      <w:r>
        <w:rPr>
          <w:rFonts w:hint="cs"/>
          <w:rtl/>
        </w:rPr>
        <w:t>،</w:t>
      </w:r>
      <w:r>
        <w:rPr>
          <w:rtl/>
        </w:rPr>
        <w:t xml:space="preserve"> چندان اطلاعی در دست نيست</w:t>
      </w:r>
      <w:r>
        <w:rPr>
          <w:rFonts w:hint="cs"/>
          <w:rtl/>
        </w:rPr>
        <w:t>،</w:t>
      </w:r>
      <w:r>
        <w:rPr>
          <w:rtl/>
        </w:rPr>
        <w:t xml:space="preserve"> به طوری كه حتی علامۀ مجلسی هم</w:t>
      </w:r>
      <w:r>
        <w:rPr>
          <w:rFonts w:hint="cs"/>
          <w:rtl/>
        </w:rPr>
        <w:t>،</w:t>
      </w:r>
      <w:r>
        <w:rPr>
          <w:rtl/>
        </w:rPr>
        <w:t xml:space="preserve"> آن</w:t>
      </w:r>
      <w:r>
        <w:rPr>
          <w:rFonts w:hint="cs"/>
          <w:rtl/>
        </w:rPr>
        <w:t xml:space="preserve">‌ </w:t>
      </w:r>
      <w:r>
        <w:rPr>
          <w:rtl/>
        </w:rPr>
        <w:t xml:space="preserve">را در </w:t>
      </w:r>
      <w:r w:rsidRPr="00BD06A4">
        <w:rPr>
          <w:i/>
          <w:iCs/>
          <w:rtl/>
        </w:rPr>
        <w:t>بحار</w:t>
      </w:r>
      <w:r>
        <w:rPr>
          <w:rtl/>
        </w:rPr>
        <w:t xml:space="preserve"> نياورده است. علاوه بر اين</w:t>
      </w:r>
      <w:r>
        <w:rPr>
          <w:rFonts w:hint="cs"/>
          <w:rtl/>
        </w:rPr>
        <w:t>،</w:t>
      </w:r>
      <w:r>
        <w:rPr>
          <w:rtl/>
        </w:rPr>
        <w:t xml:space="preserve"> نقل</w:t>
      </w:r>
      <w:r>
        <w:rPr>
          <w:rFonts w:hint="cs"/>
          <w:rtl/>
        </w:rPr>
        <w:t>‌</w:t>
      </w:r>
      <w:r>
        <w:rPr>
          <w:rtl/>
        </w:rPr>
        <w:t>هایی وجود دارد كه از ضعف اين كتاب حكايت دارد. حال</w:t>
      </w:r>
      <w:r>
        <w:rPr>
          <w:rFonts w:hint="cs"/>
          <w:rtl/>
        </w:rPr>
        <w:t>،</w:t>
      </w:r>
      <w:r>
        <w:rPr>
          <w:rtl/>
        </w:rPr>
        <w:t xml:space="preserve"> چگونه ايشان تا اين اندازه</w:t>
      </w:r>
      <w:r>
        <w:rPr>
          <w:rFonts w:hint="cs"/>
          <w:rtl/>
        </w:rPr>
        <w:t>،</w:t>
      </w:r>
      <w:r>
        <w:rPr>
          <w:rtl/>
        </w:rPr>
        <w:t xml:space="preserve"> اعتماد بر اين كتاب را روا دانسته و آ</w:t>
      </w:r>
      <w:r>
        <w:rPr>
          <w:rFonts w:hint="cs"/>
          <w:rtl/>
        </w:rPr>
        <w:t>ن</w:t>
      </w:r>
      <w:r>
        <w:rPr>
          <w:rtl/>
        </w:rPr>
        <w:t>را نقل كرده است؟</w:t>
      </w:r>
      <w:r>
        <w:rPr>
          <w:rFonts w:hint="cs"/>
          <w:rtl/>
        </w:rPr>
        <w:t>!</w:t>
      </w:r>
    </w:p>
    <w:p w:rsidR="00EA0521" w:rsidRDefault="00EA0521" w:rsidP="00EA0521">
      <w:pPr>
        <w:pStyle w:val="Matn"/>
        <w:rPr>
          <w:rtl/>
        </w:rPr>
      </w:pPr>
      <w:r>
        <w:rPr>
          <w:rFonts w:hint="cs"/>
          <w:rtl/>
        </w:rPr>
        <w:t>م</w:t>
      </w:r>
      <w:r>
        <w:rPr>
          <w:rtl/>
        </w:rPr>
        <w:t>رحوم شیخ آ</w:t>
      </w:r>
      <w:r>
        <w:rPr>
          <w:rFonts w:hint="cs"/>
          <w:rtl/>
        </w:rPr>
        <w:t>ق</w:t>
      </w:r>
      <w:r>
        <w:rPr>
          <w:rtl/>
        </w:rPr>
        <w:t>ا بزرگ طهرانی</w:t>
      </w:r>
      <w:r>
        <w:rPr>
          <w:rFonts w:hint="cs"/>
          <w:rtl/>
        </w:rPr>
        <w:t>،</w:t>
      </w:r>
      <w:r>
        <w:rPr>
          <w:rtl/>
        </w:rPr>
        <w:t xml:space="preserve"> معتقد است این کتاب به دست علامۀ مجلسی و شیخ حرّ عاملی نرسیده است</w:t>
      </w:r>
      <w:r>
        <w:rPr>
          <w:rFonts w:hint="cs"/>
          <w:rtl/>
        </w:rPr>
        <w:t>،</w:t>
      </w:r>
      <w:r>
        <w:rPr>
          <w:rtl/>
        </w:rPr>
        <w:t xml:space="preserve"> و برای نخستین بار (پس از مفقود بودن)</w:t>
      </w:r>
      <w:r>
        <w:rPr>
          <w:rFonts w:hint="cs"/>
          <w:rtl/>
        </w:rPr>
        <w:t>،</w:t>
      </w:r>
      <w:r>
        <w:rPr>
          <w:rtl/>
        </w:rPr>
        <w:t xml:space="preserve"> محدّث نوری به آن دست یافته است</w:t>
      </w:r>
      <w:r>
        <w:rPr>
          <w:rFonts w:hint="cs"/>
          <w:rtl/>
        </w:rPr>
        <w:t xml:space="preserve"> ( </w:t>
      </w:r>
      <w:r w:rsidRPr="00A52037">
        <w:rPr>
          <w:rFonts w:hint="cs"/>
          <w:i/>
          <w:iCs/>
          <w:rtl/>
        </w:rPr>
        <w:t>الفيض القدسی</w:t>
      </w:r>
      <w:r>
        <w:rPr>
          <w:rFonts w:hint="cs"/>
          <w:rtl/>
        </w:rPr>
        <w:t>:</w:t>
      </w:r>
      <w:r w:rsidRPr="00A52037">
        <w:rPr>
          <w:rFonts w:hint="cs"/>
          <w:rtl/>
        </w:rPr>
        <w:t xml:space="preserve"> مقدمۀ تحقیق: ص 52</w:t>
      </w:r>
      <w:r>
        <w:rPr>
          <w:rFonts w:hint="cs"/>
          <w:rtl/>
        </w:rPr>
        <w:t xml:space="preserve"> </w:t>
      </w:r>
      <w:r w:rsidRPr="00A52037">
        <w:rPr>
          <w:rFonts w:hint="cs"/>
          <w:rtl/>
        </w:rPr>
        <w:t xml:space="preserve">؛ به نقل از </w:t>
      </w:r>
      <w:r w:rsidRPr="00A52037">
        <w:rPr>
          <w:rFonts w:hint="cs"/>
          <w:i/>
          <w:iCs/>
          <w:rtl/>
        </w:rPr>
        <w:t>نقباء البشر</w:t>
      </w:r>
      <w:r w:rsidRPr="00A52037">
        <w:rPr>
          <w:rFonts w:hint="cs"/>
          <w:rtl/>
        </w:rPr>
        <w:t>: ج 2 ص 553</w:t>
      </w:r>
      <w:r>
        <w:rPr>
          <w:rFonts w:hint="cs"/>
          <w:rtl/>
        </w:rPr>
        <w:t>)</w:t>
      </w:r>
      <w:r>
        <w:rPr>
          <w:rtl/>
        </w:rPr>
        <w:t>.</w:t>
      </w:r>
    </w:p>
    <w:p w:rsidR="00EA0521" w:rsidRDefault="00EA0521" w:rsidP="00EA0521">
      <w:pPr>
        <w:pStyle w:val="Matn"/>
        <w:rPr>
          <w:rtl/>
        </w:rPr>
      </w:pPr>
      <w:r>
        <w:rPr>
          <w:rtl/>
        </w:rPr>
        <w:t>محدّث نوری معتقد است</w:t>
      </w:r>
      <w:r>
        <w:rPr>
          <w:rFonts w:hint="cs"/>
          <w:rtl/>
        </w:rPr>
        <w:t>،</w:t>
      </w:r>
      <w:r>
        <w:rPr>
          <w:rtl/>
        </w:rPr>
        <w:t xml:space="preserve"> چنانچه این کتاب</w:t>
      </w:r>
      <w:r>
        <w:rPr>
          <w:rFonts w:hint="cs"/>
          <w:rtl/>
        </w:rPr>
        <w:t>،</w:t>
      </w:r>
      <w:r>
        <w:rPr>
          <w:rtl/>
        </w:rPr>
        <w:t xml:space="preserve"> نزد شیخ حرّ عاملی بود</w:t>
      </w:r>
      <w:r>
        <w:rPr>
          <w:rFonts w:hint="cs"/>
          <w:rtl/>
        </w:rPr>
        <w:t>،</w:t>
      </w:r>
      <w:r>
        <w:rPr>
          <w:rtl/>
        </w:rPr>
        <w:t xml:space="preserve"> حتما</w:t>
      </w:r>
      <w:r>
        <w:rPr>
          <w:rFonts w:hint="cs"/>
          <w:rtl/>
        </w:rPr>
        <w:t>ً</w:t>
      </w:r>
      <w:r>
        <w:rPr>
          <w:rtl/>
        </w:rPr>
        <w:t xml:space="preserve"> از آن نقل می‌کرد</w:t>
      </w:r>
      <w:r>
        <w:rPr>
          <w:rFonts w:hint="cs"/>
          <w:rtl/>
        </w:rPr>
        <w:t xml:space="preserve"> (</w:t>
      </w:r>
      <w:r w:rsidRPr="00A52037">
        <w:rPr>
          <w:rFonts w:hint="cs"/>
          <w:i/>
          <w:iCs/>
          <w:rtl/>
        </w:rPr>
        <w:t>خاتمۀ مستدرک الوسائل</w:t>
      </w:r>
      <w:r w:rsidRPr="00A52037">
        <w:rPr>
          <w:rFonts w:hint="cs"/>
          <w:rtl/>
        </w:rPr>
        <w:t>: ج 1 ص30</w:t>
      </w:r>
      <w:r>
        <w:rPr>
          <w:rFonts w:hint="cs"/>
          <w:rtl/>
        </w:rPr>
        <w:t>)</w:t>
      </w:r>
      <w:r>
        <w:rPr>
          <w:rtl/>
        </w:rPr>
        <w:t>. ایشان</w:t>
      </w:r>
      <w:r>
        <w:rPr>
          <w:rFonts w:hint="cs"/>
          <w:rtl/>
        </w:rPr>
        <w:t>،</w:t>
      </w:r>
      <w:r>
        <w:rPr>
          <w:rtl/>
        </w:rPr>
        <w:t xml:space="preserve"> در تأیید این مطلب</w:t>
      </w:r>
      <w:r>
        <w:rPr>
          <w:rFonts w:hint="cs"/>
          <w:rtl/>
        </w:rPr>
        <w:t>،</w:t>
      </w:r>
      <w:r>
        <w:rPr>
          <w:rtl/>
        </w:rPr>
        <w:t xml:space="preserve"> به نقل باواسطۀ شیخ حرّ از این کتاب اشاره کرده و می‌نویسد: </w:t>
      </w:r>
    </w:p>
    <w:p w:rsidR="00EA0521" w:rsidRDefault="00EA0521" w:rsidP="00EA0521">
      <w:pPr>
        <w:pStyle w:val="Chekideh"/>
        <w:rPr>
          <w:rFonts w:hint="cs"/>
          <w:rtl/>
          <w:lang w:bidi="fa-IR"/>
        </w:rPr>
      </w:pPr>
      <w:r>
        <w:rPr>
          <w:rtl/>
          <w:lang w:bidi="fa-IR"/>
        </w:rPr>
        <w:t>شيخ حرّ</w:t>
      </w:r>
      <w:r>
        <w:rPr>
          <w:rFonts w:hint="cs"/>
          <w:rtl/>
          <w:lang w:bidi="fa-IR"/>
        </w:rPr>
        <w:t>،</w:t>
      </w:r>
      <w:r>
        <w:rPr>
          <w:rtl/>
          <w:lang w:bidi="fa-IR"/>
        </w:rPr>
        <w:t xml:space="preserve"> در </w:t>
      </w:r>
      <w:r w:rsidRPr="002C1A45">
        <w:rPr>
          <w:rtl/>
          <w:lang w:bidi="fa-IR"/>
        </w:rPr>
        <w:t>كتاب</w:t>
      </w:r>
      <w:r w:rsidRPr="002C1A45">
        <w:rPr>
          <w:i/>
          <w:iCs/>
          <w:rtl/>
          <w:lang w:bidi="fa-IR"/>
        </w:rPr>
        <w:t xml:space="preserve"> الصوم</w:t>
      </w:r>
      <w:r>
        <w:rPr>
          <w:rtl/>
          <w:lang w:bidi="fa-IR"/>
        </w:rPr>
        <w:t xml:space="preserve"> از</w:t>
      </w:r>
      <w:r w:rsidRPr="00A52037">
        <w:rPr>
          <w:rtl/>
          <w:lang w:bidi="fa-IR"/>
        </w:rPr>
        <w:t xml:space="preserve"> اقبال سيد بن طاووس</w:t>
      </w:r>
      <w:r>
        <w:rPr>
          <w:rFonts w:hint="cs"/>
          <w:rtl/>
          <w:lang w:bidi="fa-IR"/>
        </w:rPr>
        <w:t>،</w:t>
      </w:r>
      <w:r>
        <w:rPr>
          <w:rtl/>
          <w:lang w:bidi="fa-IR"/>
        </w:rPr>
        <w:t xml:space="preserve"> خبری را از كتاب </w:t>
      </w:r>
      <w:r w:rsidRPr="004E0BAB">
        <w:rPr>
          <w:i/>
          <w:iCs/>
          <w:rtl/>
          <w:lang w:bidi="fa-IR"/>
        </w:rPr>
        <w:t>جعفريات</w:t>
      </w:r>
      <w:r>
        <w:rPr>
          <w:rtl/>
          <w:lang w:bidi="fa-IR"/>
        </w:rPr>
        <w:t xml:space="preserve"> نقل كرده و در آن</w:t>
      </w:r>
      <w:r>
        <w:rPr>
          <w:rFonts w:hint="cs"/>
          <w:rtl/>
          <w:lang w:bidi="fa-IR"/>
        </w:rPr>
        <w:t>‌</w:t>
      </w:r>
      <w:r>
        <w:rPr>
          <w:rtl/>
          <w:lang w:bidi="fa-IR"/>
        </w:rPr>
        <w:t>جا</w:t>
      </w:r>
      <w:r>
        <w:rPr>
          <w:rFonts w:hint="cs"/>
          <w:rtl/>
          <w:lang w:bidi="fa-IR"/>
        </w:rPr>
        <w:t>،</w:t>
      </w:r>
      <w:r>
        <w:rPr>
          <w:rtl/>
          <w:lang w:bidi="fa-IR"/>
        </w:rPr>
        <w:t xml:space="preserve"> كتاب را ستوده است</w:t>
      </w:r>
      <w:r>
        <w:rPr>
          <w:rFonts w:hint="cs"/>
          <w:rtl/>
          <w:lang w:bidi="fa-IR"/>
        </w:rPr>
        <w:t xml:space="preserve"> (</w:t>
      </w:r>
      <w:r w:rsidRPr="008C1AEB">
        <w:rPr>
          <w:rFonts w:hint="cs"/>
          <w:i/>
          <w:iCs/>
          <w:sz w:val="26"/>
          <w:szCs w:val="26"/>
          <w:rtl/>
          <w:lang w:bidi="fa-IR"/>
        </w:rPr>
        <w:t>وسائل الشیعه</w:t>
      </w:r>
      <w:r w:rsidRPr="008C1AEB">
        <w:rPr>
          <w:rFonts w:hint="cs"/>
          <w:sz w:val="26"/>
          <w:szCs w:val="26"/>
          <w:rtl/>
          <w:lang w:bidi="fa-IR"/>
        </w:rPr>
        <w:t>: ج10 ص320</w:t>
      </w:r>
      <w:r>
        <w:rPr>
          <w:rFonts w:hint="cs"/>
          <w:rtl/>
          <w:lang w:bidi="fa-IR"/>
        </w:rPr>
        <w:t>)</w:t>
      </w:r>
      <w:r>
        <w:rPr>
          <w:rStyle w:val="FootnoteReference"/>
          <w:rtl/>
          <w:lang w:bidi="fa-IR"/>
        </w:rPr>
        <w:footnoteReference w:id="8"/>
      </w:r>
      <w:r>
        <w:rPr>
          <w:rtl/>
          <w:lang w:bidi="fa-IR"/>
        </w:rPr>
        <w:t>. حال</w:t>
      </w:r>
      <w:r>
        <w:rPr>
          <w:rFonts w:hint="cs"/>
          <w:rtl/>
          <w:lang w:bidi="fa-IR"/>
        </w:rPr>
        <w:t>،</w:t>
      </w:r>
      <w:r>
        <w:rPr>
          <w:rtl/>
          <w:lang w:bidi="fa-IR"/>
        </w:rPr>
        <w:t xml:space="preserve"> چگونه او با واسطه</w:t>
      </w:r>
      <w:r>
        <w:rPr>
          <w:rFonts w:hint="cs"/>
          <w:rtl/>
          <w:lang w:bidi="fa-IR"/>
        </w:rPr>
        <w:t>،</w:t>
      </w:r>
      <w:r>
        <w:rPr>
          <w:rtl/>
          <w:lang w:bidi="fa-IR"/>
        </w:rPr>
        <w:t xml:space="preserve"> به اين كتاب اعتماد می‌كند</w:t>
      </w:r>
      <w:r>
        <w:rPr>
          <w:rFonts w:hint="cs"/>
          <w:rtl/>
          <w:lang w:bidi="fa-IR"/>
        </w:rPr>
        <w:t>، امّا</w:t>
      </w:r>
      <w:r>
        <w:rPr>
          <w:rtl/>
          <w:lang w:bidi="fa-IR"/>
        </w:rPr>
        <w:t xml:space="preserve"> بدون واسطه</w:t>
      </w:r>
      <w:r>
        <w:rPr>
          <w:rFonts w:hint="cs"/>
          <w:rtl/>
          <w:lang w:bidi="fa-IR"/>
        </w:rPr>
        <w:t>،</w:t>
      </w:r>
      <w:r>
        <w:rPr>
          <w:rtl/>
          <w:lang w:bidi="fa-IR"/>
        </w:rPr>
        <w:t xml:space="preserve"> آن‌را معتمد نمی‌داند</w:t>
      </w:r>
      <w:r>
        <w:rPr>
          <w:rFonts w:hint="cs"/>
          <w:rtl/>
          <w:lang w:bidi="fa-IR"/>
        </w:rPr>
        <w:t xml:space="preserve"> (</w:t>
      </w:r>
      <w:r w:rsidRPr="00A52037">
        <w:rPr>
          <w:rFonts w:hint="cs"/>
          <w:i/>
          <w:iCs/>
          <w:sz w:val="26"/>
          <w:szCs w:val="26"/>
          <w:rtl/>
          <w:lang w:bidi="fa-IR"/>
        </w:rPr>
        <w:t>خاتمة مستدرک الوسائل</w:t>
      </w:r>
      <w:r w:rsidRPr="00A52037">
        <w:rPr>
          <w:rFonts w:hint="cs"/>
          <w:sz w:val="26"/>
          <w:szCs w:val="26"/>
          <w:rtl/>
          <w:lang w:bidi="fa-IR"/>
        </w:rPr>
        <w:t>: ج 1 ص 31</w:t>
      </w:r>
      <w:r>
        <w:rPr>
          <w:rFonts w:hint="cs"/>
          <w:rtl/>
          <w:lang w:bidi="fa-IR"/>
        </w:rPr>
        <w:t>)؟</w:t>
      </w:r>
    </w:p>
    <w:p w:rsidR="00EA0521" w:rsidRDefault="00EA0521" w:rsidP="00EA0521">
      <w:pPr>
        <w:pStyle w:val="Matn"/>
        <w:rPr>
          <w:rtl/>
        </w:rPr>
      </w:pPr>
      <w:r>
        <w:rPr>
          <w:rtl/>
        </w:rPr>
        <w:t>محدّث نوری</w:t>
      </w:r>
      <w:r>
        <w:rPr>
          <w:rFonts w:hint="cs"/>
          <w:rtl/>
        </w:rPr>
        <w:t>،</w:t>
      </w:r>
      <w:r>
        <w:rPr>
          <w:rtl/>
        </w:rPr>
        <w:t xml:space="preserve"> به تفصیل</w:t>
      </w:r>
      <w:r>
        <w:rPr>
          <w:rFonts w:hint="cs"/>
          <w:rtl/>
        </w:rPr>
        <w:t>،</w:t>
      </w:r>
      <w:r>
        <w:rPr>
          <w:rtl/>
        </w:rPr>
        <w:t xml:space="preserve"> در مورد این کتاب و احراز اعتماد نسبت به آن</w:t>
      </w:r>
      <w:r>
        <w:rPr>
          <w:rFonts w:hint="cs"/>
          <w:rtl/>
        </w:rPr>
        <w:t>،</w:t>
      </w:r>
      <w:r>
        <w:rPr>
          <w:rtl/>
        </w:rPr>
        <w:t xml:space="preserve"> بحث کرده</w:t>
      </w:r>
      <w:r>
        <w:rPr>
          <w:rFonts w:hint="cs"/>
          <w:rtl/>
        </w:rPr>
        <w:t xml:space="preserve"> </w:t>
      </w:r>
      <w:r>
        <w:rPr>
          <w:rtl/>
        </w:rPr>
        <w:t>که به همین مقدار</w:t>
      </w:r>
      <w:r>
        <w:rPr>
          <w:rFonts w:hint="cs"/>
          <w:rtl/>
        </w:rPr>
        <w:t>،</w:t>
      </w:r>
      <w:r>
        <w:rPr>
          <w:rtl/>
        </w:rPr>
        <w:t xml:space="preserve"> بسنده می‌کنیم.</w:t>
      </w:r>
    </w:p>
    <w:p w:rsidR="00EA0521" w:rsidRPr="0059201A" w:rsidRDefault="00EA0521" w:rsidP="00EA0521">
      <w:pPr>
        <w:pStyle w:val="Titr1"/>
        <w:rPr>
          <w:rtl/>
          <w:lang w:bidi="fa-IR"/>
        </w:rPr>
      </w:pPr>
      <w:r>
        <w:rPr>
          <w:rtl/>
          <w:lang w:bidi="fa-IR"/>
        </w:rPr>
        <w:t xml:space="preserve">2ـ </w:t>
      </w:r>
      <w:r w:rsidRPr="0059201A">
        <w:rPr>
          <w:rtl/>
          <w:lang w:bidi="fa-IR"/>
        </w:rPr>
        <w:t>شیوۀ تعامل با حدیث</w:t>
      </w:r>
    </w:p>
    <w:p w:rsidR="00EA0521" w:rsidRDefault="00EA0521" w:rsidP="00EA0521">
      <w:pPr>
        <w:pStyle w:val="Matn"/>
        <w:ind w:firstLine="0"/>
        <w:rPr>
          <w:rFonts w:hint="cs"/>
          <w:rtl/>
        </w:rPr>
      </w:pPr>
      <w:r>
        <w:rPr>
          <w:rtl/>
        </w:rPr>
        <w:t>حجی</w:t>
      </w:r>
      <w:r>
        <w:rPr>
          <w:rFonts w:hint="cs"/>
          <w:rtl/>
        </w:rPr>
        <w:t>ّ</w:t>
      </w:r>
      <w:r>
        <w:rPr>
          <w:rtl/>
        </w:rPr>
        <w:t xml:space="preserve">ت حدیث و چگونگی تعامل و بهره‌گیری از آن، از موضوعاتی است </w:t>
      </w:r>
      <w:r>
        <w:rPr>
          <w:rFonts w:hint="cs"/>
          <w:rtl/>
        </w:rPr>
        <w:t xml:space="preserve">که </w:t>
      </w:r>
      <w:r>
        <w:rPr>
          <w:rtl/>
        </w:rPr>
        <w:t>همواره مورد اختلاف بوده است. برخی</w:t>
      </w:r>
      <w:r>
        <w:rPr>
          <w:rFonts w:hint="cs"/>
          <w:rtl/>
        </w:rPr>
        <w:t xml:space="preserve"> </w:t>
      </w:r>
      <w:r>
        <w:rPr>
          <w:rtl/>
        </w:rPr>
        <w:t>سبیل افراط در پیش گرفته و حجی</w:t>
      </w:r>
      <w:r>
        <w:rPr>
          <w:rFonts w:hint="cs"/>
          <w:rtl/>
        </w:rPr>
        <w:t>ّ</w:t>
      </w:r>
      <w:r>
        <w:rPr>
          <w:rtl/>
        </w:rPr>
        <w:t>ت عقل در معارف و عقاید را به کلی کنار نهاده و تنها</w:t>
      </w:r>
      <w:r>
        <w:rPr>
          <w:rFonts w:hint="cs"/>
          <w:rtl/>
        </w:rPr>
        <w:t>،</w:t>
      </w:r>
      <w:r>
        <w:rPr>
          <w:rtl/>
        </w:rPr>
        <w:t xml:space="preserve"> سن</w:t>
      </w:r>
      <w:r>
        <w:rPr>
          <w:rFonts w:hint="cs"/>
          <w:rtl/>
        </w:rPr>
        <w:t>ّ</w:t>
      </w:r>
      <w:r>
        <w:rPr>
          <w:rtl/>
        </w:rPr>
        <w:t xml:space="preserve">ت را </w:t>
      </w:r>
      <w:r>
        <w:rPr>
          <w:rFonts w:hint="cs"/>
          <w:rtl/>
        </w:rPr>
        <w:t>أص</w:t>
      </w:r>
      <w:r>
        <w:rPr>
          <w:rtl/>
        </w:rPr>
        <w:t>ل قرار دادند. از نظر این عده</w:t>
      </w:r>
      <w:r>
        <w:rPr>
          <w:rFonts w:hint="cs"/>
          <w:rtl/>
        </w:rPr>
        <w:t>،</w:t>
      </w:r>
      <w:r>
        <w:rPr>
          <w:rtl/>
        </w:rPr>
        <w:t xml:space="preserve"> نق</w:t>
      </w:r>
      <w:r>
        <w:rPr>
          <w:rFonts w:hint="cs"/>
          <w:rtl/>
        </w:rPr>
        <w:t>ّ</w:t>
      </w:r>
      <w:r>
        <w:rPr>
          <w:rtl/>
        </w:rPr>
        <w:t>ادی احادیث درست نیست و باید به ظواهر اکتفا کرد. در مقابل</w:t>
      </w:r>
      <w:r>
        <w:rPr>
          <w:rFonts w:hint="cs"/>
          <w:rtl/>
        </w:rPr>
        <w:t>،</w:t>
      </w:r>
      <w:r>
        <w:rPr>
          <w:rtl/>
        </w:rPr>
        <w:t xml:space="preserve"> عده‌ای راه تفریط را برگزیده و ب</w:t>
      </w:r>
      <w:r>
        <w:rPr>
          <w:rFonts w:hint="cs"/>
          <w:rtl/>
        </w:rPr>
        <w:t xml:space="preserve">ه </w:t>
      </w:r>
      <w:r>
        <w:rPr>
          <w:rtl/>
        </w:rPr>
        <w:t>طور کل</w:t>
      </w:r>
      <w:r>
        <w:rPr>
          <w:rFonts w:hint="cs"/>
          <w:rtl/>
        </w:rPr>
        <w:t>ّ</w:t>
      </w:r>
      <w:r>
        <w:rPr>
          <w:rtl/>
        </w:rPr>
        <w:t>ی</w:t>
      </w:r>
      <w:r>
        <w:rPr>
          <w:rFonts w:hint="cs"/>
          <w:rtl/>
        </w:rPr>
        <w:t>،</w:t>
      </w:r>
      <w:r>
        <w:rPr>
          <w:rtl/>
        </w:rPr>
        <w:t xml:space="preserve"> حجی</w:t>
      </w:r>
      <w:r>
        <w:rPr>
          <w:rFonts w:hint="cs"/>
          <w:rtl/>
        </w:rPr>
        <w:t>ّ</w:t>
      </w:r>
      <w:r>
        <w:rPr>
          <w:rtl/>
        </w:rPr>
        <w:t xml:space="preserve">ت حدیث را نادیده گرفتند. </w:t>
      </w:r>
    </w:p>
    <w:p w:rsidR="00EA0521" w:rsidRDefault="00EA0521" w:rsidP="00EA0521">
      <w:pPr>
        <w:pStyle w:val="Matn"/>
        <w:spacing w:line="228" w:lineRule="auto"/>
        <w:rPr>
          <w:rtl/>
        </w:rPr>
      </w:pPr>
      <w:r>
        <w:rPr>
          <w:rtl/>
        </w:rPr>
        <w:lastRenderedPageBreak/>
        <w:t>ب</w:t>
      </w:r>
      <w:r>
        <w:rPr>
          <w:rFonts w:hint="cs"/>
          <w:rtl/>
        </w:rPr>
        <w:t xml:space="preserve">ه </w:t>
      </w:r>
      <w:r>
        <w:rPr>
          <w:rtl/>
        </w:rPr>
        <w:t>راستی، راه درست کدام است؟ آیا در این میان</w:t>
      </w:r>
      <w:r>
        <w:rPr>
          <w:rFonts w:hint="cs"/>
          <w:rtl/>
        </w:rPr>
        <w:t>،</w:t>
      </w:r>
      <w:r>
        <w:rPr>
          <w:rtl/>
        </w:rPr>
        <w:t xml:space="preserve"> حد وسط و راه اعتدالی وجود دارد که به آن تمسک جست؟ آیا سهل انگاری در پذیرش احادیث</w:t>
      </w:r>
      <w:r>
        <w:rPr>
          <w:rFonts w:hint="cs"/>
          <w:rtl/>
        </w:rPr>
        <w:t>،</w:t>
      </w:r>
      <w:r>
        <w:rPr>
          <w:rtl/>
        </w:rPr>
        <w:t xml:space="preserve"> و یا سخت‌گیری و رد</w:t>
      </w:r>
      <w:r>
        <w:rPr>
          <w:rFonts w:hint="cs"/>
          <w:rtl/>
        </w:rPr>
        <w:t>ّ</w:t>
      </w:r>
      <w:r>
        <w:rPr>
          <w:rtl/>
        </w:rPr>
        <w:t xml:space="preserve"> احادیث به بهان</w:t>
      </w:r>
      <w:r>
        <w:rPr>
          <w:rFonts w:hint="cs"/>
          <w:rtl/>
        </w:rPr>
        <w:t>ه‌های واهی؛ چون قصور فهم و یا</w:t>
      </w:r>
      <w:r>
        <w:rPr>
          <w:rtl/>
        </w:rPr>
        <w:t xml:space="preserve"> خدشه‌های سندی</w:t>
      </w:r>
      <w:r>
        <w:rPr>
          <w:rFonts w:hint="cs"/>
          <w:rtl/>
        </w:rPr>
        <w:t>،</w:t>
      </w:r>
      <w:r>
        <w:rPr>
          <w:rtl/>
        </w:rPr>
        <w:t xml:space="preserve"> ما را به مقصد می‌رساند؟</w:t>
      </w:r>
    </w:p>
    <w:p w:rsidR="00EA0521" w:rsidRDefault="00EA0521" w:rsidP="00EA0521">
      <w:pPr>
        <w:pStyle w:val="Matn"/>
        <w:spacing w:line="228" w:lineRule="auto"/>
        <w:rPr>
          <w:rtl/>
        </w:rPr>
      </w:pPr>
      <w:r>
        <w:rPr>
          <w:rtl/>
        </w:rPr>
        <w:t>مبنای محدّث نوری برای ذکر احادیث، اعتماد بر صاحبان کتبی است که از آنها نقل می‌کند. بر این اساس</w:t>
      </w:r>
      <w:r>
        <w:rPr>
          <w:rFonts w:hint="cs"/>
          <w:rtl/>
        </w:rPr>
        <w:t xml:space="preserve">، </w:t>
      </w:r>
      <w:r>
        <w:rPr>
          <w:rtl/>
        </w:rPr>
        <w:t>وی در فایدۀ دوم</w:t>
      </w:r>
      <w:r>
        <w:rPr>
          <w:rFonts w:hint="cs"/>
          <w:rtl/>
        </w:rPr>
        <w:t>ِ</w:t>
      </w:r>
      <w:r>
        <w:rPr>
          <w:rtl/>
        </w:rPr>
        <w:t xml:space="preserve"> خاتمه </w:t>
      </w:r>
      <w:r w:rsidRPr="000E4F22">
        <w:rPr>
          <w:i/>
          <w:iCs/>
          <w:rtl/>
        </w:rPr>
        <w:t>مستدرک الوسائل</w:t>
      </w:r>
      <w:r>
        <w:rPr>
          <w:rtl/>
        </w:rPr>
        <w:t>، بحث مفصلی را پیرامون اعتبار منابعی که از آنها نقل می‌کند</w:t>
      </w:r>
      <w:r>
        <w:rPr>
          <w:rFonts w:hint="cs"/>
          <w:rtl/>
        </w:rPr>
        <w:t>،</w:t>
      </w:r>
      <w:r>
        <w:rPr>
          <w:rtl/>
        </w:rPr>
        <w:t xml:space="preserve"> بیان می‌دارد. ایشان</w:t>
      </w:r>
      <w:r>
        <w:rPr>
          <w:rFonts w:hint="cs"/>
          <w:rtl/>
        </w:rPr>
        <w:t>،</w:t>
      </w:r>
      <w:r>
        <w:rPr>
          <w:rtl/>
        </w:rPr>
        <w:t xml:space="preserve"> در این فائده</w:t>
      </w:r>
      <w:r>
        <w:rPr>
          <w:rFonts w:hint="cs"/>
          <w:rtl/>
        </w:rPr>
        <w:t>،</w:t>
      </w:r>
      <w:r>
        <w:rPr>
          <w:rtl/>
        </w:rPr>
        <w:t xml:space="preserve"> ذیل هر کتاب</w:t>
      </w:r>
      <w:r>
        <w:rPr>
          <w:rFonts w:hint="cs"/>
          <w:rtl/>
        </w:rPr>
        <w:t>،</w:t>
      </w:r>
      <w:r>
        <w:rPr>
          <w:rtl/>
        </w:rPr>
        <w:t xml:space="preserve"> چند مطلب را مورد بررسی قرار داده است:</w:t>
      </w:r>
    </w:p>
    <w:p w:rsidR="00EA0521" w:rsidRDefault="00EA0521" w:rsidP="00EA0521">
      <w:pPr>
        <w:pStyle w:val="Matn"/>
        <w:spacing w:line="228" w:lineRule="auto"/>
        <w:rPr>
          <w:rFonts w:hint="cs"/>
          <w:rtl/>
        </w:rPr>
      </w:pPr>
      <w:r>
        <w:rPr>
          <w:rtl/>
        </w:rPr>
        <w:t>1ـ بررسی کتاب</w:t>
      </w:r>
      <w:r>
        <w:rPr>
          <w:rFonts w:hint="cs"/>
          <w:rtl/>
        </w:rPr>
        <w:t>،</w:t>
      </w:r>
      <w:r>
        <w:rPr>
          <w:rtl/>
        </w:rPr>
        <w:t xml:space="preserve"> از حیث توصیف و میزان جلالت و اعتبار</w:t>
      </w:r>
      <w:r>
        <w:rPr>
          <w:rFonts w:hint="cs"/>
          <w:rtl/>
        </w:rPr>
        <w:t>.</w:t>
      </w:r>
    </w:p>
    <w:p w:rsidR="00EA0521" w:rsidRDefault="00EA0521" w:rsidP="00EA0521">
      <w:pPr>
        <w:pStyle w:val="Matn"/>
        <w:spacing w:line="228" w:lineRule="auto"/>
        <w:rPr>
          <w:rtl/>
        </w:rPr>
      </w:pPr>
      <w:r>
        <w:rPr>
          <w:rtl/>
        </w:rPr>
        <w:t>2ـ بررسی مؤلف کتاب</w:t>
      </w:r>
      <w:r>
        <w:rPr>
          <w:rFonts w:hint="cs"/>
          <w:rtl/>
        </w:rPr>
        <w:t>،</w:t>
      </w:r>
      <w:r>
        <w:rPr>
          <w:rtl/>
        </w:rPr>
        <w:t xml:space="preserve"> از حیث مکانت علمی و منزلتش نزد صاحب نظران</w:t>
      </w:r>
      <w:r>
        <w:rPr>
          <w:rFonts w:hint="cs"/>
          <w:rtl/>
        </w:rPr>
        <w:t>.</w:t>
      </w:r>
      <w:r>
        <w:rPr>
          <w:rtl/>
        </w:rPr>
        <w:t xml:space="preserve"> </w:t>
      </w:r>
    </w:p>
    <w:p w:rsidR="00EA0521" w:rsidRDefault="00EA0521" w:rsidP="00EA0521">
      <w:pPr>
        <w:pStyle w:val="Matn"/>
        <w:spacing w:line="228" w:lineRule="auto"/>
        <w:rPr>
          <w:rtl/>
        </w:rPr>
      </w:pPr>
      <w:r>
        <w:rPr>
          <w:rtl/>
        </w:rPr>
        <w:t>3ـ سایر مطالب و نتيجه گيری.</w:t>
      </w:r>
    </w:p>
    <w:p w:rsidR="00EA0521" w:rsidRDefault="00EA0521" w:rsidP="00EA0521">
      <w:pPr>
        <w:pStyle w:val="Matn"/>
        <w:spacing w:line="228" w:lineRule="auto"/>
        <w:rPr>
          <w:rFonts w:hint="cs"/>
          <w:rtl/>
        </w:rPr>
      </w:pPr>
      <w:r>
        <w:rPr>
          <w:rtl/>
        </w:rPr>
        <w:t>از این رو</w:t>
      </w:r>
      <w:r>
        <w:rPr>
          <w:rFonts w:hint="cs"/>
          <w:rtl/>
        </w:rPr>
        <w:t>،</w:t>
      </w:r>
      <w:r>
        <w:rPr>
          <w:rtl/>
        </w:rPr>
        <w:t xml:space="preserve"> ملاک او در ذکر احادیث </w:t>
      </w:r>
      <w:r w:rsidRPr="00D65497">
        <w:rPr>
          <w:i/>
          <w:iCs/>
          <w:rtl/>
        </w:rPr>
        <w:t>مستدرک الوسائل</w:t>
      </w:r>
      <w:r>
        <w:rPr>
          <w:rtl/>
        </w:rPr>
        <w:t>، اعتماد و اطمینان به کتاب و مؤلف آن است. امّا این</w:t>
      </w:r>
      <w:r>
        <w:rPr>
          <w:rFonts w:hint="cs"/>
          <w:rtl/>
        </w:rPr>
        <w:t>،</w:t>
      </w:r>
      <w:r>
        <w:rPr>
          <w:rtl/>
        </w:rPr>
        <w:t xml:space="preserve"> ب</w:t>
      </w:r>
      <w:r>
        <w:rPr>
          <w:rFonts w:hint="cs"/>
          <w:rtl/>
        </w:rPr>
        <w:t xml:space="preserve">ه </w:t>
      </w:r>
      <w:r>
        <w:rPr>
          <w:rtl/>
        </w:rPr>
        <w:t>معنای آن نیست که وی تمامی روایاتی که در کتابش آورده، بدون بررسی و نقادی</w:t>
      </w:r>
      <w:r>
        <w:rPr>
          <w:rFonts w:hint="cs"/>
          <w:rtl/>
        </w:rPr>
        <w:t>،</w:t>
      </w:r>
      <w:r>
        <w:rPr>
          <w:rtl/>
        </w:rPr>
        <w:t xml:space="preserve"> قبول داشته و می‌پذیرد</w:t>
      </w:r>
      <w:r>
        <w:rPr>
          <w:rFonts w:hint="cs"/>
          <w:rtl/>
        </w:rPr>
        <w:t xml:space="preserve">، </w:t>
      </w:r>
      <w:r>
        <w:rPr>
          <w:rtl/>
        </w:rPr>
        <w:t>بلکه او با این کار</w:t>
      </w:r>
      <w:r>
        <w:rPr>
          <w:rFonts w:hint="cs"/>
          <w:rtl/>
        </w:rPr>
        <w:t>،</w:t>
      </w:r>
      <w:r>
        <w:rPr>
          <w:rtl/>
        </w:rPr>
        <w:t xml:space="preserve"> تلاش می‌کند تا میراث گرانبهای ائمه</w:t>
      </w:r>
      <w:r w:rsidRPr="00FE5C4E">
        <w:rPr>
          <w:sz w:val="30"/>
          <w:szCs w:val="30"/>
        </w:rPr>
        <w:sym w:font="AGA Arabesque" w:char="F089"/>
      </w:r>
      <w:r>
        <w:rPr>
          <w:rtl/>
        </w:rPr>
        <w:t xml:space="preserve"> که سعادت و هدایت بشر در آنها نهفته است، به بهانۀ قصور فهم و احیاناً کج فهمی</w:t>
      </w:r>
      <w:r>
        <w:rPr>
          <w:rFonts w:hint="cs"/>
          <w:rtl/>
        </w:rPr>
        <w:t>،</w:t>
      </w:r>
      <w:r>
        <w:rPr>
          <w:rtl/>
        </w:rPr>
        <w:t xml:space="preserve"> تباه نگردد.</w:t>
      </w:r>
    </w:p>
    <w:p w:rsidR="00EA0521" w:rsidRDefault="00EA0521" w:rsidP="00EA0521">
      <w:pPr>
        <w:pStyle w:val="Matn"/>
        <w:spacing w:line="228" w:lineRule="auto"/>
        <w:rPr>
          <w:rtl/>
        </w:rPr>
      </w:pPr>
      <w:r>
        <w:rPr>
          <w:rtl/>
        </w:rPr>
        <w:t>تلاش محدّث نوری آن است که در ذیل عناوین هر باب</w:t>
      </w:r>
      <w:r>
        <w:rPr>
          <w:rFonts w:hint="cs"/>
          <w:rtl/>
        </w:rPr>
        <w:t>،</w:t>
      </w:r>
      <w:r>
        <w:rPr>
          <w:rtl/>
        </w:rPr>
        <w:t xml:space="preserve"> روایات مربوطه را ذکر کند، اگر چه مضمون برخی روایات</w:t>
      </w:r>
      <w:r>
        <w:rPr>
          <w:rFonts w:hint="cs"/>
          <w:rtl/>
        </w:rPr>
        <w:t>،</w:t>
      </w:r>
      <w:r>
        <w:rPr>
          <w:rtl/>
        </w:rPr>
        <w:t xml:space="preserve"> جای تأمل داشته باشد. در این‌گونه موارد</w:t>
      </w:r>
      <w:r>
        <w:rPr>
          <w:rFonts w:hint="cs"/>
          <w:rtl/>
        </w:rPr>
        <w:t>،</w:t>
      </w:r>
      <w:r>
        <w:rPr>
          <w:rtl/>
        </w:rPr>
        <w:t xml:space="preserve"> وی به توضیح روایت پرداخته و تلاش می‌کند اشکالات موجود را برطرف ساخته و روایت را</w:t>
      </w:r>
      <w:r>
        <w:rPr>
          <w:rFonts w:hint="cs"/>
          <w:rtl/>
        </w:rPr>
        <w:t>،</w:t>
      </w:r>
      <w:r>
        <w:rPr>
          <w:rtl/>
        </w:rPr>
        <w:t xml:space="preserve"> با سایر روایات</w:t>
      </w:r>
      <w:r>
        <w:rPr>
          <w:rFonts w:hint="cs"/>
          <w:rtl/>
        </w:rPr>
        <w:t>ِ</w:t>
      </w:r>
      <w:r>
        <w:rPr>
          <w:rtl/>
        </w:rPr>
        <w:t xml:space="preserve"> هم</w:t>
      </w:r>
      <w:r>
        <w:rPr>
          <w:rFonts w:hint="cs"/>
          <w:rtl/>
        </w:rPr>
        <w:t>‌</w:t>
      </w:r>
      <w:r>
        <w:rPr>
          <w:rtl/>
        </w:rPr>
        <w:t>تراز</w:t>
      </w:r>
      <w:r>
        <w:rPr>
          <w:rFonts w:hint="cs"/>
          <w:rtl/>
        </w:rPr>
        <w:t>،</w:t>
      </w:r>
      <w:r>
        <w:rPr>
          <w:rtl/>
        </w:rPr>
        <w:t xml:space="preserve"> جمع کند. حتی گاهی اوقات</w:t>
      </w:r>
      <w:r>
        <w:rPr>
          <w:rFonts w:hint="cs"/>
          <w:rtl/>
        </w:rPr>
        <w:t>،</w:t>
      </w:r>
      <w:r>
        <w:rPr>
          <w:rtl/>
        </w:rPr>
        <w:t xml:space="preserve"> روایاتی را با دلائل متعدد</w:t>
      </w:r>
      <w:r>
        <w:rPr>
          <w:rFonts w:hint="cs"/>
          <w:rtl/>
        </w:rPr>
        <w:t>،</w:t>
      </w:r>
      <w:r>
        <w:rPr>
          <w:rtl/>
        </w:rPr>
        <w:t xml:space="preserve"> نقادی کرده و احتمالات مختلف در مورد پذیرش آنها را مردود می‌داند</w:t>
      </w:r>
      <w:r>
        <w:rPr>
          <w:rFonts w:hint="cs"/>
          <w:rtl/>
        </w:rPr>
        <w:t>، امّا</w:t>
      </w:r>
      <w:r>
        <w:rPr>
          <w:rtl/>
        </w:rPr>
        <w:t xml:space="preserve"> در عین حال</w:t>
      </w:r>
      <w:r>
        <w:rPr>
          <w:rFonts w:hint="cs"/>
          <w:rtl/>
        </w:rPr>
        <w:t>،</w:t>
      </w:r>
      <w:r>
        <w:rPr>
          <w:rtl/>
        </w:rPr>
        <w:t xml:space="preserve"> از ذکر روایت</w:t>
      </w:r>
      <w:r>
        <w:rPr>
          <w:rFonts w:hint="cs"/>
          <w:rtl/>
        </w:rPr>
        <w:t>،</w:t>
      </w:r>
      <w:r>
        <w:rPr>
          <w:rtl/>
        </w:rPr>
        <w:t xml:space="preserve"> دریغ نمی‌ورزد.</w:t>
      </w:r>
    </w:p>
    <w:p w:rsidR="00EA0521" w:rsidRDefault="00EA0521" w:rsidP="00EA0521">
      <w:pPr>
        <w:pStyle w:val="Matn"/>
      </w:pPr>
      <w:r>
        <w:rPr>
          <w:rtl/>
        </w:rPr>
        <w:t>محدّث نوری</w:t>
      </w:r>
      <w:r>
        <w:rPr>
          <w:rFonts w:hint="cs"/>
          <w:rtl/>
        </w:rPr>
        <w:t>،</w:t>
      </w:r>
      <w:r>
        <w:rPr>
          <w:rtl/>
        </w:rPr>
        <w:t xml:space="preserve"> حتی</w:t>
      </w:r>
      <w:r>
        <w:rPr>
          <w:rFonts w:hint="cs"/>
          <w:rtl/>
        </w:rPr>
        <w:t>‌</w:t>
      </w:r>
      <w:r>
        <w:rPr>
          <w:rtl/>
        </w:rPr>
        <w:t>الامکان</w:t>
      </w:r>
      <w:r>
        <w:rPr>
          <w:rFonts w:hint="cs"/>
          <w:rtl/>
        </w:rPr>
        <w:t>،</w:t>
      </w:r>
      <w:r>
        <w:rPr>
          <w:rtl/>
        </w:rPr>
        <w:t xml:space="preserve"> حکم به رد</w:t>
      </w:r>
      <w:r>
        <w:rPr>
          <w:rFonts w:hint="cs"/>
          <w:rtl/>
        </w:rPr>
        <w:t>ّ</w:t>
      </w:r>
      <w:r>
        <w:rPr>
          <w:rtl/>
        </w:rPr>
        <w:t xml:space="preserve"> روایت نمی‌کند و البت</w:t>
      </w:r>
      <w:r>
        <w:rPr>
          <w:rFonts w:hint="cs"/>
          <w:rtl/>
        </w:rPr>
        <w:t>ّ</w:t>
      </w:r>
      <w:r>
        <w:rPr>
          <w:rtl/>
        </w:rPr>
        <w:t>ه</w:t>
      </w:r>
      <w:r>
        <w:rPr>
          <w:rFonts w:hint="cs"/>
          <w:rtl/>
        </w:rPr>
        <w:t>،</w:t>
      </w:r>
      <w:r>
        <w:rPr>
          <w:rtl/>
        </w:rPr>
        <w:t xml:space="preserve"> روایات معارض را بدون توضیح نمی‌گذارد. شیوۀ محدّث نوری در برخورد با روایاتی که با دیگر روایات یا فتوای مشهور معارض است، این است که با طرح احتمالات گوناگون، راه</w:t>
      </w:r>
      <w:r>
        <w:rPr>
          <w:rFonts w:hint="cs"/>
          <w:rtl/>
        </w:rPr>
        <w:t>‌</w:t>
      </w:r>
      <w:r>
        <w:rPr>
          <w:rtl/>
        </w:rPr>
        <w:t>های دیگری را در فهم مقصود باز می‌کند و اذهان را از معنای ظاهری حدیث</w:t>
      </w:r>
      <w:r>
        <w:rPr>
          <w:rFonts w:hint="cs"/>
          <w:rtl/>
        </w:rPr>
        <w:t>،</w:t>
      </w:r>
      <w:r>
        <w:rPr>
          <w:rtl/>
        </w:rPr>
        <w:t xml:space="preserve"> منصرف می‌سازد. ایشان در ذیل روایتی که ترتیب شستن دست‌ها را در وضو به اختیار مخاطب می‌گذارد، می‌نویسد:</w:t>
      </w:r>
    </w:p>
    <w:p w:rsidR="00EA0521" w:rsidRDefault="00EA0521" w:rsidP="00EA0521">
      <w:pPr>
        <w:pStyle w:val="Chekideh"/>
        <w:rPr>
          <w:rtl/>
          <w:lang w:bidi="fa-IR"/>
        </w:rPr>
      </w:pPr>
      <w:r>
        <w:rPr>
          <w:rFonts w:hint="cs"/>
          <w:rtl/>
          <w:lang w:bidi="fa-IR"/>
        </w:rPr>
        <w:t>ممکن است در این‌جا، مراد از تخییر در شستن دست</w:t>
      </w:r>
      <w:r>
        <w:rPr>
          <w:rtl/>
          <w:lang w:bidi="fa-IR"/>
        </w:rPr>
        <w:t>‌</w:t>
      </w:r>
      <w:r>
        <w:rPr>
          <w:rFonts w:hint="cs"/>
          <w:rtl/>
          <w:lang w:bidi="fa-IR"/>
        </w:rPr>
        <w:t>ها، شستن مستحب دست</w:t>
      </w:r>
      <w:r>
        <w:rPr>
          <w:rtl/>
          <w:lang w:bidi="fa-IR"/>
        </w:rPr>
        <w:t>‌</w:t>
      </w:r>
      <w:r>
        <w:rPr>
          <w:rFonts w:hint="cs"/>
          <w:rtl/>
          <w:lang w:bidi="fa-IR"/>
        </w:rPr>
        <w:t>ها، قبل از مضمضه باشد (</w:t>
      </w:r>
      <w:r w:rsidRPr="00B94448">
        <w:rPr>
          <w:rFonts w:hint="cs"/>
          <w:i/>
          <w:iCs/>
          <w:sz w:val="26"/>
          <w:szCs w:val="26"/>
          <w:rtl/>
          <w:lang w:bidi="fa-IR"/>
        </w:rPr>
        <w:t>مستدرک الوسائل</w:t>
      </w:r>
      <w:r w:rsidRPr="00B94448">
        <w:rPr>
          <w:rFonts w:hint="cs"/>
          <w:sz w:val="26"/>
          <w:szCs w:val="26"/>
          <w:rtl/>
          <w:lang w:bidi="fa-IR"/>
        </w:rPr>
        <w:t>:</w:t>
      </w:r>
      <w:r w:rsidRPr="00B94448">
        <w:rPr>
          <w:rFonts w:hint="cs"/>
          <w:sz w:val="26"/>
          <w:szCs w:val="26"/>
          <w:rtl/>
        </w:rPr>
        <w:t xml:space="preserve"> ج 1</w:t>
      </w:r>
      <w:r w:rsidRPr="00B94448">
        <w:rPr>
          <w:rFonts w:hint="cs"/>
          <w:sz w:val="26"/>
          <w:szCs w:val="26"/>
          <w:rtl/>
          <w:lang w:bidi="fa-IR"/>
        </w:rPr>
        <w:t xml:space="preserve"> ص 329</w:t>
      </w:r>
      <w:r>
        <w:rPr>
          <w:rFonts w:hint="cs"/>
          <w:rtl/>
          <w:lang w:bidi="fa-IR"/>
        </w:rPr>
        <w:t>).</w:t>
      </w:r>
    </w:p>
    <w:p w:rsidR="00EA0521" w:rsidRDefault="00EA0521" w:rsidP="00EA0521">
      <w:pPr>
        <w:pStyle w:val="Matn"/>
        <w:rPr>
          <w:rtl/>
        </w:rPr>
      </w:pPr>
      <w:r>
        <w:rPr>
          <w:rtl/>
        </w:rPr>
        <w:t>هم</w:t>
      </w:r>
      <w:r>
        <w:rPr>
          <w:rFonts w:hint="cs"/>
          <w:rtl/>
        </w:rPr>
        <w:t>‌</w:t>
      </w:r>
      <w:r>
        <w:rPr>
          <w:rtl/>
        </w:rPr>
        <w:t>چنین</w:t>
      </w:r>
      <w:r>
        <w:rPr>
          <w:rFonts w:hint="cs"/>
          <w:rtl/>
        </w:rPr>
        <w:t>،</w:t>
      </w:r>
      <w:r>
        <w:rPr>
          <w:rtl/>
        </w:rPr>
        <w:t xml:space="preserve"> گاهی ضمن تصریح بر ضعف و مشکل موجود در روایت، به بیان احتمالات و فهم‌های گوناگون از حدیث پرداخته</w:t>
      </w:r>
      <w:r>
        <w:rPr>
          <w:rFonts w:hint="cs"/>
          <w:rtl/>
        </w:rPr>
        <w:t>،</w:t>
      </w:r>
      <w:r>
        <w:rPr>
          <w:rtl/>
        </w:rPr>
        <w:t xml:space="preserve"> و راه را برای پذیرش حدیث</w:t>
      </w:r>
      <w:r>
        <w:rPr>
          <w:rFonts w:hint="cs"/>
          <w:rtl/>
        </w:rPr>
        <w:t>،</w:t>
      </w:r>
      <w:r>
        <w:rPr>
          <w:rtl/>
        </w:rPr>
        <w:t xml:space="preserve"> مسدود نکرده است. مثلاً در باب «</w:t>
      </w:r>
      <w:r>
        <w:rPr>
          <w:rFonts w:hint="cs"/>
          <w:rtl/>
        </w:rPr>
        <w:t>استحباب نیکو گرفتن  کفن</w:t>
      </w:r>
      <w:r>
        <w:rPr>
          <w:rtl/>
        </w:rPr>
        <w:t>‌</w:t>
      </w:r>
      <w:r>
        <w:rPr>
          <w:rFonts w:hint="cs"/>
          <w:rtl/>
        </w:rPr>
        <w:t>ها</w:t>
      </w:r>
      <w:r w:rsidRPr="003236ED">
        <w:rPr>
          <w:rFonts w:hint="cs"/>
          <w:rtl/>
        </w:rPr>
        <w:t xml:space="preserve"> و گران</w:t>
      </w:r>
      <w:r>
        <w:rPr>
          <w:rFonts w:hint="cs"/>
          <w:rtl/>
        </w:rPr>
        <w:t xml:space="preserve"> </w:t>
      </w:r>
      <w:r w:rsidRPr="003236ED">
        <w:rPr>
          <w:rFonts w:hint="cs"/>
          <w:rtl/>
        </w:rPr>
        <w:t>قیمت بودن آنها</w:t>
      </w:r>
      <w:r>
        <w:rPr>
          <w:rtl/>
        </w:rPr>
        <w:t>»، حدیثی را از پیامبر</w:t>
      </w:r>
      <w:r w:rsidRPr="00706148">
        <w:rPr>
          <w:sz w:val="30"/>
          <w:szCs w:val="30"/>
        </w:rPr>
        <w:sym w:font="AGA Arabesque" w:char="F088"/>
      </w:r>
      <w:r>
        <w:rPr>
          <w:rtl/>
        </w:rPr>
        <w:t xml:space="preserve"> نقل می‌کند که در پايان آن</w:t>
      </w:r>
      <w:r>
        <w:rPr>
          <w:rFonts w:hint="cs"/>
          <w:rtl/>
        </w:rPr>
        <w:t>،</w:t>
      </w:r>
      <w:r>
        <w:rPr>
          <w:rtl/>
        </w:rPr>
        <w:t xml:space="preserve"> عبارت</w:t>
      </w:r>
      <w:r>
        <w:rPr>
          <w:rFonts w:hint="cs"/>
          <w:rtl/>
        </w:rPr>
        <w:t>ِ</w:t>
      </w:r>
      <w:r>
        <w:rPr>
          <w:rtl/>
        </w:rPr>
        <w:t xml:space="preserve"> «ولا تغال فی کفنی» آمده</w:t>
      </w:r>
      <w:r>
        <w:rPr>
          <w:rFonts w:hint="cs"/>
          <w:rtl/>
        </w:rPr>
        <w:t>،</w:t>
      </w:r>
      <w:r>
        <w:rPr>
          <w:rtl/>
        </w:rPr>
        <w:t xml:space="preserve"> كه با سایر احادیث باب</w:t>
      </w:r>
      <w:r>
        <w:rPr>
          <w:rFonts w:hint="cs"/>
          <w:rtl/>
        </w:rPr>
        <w:t>،</w:t>
      </w:r>
      <w:r>
        <w:rPr>
          <w:rtl/>
        </w:rPr>
        <w:t xml:space="preserve"> تعارض دارد. محدّث نوری در توضیح این روایت می‌نویسد: </w:t>
      </w:r>
      <w:r>
        <w:rPr>
          <w:rFonts w:hint="cs"/>
          <w:rtl/>
        </w:rPr>
        <w:t>«</w:t>
      </w:r>
      <w:r>
        <w:rPr>
          <w:rtl/>
        </w:rPr>
        <w:t>الخبر ضعیفٌ غایته</w:t>
      </w:r>
      <w:r>
        <w:rPr>
          <w:rFonts w:hint="cs"/>
          <w:rtl/>
        </w:rPr>
        <w:t xml:space="preserve"> (</w:t>
      </w:r>
      <w:r w:rsidRPr="00B94448">
        <w:rPr>
          <w:rFonts w:hint="cs"/>
          <w:i/>
          <w:iCs/>
          <w:rtl/>
        </w:rPr>
        <w:t>مستدرک الوسائل:</w:t>
      </w:r>
      <w:r w:rsidRPr="00B94448">
        <w:rPr>
          <w:rFonts w:hint="cs"/>
          <w:rtl/>
        </w:rPr>
        <w:t xml:space="preserve"> ج 2 ص 222</w:t>
      </w:r>
      <w:r>
        <w:rPr>
          <w:rFonts w:hint="cs"/>
          <w:rtl/>
        </w:rPr>
        <w:t>)»، امّا</w:t>
      </w:r>
      <w:r>
        <w:rPr>
          <w:rtl/>
        </w:rPr>
        <w:t xml:space="preserve"> به این </w:t>
      </w:r>
      <w:r>
        <w:rPr>
          <w:rtl/>
        </w:rPr>
        <w:lastRenderedPageBreak/>
        <w:t>جمله بسنده نمی‌کند</w:t>
      </w:r>
      <w:r>
        <w:rPr>
          <w:rFonts w:hint="cs"/>
          <w:rtl/>
        </w:rPr>
        <w:t>؛</w:t>
      </w:r>
      <w:r>
        <w:rPr>
          <w:rtl/>
        </w:rPr>
        <w:t xml:space="preserve"> چرا که ممکن است با این سخن</w:t>
      </w:r>
      <w:r>
        <w:rPr>
          <w:rFonts w:hint="cs"/>
          <w:rtl/>
        </w:rPr>
        <w:t>،</w:t>
      </w:r>
      <w:r>
        <w:rPr>
          <w:rtl/>
        </w:rPr>
        <w:t xml:space="preserve"> تصور شود که این روایت</w:t>
      </w:r>
      <w:r>
        <w:rPr>
          <w:rFonts w:hint="cs"/>
          <w:rtl/>
        </w:rPr>
        <w:t>،</w:t>
      </w:r>
      <w:r>
        <w:rPr>
          <w:rtl/>
        </w:rPr>
        <w:t xml:space="preserve"> از نظر ایشان مردود است، لذا در ادامه، با ذکر احتمالات گوناگون چنین می‌نگارد:</w:t>
      </w:r>
    </w:p>
    <w:p w:rsidR="00EA0521" w:rsidRDefault="00EA0521" w:rsidP="00EA0521">
      <w:pPr>
        <w:pStyle w:val="Chekideh"/>
        <w:rPr>
          <w:rtl/>
          <w:lang w:bidi="fa-IR"/>
        </w:rPr>
      </w:pPr>
      <w:r>
        <w:rPr>
          <w:rtl/>
          <w:lang w:bidi="fa-IR"/>
        </w:rPr>
        <w:t>فلا یعارض ما دلّ علی الاجادة</w:t>
      </w:r>
      <w:r>
        <w:rPr>
          <w:rFonts w:hint="cs"/>
          <w:rtl/>
          <w:lang w:bidi="fa-IR"/>
        </w:rPr>
        <w:t>،</w:t>
      </w:r>
      <w:r>
        <w:rPr>
          <w:rtl/>
          <w:lang w:bidi="fa-IR"/>
        </w:rPr>
        <w:t xml:space="preserve"> مع احتمال کونه من خصائصه، أو لدفع التأسف عن فقراء الأمة، مع عدم احتیاجه إلی الکفن الغالي، وعلیه من حلّي الجنة یوم القیامة</w:t>
      </w:r>
      <w:r>
        <w:rPr>
          <w:rFonts w:hint="cs"/>
          <w:rtl/>
          <w:lang w:bidi="fa-IR"/>
        </w:rPr>
        <w:t>،</w:t>
      </w:r>
      <w:r>
        <w:rPr>
          <w:rtl/>
          <w:lang w:bidi="fa-IR"/>
        </w:rPr>
        <w:t xml:space="preserve"> ما لا یقدره البشر، علی وصفه</w:t>
      </w:r>
      <w:r>
        <w:rPr>
          <w:rFonts w:hint="cs"/>
          <w:rtl/>
          <w:lang w:bidi="fa-IR"/>
        </w:rPr>
        <w:t xml:space="preserve"> (</w:t>
      </w:r>
      <w:r>
        <w:rPr>
          <w:rFonts w:hint="cs"/>
          <w:sz w:val="26"/>
          <w:szCs w:val="26"/>
          <w:rtl/>
          <w:lang w:bidi="fa-IR"/>
        </w:rPr>
        <w:t>همان</w:t>
      </w:r>
      <w:r w:rsidRPr="00B94448">
        <w:rPr>
          <w:rFonts w:hint="cs"/>
          <w:sz w:val="26"/>
          <w:szCs w:val="26"/>
          <w:rtl/>
          <w:lang w:bidi="fa-IR"/>
        </w:rPr>
        <w:t>: ج2 ص222</w:t>
      </w:r>
      <w:r>
        <w:rPr>
          <w:rFonts w:hint="cs"/>
          <w:rtl/>
          <w:lang w:bidi="fa-IR"/>
        </w:rPr>
        <w:t>)</w:t>
      </w:r>
      <w:r>
        <w:rPr>
          <w:rtl/>
          <w:lang w:bidi="fa-IR"/>
        </w:rPr>
        <w:t xml:space="preserve">. </w:t>
      </w:r>
    </w:p>
    <w:p w:rsidR="00EA0521" w:rsidRPr="0059201A" w:rsidRDefault="00EA0521" w:rsidP="00EA0521">
      <w:pPr>
        <w:pStyle w:val="Titr1"/>
        <w:rPr>
          <w:rtl/>
          <w:lang w:bidi="fa-IR"/>
        </w:rPr>
      </w:pPr>
      <w:r>
        <w:rPr>
          <w:rtl/>
          <w:lang w:bidi="fa-IR"/>
        </w:rPr>
        <w:t xml:space="preserve">3ـ </w:t>
      </w:r>
      <w:r w:rsidRPr="0059201A">
        <w:rPr>
          <w:rtl/>
          <w:lang w:bidi="fa-IR"/>
        </w:rPr>
        <w:t>ملاک</w:t>
      </w:r>
      <w:r>
        <w:rPr>
          <w:rFonts w:hint="cs"/>
          <w:rtl/>
          <w:lang w:bidi="fa-IR"/>
        </w:rPr>
        <w:t>‌</w:t>
      </w:r>
      <w:r w:rsidRPr="0059201A">
        <w:rPr>
          <w:rtl/>
          <w:lang w:bidi="fa-IR"/>
        </w:rPr>
        <w:t>های فهم حدیث</w:t>
      </w:r>
    </w:p>
    <w:p w:rsidR="00EA0521" w:rsidRDefault="00EA0521" w:rsidP="00EA0521">
      <w:pPr>
        <w:pStyle w:val="Matn"/>
        <w:ind w:firstLine="0"/>
        <w:rPr>
          <w:rtl/>
        </w:rPr>
      </w:pPr>
      <w:r>
        <w:rPr>
          <w:rtl/>
        </w:rPr>
        <w:t>فهم حدیث</w:t>
      </w:r>
      <w:r>
        <w:rPr>
          <w:rFonts w:hint="cs"/>
          <w:rtl/>
        </w:rPr>
        <w:t>،</w:t>
      </w:r>
      <w:r>
        <w:rPr>
          <w:rtl/>
        </w:rPr>
        <w:t xml:space="preserve"> یک اتفاق لحظه‌ای و ساده نیست و حداقل، بسیاری از احادیث</w:t>
      </w:r>
      <w:r>
        <w:rPr>
          <w:rFonts w:hint="cs"/>
          <w:rtl/>
        </w:rPr>
        <w:t>،</w:t>
      </w:r>
      <w:r>
        <w:rPr>
          <w:rtl/>
        </w:rPr>
        <w:t xml:space="preserve"> نیازمند پشت سر نهادن دو مرحلۀ کل</w:t>
      </w:r>
      <w:r>
        <w:rPr>
          <w:rFonts w:hint="cs"/>
          <w:rtl/>
        </w:rPr>
        <w:t>ّ</w:t>
      </w:r>
      <w:r>
        <w:rPr>
          <w:rtl/>
        </w:rPr>
        <w:t>ی هستند:</w:t>
      </w:r>
    </w:p>
    <w:p w:rsidR="00EA0521" w:rsidRDefault="00EA0521" w:rsidP="00EA0521">
      <w:pPr>
        <w:pStyle w:val="Matn"/>
        <w:rPr>
          <w:rtl/>
        </w:rPr>
      </w:pPr>
      <w:r>
        <w:rPr>
          <w:rtl/>
        </w:rPr>
        <w:t>الف) فهم متن: که با آگاهی از معنای واژه‌های ب</w:t>
      </w:r>
      <w:r>
        <w:rPr>
          <w:rFonts w:hint="cs"/>
          <w:rtl/>
        </w:rPr>
        <w:t xml:space="preserve">ه </w:t>
      </w:r>
      <w:r>
        <w:rPr>
          <w:rtl/>
        </w:rPr>
        <w:t>کار رفته در متن حدیث و چگونگی ترکیب و ارتباط آنها با یکدیگر</w:t>
      </w:r>
      <w:r>
        <w:rPr>
          <w:rFonts w:hint="cs"/>
          <w:rtl/>
        </w:rPr>
        <w:t>،</w:t>
      </w:r>
      <w:r>
        <w:rPr>
          <w:rtl/>
        </w:rPr>
        <w:t xml:space="preserve"> مفهوم اولیۀ حدیث را حاصل می‌آورد.</w:t>
      </w:r>
    </w:p>
    <w:p w:rsidR="00EA0521" w:rsidRDefault="00EA0521" w:rsidP="00EA0521">
      <w:pPr>
        <w:pStyle w:val="Matn"/>
        <w:rPr>
          <w:rtl/>
        </w:rPr>
      </w:pPr>
      <w:r>
        <w:rPr>
          <w:rtl/>
        </w:rPr>
        <w:t xml:space="preserve">ب) </w:t>
      </w:r>
      <w:r>
        <w:rPr>
          <w:rFonts w:hint="cs"/>
          <w:rtl/>
        </w:rPr>
        <w:t xml:space="preserve">فهم </w:t>
      </w:r>
      <w:r>
        <w:rPr>
          <w:rtl/>
        </w:rPr>
        <w:t>مقصود: دست یابی به مراد و مقصود اصلی گویندۀ کلام، با این پیش فرض که مفهوم اولیۀ متن، همیشه با مقصود گویندۀ کلام مطابقت ندارد.</w:t>
      </w:r>
    </w:p>
    <w:p w:rsidR="00EA0521" w:rsidRDefault="00EA0521" w:rsidP="00EA0521">
      <w:pPr>
        <w:pStyle w:val="Matn"/>
        <w:rPr>
          <w:rtl/>
        </w:rPr>
      </w:pPr>
      <w:r>
        <w:rPr>
          <w:rtl/>
        </w:rPr>
        <w:t>اما پیش از این دو، احراز صحت متن و درستی انتساب آن به معصوم</w:t>
      </w:r>
      <w:r>
        <w:sym w:font="AGA Arabesque" w:char="F089"/>
      </w:r>
      <w:r>
        <w:rPr>
          <w:rFonts w:hint="cs"/>
          <w:rtl/>
        </w:rPr>
        <w:t>،</w:t>
      </w:r>
      <w:r>
        <w:rPr>
          <w:rtl/>
        </w:rPr>
        <w:t xml:space="preserve"> پیش نیاز اصلی</w:t>
      </w:r>
      <w:r>
        <w:rPr>
          <w:rFonts w:hint="cs"/>
          <w:rtl/>
        </w:rPr>
        <w:t>،</w:t>
      </w:r>
      <w:r>
        <w:rPr>
          <w:rtl/>
        </w:rPr>
        <w:t xml:space="preserve"> برای طی نمودن مسیر فهم حدیث است</w:t>
      </w:r>
      <w:r>
        <w:rPr>
          <w:rFonts w:hint="cs"/>
          <w:rtl/>
        </w:rPr>
        <w:t xml:space="preserve"> (</w:t>
      </w:r>
      <w:r>
        <w:rPr>
          <w:rtl/>
        </w:rPr>
        <w:t> </w:t>
      </w:r>
      <w:r w:rsidRPr="00A52202">
        <w:rPr>
          <w:rFonts w:hint="cs"/>
          <w:i/>
          <w:iCs/>
          <w:rtl/>
        </w:rPr>
        <w:t>تلاش</w:t>
      </w:r>
      <w:r>
        <w:rPr>
          <w:i/>
          <w:iCs/>
          <w:rtl/>
        </w:rPr>
        <w:t>‌</w:t>
      </w:r>
      <w:r w:rsidRPr="00A52202">
        <w:rPr>
          <w:rFonts w:hint="cs"/>
          <w:i/>
          <w:iCs/>
          <w:rtl/>
        </w:rPr>
        <w:t>های مجلسی اول در فهم حدیث</w:t>
      </w:r>
      <w:r w:rsidRPr="00FC5774">
        <w:rPr>
          <w:rFonts w:hint="cs"/>
          <w:rtl/>
        </w:rPr>
        <w:t xml:space="preserve">:ص31 ؛ و نیز رک </w:t>
      </w:r>
      <w:r w:rsidRPr="00FC5774">
        <w:rPr>
          <w:rFonts w:hint="cs"/>
          <w:i/>
          <w:iCs/>
          <w:rtl/>
        </w:rPr>
        <w:t>روش فهم حدیث</w:t>
      </w:r>
      <w:r w:rsidRPr="00FC5774">
        <w:rPr>
          <w:rFonts w:hint="cs"/>
          <w:rtl/>
        </w:rPr>
        <w:t>:</w:t>
      </w:r>
      <w:r w:rsidRPr="00B94448">
        <w:rPr>
          <w:rFonts w:hint="cs"/>
          <w:rtl/>
        </w:rPr>
        <w:t xml:space="preserve"> ص 58</w:t>
      </w:r>
      <w:r>
        <w:rPr>
          <w:rFonts w:hint="cs"/>
          <w:rtl/>
        </w:rPr>
        <w:t>)</w:t>
      </w:r>
      <w:r>
        <w:rPr>
          <w:rtl/>
        </w:rPr>
        <w:t>. به دیگر سخن</w:t>
      </w:r>
      <w:r>
        <w:rPr>
          <w:rFonts w:hint="cs"/>
          <w:rtl/>
        </w:rPr>
        <w:t>،</w:t>
      </w:r>
      <w:r>
        <w:rPr>
          <w:rtl/>
        </w:rPr>
        <w:t xml:space="preserve"> در این مرحله</w:t>
      </w:r>
      <w:r>
        <w:rPr>
          <w:rFonts w:hint="cs"/>
          <w:rtl/>
        </w:rPr>
        <w:t>،</w:t>
      </w:r>
      <w:r>
        <w:rPr>
          <w:rtl/>
        </w:rPr>
        <w:t xml:space="preserve"> در پی</w:t>
      </w:r>
      <w:r>
        <w:rPr>
          <w:rFonts w:hint="cs"/>
          <w:rtl/>
        </w:rPr>
        <w:t>ِ</w:t>
      </w:r>
      <w:r>
        <w:rPr>
          <w:rtl/>
        </w:rPr>
        <w:t xml:space="preserve"> آنیم تا ببینیم آنچه پس از گذشت قرن</w:t>
      </w:r>
      <w:r>
        <w:rPr>
          <w:rFonts w:hint="cs"/>
          <w:rtl/>
        </w:rPr>
        <w:t>‌</w:t>
      </w:r>
      <w:r>
        <w:rPr>
          <w:rtl/>
        </w:rPr>
        <w:t>های متمادی</w:t>
      </w:r>
      <w:r>
        <w:rPr>
          <w:rFonts w:hint="cs"/>
          <w:rtl/>
        </w:rPr>
        <w:t>،</w:t>
      </w:r>
      <w:r>
        <w:rPr>
          <w:rtl/>
        </w:rPr>
        <w:t xml:space="preserve"> به عنوان کلام معصومین</w:t>
      </w:r>
      <w:r>
        <w:sym w:font="AGA Arabesque" w:char="F089"/>
      </w:r>
      <w:r>
        <w:rPr>
          <w:rtl/>
        </w:rPr>
        <w:t xml:space="preserve"> به دست ما رسیده، به واقع حدیث است</w:t>
      </w:r>
      <w:r>
        <w:rPr>
          <w:rFonts w:hint="cs"/>
          <w:rtl/>
        </w:rPr>
        <w:t>،</w:t>
      </w:r>
      <w:r>
        <w:rPr>
          <w:rtl/>
        </w:rPr>
        <w:t xml:space="preserve"> یا در اثر تصحیف و تحریف و اشتباهات نساخين و...</w:t>
      </w:r>
      <w:r>
        <w:rPr>
          <w:rFonts w:hint="cs"/>
          <w:rtl/>
        </w:rPr>
        <w:t>،</w:t>
      </w:r>
      <w:r>
        <w:rPr>
          <w:rtl/>
        </w:rPr>
        <w:t xml:space="preserve"> با دگرگونی به دست ما رسیده است.</w:t>
      </w:r>
    </w:p>
    <w:p w:rsidR="00EA0521" w:rsidRDefault="00EA0521" w:rsidP="00EA0521">
      <w:pPr>
        <w:pStyle w:val="Matn"/>
        <w:rPr>
          <w:rtl/>
        </w:rPr>
      </w:pPr>
      <w:r>
        <w:rPr>
          <w:rtl/>
        </w:rPr>
        <w:t>محدّث نوری</w:t>
      </w:r>
      <w:r>
        <w:rPr>
          <w:rFonts w:hint="cs"/>
          <w:rtl/>
        </w:rPr>
        <w:t>،</w:t>
      </w:r>
      <w:r>
        <w:rPr>
          <w:rtl/>
        </w:rPr>
        <w:t xml:space="preserve"> هر سه مرحله را مدنظر داشته و در </w:t>
      </w:r>
      <w:r w:rsidRPr="00D847B8">
        <w:rPr>
          <w:i/>
          <w:iCs/>
          <w:rtl/>
        </w:rPr>
        <w:t>مستدرک الوسائل</w:t>
      </w:r>
      <w:r>
        <w:rPr>
          <w:rFonts w:hint="cs"/>
          <w:i/>
          <w:iCs/>
          <w:rtl/>
        </w:rPr>
        <w:t>،</w:t>
      </w:r>
      <w:r>
        <w:rPr>
          <w:rtl/>
        </w:rPr>
        <w:t xml:space="preserve"> در مواردی که نیاز دانسته</w:t>
      </w:r>
      <w:r>
        <w:rPr>
          <w:rFonts w:hint="cs"/>
          <w:rtl/>
        </w:rPr>
        <w:t>،</w:t>
      </w:r>
      <w:r>
        <w:rPr>
          <w:rtl/>
        </w:rPr>
        <w:t xml:space="preserve"> آنها را ب</w:t>
      </w:r>
      <w:r>
        <w:rPr>
          <w:rFonts w:hint="cs"/>
          <w:rtl/>
        </w:rPr>
        <w:t xml:space="preserve">ه </w:t>
      </w:r>
      <w:r>
        <w:rPr>
          <w:rtl/>
        </w:rPr>
        <w:t>کار گرفته است. اینک</w:t>
      </w:r>
      <w:r>
        <w:rPr>
          <w:rFonts w:hint="cs"/>
          <w:rtl/>
        </w:rPr>
        <w:t>،</w:t>
      </w:r>
      <w:r>
        <w:rPr>
          <w:rtl/>
        </w:rPr>
        <w:t xml:space="preserve"> تلاش</w:t>
      </w:r>
      <w:r>
        <w:rPr>
          <w:rFonts w:hint="cs"/>
          <w:rtl/>
        </w:rPr>
        <w:t>‌</w:t>
      </w:r>
      <w:r>
        <w:rPr>
          <w:rtl/>
        </w:rPr>
        <w:t>ها و ملاک</w:t>
      </w:r>
      <w:r>
        <w:rPr>
          <w:rFonts w:hint="cs"/>
          <w:rtl/>
        </w:rPr>
        <w:t>‌</w:t>
      </w:r>
      <w:r>
        <w:rPr>
          <w:rtl/>
        </w:rPr>
        <w:t>های او در فهم حدیث را</w:t>
      </w:r>
      <w:r>
        <w:rPr>
          <w:rFonts w:hint="cs"/>
          <w:rtl/>
        </w:rPr>
        <w:t>،</w:t>
      </w:r>
      <w:r>
        <w:rPr>
          <w:rtl/>
        </w:rPr>
        <w:t xml:space="preserve"> در سه بخش بیان می‌کنیم:</w:t>
      </w:r>
    </w:p>
    <w:p w:rsidR="00EA0521" w:rsidRPr="00E52049" w:rsidRDefault="00EA0521" w:rsidP="00EA0521">
      <w:pPr>
        <w:pStyle w:val="Titr1"/>
        <w:rPr>
          <w:rtl/>
          <w:lang w:bidi="fa-IR"/>
        </w:rPr>
      </w:pPr>
      <w:r w:rsidRPr="00E52049">
        <w:rPr>
          <w:rtl/>
          <w:lang w:bidi="fa-IR"/>
        </w:rPr>
        <w:t xml:space="preserve">1ـ احراز صحت متن </w:t>
      </w:r>
    </w:p>
    <w:p w:rsidR="00EA0521" w:rsidRDefault="00EA0521" w:rsidP="00EA0521">
      <w:pPr>
        <w:pStyle w:val="Matn"/>
        <w:ind w:firstLine="0"/>
        <w:rPr>
          <w:rtl/>
        </w:rPr>
      </w:pPr>
      <w:r>
        <w:rPr>
          <w:rtl/>
        </w:rPr>
        <w:t>از آن</w:t>
      </w:r>
      <w:r>
        <w:rPr>
          <w:rFonts w:hint="cs"/>
          <w:rtl/>
        </w:rPr>
        <w:t>‌</w:t>
      </w:r>
      <w:r>
        <w:rPr>
          <w:rtl/>
        </w:rPr>
        <w:t>جا که قدمت صنعت چاپ و نشر، از چند دهۀ اخیر فراتر نمی‌رود، هنگام بررسی روایات، ضرورت ایجاب می‌کند که پیش از هر چیز</w:t>
      </w:r>
      <w:r>
        <w:rPr>
          <w:rFonts w:hint="cs"/>
          <w:rtl/>
        </w:rPr>
        <w:t>،</w:t>
      </w:r>
      <w:r>
        <w:rPr>
          <w:rtl/>
        </w:rPr>
        <w:t xml:space="preserve"> از صحت متن موجود، اطمینان حاصل کنیم</w:t>
      </w:r>
      <w:r>
        <w:rPr>
          <w:rFonts w:hint="cs"/>
          <w:rtl/>
        </w:rPr>
        <w:t>؛</w:t>
      </w:r>
      <w:r>
        <w:rPr>
          <w:rtl/>
        </w:rPr>
        <w:t xml:space="preserve"> چرا که با توجه به نبود امکانات نشر</w:t>
      </w:r>
      <w:r>
        <w:rPr>
          <w:rFonts w:hint="cs"/>
          <w:rtl/>
        </w:rPr>
        <w:t xml:space="preserve"> </w:t>
      </w:r>
      <w:r>
        <w:rPr>
          <w:rtl/>
        </w:rPr>
        <w:t>و رواج نسخه برداری در قرون گذشته، احتمال ورود آسیب‌های مختلف در متن روایت</w:t>
      </w:r>
      <w:r>
        <w:rPr>
          <w:rFonts w:hint="cs"/>
          <w:rtl/>
        </w:rPr>
        <w:t>،</w:t>
      </w:r>
      <w:r>
        <w:rPr>
          <w:rtl/>
        </w:rPr>
        <w:t xml:space="preserve"> فراوان می‌شود</w:t>
      </w:r>
      <w:r>
        <w:rPr>
          <w:rFonts w:hint="cs"/>
          <w:rtl/>
        </w:rPr>
        <w:t>.</w:t>
      </w:r>
      <w:r>
        <w:rPr>
          <w:rtl/>
        </w:rPr>
        <w:t xml:space="preserve"> از این ‌رو</w:t>
      </w:r>
      <w:r>
        <w:rPr>
          <w:rFonts w:hint="cs"/>
          <w:rtl/>
        </w:rPr>
        <w:t>،</w:t>
      </w:r>
      <w:r>
        <w:rPr>
          <w:rtl/>
        </w:rPr>
        <w:t xml:space="preserve"> مهم</w:t>
      </w:r>
      <w:r>
        <w:rPr>
          <w:rFonts w:hint="cs"/>
          <w:rtl/>
        </w:rPr>
        <w:t>‌</w:t>
      </w:r>
      <w:r>
        <w:rPr>
          <w:rtl/>
        </w:rPr>
        <w:t>ترین نکته در تصحیح متن، اطمینان از نسخه‌هایی است که متن از آنها اخذ می‌شود. محدّث نوری</w:t>
      </w:r>
      <w:r>
        <w:rPr>
          <w:rFonts w:hint="cs"/>
          <w:rtl/>
        </w:rPr>
        <w:t>،</w:t>
      </w:r>
      <w:r>
        <w:rPr>
          <w:rtl/>
        </w:rPr>
        <w:t xml:space="preserve"> برای احراز صحت متن و اطمینان از درستی آن، گاه به مقایسۀ متن با نسخه‌ها و متن</w:t>
      </w:r>
      <w:r>
        <w:rPr>
          <w:rFonts w:hint="cs"/>
          <w:rtl/>
        </w:rPr>
        <w:t>‌</w:t>
      </w:r>
      <w:r>
        <w:rPr>
          <w:rtl/>
        </w:rPr>
        <w:t>های دیگر پرداخته و گاه</w:t>
      </w:r>
      <w:r>
        <w:rPr>
          <w:rFonts w:hint="cs"/>
          <w:rtl/>
        </w:rPr>
        <w:t xml:space="preserve">، </w:t>
      </w:r>
      <w:r>
        <w:rPr>
          <w:rtl/>
        </w:rPr>
        <w:t>با مدد از احاطه‌ای که بر اخبار و روایات داشته است، به برنمودن تصحیفات و زیادات موجود در متن</w:t>
      </w:r>
      <w:r>
        <w:rPr>
          <w:rFonts w:hint="cs"/>
          <w:rtl/>
        </w:rPr>
        <w:t>،</w:t>
      </w:r>
      <w:r>
        <w:rPr>
          <w:rtl/>
        </w:rPr>
        <w:t xml:space="preserve"> اقدام کرده است.</w:t>
      </w:r>
    </w:p>
    <w:p w:rsidR="00EA0521" w:rsidRDefault="00EA0521" w:rsidP="00EA0521">
      <w:pPr>
        <w:pStyle w:val="Matn"/>
        <w:spacing w:line="240" w:lineRule="auto"/>
        <w:rPr>
          <w:rtl/>
        </w:rPr>
      </w:pPr>
      <w:r>
        <w:rPr>
          <w:rtl/>
        </w:rPr>
        <w:t>متن یک روایت</w:t>
      </w:r>
      <w:r>
        <w:rPr>
          <w:rFonts w:hint="cs"/>
          <w:rtl/>
        </w:rPr>
        <w:t>،</w:t>
      </w:r>
      <w:r>
        <w:rPr>
          <w:rtl/>
        </w:rPr>
        <w:t xml:space="preserve"> به چند طریق ممکن است نقل شده باشد. گاهی مشابه متنی که در دست داریم، در کتب دیگران نقل شده و گاه</w:t>
      </w:r>
      <w:r>
        <w:rPr>
          <w:rFonts w:hint="cs"/>
          <w:rtl/>
        </w:rPr>
        <w:t>،</w:t>
      </w:r>
      <w:r>
        <w:rPr>
          <w:rtl/>
        </w:rPr>
        <w:t xml:space="preserve"> نسخه‌های مختلف آن</w:t>
      </w:r>
      <w:r>
        <w:rPr>
          <w:rFonts w:hint="cs"/>
          <w:rtl/>
        </w:rPr>
        <w:t>،</w:t>
      </w:r>
      <w:r>
        <w:rPr>
          <w:rtl/>
        </w:rPr>
        <w:t xml:space="preserve"> موجود و در دسترس می‌باشد. یکی </w:t>
      </w:r>
      <w:r>
        <w:rPr>
          <w:rtl/>
        </w:rPr>
        <w:lastRenderedPageBreak/>
        <w:t>از راه</w:t>
      </w:r>
      <w:r>
        <w:rPr>
          <w:rFonts w:hint="cs"/>
          <w:rtl/>
        </w:rPr>
        <w:t>‌</w:t>
      </w:r>
      <w:r>
        <w:rPr>
          <w:rtl/>
        </w:rPr>
        <w:t>های رسیدن به اطمینان درباره صحت متن</w:t>
      </w:r>
      <w:r>
        <w:rPr>
          <w:rFonts w:hint="cs"/>
          <w:rtl/>
        </w:rPr>
        <w:t>،</w:t>
      </w:r>
      <w:r>
        <w:rPr>
          <w:rtl/>
        </w:rPr>
        <w:t xml:space="preserve"> این</w:t>
      </w:r>
      <w:r>
        <w:rPr>
          <w:rFonts w:hint="cs"/>
          <w:rtl/>
        </w:rPr>
        <w:t xml:space="preserve"> ‌ا</w:t>
      </w:r>
      <w:r>
        <w:rPr>
          <w:rtl/>
        </w:rPr>
        <w:t>ست که نسخۀ موجود را</w:t>
      </w:r>
      <w:r>
        <w:rPr>
          <w:rFonts w:hint="cs"/>
          <w:rtl/>
        </w:rPr>
        <w:t>،</w:t>
      </w:r>
      <w:r>
        <w:rPr>
          <w:rtl/>
        </w:rPr>
        <w:t xml:space="preserve"> با سایر منابع و نسخه‌هایی که متن را نقل کرده‌اند، مقایسه و مقابله کنیم. محدّث نوری</w:t>
      </w:r>
      <w:r>
        <w:rPr>
          <w:rFonts w:hint="cs"/>
          <w:rtl/>
        </w:rPr>
        <w:t>،</w:t>
      </w:r>
      <w:r>
        <w:rPr>
          <w:rtl/>
        </w:rPr>
        <w:t xml:space="preserve"> از هر دو راه برای تصحیح متن بهره برده است. ایشان</w:t>
      </w:r>
      <w:r>
        <w:rPr>
          <w:rFonts w:hint="cs"/>
          <w:rtl/>
        </w:rPr>
        <w:t>،</w:t>
      </w:r>
      <w:r>
        <w:rPr>
          <w:rtl/>
        </w:rPr>
        <w:t xml:space="preserve"> در مواردی که تفاوت نسخ، موجب تفاوت معانی می‌شوند، اختلاف نسخه و معانی آنها را تذکر داده تا خواننده، خود تصمیم بگیرد و نسخۀ صحیح‌تر را برگزیند. در توضیح حدیث</w:t>
      </w:r>
      <w:r>
        <w:rPr>
          <w:rFonts w:hint="cs"/>
          <w:rtl/>
        </w:rPr>
        <w:t>ِ</w:t>
      </w:r>
      <w:r>
        <w:rPr>
          <w:rtl/>
        </w:rPr>
        <w:t xml:space="preserve"> «إذا أردت أن أصیب أهل الارض بعذاب، لولا رجال یتحابون حلال</w:t>
      </w:r>
      <w:r>
        <w:rPr>
          <w:rFonts w:hint="cs"/>
          <w:rtl/>
        </w:rPr>
        <w:t>ی</w:t>
      </w:r>
      <w:r>
        <w:rPr>
          <w:rtl/>
        </w:rPr>
        <w:t xml:space="preserve"> و یعمرون مساجد</w:t>
      </w:r>
      <w:r>
        <w:rPr>
          <w:rFonts w:hint="cs"/>
          <w:rtl/>
        </w:rPr>
        <w:t xml:space="preserve">ی </w:t>
      </w:r>
      <w:r>
        <w:rPr>
          <w:rtl/>
        </w:rPr>
        <w:t>...»</w:t>
      </w:r>
      <w:r>
        <w:rPr>
          <w:rFonts w:hint="cs"/>
          <w:rtl/>
        </w:rPr>
        <w:t>،</w:t>
      </w:r>
      <w:r>
        <w:rPr>
          <w:rtl/>
        </w:rPr>
        <w:t xml:space="preserve"> به اختلافات موجود در کلمۀ </w:t>
      </w:r>
      <w:r w:rsidRPr="00CF2C88">
        <w:rPr>
          <w:b/>
          <w:bCs/>
          <w:sz w:val="20"/>
          <w:szCs w:val="20"/>
          <w:rtl/>
        </w:rPr>
        <w:t>حلالی</w:t>
      </w:r>
      <w:r w:rsidRPr="00CF2C88">
        <w:rPr>
          <w:sz w:val="24"/>
          <w:szCs w:val="24"/>
          <w:rtl/>
        </w:rPr>
        <w:t xml:space="preserve"> </w:t>
      </w:r>
      <w:r>
        <w:rPr>
          <w:rtl/>
        </w:rPr>
        <w:t>اشاره کرده</w:t>
      </w:r>
      <w:r>
        <w:rPr>
          <w:rFonts w:hint="cs"/>
          <w:rtl/>
        </w:rPr>
        <w:t>،</w:t>
      </w:r>
      <w:r>
        <w:rPr>
          <w:rtl/>
        </w:rPr>
        <w:t xml:space="preserve"> می‌نویسد:</w:t>
      </w:r>
    </w:p>
    <w:p w:rsidR="00EA0521" w:rsidRDefault="00EA0521" w:rsidP="00EA0521">
      <w:pPr>
        <w:pStyle w:val="Chekideh"/>
        <w:rPr>
          <w:rtl/>
          <w:lang w:bidi="fa-IR"/>
        </w:rPr>
      </w:pPr>
      <w:r>
        <w:rPr>
          <w:rtl/>
          <w:lang w:bidi="fa-IR"/>
        </w:rPr>
        <w:t>و (الجلال)</w:t>
      </w:r>
      <w:r>
        <w:rPr>
          <w:rFonts w:hint="cs"/>
          <w:rtl/>
          <w:lang w:bidi="fa-IR"/>
        </w:rPr>
        <w:t>،</w:t>
      </w:r>
      <w:r>
        <w:rPr>
          <w:rtl/>
          <w:lang w:bidi="fa-IR"/>
        </w:rPr>
        <w:t xml:space="preserve"> فی بعض النسخ و بعض الروایات، بالجیم، أی لعظمتی، و في بعضها بالحاء المهملة، أی بالمال الحلال</w:t>
      </w:r>
      <w:r>
        <w:rPr>
          <w:rFonts w:hint="cs"/>
          <w:rtl/>
          <w:lang w:bidi="fa-IR"/>
        </w:rPr>
        <w:t xml:space="preserve"> (</w:t>
      </w:r>
      <w:r w:rsidRPr="00B94448">
        <w:rPr>
          <w:rFonts w:hint="cs"/>
          <w:i/>
          <w:iCs/>
          <w:sz w:val="26"/>
          <w:szCs w:val="26"/>
          <w:rtl/>
          <w:lang w:bidi="fa-IR"/>
        </w:rPr>
        <w:t>مستدرک الوسائل</w:t>
      </w:r>
      <w:r w:rsidRPr="00B94448">
        <w:rPr>
          <w:rFonts w:hint="cs"/>
          <w:sz w:val="26"/>
          <w:szCs w:val="26"/>
          <w:rtl/>
          <w:lang w:bidi="fa-IR"/>
        </w:rPr>
        <w:t>: ج3 ص367</w:t>
      </w:r>
      <w:r>
        <w:rPr>
          <w:rFonts w:hint="cs"/>
          <w:rtl/>
          <w:lang w:bidi="fa-IR"/>
        </w:rPr>
        <w:t>)</w:t>
      </w:r>
      <w:r>
        <w:rPr>
          <w:rtl/>
          <w:lang w:bidi="fa-IR"/>
        </w:rPr>
        <w:t xml:space="preserve">. </w:t>
      </w:r>
    </w:p>
    <w:p w:rsidR="00EA0521" w:rsidRDefault="00EA0521" w:rsidP="00EA0521">
      <w:pPr>
        <w:pStyle w:val="Matn"/>
        <w:rPr>
          <w:rtl/>
        </w:rPr>
      </w:pPr>
      <w:r>
        <w:rPr>
          <w:rtl/>
        </w:rPr>
        <w:t>هم</w:t>
      </w:r>
      <w:r>
        <w:rPr>
          <w:rFonts w:hint="cs"/>
          <w:rtl/>
        </w:rPr>
        <w:t>‌</w:t>
      </w:r>
      <w:r>
        <w:rPr>
          <w:rtl/>
        </w:rPr>
        <w:t>چنین</w:t>
      </w:r>
      <w:r>
        <w:rPr>
          <w:rFonts w:hint="cs"/>
          <w:rtl/>
        </w:rPr>
        <w:t>،</w:t>
      </w:r>
      <w:r>
        <w:rPr>
          <w:rtl/>
        </w:rPr>
        <w:t xml:space="preserve"> در این رابطه گاهی برای دستیابی به متن بهتر</w:t>
      </w:r>
      <w:r>
        <w:rPr>
          <w:rFonts w:hint="cs"/>
          <w:rtl/>
        </w:rPr>
        <w:t>،</w:t>
      </w:r>
      <w:r>
        <w:rPr>
          <w:rtl/>
        </w:rPr>
        <w:t xml:space="preserve"> از دیگر کتبی که روایت را نقل کرده‌اند، ب</w:t>
      </w:r>
      <w:r>
        <w:rPr>
          <w:rFonts w:hint="cs"/>
          <w:rtl/>
        </w:rPr>
        <w:t xml:space="preserve">ه </w:t>
      </w:r>
      <w:r>
        <w:rPr>
          <w:rtl/>
        </w:rPr>
        <w:t xml:space="preserve">عنوان شاهد یاد می‌کند. </w:t>
      </w:r>
    </w:p>
    <w:p w:rsidR="00EA0521" w:rsidRPr="006E7862" w:rsidRDefault="00EA0521" w:rsidP="00EA0521">
      <w:pPr>
        <w:pStyle w:val="Matn"/>
        <w:spacing w:line="240" w:lineRule="auto"/>
        <w:rPr>
          <w:rtl/>
        </w:rPr>
      </w:pPr>
      <w:r>
        <w:rPr>
          <w:rtl/>
        </w:rPr>
        <w:t>از نظر محدّث نوری</w:t>
      </w:r>
      <w:r>
        <w:rPr>
          <w:rFonts w:hint="cs"/>
          <w:rtl/>
        </w:rPr>
        <w:t>،</w:t>
      </w:r>
      <w:r>
        <w:rPr>
          <w:rtl/>
        </w:rPr>
        <w:t xml:space="preserve"> از جمله ملاک</w:t>
      </w:r>
      <w:r>
        <w:rPr>
          <w:rFonts w:hint="cs"/>
          <w:rtl/>
        </w:rPr>
        <w:t>‌</w:t>
      </w:r>
      <w:r>
        <w:rPr>
          <w:rtl/>
        </w:rPr>
        <w:t>های ترجیح یک نسخه به نسخۀ دیگر</w:t>
      </w:r>
      <w:r>
        <w:rPr>
          <w:rFonts w:hint="cs"/>
          <w:rtl/>
        </w:rPr>
        <w:t>،</w:t>
      </w:r>
      <w:r>
        <w:rPr>
          <w:rtl/>
        </w:rPr>
        <w:t xml:space="preserve"> و یا برگزیدن متن یک کتاب بر کتاب</w:t>
      </w:r>
      <w:r>
        <w:rPr>
          <w:rFonts w:hint="cs"/>
          <w:rtl/>
        </w:rPr>
        <w:t>‌</w:t>
      </w:r>
      <w:r>
        <w:rPr>
          <w:rtl/>
        </w:rPr>
        <w:t xml:space="preserve">های دیگر، اضبط بودن مؤلف آن است. </w:t>
      </w:r>
      <w:r w:rsidRPr="006E7862">
        <w:rPr>
          <w:rtl/>
        </w:rPr>
        <w:t>در ذیل</w:t>
      </w:r>
      <w:r>
        <w:rPr>
          <w:rFonts w:hint="cs"/>
          <w:rtl/>
        </w:rPr>
        <w:t>،</w:t>
      </w:r>
      <w:r w:rsidRPr="006E7862">
        <w:rPr>
          <w:rtl/>
        </w:rPr>
        <w:t xml:space="preserve"> عنوان بابی که پیرامون شستن ظرفی که سگ آن</w:t>
      </w:r>
      <w:r>
        <w:rPr>
          <w:rFonts w:hint="cs"/>
          <w:rtl/>
        </w:rPr>
        <w:t xml:space="preserve">‌ </w:t>
      </w:r>
      <w:r w:rsidRPr="006E7862">
        <w:rPr>
          <w:rtl/>
        </w:rPr>
        <w:t>را لیسیده، مطرح شده، روایاتی را ذکر می کند که از نظر متن</w:t>
      </w:r>
      <w:r>
        <w:rPr>
          <w:rFonts w:hint="cs"/>
          <w:rtl/>
        </w:rPr>
        <w:t>،</w:t>
      </w:r>
      <w:r w:rsidRPr="006E7862">
        <w:rPr>
          <w:rtl/>
        </w:rPr>
        <w:t xml:space="preserve"> دارای زیاده و نقصان هستند.</w:t>
      </w:r>
      <w:r>
        <w:rPr>
          <w:rtl/>
        </w:rPr>
        <w:t xml:space="preserve"> </w:t>
      </w:r>
      <w:r w:rsidRPr="006E7862">
        <w:rPr>
          <w:rtl/>
        </w:rPr>
        <w:t>پس از آن</w:t>
      </w:r>
      <w:r>
        <w:rPr>
          <w:rFonts w:hint="cs"/>
          <w:rtl/>
        </w:rPr>
        <w:t>‌</w:t>
      </w:r>
      <w:r w:rsidRPr="006E7862">
        <w:rPr>
          <w:rtl/>
        </w:rPr>
        <w:t>که به نسخ</w:t>
      </w:r>
      <w:r>
        <w:rPr>
          <w:rFonts w:hint="cs"/>
          <w:rtl/>
        </w:rPr>
        <w:t>ه‌</w:t>
      </w:r>
      <w:r w:rsidRPr="006E7862">
        <w:rPr>
          <w:rtl/>
        </w:rPr>
        <w:t>های مختلف اشاره می‌کند، در پایان</w:t>
      </w:r>
      <w:r>
        <w:rPr>
          <w:rFonts w:hint="cs"/>
          <w:rtl/>
        </w:rPr>
        <w:t>،</w:t>
      </w:r>
      <w:r w:rsidRPr="006E7862">
        <w:rPr>
          <w:rtl/>
        </w:rPr>
        <w:t xml:space="preserve"> نتیجۀ بحث را چنین می‌نویسد:</w:t>
      </w:r>
    </w:p>
    <w:p w:rsidR="00EA0521" w:rsidRDefault="00EA0521" w:rsidP="00EA0521">
      <w:pPr>
        <w:pStyle w:val="Chekideh"/>
        <w:rPr>
          <w:rFonts w:hint="cs"/>
          <w:rtl/>
          <w:lang w:bidi="fa-IR"/>
        </w:rPr>
      </w:pPr>
      <w:r w:rsidRPr="006E7862">
        <w:rPr>
          <w:rtl/>
          <w:lang w:bidi="fa-IR"/>
        </w:rPr>
        <w:t xml:space="preserve">متن موجود در کتاب </w:t>
      </w:r>
      <w:r w:rsidRPr="005E0C82">
        <w:rPr>
          <w:rtl/>
          <w:lang w:bidi="fa-IR"/>
        </w:rPr>
        <w:t>المعتبر</w:t>
      </w:r>
      <w:r w:rsidRPr="005E0C82">
        <w:rPr>
          <w:rFonts w:hint="cs"/>
          <w:rtl/>
          <w:lang w:bidi="fa-IR"/>
        </w:rPr>
        <w:t>،</w:t>
      </w:r>
      <w:r w:rsidRPr="006E7862">
        <w:rPr>
          <w:rtl/>
          <w:lang w:bidi="fa-IR"/>
        </w:rPr>
        <w:t xml:space="preserve"> صحیح‌تر و برای أخذ و اعتماد</w:t>
      </w:r>
      <w:r>
        <w:rPr>
          <w:rFonts w:hint="cs"/>
          <w:rtl/>
          <w:lang w:bidi="fa-IR"/>
        </w:rPr>
        <w:t>،</w:t>
      </w:r>
      <w:r w:rsidRPr="006E7862">
        <w:rPr>
          <w:rtl/>
          <w:lang w:bidi="fa-IR"/>
        </w:rPr>
        <w:t xml:space="preserve"> شایسته‌تر است</w:t>
      </w:r>
      <w:r>
        <w:rPr>
          <w:rFonts w:hint="cs"/>
          <w:rtl/>
          <w:lang w:bidi="fa-IR"/>
        </w:rPr>
        <w:t>؛</w:t>
      </w:r>
      <w:r w:rsidRPr="006E7862">
        <w:rPr>
          <w:rtl/>
          <w:lang w:bidi="fa-IR"/>
        </w:rPr>
        <w:t xml:space="preserve"> چون مؤلف آن</w:t>
      </w:r>
      <w:r>
        <w:rPr>
          <w:rFonts w:hint="cs"/>
          <w:rtl/>
          <w:lang w:bidi="fa-IR"/>
        </w:rPr>
        <w:t>،</w:t>
      </w:r>
      <w:r w:rsidRPr="006E7862">
        <w:rPr>
          <w:rtl/>
          <w:lang w:bidi="fa-IR"/>
        </w:rPr>
        <w:t xml:space="preserve"> متقن (دقیق) و ضابط است</w:t>
      </w:r>
      <w:r>
        <w:rPr>
          <w:rFonts w:hint="cs"/>
          <w:rtl/>
          <w:lang w:bidi="fa-IR"/>
        </w:rPr>
        <w:t xml:space="preserve"> (</w:t>
      </w:r>
      <w:r w:rsidRPr="00B94448">
        <w:rPr>
          <w:rFonts w:hint="cs"/>
          <w:sz w:val="26"/>
          <w:szCs w:val="26"/>
          <w:rtl/>
          <w:lang w:bidi="fa-IR"/>
        </w:rPr>
        <w:t xml:space="preserve">همان: ج 2 </w:t>
      </w:r>
      <w:r w:rsidRPr="00B94448">
        <w:rPr>
          <w:rFonts w:hint="cs"/>
          <w:sz w:val="26"/>
          <w:szCs w:val="26"/>
          <w:rtl/>
        </w:rPr>
        <w:t>ص 604</w:t>
      </w:r>
      <w:r>
        <w:rPr>
          <w:rFonts w:hint="cs"/>
          <w:rtl/>
        </w:rPr>
        <w:t>).</w:t>
      </w:r>
    </w:p>
    <w:p w:rsidR="00EA0521" w:rsidRDefault="00EA0521" w:rsidP="00EA0521">
      <w:pPr>
        <w:pStyle w:val="Matn"/>
        <w:rPr>
          <w:rtl/>
        </w:rPr>
      </w:pPr>
      <w:r>
        <w:rPr>
          <w:rtl/>
        </w:rPr>
        <w:t>گاه</w:t>
      </w:r>
      <w:r>
        <w:rPr>
          <w:rFonts w:hint="cs"/>
          <w:rtl/>
        </w:rPr>
        <w:t>،</w:t>
      </w:r>
      <w:r>
        <w:rPr>
          <w:rtl/>
        </w:rPr>
        <w:t xml:space="preserve"> قسمتی از متن حدیث</w:t>
      </w:r>
      <w:r>
        <w:rPr>
          <w:rFonts w:hint="cs"/>
          <w:rtl/>
        </w:rPr>
        <w:t>،</w:t>
      </w:r>
      <w:r>
        <w:rPr>
          <w:rtl/>
        </w:rPr>
        <w:t xml:space="preserve"> در اثر عوامل بیرونی</w:t>
      </w:r>
      <w:r>
        <w:rPr>
          <w:rFonts w:hint="cs"/>
          <w:rtl/>
        </w:rPr>
        <w:t>،</w:t>
      </w:r>
      <w:r>
        <w:rPr>
          <w:rtl/>
        </w:rPr>
        <w:t xml:space="preserve"> مثل اشتباه نساخ</w:t>
      </w:r>
      <w:r>
        <w:rPr>
          <w:rFonts w:hint="cs"/>
          <w:rtl/>
        </w:rPr>
        <w:t>،</w:t>
      </w:r>
      <w:r>
        <w:rPr>
          <w:rtl/>
        </w:rPr>
        <w:t xml:space="preserve"> به کلمه یا عبارت مشابه تغییر می‌یابد و با گذشت زمان و ورود در منابع متعدد</w:t>
      </w:r>
      <w:r>
        <w:rPr>
          <w:rFonts w:hint="cs"/>
          <w:rtl/>
        </w:rPr>
        <w:t>،</w:t>
      </w:r>
      <w:r>
        <w:rPr>
          <w:rtl/>
        </w:rPr>
        <w:t xml:space="preserve"> چنان جای عبارت اصلی را می‌گیرد که تشخیص آن</w:t>
      </w:r>
      <w:r>
        <w:rPr>
          <w:rFonts w:hint="cs"/>
          <w:rtl/>
        </w:rPr>
        <w:t>،</w:t>
      </w:r>
      <w:r>
        <w:rPr>
          <w:rtl/>
        </w:rPr>
        <w:t xml:space="preserve"> جز از کسی </w:t>
      </w:r>
      <w:r>
        <w:rPr>
          <w:rFonts w:hint="cs"/>
          <w:rtl/>
        </w:rPr>
        <w:t xml:space="preserve">که </w:t>
      </w:r>
      <w:r>
        <w:rPr>
          <w:rtl/>
        </w:rPr>
        <w:t>بر اخبار و روایت</w:t>
      </w:r>
      <w:r>
        <w:rPr>
          <w:rFonts w:hint="cs"/>
          <w:rtl/>
        </w:rPr>
        <w:t>،</w:t>
      </w:r>
      <w:r>
        <w:rPr>
          <w:rtl/>
        </w:rPr>
        <w:t xml:space="preserve"> احاطه و تسلط داشته و علاوه بر آن</w:t>
      </w:r>
      <w:r>
        <w:rPr>
          <w:rFonts w:hint="cs"/>
          <w:rtl/>
        </w:rPr>
        <w:t>،</w:t>
      </w:r>
      <w:r>
        <w:rPr>
          <w:rtl/>
        </w:rPr>
        <w:t xml:space="preserve"> از دقت و هوش سرشاری نيز برخوردار باشد، ممکن نیست. کشف تصحیف، نیازمند اطلاعات گسترده و دقت و هوش سرشار است. محدّث نوری</w:t>
      </w:r>
      <w:r>
        <w:rPr>
          <w:rFonts w:hint="cs"/>
          <w:rtl/>
        </w:rPr>
        <w:t>،</w:t>
      </w:r>
      <w:r>
        <w:rPr>
          <w:rtl/>
        </w:rPr>
        <w:t xml:space="preserve"> همۀ این شرایط را داراست و در </w:t>
      </w:r>
      <w:r w:rsidRPr="00A843BA">
        <w:rPr>
          <w:i/>
          <w:iCs/>
          <w:rtl/>
        </w:rPr>
        <w:t>مستدرک</w:t>
      </w:r>
      <w:r>
        <w:rPr>
          <w:rFonts w:hint="cs"/>
          <w:i/>
          <w:iCs/>
          <w:rtl/>
        </w:rPr>
        <w:t>،</w:t>
      </w:r>
      <w:r>
        <w:rPr>
          <w:rtl/>
        </w:rPr>
        <w:t xml:space="preserve"> در مواردی ‌به اين مسأله اشاره كرده است. وی</w:t>
      </w:r>
      <w:r>
        <w:rPr>
          <w:rFonts w:hint="cs"/>
          <w:rtl/>
        </w:rPr>
        <w:t>،</w:t>
      </w:r>
      <w:r>
        <w:rPr>
          <w:rtl/>
        </w:rPr>
        <w:t xml:space="preserve"> روایتی را دربارۀ مسجد جمکران ذکر می‌کند که در آن</w:t>
      </w:r>
      <w:r>
        <w:rPr>
          <w:rFonts w:hint="cs"/>
          <w:rtl/>
        </w:rPr>
        <w:t>،</w:t>
      </w:r>
      <w:r>
        <w:rPr>
          <w:rtl/>
        </w:rPr>
        <w:t xml:space="preserve"> تاريخ</w:t>
      </w:r>
      <w:r>
        <w:rPr>
          <w:rFonts w:hint="cs"/>
          <w:rtl/>
        </w:rPr>
        <w:t>ِ</w:t>
      </w:r>
      <w:r>
        <w:rPr>
          <w:rtl/>
        </w:rPr>
        <w:t xml:space="preserve"> امر به بناء مسجد</w:t>
      </w:r>
      <w:r>
        <w:rPr>
          <w:rFonts w:hint="cs"/>
          <w:rtl/>
        </w:rPr>
        <w:t>،</w:t>
      </w:r>
      <w:r>
        <w:rPr>
          <w:rtl/>
        </w:rPr>
        <w:t xml:space="preserve"> سنۀ "ثلاث وتسعين و ثلاث</w:t>
      </w:r>
      <w:r>
        <w:rPr>
          <w:rFonts w:hint="cs"/>
          <w:rtl/>
        </w:rPr>
        <w:t xml:space="preserve"> </w:t>
      </w:r>
      <w:r>
        <w:rPr>
          <w:rtl/>
        </w:rPr>
        <w:t>مائ</w:t>
      </w:r>
      <w:r>
        <w:rPr>
          <w:rFonts w:hint="cs"/>
          <w:rtl/>
        </w:rPr>
        <w:t>ة</w:t>
      </w:r>
      <w:r>
        <w:rPr>
          <w:rtl/>
        </w:rPr>
        <w:t>" بيان شده است. با توجه به اين</w:t>
      </w:r>
      <w:r>
        <w:rPr>
          <w:rFonts w:hint="cs"/>
          <w:rtl/>
        </w:rPr>
        <w:t>‌</w:t>
      </w:r>
      <w:r>
        <w:rPr>
          <w:rtl/>
        </w:rPr>
        <w:t>كه شيخ صدوق نيز اين حكايت را روايت كرده، محدّث نوری</w:t>
      </w:r>
      <w:r>
        <w:rPr>
          <w:rFonts w:hint="cs"/>
          <w:rtl/>
        </w:rPr>
        <w:t>،</w:t>
      </w:r>
      <w:r>
        <w:rPr>
          <w:rtl/>
        </w:rPr>
        <w:t xml:space="preserve"> تحريف موجود را</w:t>
      </w:r>
      <w:r>
        <w:rPr>
          <w:rFonts w:hint="cs"/>
          <w:rtl/>
        </w:rPr>
        <w:t>،</w:t>
      </w:r>
      <w:r>
        <w:rPr>
          <w:rtl/>
        </w:rPr>
        <w:t xml:space="preserve"> چنين بيان می</w:t>
      </w:r>
      <w:r>
        <w:rPr>
          <w:rFonts w:hint="cs"/>
          <w:rtl/>
        </w:rPr>
        <w:t>‌</w:t>
      </w:r>
      <w:r>
        <w:rPr>
          <w:rtl/>
        </w:rPr>
        <w:t>كند:</w:t>
      </w:r>
    </w:p>
    <w:p w:rsidR="00EA0521" w:rsidRDefault="00EA0521" w:rsidP="00EA0521">
      <w:pPr>
        <w:pStyle w:val="Chekideh"/>
        <w:rPr>
          <w:rtl/>
          <w:lang w:bidi="fa-IR"/>
        </w:rPr>
      </w:pPr>
      <w:r>
        <w:rPr>
          <w:rtl/>
          <w:lang w:bidi="fa-IR"/>
        </w:rPr>
        <w:t>ظاهراً</w:t>
      </w:r>
      <w:r>
        <w:rPr>
          <w:rFonts w:hint="cs"/>
          <w:rtl/>
          <w:lang w:bidi="fa-IR"/>
        </w:rPr>
        <w:t>،</w:t>
      </w:r>
      <w:r>
        <w:rPr>
          <w:rtl/>
          <w:lang w:bidi="fa-IR"/>
        </w:rPr>
        <w:t xml:space="preserve"> عبارت "ثلاث وتسعين و ثلاث</w:t>
      </w:r>
      <w:r>
        <w:rPr>
          <w:rFonts w:hint="cs"/>
          <w:rtl/>
          <w:lang w:bidi="fa-IR"/>
        </w:rPr>
        <w:t>‌</w:t>
      </w:r>
      <w:r>
        <w:rPr>
          <w:rtl/>
          <w:lang w:bidi="fa-IR"/>
        </w:rPr>
        <w:t>مائ</w:t>
      </w:r>
      <w:r>
        <w:rPr>
          <w:rFonts w:hint="cs"/>
          <w:rtl/>
          <w:lang w:bidi="fa-IR"/>
        </w:rPr>
        <w:t>ة</w:t>
      </w:r>
      <w:r>
        <w:rPr>
          <w:rtl/>
          <w:lang w:bidi="fa-IR"/>
        </w:rPr>
        <w:t>"</w:t>
      </w:r>
      <w:r>
        <w:rPr>
          <w:rFonts w:hint="cs"/>
          <w:rtl/>
          <w:lang w:bidi="fa-IR"/>
        </w:rPr>
        <w:t>،</w:t>
      </w:r>
      <w:r>
        <w:rPr>
          <w:rtl/>
          <w:lang w:bidi="fa-IR"/>
        </w:rPr>
        <w:t xml:space="preserve"> در </w:t>
      </w:r>
      <w:r>
        <w:rPr>
          <w:rFonts w:hint="cs"/>
          <w:rtl/>
          <w:lang w:bidi="fa-IR"/>
        </w:rPr>
        <w:t>أ</w:t>
      </w:r>
      <w:r>
        <w:rPr>
          <w:rtl/>
          <w:lang w:bidi="fa-IR"/>
        </w:rPr>
        <w:t>صل</w:t>
      </w:r>
      <w:r>
        <w:rPr>
          <w:rFonts w:hint="cs"/>
          <w:rtl/>
          <w:lang w:bidi="fa-IR"/>
        </w:rPr>
        <w:t>،</w:t>
      </w:r>
      <w:r>
        <w:rPr>
          <w:rtl/>
          <w:lang w:bidi="fa-IR"/>
        </w:rPr>
        <w:t xml:space="preserve"> "ثلاث وسبعين و ثلاث</w:t>
      </w:r>
      <w:r>
        <w:rPr>
          <w:rFonts w:hint="cs"/>
          <w:rtl/>
          <w:lang w:bidi="fa-IR"/>
        </w:rPr>
        <w:t>‌</w:t>
      </w:r>
      <w:r>
        <w:rPr>
          <w:rtl/>
          <w:lang w:bidi="fa-IR"/>
        </w:rPr>
        <w:t>مائ</w:t>
      </w:r>
      <w:r>
        <w:rPr>
          <w:rFonts w:hint="cs"/>
          <w:rtl/>
          <w:lang w:bidi="fa-IR"/>
        </w:rPr>
        <w:t>ة</w:t>
      </w:r>
      <w:r>
        <w:rPr>
          <w:rtl/>
          <w:lang w:bidi="fa-IR"/>
        </w:rPr>
        <w:t>" بوده كه دچار تحريف شده است</w:t>
      </w:r>
      <w:r>
        <w:rPr>
          <w:rFonts w:hint="cs"/>
          <w:rtl/>
          <w:lang w:bidi="fa-IR"/>
        </w:rPr>
        <w:t>؛</w:t>
      </w:r>
      <w:r>
        <w:rPr>
          <w:rtl/>
          <w:lang w:bidi="fa-IR"/>
        </w:rPr>
        <w:t xml:space="preserve"> زيرا اين تاريخ</w:t>
      </w:r>
      <w:r>
        <w:rPr>
          <w:rFonts w:hint="cs"/>
          <w:rtl/>
          <w:lang w:bidi="fa-IR"/>
        </w:rPr>
        <w:t>،</w:t>
      </w:r>
      <w:r>
        <w:rPr>
          <w:rtl/>
          <w:lang w:bidi="fa-IR"/>
        </w:rPr>
        <w:t xml:space="preserve"> بعد از تاريخ وفات شيخ صدوق</w:t>
      </w:r>
      <w:r>
        <w:rPr>
          <w:rStyle w:val="FootnoteReference"/>
          <w:rtl/>
          <w:lang w:bidi="fa-IR"/>
        </w:rPr>
        <w:footnoteReference w:id="9"/>
      </w:r>
      <w:r>
        <w:rPr>
          <w:rtl/>
          <w:lang w:bidi="fa-IR"/>
        </w:rPr>
        <w:t xml:space="preserve"> كه اين روايت را نقل كرده، می‌باشد</w:t>
      </w:r>
      <w:r>
        <w:rPr>
          <w:rFonts w:hint="cs"/>
          <w:rtl/>
          <w:lang w:bidi="fa-IR"/>
        </w:rPr>
        <w:t xml:space="preserve"> (</w:t>
      </w:r>
      <w:r w:rsidRPr="00B94448">
        <w:rPr>
          <w:rFonts w:hint="cs"/>
          <w:sz w:val="26"/>
          <w:szCs w:val="26"/>
          <w:rtl/>
          <w:lang w:bidi="fa-IR"/>
        </w:rPr>
        <w:t xml:space="preserve">همان: </w:t>
      </w:r>
      <w:r w:rsidRPr="00B94448">
        <w:rPr>
          <w:rFonts w:hint="cs"/>
          <w:sz w:val="26"/>
          <w:szCs w:val="26"/>
          <w:rtl/>
        </w:rPr>
        <w:t xml:space="preserve"> ج3 ص 447</w:t>
      </w:r>
      <w:r>
        <w:rPr>
          <w:rFonts w:hint="cs"/>
          <w:rtl/>
        </w:rPr>
        <w:t>)</w:t>
      </w:r>
      <w:r>
        <w:rPr>
          <w:rtl/>
          <w:lang w:bidi="fa-IR"/>
        </w:rPr>
        <w:t>.</w:t>
      </w:r>
      <w:r w:rsidRPr="00A843BA">
        <w:rPr>
          <w:rStyle w:val="FootnoteReference"/>
          <w:rtl/>
          <w:lang w:bidi="fa-IR"/>
        </w:rPr>
        <w:t xml:space="preserve"> </w:t>
      </w:r>
    </w:p>
    <w:p w:rsidR="00EA0521" w:rsidRDefault="00EA0521" w:rsidP="00EA0521">
      <w:pPr>
        <w:pStyle w:val="Matn"/>
        <w:rPr>
          <w:rtl/>
        </w:rPr>
      </w:pPr>
      <w:r>
        <w:rPr>
          <w:rtl/>
        </w:rPr>
        <w:lastRenderedPageBreak/>
        <w:t>گاهی اوقات</w:t>
      </w:r>
      <w:r>
        <w:rPr>
          <w:rFonts w:hint="cs"/>
          <w:rtl/>
        </w:rPr>
        <w:t>،</w:t>
      </w:r>
      <w:r>
        <w:rPr>
          <w:rtl/>
        </w:rPr>
        <w:t xml:space="preserve"> کلام مؤلفین کتب حدیث</w:t>
      </w:r>
      <w:r>
        <w:rPr>
          <w:rFonts w:hint="cs"/>
          <w:rtl/>
        </w:rPr>
        <w:t>،</w:t>
      </w:r>
      <w:r>
        <w:rPr>
          <w:rtl/>
        </w:rPr>
        <w:t xml:space="preserve"> با متن حدیث آمیخته شده و با گذشت زمان و نسخه برداری از آن کتب، کلام</w:t>
      </w:r>
      <w:r>
        <w:rPr>
          <w:rFonts w:hint="cs"/>
          <w:rtl/>
        </w:rPr>
        <w:t>،</w:t>
      </w:r>
      <w:r>
        <w:rPr>
          <w:rtl/>
        </w:rPr>
        <w:t xml:space="preserve"> با حدی</w:t>
      </w:r>
      <w:r>
        <w:rPr>
          <w:rFonts w:hint="cs"/>
          <w:rtl/>
        </w:rPr>
        <w:t>ث،</w:t>
      </w:r>
      <w:r>
        <w:rPr>
          <w:rtl/>
        </w:rPr>
        <w:t xml:space="preserve"> آمیخته گشته است. گاهی</w:t>
      </w:r>
      <w:r>
        <w:rPr>
          <w:rFonts w:hint="cs"/>
          <w:rtl/>
        </w:rPr>
        <w:t>،</w:t>
      </w:r>
      <w:r>
        <w:rPr>
          <w:rtl/>
        </w:rPr>
        <w:t xml:space="preserve"> توضیحاتی که از جانب مؤلف در کنار روایت درج شده، مضمونی برگرفته از روایات دارد، امّا به هر صورت</w:t>
      </w:r>
      <w:r>
        <w:rPr>
          <w:rFonts w:hint="cs"/>
          <w:rtl/>
        </w:rPr>
        <w:t>،</w:t>
      </w:r>
      <w:r>
        <w:rPr>
          <w:rtl/>
        </w:rPr>
        <w:t xml:space="preserve"> این توضیحات جزء روایت نیست. روشن است که تشخیص این موارد، با وجود شبهات متن مؤلف به روایات، کار سختی است. محدّث نوری</w:t>
      </w:r>
      <w:r>
        <w:rPr>
          <w:rFonts w:hint="cs"/>
          <w:rtl/>
        </w:rPr>
        <w:t>،</w:t>
      </w:r>
      <w:r>
        <w:rPr>
          <w:rtl/>
        </w:rPr>
        <w:t xml:space="preserve"> این موارد را نیز تمیز داده</w:t>
      </w:r>
      <w:r>
        <w:rPr>
          <w:rFonts w:hint="cs"/>
          <w:rtl/>
        </w:rPr>
        <w:t xml:space="preserve"> است. مثلاً</w:t>
      </w:r>
      <w:r>
        <w:rPr>
          <w:rtl/>
        </w:rPr>
        <w:t xml:space="preserve"> ذیل روایتی می‌نویسد: </w:t>
      </w:r>
    </w:p>
    <w:p w:rsidR="00EA0521" w:rsidRDefault="00EA0521" w:rsidP="00EA0521">
      <w:pPr>
        <w:pStyle w:val="Chekideh"/>
        <w:rPr>
          <w:rtl/>
          <w:lang w:bidi="fa-IR"/>
        </w:rPr>
      </w:pPr>
      <w:r>
        <w:rPr>
          <w:rtl/>
          <w:lang w:bidi="fa-IR"/>
        </w:rPr>
        <w:t>قلت: الظاهر أن من قوله: فهذا إلی آخره، من کلام المصنف، و هو الحق الذی یؤی</w:t>
      </w:r>
      <w:r>
        <w:rPr>
          <w:rFonts w:hint="cs"/>
          <w:rtl/>
          <w:lang w:bidi="fa-IR"/>
        </w:rPr>
        <w:t>ّ</w:t>
      </w:r>
      <w:r>
        <w:rPr>
          <w:rtl/>
          <w:lang w:bidi="fa-IR"/>
        </w:rPr>
        <w:t>ده غیر واحد من الأخبار</w:t>
      </w:r>
      <w:r>
        <w:rPr>
          <w:rFonts w:hint="cs"/>
          <w:rtl/>
          <w:lang w:bidi="fa-IR"/>
        </w:rPr>
        <w:t>. (</w:t>
      </w:r>
      <w:r w:rsidRPr="00B94448">
        <w:rPr>
          <w:rFonts w:hint="cs"/>
          <w:sz w:val="26"/>
          <w:szCs w:val="26"/>
          <w:rtl/>
          <w:lang w:bidi="fa-IR"/>
        </w:rPr>
        <w:t>همان: ج3 ص145</w:t>
      </w:r>
      <w:r>
        <w:rPr>
          <w:rFonts w:hint="cs"/>
          <w:rtl/>
          <w:lang w:bidi="fa-IR"/>
        </w:rPr>
        <w:t>)</w:t>
      </w:r>
      <w:r>
        <w:rPr>
          <w:rtl/>
          <w:lang w:bidi="fa-IR"/>
        </w:rPr>
        <w:t xml:space="preserve">. </w:t>
      </w:r>
    </w:p>
    <w:p w:rsidR="00EA0521" w:rsidRPr="00D12644" w:rsidRDefault="00EA0521" w:rsidP="00EA0521">
      <w:pPr>
        <w:pStyle w:val="Titr1"/>
        <w:rPr>
          <w:rtl/>
          <w:lang w:bidi="fa-IR"/>
        </w:rPr>
      </w:pPr>
      <w:r w:rsidRPr="00D12644">
        <w:rPr>
          <w:rtl/>
          <w:lang w:bidi="fa-IR"/>
        </w:rPr>
        <w:t>2ـ فهم متن</w:t>
      </w:r>
    </w:p>
    <w:p w:rsidR="00EA0521" w:rsidRDefault="00EA0521" w:rsidP="00EA0521">
      <w:pPr>
        <w:pStyle w:val="Matn"/>
        <w:spacing w:line="223" w:lineRule="auto"/>
        <w:ind w:firstLine="0"/>
        <w:rPr>
          <w:rtl/>
        </w:rPr>
      </w:pPr>
      <w:r>
        <w:rPr>
          <w:rtl/>
        </w:rPr>
        <w:t>پس از آن</w:t>
      </w:r>
      <w:r>
        <w:rPr>
          <w:rFonts w:hint="cs"/>
          <w:rtl/>
        </w:rPr>
        <w:t>‌</w:t>
      </w:r>
      <w:r>
        <w:rPr>
          <w:rtl/>
        </w:rPr>
        <w:t>که از صحت متن رو</w:t>
      </w:r>
      <w:r>
        <w:rPr>
          <w:rFonts w:hint="cs"/>
          <w:rtl/>
        </w:rPr>
        <w:t>ا</w:t>
      </w:r>
      <w:r>
        <w:rPr>
          <w:rtl/>
        </w:rPr>
        <w:t>يات</w:t>
      </w:r>
      <w:r>
        <w:rPr>
          <w:rFonts w:hint="cs"/>
          <w:rtl/>
        </w:rPr>
        <w:t>،</w:t>
      </w:r>
      <w:r>
        <w:rPr>
          <w:rtl/>
        </w:rPr>
        <w:t xml:space="preserve"> اطمینان حاصل شد، در گام بعدی</w:t>
      </w:r>
      <w:r>
        <w:rPr>
          <w:rFonts w:hint="cs"/>
          <w:rtl/>
        </w:rPr>
        <w:t>،</w:t>
      </w:r>
      <w:r>
        <w:rPr>
          <w:rtl/>
        </w:rPr>
        <w:t xml:space="preserve"> به سراغ فهم متن می‌رویم. متن یک حدیث، حاوی لغات و اصطلاحاتی است که برای دست یابی به فهم اولیه روایت، ناگزیر باید آنها را بفهمیم. باید توجه کرد که هرگز انتظار نداریم به مجرد فهم ظاهری متن، به مراد</w:t>
      </w:r>
      <w:r>
        <w:rPr>
          <w:rFonts w:hint="cs"/>
          <w:rtl/>
        </w:rPr>
        <w:t>ِ</w:t>
      </w:r>
      <w:r>
        <w:rPr>
          <w:rtl/>
        </w:rPr>
        <w:t xml:space="preserve"> گوینده دست یابیم</w:t>
      </w:r>
      <w:r>
        <w:rPr>
          <w:rFonts w:hint="cs"/>
          <w:rtl/>
        </w:rPr>
        <w:t>،</w:t>
      </w:r>
      <w:r>
        <w:rPr>
          <w:rtl/>
        </w:rPr>
        <w:t xml:space="preserve"> بلکه کشف مراد</w:t>
      </w:r>
      <w:r>
        <w:rPr>
          <w:rFonts w:hint="cs"/>
          <w:rtl/>
        </w:rPr>
        <w:t>،</w:t>
      </w:r>
      <w:r>
        <w:rPr>
          <w:rtl/>
        </w:rPr>
        <w:t xml:space="preserve"> در مرحلۀ بعد قرار دارد. برای دست یابی به معنای لغوی</w:t>
      </w:r>
      <w:r>
        <w:rPr>
          <w:rFonts w:hint="cs"/>
          <w:rtl/>
        </w:rPr>
        <w:t>،</w:t>
      </w:r>
      <w:r>
        <w:rPr>
          <w:rtl/>
        </w:rPr>
        <w:t xml:space="preserve"> بهترین روش، مراجعه به کتب لغت است. </w:t>
      </w:r>
    </w:p>
    <w:p w:rsidR="00EA0521" w:rsidRDefault="00EA0521" w:rsidP="00EA0521">
      <w:pPr>
        <w:pStyle w:val="Matn"/>
        <w:spacing w:line="223" w:lineRule="auto"/>
        <w:rPr>
          <w:rtl/>
        </w:rPr>
      </w:pPr>
      <w:r>
        <w:rPr>
          <w:rtl/>
        </w:rPr>
        <w:t>اگر چه موارد تبیین واژگان</w:t>
      </w:r>
      <w:r>
        <w:rPr>
          <w:rFonts w:hint="cs"/>
          <w:rtl/>
        </w:rPr>
        <w:t>،</w:t>
      </w:r>
      <w:r>
        <w:rPr>
          <w:rtl/>
        </w:rPr>
        <w:t xml:space="preserve"> در </w:t>
      </w:r>
      <w:r w:rsidRPr="00774EBB">
        <w:rPr>
          <w:i/>
          <w:iCs/>
          <w:rtl/>
        </w:rPr>
        <w:t>مستدرک الوسائل</w:t>
      </w:r>
      <w:r>
        <w:rPr>
          <w:rtl/>
        </w:rPr>
        <w:t xml:space="preserve"> چندان گسترده نیست</w:t>
      </w:r>
      <w:r>
        <w:rPr>
          <w:rFonts w:hint="cs"/>
          <w:rtl/>
        </w:rPr>
        <w:t>،</w:t>
      </w:r>
      <w:r>
        <w:rPr>
          <w:rtl/>
        </w:rPr>
        <w:t xml:space="preserve"> ولی به عنوان روشی که مؤلف در مواردی از آن بهره جسته</w:t>
      </w:r>
      <w:r>
        <w:rPr>
          <w:rFonts w:hint="cs"/>
          <w:rtl/>
        </w:rPr>
        <w:t>،</w:t>
      </w:r>
      <w:r>
        <w:rPr>
          <w:rtl/>
        </w:rPr>
        <w:t xml:space="preserve"> ذکر می‌گردد. محدّث نوری برای تبیین لغات</w:t>
      </w:r>
      <w:r>
        <w:rPr>
          <w:rFonts w:hint="cs"/>
          <w:rtl/>
        </w:rPr>
        <w:t>،</w:t>
      </w:r>
      <w:r>
        <w:rPr>
          <w:rtl/>
        </w:rPr>
        <w:t xml:space="preserve"> ب</w:t>
      </w:r>
      <w:r>
        <w:rPr>
          <w:rFonts w:hint="cs"/>
          <w:rtl/>
        </w:rPr>
        <w:t xml:space="preserve">ه </w:t>
      </w:r>
      <w:r>
        <w:rPr>
          <w:rtl/>
        </w:rPr>
        <w:t xml:space="preserve">طور عمده از </w:t>
      </w:r>
      <w:r w:rsidRPr="00774EBB">
        <w:rPr>
          <w:i/>
          <w:iCs/>
          <w:rtl/>
        </w:rPr>
        <w:t>قاموس اللغ</w:t>
      </w:r>
      <w:r>
        <w:rPr>
          <w:rFonts w:hint="cs"/>
          <w:i/>
          <w:iCs/>
          <w:rtl/>
        </w:rPr>
        <w:t>ة</w:t>
      </w:r>
      <w:r>
        <w:rPr>
          <w:rtl/>
        </w:rPr>
        <w:t xml:space="preserve"> فیرو</w:t>
      </w:r>
      <w:r>
        <w:rPr>
          <w:rFonts w:hint="cs"/>
          <w:rtl/>
        </w:rPr>
        <w:t xml:space="preserve">ز </w:t>
      </w:r>
      <w:r>
        <w:rPr>
          <w:rtl/>
        </w:rPr>
        <w:t>آبادی استفاده کرده است</w:t>
      </w:r>
      <w:r>
        <w:rPr>
          <w:rFonts w:hint="cs"/>
          <w:rtl/>
        </w:rPr>
        <w:t>،</w:t>
      </w:r>
      <w:r>
        <w:rPr>
          <w:rtl/>
        </w:rPr>
        <w:t xml:space="preserve"> اگر چه در مواردی</w:t>
      </w:r>
      <w:r>
        <w:rPr>
          <w:rFonts w:hint="cs"/>
          <w:rtl/>
        </w:rPr>
        <w:t>،</w:t>
      </w:r>
      <w:r>
        <w:rPr>
          <w:rtl/>
        </w:rPr>
        <w:t xml:space="preserve"> از منابع دیگر هم بهره برده است، مثلاً وی در تبیین واژۀ </w:t>
      </w:r>
      <w:r w:rsidRPr="00833BEE">
        <w:rPr>
          <w:b/>
          <w:bCs/>
          <w:sz w:val="22"/>
          <w:szCs w:val="22"/>
          <w:rtl/>
        </w:rPr>
        <w:t>نفق</w:t>
      </w:r>
      <w:r>
        <w:rPr>
          <w:rtl/>
        </w:rPr>
        <w:t xml:space="preserve"> می‌نویسد: </w:t>
      </w:r>
    </w:p>
    <w:p w:rsidR="00EA0521" w:rsidRDefault="00EA0521" w:rsidP="00EA0521">
      <w:pPr>
        <w:pStyle w:val="Chekideh"/>
        <w:rPr>
          <w:rFonts w:hint="cs"/>
          <w:rtl/>
          <w:lang w:bidi="fa-IR"/>
        </w:rPr>
      </w:pPr>
      <w:r>
        <w:rPr>
          <w:rtl/>
          <w:lang w:bidi="fa-IR"/>
        </w:rPr>
        <w:t>في القاموس: النفق محركة: سرب في الارض</w:t>
      </w:r>
      <w:r>
        <w:rPr>
          <w:rFonts w:hint="cs"/>
          <w:rtl/>
          <w:lang w:bidi="fa-IR"/>
        </w:rPr>
        <w:t>،</w:t>
      </w:r>
      <w:r>
        <w:rPr>
          <w:rtl/>
          <w:lang w:bidi="fa-IR"/>
        </w:rPr>
        <w:t xml:space="preserve"> له مخلص إلی مكان، وقال الثعالبي في فقه اللغة: لايقال: نفق إلا</w:t>
      </w:r>
      <w:r>
        <w:rPr>
          <w:rFonts w:hint="cs"/>
          <w:rtl/>
          <w:lang w:bidi="fa-IR"/>
        </w:rPr>
        <w:t>ّ</w:t>
      </w:r>
      <w:r>
        <w:rPr>
          <w:rtl/>
          <w:lang w:bidi="fa-IR"/>
        </w:rPr>
        <w:t xml:space="preserve"> إذا كان له منفذ و إلا</w:t>
      </w:r>
      <w:r>
        <w:rPr>
          <w:rFonts w:hint="cs"/>
          <w:rtl/>
          <w:lang w:bidi="fa-IR"/>
        </w:rPr>
        <w:t>ّ</w:t>
      </w:r>
      <w:r>
        <w:rPr>
          <w:rtl/>
          <w:lang w:bidi="fa-IR"/>
        </w:rPr>
        <w:t xml:space="preserve"> فهو سرب</w:t>
      </w:r>
      <w:r>
        <w:rPr>
          <w:rFonts w:hint="cs"/>
          <w:rtl/>
          <w:lang w:bidi="fa-IR"/>
        </w:rPr>
        <w:t xml:space="preserve"> (</w:t>
      </w:r>
      <w:r w:rsidRPr="00B94448">
        <w:rPr>
          <w:rFonts w:hint="cs"/>
          <w:sz w:val="26"/>
          <w:szCs w:val="26"/>
          <w:rtl/>
          <w:lang w:bidi="fa-IR"/>
        </w:rPr>
        <w:t xml:space="preserve">همان: </w:t>
      </w:r>
      <w:r w:rsidRPr="00B94448">
        <w:rPr>
          <w:rFonts w:hint="cs"/>
          <w:sz w:val="26"/>
          <w:szCs w:val="26"/>
          <w:rtl/>
        </w:rPr>
        <w:t>ج 1ص 286</w:t>
      </w:r>
      <w:r>
        <w:rPr>
          <w:rFonts w:hint="cs"/>
          <w:rtl/>
        </w:rPr>
        <w:t>).</w:t>
      </w:r>
    </w:p>
    <w:p w:rsidR="00EA0521" w:rsidRDefault="00EA0521" w:rsidP="00EA0521">
      <w:pPr>
        <w:pStyle w:val="Matn"/>
        <w:rPr>
          <w:rtl/>
        </w:rPr>
      </w:pPr>
      <w:r>
        <w:rPr>
          <w:rtl/>
        </w:rPr>
        <w:t>یکی از موانع فهم متون کهن، اصطلاحاتی هستند که در آنها ب</w:t>
      </w:r>
      <w:r>
        <w:rPr>
          <w:rFonts w:hint="cs"/>
          <w:rtl/>
        </w:rPr>
        <w:t>ه‌</w:t>
      </w:r>
      <w:r>
        <w:rPr>
          <w:rtl/>
        </w:rPr>
        <w:t>کار گرفته شده‌اند. محدّث نوری در کتاب خود، برای زدودن این مانع</w:t>
      </w:r>
      <w:r>
        <w:rPr>
          <w:rFonts w:hint="cs"/>
          <w:rtl/>
        </w:rPr>
        <w:t>،</w:t>
      </w:r>
      <w:r>
        <w:rPr>
          <w:rtl/>
        </w:rPr>
        <w:t xml:space="preserve"> به تبیین اصطلاحات پرداخته است. در این موارد</w:t>
      </w:r>
      <w:r>
        <w:rPr>
          <w:rFonts w:hint="cs"/>
          <w:rtl/>
        </w:rPr>
        <w:t>،</w:t>
      </w:r>
      <w:r>
        <w:rPr>
          <w:rtl/>
        </w:rPr>
        <w:t xml:space="preserve"> معمولاً از اقوال محدّثان پیشین سود جسته است. در تبیین روایت «رحم الله المتخللین من أمتی فی الوضوء و الطعام» از راوندی</w:t>
      </w:r>
      <w:r>
        <w:rPr>
          <w:rFonts w:hint="cs"/>
          <w:rtl/>
        </w:rPr>
        <w:t>،</w:t>
      </w:r>
      <w:r>
        <w:rPr>
          <w:rtl/>
        </w:rPr>
        <w:t xml:space="preserve"> در کتاب </w:t>
      </w:r>
      <w:r w:rsidRPr="007966C8">
        <w:rPr>
          <w:i/>
          <w:iCs/>
          <w:rtl/>
        </w:rPr>
        <w:t>ضوء الشهاب</w:t>
      </w:r>
      <w:r>
        <w:rPr>
          <w:rtl/>
        </w:rPr>
        <w:t xml:space="preserve"> نقل می‌کند: </w:t>
      </w:r>
    </w:p>
    <w:p w:rsidR="00EA0521" w:rsidRDefault="00EA0521" w:rsidP="00EA0521">
      <w:pPr>
        <w:pStyle w:val="Chekideh"/>
        <w:rPr>
          <w:rtl/>
          <w:lang w:bidi="fa-IR"/>
        </w:rPr>
      </w:pPr>
      <w:r>
        <w:rPr>
          <w:rtl/>
          <w:lang w:bidi="fa-IR"/>
        </w:rPr>
        <w:t>التخلل فی الوضوء قیل: هو ایصال الماء إلی أصول اللحیه، وقیل، هو ایصال الماء الی ما بین الاصابع فی وضوء الصلاة بالأصابع یشبکها، وهو أقرب إلی الصواب</w:t>
      </w:r>
      <w:r>
        <w:rPr>
          <w:rFonts w:hint="cs"/>
          <w:rtl/>
          <w:lang w:bidi="fa-IR"/>
        </w:rPr>
        <w:t xml:space="preserve"> (</w:t>
      </w:r>
      <w:r w:rsidRPr="00DE2D70">
        <w:rPr>
          <w:rFonts w:hint="cs"/>
          <w:sz w:val="26"/>
          <w:szCs w:val="26"/>
          <w:rtl/>
          <w:lang w:bidi="fa-IR"/>
        </w:rPr>
        <w:t xml:space="preserve">همان: </w:t>
      </w:r>
      <w:r w:rsidRPr="00DE2D70">
        <w:rPr>
          <w:rFonts w:hint="cs"/>
          <w:sz w:val="26"/>
          <w:szCs w:val="26"/>
          <w:rtl/>
        </w:rPr>
        <w:t>ص 341</w:t>
      </w:r>
      <w:r>
        <w:rPr>
          <w:rFonts w:hint="cs"/>
          <w:rtl/>
        </w:rPr>
        <w:t>)</w:t>
      </w:r>
      <w:r>
        <w:rPr>
          <w:rtl/>
          <w:lang w:bidi="fa-IR"/>
        </w:rPr>
        <w:t>.</w:t>
      </w:r>
    </w:p>
    <w:p w:rsidR="00EA0521" w:rsidRDefault="00EA0521" w:rsidP="00EA0521">
      <w:pPr>
        <w:pStyle w:val="Matn"/>
      </w:pPr>
      <w:r>
        <w:rPr>
          <w:rtl/>
        </w:rPr>
        <w:t>از نقاط برجسته در روش محدّث نوری هنگام فهم حدیث، مراجعه به دانسته‌های بیرونی</w:t>
      </w:r>
      <w:r>
        <w:rPr>
          <w:rFonts w:hint="cs"/>
          <w:rtl/>
        </w:rPr>
        <w:t>،</w:t>
      </w:r>
      <w:r>
        <w:rPr>
          <w:rtl/>
        </w:rPr>
        <w:t xml:space="preserve"> در تبیین لغات است. چنانچه در احادیث</w:t>
      </w:r>
      <w:r>
        <w:rPr>
          <w:rFonts w:hint="cs"/>
          <w:rtl/>
        </w:rPr>
        <w:t>،</w:t>
      </w:r>
      <w:r>
        <w:rPr>
          <w:rtl/>
        </w:rPr>
        <w:t xml:space="preserve"> نامی از شهرها و محلات ذکر شده، در بعضی اوقات محدّث نوری از اطلاعات بیرونی خود بهره جسته و پیرامون آن محل یا شهر</w:t>
      </w:r>
      <w:r>
        <w:rPr>
          <w:rFonts w:hint="cs"/>
          <w:rtl/>
        </w:rPr>
        <w:t>،</w:t>
      </w:r>
      <w:r>
        <w:rPr>
          <w:rtl/>
        </w:rPr>
        <w:t xml:space="preserve"> توضیح می‌دهد. ایشان</w:t>
      </w:r>
      <w:r>
        <w:rPr>
          <w:rFonts w:hint="cs"/>
          <w:rtl/>
        </w:rPr>
        <w:t>،</w:t>
      </w:r>
      <w:r>
        <w:rPr>
          <w:rtl/>
        </w:rPr>
        <w:t xml:space="preserve"> در ذیل روایتی که در آن امر به بناء مسجد جمکران از ناحیۀ مقدسه صورت گرفته</w:t>
      </w:r>
      <w:r>
        <w:rPr>
          <w:rFonts w:hint="cs"/>
          <w:rtl/>
        </w:rPr>
        <w:t>،</w:t>
      </w:r>
      <w:r>
        <w:rPr>
          <w:rtl/>
        </w:rPr>
        <w:t xml:space="preserve"> می‌نویسد:</w:t>
      </w:r>
    </w:p>
    <w:p w:rsidR="00EA0521" w:rsidRDefault="00EA0521" w:rsidP="00EA0521">
      <w:pPr>
        <w:pStyle w:val="Chekideh"/>
        <w:rPr>
          <w:rFonts w:hint="cs"/>
          <w:rtl/>
          <w:lang w:bidi="fa-IR"/>
        </w:rPr>
      </w:pPr>
      <w:r>
        <w:rPr>
          <w:rtl/>
          <w:lang w:bidi="fa-IR"/>
        </w:rPr>
        <w:t>قلت: جمکران</w:t>
      </w:r>
      <w:r>
        <w:rPr>
          <w:rFonts w:hint="cs"/>
          <w:rtl/>
          <w:lang w:bidi="fa-IR"/>
        </w:rPr>
        <w:t>،</w:t>
      </w:r>
      <w:r>
        <w:rPr>
          <w:rtl/>
          <w:lang w:bidi="fa-IR"/>
        </w:rPr>
        <w:t xml:space="preserve"> علی فرسخ من قم، والمسجد</w:t>
      </w:r>
      <w:r>
        <w:rPr>
          <w:rFonts w:hint="cs"/>
          <w:rtl/>
          <w:lang w:bidi="fa-IR"/>
        </w:rPr>
        <w:t>،</w:t>
      </w:r>
      <w:r>
        <w:rPr>
          <w:rtl/>
          <w:lang w:bidi="fa-IR"/>
        </w:rPr>
        <w:t xml:space="preserve"> موجود إلی الآن و رهق قریة من توابع قم علی عشرة فراسخ من طرف کاشان، و هی إلی الآن معمورة</w:t>
      </w:r>
      <w:r>
        <w:rPr>
          <w:rFonts w:hint="cs"/>
          <w:rtl/>
          <w:lang w:bidi="fa-IR"/>
        </w:rPr>
        <w:t xml:space="preserve"> (</w:t>
      </w:r>
      <w:r w:rsidRPr="00DE2D70">
        <w:rPr>
          <w:rFonts w:hint="cs"/>
          <w:sz w:val="26"/>
          <w:szCs w:val="26"/>
          <w:rtl/>
          <w:lang w:bidi="fa-IR"/>
        </w:rPr>
        <w:t xml:space="preserve">همان: </w:t>
      </w:r>
      <w:r w:rsidRPr="00DE2D70">
        <w:rPr>
          <w:rFonts w:hint="cs"/>
          <w:sz w:val="26"/>
          <w:szCs w:val="26"/>
          <w:rtl/>
        </w:rPr>
        <w:t>ج 3</w:t>
      </w:r>
      <w:r w:rsidRPr="00DE2D70">
        <w:rPr>
          <w:rFonts w:hint="cs"/>
          <w:sz w:val="26"/>
          <w:szCs w:val="26"/>
          <w:rtl/>
          <w:lang w:bidi="fa-IR"/>
        </w:rPr>
        <w:t xml:space="preserve"> ص 432</w:t>
      </w:r>
      <w:r>
        <w:rPr>
          <w:rFonts w:hint="cs"/>
          <w:rtl/>
          <w:lang w:bidi="fa-IR"/>
        </w:rPr>
        <w:t>)</w:t>
      </w:r>
      <w:r w:rsidRPr="003236ED">
        <w:rPr>
          <w:rFonts w:hint="cs"/>
          <w:rtl/>
          <w:lang w:bidi="fa-IR"/>
        </w:rPr>
        <w:t>.</w:t>
      </w:r>
    </w:p>
    <w:p w:rsidR="00EA0521" w:rsidRDefault="00EA0521" w:rsidP="00EA0521">
      <w:pPr>
        <w:pStyle w:val="Matn"/>
        <w:rPr>
          <w:rtl/>
        </w:rPr>
      </w:pPr>
      <w:r>
        <w:rPr>
          <w:rtl/>
        </w:rPr>
        <w:lastRenderedPageBreak/>
        <w:t>برخی از واژه‌هایی که برای اعمال شرعی ب</w:t>
      </w:r>
      <w:r>
        <w:rPr>
          <w:rFonts w:hint="cs"/>
          <w:rtl/>
        </w:rPr>
        <w:t xml:space="preserve">ه </w:t>
      </w:r>
      <w:r>
        <w:rPr>
          <w:rtl/>
        </w:rPr>
        <w:t>کار می‌روند، در اصل</w:t>
      </w:r>
      <w:r>
        <w:rPr>
          <w:rFonts w:hint="cs"/>
          <w:rtl/>
        </w:rPr>
        <w:t>،</w:t>
      </w:r>
      <w:r>
        <w:rPr>
          <w:rtl/>
        </w:rPr>
        <w:t xml:space="preserve"> معنایی غير از معنای شرعی دارند.</w:t>
      </w:r>
      <w:r>
        <w:rPr>
          <w:rFonts w:hint="cs"/>
          <w:rtl/>
        </w:rPr>
        <w:t xml:space="preserve"> به همین دلیل، برای فهم چنین واژگانی، باید دقت شود که به کدام معنا به کار رفته‌اند.</w:t>
      </w:r>
      <w:r>
        <w:rPr>
          <w:rtl/>
        </w:rPr>
        <w:t xml:space="preserve"> رعایت چنین ظرافتی در فهم درست احادیث</w:t>
      </w:r>
      <w:r>
        <w:rPr>
          <w:rFonts w:hint="cs"/>
          <w:rtl/>
        </w:rPr>
        <w:t>،</w:t>
      </w:r>
      <w:r>
        <w:rPr>
          <w:rtl/>
        </w:rPr>
        <w:t xml:space="preserve"> بسیار مهم است</w:t>
      </w:r>
      <w:r>
        <w:rPr>
          <w:rFonts w:hint="cs"/>
          <w:rtl/>
        </w:rPr>
        <w:t>؛</w:t>
      </w:r>
      <w:r>
        <w:rPr>
          <w:rtl/>
        </w:rPr>
        <w:t xml:space="preserve"> چرا که طبیعتاً بر صدور فتوا و حکم</w:t>
      </w:r>
      <w:r>
        <w:rPr>
          <w:rFonts w:hint="cs"/>
          <w:rtl/>
        </w:rPr>
        <w:t>،</w:t>
      </w:r>
      <w:r>
        <w:rPr>
          <w:rtl/>
        </w:rPr>
        <w:t xml:space="preserve"> بسیار تأثیر گذار است. محدّث نوری</w:t>
      </w:r>
      <w:r>
        <w:rPr>
          <w:rFonts w:hint="cs"/>
          <w:rtl/>
        </w:rPr>
        <w:t>،</w:t>
      </w:r>
      <w:r>
        <w:rPr>
          <w:rtl/>
        </w:rPr>
        <w:t xml:space="preserve"> این نکته را در ذیل حدیث</w:t>
      </w:r>
      <w:r>
        <w:rPr>
          <w:rFonts w:hint="cs"/>
          <w:rtl/>
        </w:rPr>
        <w:t>ِ</w:t>
      </w:r>
      <w:r>
        <w:rPr>
          <w:rtl/>
        </w:rPr>
        <w:t xml:space="preserve"> «مَنْ رعف و هو فی الصلاة فلینصرف، فلیتوضأ، ولیستأنف الصلاة»</w:t>
      </w:r>
      <w:r>
        <w:rPr>
          <w:rStyle w:val="FootnoteReference"/>
          <w:rtl/>
        </w:rPr>
        <w:footnoteReference w:id="10"/>
      </w:r>
      <w:r>
        <w:rPr>
          <w:rFonts w:hint="cs"/>
          <w:rtl/>
        </w:rPr>
        <w:t>،</w:t>
      </w:r>
      <w:r>
        <w:rPr>
          <w:rtl/>
        </w:rPr>
        <w:t xml:space="preserve"> چنین می‌نویسد:</w:t>
      </w:r>
    </w:p>
    <w:p w:rsidR="00EA0521" w:rsidRDefault="00EA0521" w:rsidP="00EA0521">
      <w:pPr>
        <w:pStyle w:val="Chekideh"/>
        <w:rPr>
          <w:rFonts w:hint="cs"/>
          <w:rtl/>
          <w:lang w:bidi="fa-IR"/>
        </w:rPr>
      </w:pPr>
      <w:r>
        <w:rPr>
          <w:rtl/>
          <w:lang w:bidi="fa-IR"/>
        </w:rPr>
        <w:t>در اين خبر</w:t>
      </w:r>
      <w:r>
        <w:rPr>
          <w:rFonts w:hint="cs"/>
          <w:rtl/>
          <w:lang w:bidi="fa-IR"/>
        </w:rPr>
        <w:t>،</w:t>
      </w:r>
      <w:r>
        <w:rPr>
          <w:rtl/>
          <w:lang w:bidi="fa-IR"/>
        </w:rPr>
        <w:t xml:space="preserve"> وضوء به معنای لغوی آن</w:t>
      </w:r>
      <w:r>
        <w:rPr>
          <w:rFonts w:hint="cs"/>
          <w:rtl/>
          <w:lang w:bidi="fa-IR"/>
        </w:rPr>
        <w:t>؛</w:t>
      </w:r>
      <w:r>
        <w:rPr>
          <w:rtl/>
          <w:lang w:bidi="fa-IR"/>
        </w:rPr>
        <w:t xml:space="preserve"> يعنی زدودن نجاست است و مراد</w:t>
      </w:r>
      <w:r>
        <w:rPr>
          <w:rFonts w:hint="cs"/>
          <w:rtl/>
          <w:lang w:bidi="fa-IR"/>
        </w:rPr>
        <w:t>،</w:t>
      </w:r>
      <w:r>
        <w:rPr>
          <w:rtl/>
          <w:lang w:bidi="fa-IR"/>
        </w:rPr>
        <w:t xml:space="preserve"> شستن محل خون</w:t>
      </w:r>
      <w:r>
        <w:rPr>
          <w:rFonts w:hint="cs"/>
          <w:rtl/>
          <w:lang w:bidi="fa-IR"/>
        </w:rPr>
        <w:t>‌</w:t>
      </w:r>
      <w:r>
        <w:rPr>
          <w:rtl/>
          <w:lang w:bidi="fa-IR"/>
        </w:rPr>
        <w:t>ريزی، در حالی كه از د</w:t>
      </w:r>
      <w:r>
        <w:rPr>
          <w:rFonts w:hint="cs"/>
          <w:rtl/>
          <w:lang w:bidi="fa-IR"/>
        </w:rPr>
        <w:t>ِ</w:t>
      </w:r>
      <w:r>
        <w:rPr>
          <w:rtl/>
          <w:lang w:bidi="fa-IR"/>
        </w:rPr>
        <w:t>رهم بيشتر باشد، است؛ چنانچه معنای شرعی اراده شود</w:t>
      </w:r>
      <w:r>
        <w:rPr>
          <w:rFonts w:hint="cs"/>
          <w:rtl/>
          <w:lang w:bidi="fa-IR"/>
        </w:rPr>
        <w:t>،</w:t>
      </w:r>
      <w:r>
        <w:rPr>
          <w:rtl/>
          <w:lang w:bidi="fa-IR"/>
        </w:rPr>
        <w:t xml:space="preserve"> بايد روايت</w:t>
      </w:r>
      <w:r>
        <w:rPr>
          <w:rFonts w:hint="cs"/>
          <w:rtl/>
          <w:lang w:bidi="fa-IR"/>
        </w:rPr>
        <w:t>،</w:t>
      </w:r>
      <w:r>
        <w:rPr>
          <w:rtl/>
          <w:lang w:bidi="fa-IR"/>
        </w:rPr>
        <w:t xml:space="preserve"> بر تقي</w:t>
      </w:r>
      <w:r>
        <w:rPr>
          <w:rFonts w:hint="cs"/>
          <w:rtl/>
          <w:lang w:bidi="fa-IR"/>
        </w:rPr>
        <w:t>ّ</w:t>
      </w:r>
      <w:r>
        <w:rPr>
          <w:rtl/>
          <w:lang w:bidi="fa-IR"/>
        </w:rPr>
        <w:t>ه حمل گردد</w:t>
      </w:r>
      <w:r>
        <w:rPr>
          <w:rFonts w:hint="cs"/>
          <w:rtl/>
          <w:lang w:bidi="fa-IR"/>
        </w:rPr>
        <w:t xml:space="preserve"> (</w:t>
      </w:r>
      <w:r w:rsidRPr="00DE2D70">
        <w:rPr>
          <w:rFonts w:hint="cs"/>
          <w:sz w:val="26"/>
          <w:szCs w:val="26"/>
          <w:rtl/>
          <w:lang w:bidi="fa-IR"/>
        </w:rPr>
        <w:t xml:space="preserve">همان: </w:t>
      </w:r>
      <w:r w:rsidRPr="00DE2D70">
        <w:rPr>
          <w:rFonts w:hint="cs"/>
          <w:sz w:val="26"/>
          <w:szCs w:val="26"/>
          <w:rtl/>
        </w:rPr>
        <w:t>ج 1 ص 235</w:t>
      </w:r>
      <w:r>
        <w:rPr>
          <w:rFonts w:hint="cs"/>
          <w:rtl/>
        </w:rPr>
        <w:t>).</w:t>
      </w:r>
    </w:p>
    <w:p w:rsidR="00EA0521" w:rsidRPr="00D12644" w:rsidRDefault="00EA0521" w:rsidP="00EA0521">
      <w:pPr>
        <w:pStyle w:val="Titr1"/>
        <w:rPr>
          <w:rtl/>
          <w:lang w:bidi="fa-IR"/>
        </w:rPr>
      </w:pPr>
      <w:r w:rsidRPr="00D12644">
        <w:rPr>
          <w:rtl/>
          <w:lang w:bidi="fa-IR"/>
        </w:rPr>
        <w:t>3ـ فهم مقصود</w:t>
      </w:r>
    </w:p>
    <w:p w:rsidR="00EA0521" w:rsidRDefault="00EA0521" w:rsidP="00EA0521">
      <w:pPr>
        <w:pStyle w:val="Matn"/>
        <w:ind w:firstLine="0"/>
        <w:rPr>
          <w:rtl/>
        </w:rPr>
      </w:pPr>
      <w:r>
        <w:rPr>
          <w:rtl/>
        </w:rPr>
        <w:t>برای رسیدن به مراد و مقصود روایات، نمی‌توان تنها به فهم ظاهر متن بسنده کرد</w:t>
      </w:r>
      <w:r>
        <w:rPr>
          <w:rFonts w:hint="cs"/>
          <w:rtl/>
        </w:rPr>
        <w:t>؛</w:t>
      </w:r>
      <w:r>
        <w:rPr>
          <w:rtl/>
        </w:rPr>
        <w:t xml:space="preserve"> چرا که گاهی سخن</w:t>
      </w:r>
      <w:r>
        <w:rPr>
          <w:rFonts w:hint="cs"/>
          <w:rtl/>
        </w:rPr>
        <w:t>،</w:t>
      </w:r>
      <w:r>
        <w:rPr>
          <w:rtl/>
        </w:rPr>
        <w:t xml:space="preserve"> در فضا و ادبیات خاصی ارائه می‌گردد. از این رو</w:t>
      </w:r>
      <w:r>
        <w:rPr>
          <w:rFonts w:hint="cs"/>
          <w:rtl/>
        </w:rPr>
        <w:t>،</w:t>
      </w:r>
      <w:r>
        <w:rPr>
          <w:rtl/>
        </w:rPr>
        <w:t xml:space="preserve"> برای دستیابی به مراد اصلی سخن</w:t>
      </w:r>
      <w:r>
        <w:rPr>
          <w:rFonts w:hint="cs"/>
          <w:rtl/>
        </w:rPr>
        <w:t>،</w:t>
      </w:r>
      <w:r>
        <w:rPr>
          <w:rtl/>
        </w:rPr>
        <w:t xml:space="preserve"> تلاش</w:t>
      </w:r>
      <w:r>
        <w:rPr>
          <w:rFonts w:hint="cs"/>
          <w:rtl/>
        </w:rPr>
        <w:t>‌</w:t>
      </w:r>
      <w:r>
        <w:rPr>
          <w:rtl/>
        </w:rPr>
        <w:t>هایی از سوی محققان و محدّثان صورت پذیرفته است. محدّث نوری نیز در این زمینه</w:t>
      </w:r>
      <w:r>
        <w:rPr>
          <w:rFonts w:hint="cs"/>
          <w:rtl/>
        </w:rPr>
        <w:t>،</w:t>
      </w:r>
      <w:r>
        <w:rPr>
          <w:rtl/>
        </w:rPr>
        <w:t xml:space="preserve"> در ذیل برخی روایات</w:t>
      </w:r>
      <w:r>
        <w:rPr>
          <w:rFonts w:hint="cs"/>
          <w:rtl/>
        </w:rPr>
        <w:t>،</w:t>
      </w:r>
      <w:r>
        <w:rPr>
          <w:rtl/>
        </w:rPr>
        <w:t xml:space="preserve"> مطالبی را نگاشته که توجه به آنها</w:t>
      </w:r>
      <w:r>
        <w:rPr>
          <w:rFonts w:hint="cs"/>
          <w:rtl/>
        </w:rPr>
        <w:t>،</w:t>
      </w:r>
      <w:r>
        <w:rPr>
          <w:rtl/>
        </w:rPr>
        <w:t xml:space="preserve"> ما را به قوانینی دربارۀ فهم مقصود احادیث</w:t>
      </w:r>
      <w:r>
        <w:rPr>
          <w:rFonts w:hint="cs"/>
          <w:rtl/>
        </w:rPr>
        <w:t>،</w:t>
      </w:r>
      <w:r>
        <w:rPr>
          <w:rtl/>
        </w:rPr>
        <w:t xml:space="preserve"> راهنمایی می‌کند. اکنون</w:t>
      </w:r>
      <w:r>
        <w:rPr>
          <w:rFonts w:hint="cs"/>
          <w:rtl/>
        </w:rPr>
        <w:t>،</w:t>
      </w:r>
      <w:r>
        <w:rPr>
          <w:rtl/>
        </w:rPr>
        <w:t xml:space="preserve"> به برخی از آنها اشاره می‌کنیم:</w:t>
      </w:r>
    </w:p>
    <w:p w:rsidR="00EA0521" w:rsidRPr="00D52586" w:rsidRDefault="00EA0521" w:rsidP="00EA0521">
      <w:pPr>
        <w:pStyle w:val="Titr2"/>
        <w:rPr>
          <w:rtl/>
          <w:lang w:bidi="fa-IR"/>
        </w:rPr>
      </w:pPr>
      <w:r w:rsidRPr="00D52586">
        <w:rPr>
          <w:rtl/>
          <w:lang w:bidi="fa-IR"/>
        </w:rPr>
        <w:t>الف) استفاده از فهم پیشینیان</w:t>
      </w:r>
    </w:p>
    <w:p w:rsidR="00EA0521" w:rsidRDefault="00EA0521" w:rsidP="00EA0521">
      <w:pPr>
        <w:pStyle w:val="Matn"/>
        <w:ind w:firstLine="0"/>
        <w:rPr>
          <w:rtl/>
        </w:rPr>
      </w:pPr>
      <w:r>
        <w:rPr>
          <w:rtl/>
        </w:rPr>
        <w:t xml:space="preserve">بیشترین استنادات محدّث نوری </w:t>
      </w:r>
      <w:r>
        <w:rPr>
          <w:rFonts w:hint="cs"/>
          <w:rtl/>
        </w:rPr>
        <w:t>براى</w:t>
      </w:r>
      <w:r>
        <w:rPr>
          <w:rtl/>
        </w:rPr>
        <w:t xml:space="preserve"> فهم مقصود متن، تمسک </w:t>
      </w:r>
      <w:r>
        <w:rPr>
          <w:rFonts w:hint="cs"/>
          <w:rtl/>
        </w:rPr>
        <w:t xml:space="preserve">جستن </w:t>
      </w:r>
      <w:r>
        <w:rPr>
          <w:rtl/>
        </w:rPr>
        <w:t>به سخن محدّثان پیشین است. در برخی موارد</w:t>
      </w:r>
      <w:r>
        <w:rPr>
          <w:rFonts w:hint="cs"/>
          <w:rtl/>
        </w:rPr>
        <w:t>،</w:t>
      </w:r>
      <w:r>
        <w:rPr>
          <w:rtl/>
        </w:rPr>
        <w:t xml:space="preserve"> به همراه روایتی که از کتابی نقل کرده، توضیحات صاحب</w:t>
      </w:r>
      <w:r>
        <w:rPr>
          <w:rFonts w:hint="cs"/>
          <w:rtl/>
        </w:rPr>
        <w:t>ِ</w:t>
      </w:r>
      <w:r>
        <w:rPr>
          <w:rtl/>
        </w:rPr>
        <w:t xml:space="preserve"> کتاب </w:t>
      </w:r>
      <w:r>
        <w:rPr>
          <w:rFonts w:hint="cs"/>
          <w:rtl/>
        </w:rPr>
        <w:t>دربارۀ</w:t>
      </w:r>
      <w:r>
        <w:rPr>
          <w:rtl/>
        </w:rPr>
        <w:t xml:space="preserve"> تبیین مفهوم و مراد حدیث را نیز</w:t>
      </w:r>
      <w:r>
        <w:rPr>
          <w:rFonts w:hint="cs"/>
          <w:rtl/>
        </w:rPr>
        <w:t>،</w:t>
      </w:r>
      <w:r>
        <w:rPr>
          <w:rtl/>
        </w:rPr>
        <w:t xml:space="preserve"> بیان می‌دارد. مثلا</w:t>
      </w:r>
      <w:r>
        <w:rPr>
          <w:rFonts w:hint="cs"/>
          <w:rtl/>
        </w:rPr>
        <w:t>ً</w:t>
      </w:r>
      <w:r>
        <w:rPr>
          <w:rtl/>
        </w:rPr>
        <w:t xml:space="preserve"> در ذیل حدیثی كه از کتاب </w:t>
      </w:r>
      <w:r w:rsidRPr="005900FB">
        <w:rPr>
          <w:i/>
          <w:iCs/>
          <w:rtl/>
        </w:rPr>
        <w:t>دعائم الاسلام</w:t>
      </w:r>
      <w:r>
        <w:rPr>
          <w:rFonts w:hint="cs"/>
          <w:i/>
          <w:iCs/>
          <w:rtl/>
        </w:rPr>
        <w:t>،</w:t>
      </w:r>
      <w:r>
        <w:rPr>
          <w:rtl/>
        </w:rPr>
        <w:t xml:space="preserve"> دربارۀ عطر نزدن زنان</w:t>
      </w:r>
      <w:r>
        <w:rPr>
          <w:rFonts w:hint="cs"/>
          <w:rtl/>
        </w:rPr>
        <w:t>،</w:t>
      </w:r>
      <w:r>
        <w:rPr>
          <w:rtl/>
        </w:rPr>
        <w:t xml:space="preserve"> هنگام خروج از خانه ذكر كرده، می‌نويسد: </w:t>
      </w:r>
    </w:p>
    <w:p w:rsidR="00EA0521" w:rsidRDefault="00EA0521" w:rsidP="00EA0521">
      <w:pPr>
        <w:pStyle w:val="Chekideh"/>
        <w:rPr>
          <w:rFonts w:hint="cs"/>
          <w:rtl/>
          <w:lang w:bidi="fa-IR"/>
        </w:rPr>
      </w:pPr>
      <w:r>
        <w:rPr>
          <w:rtl/>
          <w:lang w:bidi="fa-IR"/>
        </w:rPr>
        <w:t>قال المؤلف: لئلا</w:t>
      </w:r>
      <w:r>
        <w:rPr>
          <w:rFonts w:hint="cs"/>
          <w:rtl/>
          <w:lang w:bidi="fa-IR"/>
        </w:rPr>
        <w:t xml:space="preserve">ّ </w:t>
      </w:r>
      <w:r>
        <w:rPr>
          <w:rtl/>
          <w:lang w:bidi="fa-IR"/>
        </w:rPr>
        <w:t>يشم رائحة الطيب منها</w:t>
      </w:r>
      <w:r>
        <w:rPr>
          <w:rFonts w:hint="cs"/>
          <w:rtl/>
          <w:lang w:bidi="fa-IR"/>
        </w:rPr>
        <w:t>،</w:t>
      </w:r>
      <w:r>
        <w:rPr>
          <w:rtl/>
          <w:lang w:bidi="fa-IR"/>
        </w:rPr>
        <w:t xml:space="preserve"> م</w:t>
      </w:r>
      <w:r>
        <w:rPr>
          <w:rFonts w:hint="cs"/>
          <w:rtl/>
          <w:lang w:bidi="fa-IR"/>
        </w:rPr>
        <w:t>َ</w:t>
      </w:r>
      <w:r>
        <w:rPr>
          <w:rtl/>
          <w:lang w:bidi="fa-IR"/>
        </w:rPr>
        <w:t>ن يقرب منها م</w:t>
      </w:r>
      <w:r>
        <w:rPr>
          <w:rFonts w:hint="cs"/>
          <w:rtl/>
          <w:lang w:bidi="fa-IR"/>
        </w:rPr>
        <w:t>ِ</w:t>
      </w:r>
      <w:r>
        <w:rPr>
          <w:rtl/>
          <w:lang w:bidi="fa-IR"/>
        </w:rPr>
        <w:t>ن الرجال، فيكون ذلك داعية إلی وس</w:t>
      </w:r>
      <w:r>
        <w:rPr>
          <w:rFonts w:hint="cs"/>
          <w:rtl/>
          <w:lang w:bidi="fa-IR"/>
        </w:rPr>
        <w:t>و</w:t>
      </w:r>
      <w:r>
        <w:rPr>
          <w:rtl/>
          <w:lang w:bidi="fa-IR"/>
        </w:rPr>
        <w:t>اس الشيطان</w:t>
      </w:r>
      <w:r>
        <w:rPr>
          <w:rFonts w:hint="cs"/>
          <w:rtl/>
          <w:lang w:bidi="fa-IR"/>
        </w:rPr>
        <w:t xml:space="preserve"> (</w:t>
      </w:r>
      <w:r w:rsidRPr="00DE2D70">
        <w:rPr>
          <w:rFonts w:hint="cs"/>
          <w:sz w:val="26"/>
          <w:szCs w:val="26"/>
          <w:rtl/>
          <w:lang w:bidi="fa-IR"/>
        </w:rPr>
        <w:t>همان:</w:t>
      </w:r>
      <w:r w:rsidRPr="00DE2D70">
        <w:rPr>
          <w:rFonts w:hint="cs"/>
          <w:sz w:val="26"/>
          <w:szCs w:val="26"/>
          <w:rtl/>
        </w:rPr>
        <w:t xml:space="preserve"> ص 305</w:t>
      </w:r>
      <w:r>
        <w:rPr>
          <w:rFonts w:hint="cs"/>
          <w:rtl/>
        </w:rPr>
        <w:t>)</w:t>
      </w:r>
      <w:r w:rsidRPr="003236ED">
        <w:rPr>
          <w:rFonts w:hint="cs"/>
          <w:rtl/>
        </w:rPr>
        <w:t>.</w:t>
      </w:r>
    </w:p>
    <w:p w:rsidR="00EA0521" w:rsidRDefault="00EA0521" w:rsidP="00EA0521">
      <w:pPr>
        <w:pStyle w:val="Matn"/>
        <w:rPr>
          <w:rtl/>
        </w:rPr>
      </w:pPr>
      <w:r>
        <w:rPr>
          <w:rtl/>
        </w:rPr>
        <w:t>البته چنین نیست که صرف نقل از پیشینیان</w:t>
      </w:r>
      <w:r>
        <w:rPr>
          <w:rFonts w:hint="cs"/>
          <w:rtl/>
        </w:rPr>
        <w:t>،</w:t>
      </w:r>
      <w:r>
        <w:rPr>
          <w:rtl/>
        </w:rPr>
        <w:t xml:space="preserve"> برای محدّث نوری حج</w:t>
      </w:r>
      <w:r>
        <w:rPr>
          <w:rFonts w:hint="cs"/>
          <w:rtl/>
        </w:rPr>
        <w:t>ّ</w:t>
      </w:r>
      <w:r>
        <w:rPr>
          <w:rtl/>
        </w:rPr>
        <w:t>ت است</w:t>
      </w:r>
      <w:r>
        <w:rPr>
          <w:rFonts w:hint="cs"/>
          <w:rtl/>
        </w:rPr>
        <w:t>،</w:t>
      </w:r>
      <w:r>
        <w:rPr>
          <w:rtl/>
        </w:rPr>
        <w:t xml:space="preserve"> بلکه در مواردی که سخنی از نظر ایشان قابل قبول نباشد، ضمن استناد به آن، نقد آن</w:t>
      </w:r>
      <w:r>
        <w:rPr>
          <w:rFonts w:hint="cs"/>
          <w:rtl/>
        </w:rPr>
        <w:t xml:space="preserve"> ‌</w:t>
      </w:r>
      <w:r>
        <w:rPr>
          <w:rtl/>
        </w:rPr>
        <w:t>را نیز مطرح کرده و نظر خود را بیان می‌کند. ب</w:t>
      </w:r>
      <w:r>
        <w:rPr>
          <w:rFonts w:hint="cs"/>
          <w:rtl/>
        </w:rPr>
        <w:t xml:space="preserve">ه </w:t>
      </w:r>
      <w:r>
        <w:rPr>
          <w:rtl/>
        </w:rPr>
        <w:t>عنوان نمونه، ایشان در توضیح روایت</w:t>
      </w:r>
      <w:r>
        <w:rPr>
          <w:rFonts w:hint="cs"/>
          <w:rtl/>
        </w:rPr>
        <w:t>ِ</w:t>
      </w:r>
      <w:r>
        <w:rPr>
          <w:rtl/>
        </w:rPr>
        <w:t xml:space="preserve"> «إن اجتمع مسلم مع ذمی فی الحمام، اغتسل المسلم من الحوض قبل الذمی» از قول مجلسی</w:t>
      </w:r>
      <w:r>
        <w:rPr>
          <w:rFonts w:hint="cs"/>
          <w:rtl/>
        </w:rPr>
        <w:t>،</w:t>
      </w:r>
      <w:r>
        <w:rPr>
          <w:rtl/>
        </w:rPr>
        <w:t xml:space="preserve"> چنین نقل می‌کند:</w:t>
      </w:r>
    </w:p>
    <w:p w:rsidR="00EA0521" w:rsidRDefault="00EA0521" w:rsidP="00EA0521">
      <w:pPr>
        <w:pStyle w:val="Chekideh"/>
        <w:rPr>
          <w:rtl/>
          <w:lang w:bidi="fa-IR"/>
        </w:rPr>
      </w:pPr>
      <w:r>
        <w:rPr>
          <w:rtl/>
          <w:lang w:bidi="fa-IR"/>
        </w:rPr>
        <w:t>مجلسی در بحار می‌نويسد: شايد هنگامی كه آب زياد است</w:t>
      </w:r>
      <w:r>
        <w:rPr>
          <w:rFonts w:hint="cs"/>
          <w:rtl/>
          <w:lang w:bidi="fa-IR"/>
        </w:rPr>
        <w:t>،</w:t>
      </w:r>
      <w:r>
        <w:rPr>
          <w:rtl/>
          <w:lang w:bidi="fa-IR"/>
        </w:rPr>
        <w:t xml:space="preserve"> تقدم مسلمان بر ذمی</w:t>
      </w:r>
      <w:r>
        <w:rPr>
          <w:rFonts w:hint="cs"/>
          <w:rtl/>
          <w:lang w:bidi="fa-IR"/>
        </w:rPr>
        <w:t>،</w:t>
      </w:r>
      <w:r>
        <w:rPr>
          <w:rtl/>
          <w:lang w:bidi="fa-IR"/>
        </w:rPr>
        <w:t xml:space="preserve"> از باب استحباب و به جهت شرافت اسلام باشد و چنانچه آب</w:t>
      </w:r>
      <w:r>
        <w:rPr>
          <w:rFonts w:hint="cs"/>
          <w:rtl/>
          <w:lang w:bidi="fa-IR"/>
        </w:rPr>
        <w:t>،</w:t>
      </w:r>
      <w:r>
        <w:rPr>
          <w:rtl/>
          <w:lang w:bidi="fa-IR"/>
        </w:rPr>
        <w:t xml:space="preserve"> كم باشد</w:t>
      </w:r>
      <w:r>
        <w:rPr>
          <w:rFonts w:hint="cs"/>
          <w:rtl/>
          <w:lang w:bidi="fa-IR"/>
        </w:rPr>
        <w:t>،</w:t>
      </w:r>
      <w:r>
        <w:rPr>
          <w:rtl/>
          <w:lang w:bidi="fa-IR"/>
        </w:rPr>
        <w:t xml:space="preserve"> اين تقدم</w:t>
      </w:r>
      <w:r>
        <w:rPr>
          <w:rFonts w:hint="cs"/>
          <w:rtl/>
          <w:lang w:bidi="fa-IR"/>
        </w:rPr>
        <w:t>ِ</w:t>
      </w:r>
      <w:r>
        <w:rPr>
          <w:rtl/>
          <w:lang w:bidi="fa-IR"/>
        </w:rPr>
        <w:t xml:space="preserve"> واجب</w:t>
      </w:r>
      <w:r>
        <w:rPr>
          <w:rFonts w:hint="cs"/>
          <w:rtl/>
          <w:lang w:bidi="fa-IR"/>
        </w:rPr>
        <w:t>،</w:t>
      </w:r>
      <w:r>
        <w:rPr>
          <w:rtl/>
          <w:lang w:bidi="fa-IR"/>
        </w:rPr>
        <w:t xml:space="preserve"> به اين معنا كه برای برطرف شدن حدث و آلودگی</w:t>
      </w:r>
      <w:r>
        <w:rPr>
          <w:rFonts w:hint="cs"/>
          <w:rtl/>
          <w:lang w:bidi="fa-IR"/>
        </w:rPr>
        <w:t>،</w:t>
      </w:r>
      <w:r>
        <w:rPr>
          <w:rtl/>
          <w:lang w:bidi="fa-IR"/>
        </w:rPr>
        <w:t xml:space="preserve"> آب كافی نيست.</w:t>
      </w:r>
    </w:p>
    <w:p w:rsidR="00EA0521" w:rsidRDefault="00EA0521" w:rsidP="00EA0521">
      <w:pPr>
        <w:pStyle w:val="Matn"/>
        <w:rPr>
          <w:rtl/>
        </w:rPr>
      </w:pPr>
      <w:r>
        <w:rPr>
          <w:rFonts w:hint="cs"/>
          <w:rtl/>
        </w:rPr>
        <w:t>ام</w:t>
      </w:r>
      <w:r>
        <w:rPr>
          <w:rtl/>
        </w:rPr>
        <w:t>ّا محدّث نوری این فهم را نمی‌پسندد و از این رو</w:t>
      </w:r>
      <w:r>
        <w:rPr>
          <w:rFonts w:hint="cs"/>
          <w:rtl/>
        </w:rPr>
        <w:t>،</w:t>
      </w:r>
      <w:r>
        <w:rPr>
          <w:rtl/>
        </w:rPr>
        <w:t xml:space="preserve"> در ادامه می‌نویسد:</w:t>
      </w:r>
    </w:p>
    <w:p w:rsidR="00EA0521" w:rsidRDefault="00EA0521" w:rsidP="00EA0521">
      <w:pPr>
        <w:pStyle w:val="Chekideh"/>
        <w:rPr>
          <w:rtl/>
          <w:lang w:bidi="fa-IR"/>
        </w:rPr>
      </w:pPr>
      <w:r>
        <w:rPr>
          <w:rtl/>
          <w:lang w:bidi="fa-IR"/>
        </w:rPr>
        <w:lastRenderedPageBreak/>
        <w:t>و ظاهر صدر الخبر و ذیله عدم استناد التقدیم الی النجاسه، فالتقدیم علی الاستحباب فی الصورتین</w:t>
      </w:r>
      <w:r>
        <w:rPr>
          <w:rFonts w:hint="cs"/>
          <w:rtl/>
          <w:lang w:bidi="fa-IR"/>
        </w:rPr>
        <w:t xml:space="preserve"> (</w:t>
      </w:r>
      <w:r w:rsidRPr="00DE2D70">
        <w:rPr>
          <w:rFonts w:hint="cs"/>
          <w:sz w:val="26"/>
          <w:szCs w:val="26"/>
          <w:rtl/>
          <w:lang w:bidi="fa-IR"/>
        </w:rPr>
        <w:t>همان:  ص195</w:t>
      </w:r>
      <w:r>
        <w:rPr>
          <w:rFonts w:hint="cs"/>
          <w:rtl/>
          <w:lang w:bidi="fa-IR"/>
        </w:rPr>
        <w:t>)</w:t>
      </w:r>
      <w:r>
        <w:rPr>
          <w:rtl/>
          <w:lang w:bidi="fa-IR"/>
        </w:rPr>
        <w:t xml:space="preserve">. </w:t>
      </w:r>
    </w:p>
    <w:p w:rsidR="00EA0521" w:rsidRDefault="00EA0521" w:rsidP="00EA0521">
      <w:pPr>
        <w:pStyle w:val="Matn"/>
        <w:spacing w:before="60" w:after="60"/>
        <w:rPr>
          <w:rtl/>
        </w:rPr>
      </w:pPr>
      <w:r>
        <w:rPr>
          <w:rtl/>
        </w:rPr>
        <w:t>محدّث نوری</w:t>
      </w:r>
      <w:r>
        <w:rPr>
          <w:rFonts w:hint="cs"/>
          <w:rtl/>
        </w:rPr>
        <w:t>،</w:t>
      </w:r>
      <w:r>
        <w:rPr>
          <w:rtl/>
        </w:rPr>
        <w:t xml:space="preserve"> در توضیح و تبیین مقصود روایات</w:t>
      </w:r>
      <w:r>
        <w:rPr>
          <w:rFonts w:hint="cs"/>
          <w:rtl/>
        </w:rPr>
        <w:t>،</w:t>
      </w:r>
      <w:r>
        <w:rPr>
          <w:rtl/>
        </w:rPr>
        <w:t xml:space="preserve"> در موارد بسیاری</w:t>
      </w:r>
      <w:r>
        <w:rPr>
          <w:rFonts w:hint="cs"/>
          <w:rtl/>
        </w:rPr>
        <w:t>،</w:t>
      </w:r>
      <w:r>
        <w:rPr>
          <w:rtl/>
        </w:rPr>
        <w:t xml:space="preserve"> از </w:t>
      </w:r>
      <w:r w:rsidRPr="00765EB8">
        <w:rPr>
          <w:i/>
          <w:iCs/>
          <w:rtl/>
        </w:rPr>
        <w:t>بحارالانوار</w:t>
      </w:r>
      <w:r>
        <w:rPr>
          <w:rtl/>
        </w:rPr>
        <w:t xml:space="preserve"> بهره برده است که بدون تردید می‌توان گفت، بیش از هر منبع دیگری</w:t>
      </w:r>
      <w:r>
        <w:rPr>
          <w:rFonts w:hint="cs"/>
          <w:rtl/>
        </w:rPr>
        <w:t>،</w:t>
      </w:r>
      <w:r>
        <w:rPr>
          <w:rtl/>
        </w:rPr>
        <w:t xml:space="preserve"> از این کتاب سود جسته است</w:t>
      </w:r>
      <w:r>
        <w:rPr>
          <w:rFonts w:hint="cs"/>
          <w:rtl/>
        </w:rPr>
        <w:t xml:space="preserve"> </w:t>
      </w:r>
      <w:r>
        <w:rPr>
          <w:rtl/>
        </w:rPr>
        <w:br/>
      </w:r>
      <w:r>
        <w:rPr>
          <w:rFonts w:hint="cs"/>
          <w:rtl/>
        </w:rPr>
        <w:t>(</w:t>
      </w:r>
      <w:r w:rsidRPr="00DE2D70">
        <w:rPr>
          <w:rFonts w:hint="cs"/>
          <w:rtl/>
        </w:rPr>
        <w:t>ر.ک: همان: ج 1 ص 345</w:t>
      </w:r>
      <w:r>
        <w:rPr>
          <w:rFonts w:hint="cs"/>
          <w:rtl/>
        </w:rPr>
        <w:t xml:space="preserve"> </w:t>
      </w:r>
      <w:r w:rsidRPr="00DE2D70">
        <w:rPr>
          <w:rFonts w:hint="cs"/>
          <w:rtl/>
        </w:rPr>
        <w:t>؛ ج 2 ص 83 ص 158 ص 221 ص 259...</w:t>
      </w:r>
      <w:r>
        <w:rPr>
          <w:rFonts w:hint="cs"/>
          <w:rtl/>
        </w:rPr>
        <w:t>)</w:t>
      </w:r>
      <w:r>
        <w:rPr>
          <w:rtl/>
        </w:rPr>
        <w:t xml:space="preserve">. </w:t>
      </w:r>
    </w:p>
    <w:p w:rsidR="00EA0521" w:rsidRPr="00D52586" w:rsidRDefault="00EA0521" w:rsidP="00EA0521">
      <w:pPr>
        <w:pStyle w:val="Titr2"/>
        <w:rPr>
          <w:rtl/>
          <w:lang w:bidi="fa-IR"/>
        </w:rPr>
      </w:pPr>
      <w:r w:rsidRPr="00D52586">
        <w:rPr>
          <w:rtl/>
          <w:lang w:bidi="fa-IR"/>
        </w:rPr>
        <w:t xml:space="preserve">ب) استفاده از سایر روایات </w:t>
      </w:r>
    </w:p>
    <w:p w:rsidR="00EA0521" w:rsidRDefault="00EA0521" w:rsidP="00EA0521">
      <w:pPr>
        <w:pStyle w:val="Matn"/>
        <w:spacing w:line="240" w:lineRule="auto"/>
        <w:ind w:firstLine="0"/>
        <w:rPr>
          <w:rtl/>
        </w:rPr>
      </w:pPr>
      <w:r>
        <w:rPr>
          <w:rtl/>
        </w:rPr>
        <w:t>احادیث</w:t>
      </w:r>
      <w:r>
        <w:rPr>
          <w:rFonts w:hint="cs"/>
          <w:rtl/>
        </w:rPr>
        <w:t>،</w:t>
      </w:r>
      <w:r>
        <w:rPr>
          <w:rtl/>
        </w:rPr>
        <w:t xml:space="preserve"> از لسان افرادی رسیده‌اند که نور واحد هستند و سخنان آنها</w:t>
      </w:r>
      <w:r>
        <w:rPr>
          <w:rFonts w:hint="cs"/>
          <w:rtl/>
        </w:rPr>
        <w:t>،</w:t>
      </w:r>
      <w:r>
        <w:rPr>
          <w:rtl/>
        </w:rPr>
        <w:t xml:space="preserve"> مؤی</w:t>
      </w:r>
      <w:r>
        <w:rPr>
          <w:rFonts w:hint="cs"/>
          <w:rtl/>
        </w:rPr>
        <w:t>ّ</w:t>
      </w:r>
      <w:r>
        <w:rPr>
          <w:rtl/>
        </w:rPr>
        <w:t>د و مبی</w:t>
      </w:r>
      <w:r>
        <w:rPr>
          <w:rFonts w:hint="cs"/>
          <w:rtl/>
        </w:rPr>
        <w:t>ّ</w:t>
      </w:r>
      <w:r>
        <w:rPr>
          <w:rtl/>
        </w:rPr>
        <w:t>ن یکدیگر است. محدّث نوری</w:t>
      </w:r>
      <w:r>
        <w:rPr>
          <w:rFonts w:hint="cs"/>
          <w:rtl/>
        </w:rPr>
        <w:t>،</w:t>
      </w:r>
      <w:r>
        <w:rPr>
          <w:rtl/>
        </w:rPr>
        <w:t xml:space="preserve"> از این خصیصه</w:t>
      </w:r>
      <w:r>
        <w:rPr>
          <w:rFonts w:hint="cs"/>
          <w:rtl/>
        </w:rPr>
        <w:t>،</w:t>
      </w:r>
      <w:r>
        <w:rPr>
          <w:rtl/>
        </w:rPr>
        <w:t xml:space="preserve"> در تبیین مقصود روایات</w:t>
      </w:r>
      <w:r>
        <w:rPr>
          <w:rFonts w:hint="cs"/>
          <w:rtl/>
        </w:rPr>
        <w:t>،</w:t>
      </w:r>
      <w:r>
        <w:rPr>
          <w:rtl/>
        </w:rPr>
        <w:t xml:space="preserve"> بهره جسته و چنانچه در فهم روایت</w:t>
      </w:r>
      <w:r>
        <w:rPr>
          <w:rFonts w:hint="cs"/>
          <w:rtl/>
        </w:rPr>
        <w:t>،</w:t>
      </w:r>
      <w:r>
        <w:rPr>
          <w:rtl/>
        </w:rPr>
        <w:t xml:space="preserve"> با مشکلی مواجه گشته، آن</w:t>
      </w:r>
      <w:r>
        <w:rPr>
          <w:rFonts w:hint="cs"/>
          <w:rtl/>
        </w:rPr>
        <w:t xml:space="preserve"> ‌</w:t>
      </w:r>
      <w:r>
        <w:rPr>
          <w:rtl/>
        </w:rPr>
        <w:t>را با کمک روایات دیگر</w:t>
      </w:r>
      <w:r>
        <w:rPr>
          <w:rFonts w:hint="cs"/>
          <w:rtl/>
        </w:rPr>
        <w:t>،</w:t>
      </w:r>
      <w:r>
        <w:rPr>
          <w:rtl/>
        </w:rPr>
        <w:t xml:space="preserve"> توضیح داده است. </w:t>
      </w:r>
    </w:p>
    <w:p w:rsidR="00EA0521" w:rsidRDefault="00EA0521" w:rsidP="00EA0521">
      <w:pPr>
        <w:pStyle w:val="Matn"/>
        <w:spacing w:before="60" w:after="60"/>
        <w:rPr>
          <w:rtl/>
        </w:rPr>
      </w:pPr>
      <w:r>
        <w:rPr>
          <w:rtl/>
        </w:rPr>
        <w:t>گاهی ضمن برخی روایات</w:t>
      </w:r>
      <w:r>
        <w:rPr>
          <w:rFonts w:hint="cs"/>
          <w:rtl/>
        </w:rPr>
        <w:t>،</w:t>
      </w:r>
      <w:r>
        <w:rPr>
          <w:rtl/>
        </w:rPr>
        <w:t xml:space="preserve"> اشکالاتی از جانب محدّثین مطرح شده که با نگاه اولیه به نظر می‌رسد، روایت</w:t>
      </w:r>
      <w:r>
        <w:rPr>
          <w:rFonts w:hint="cs"/>
          <w:rtl/>
        </w:rPr>
        <w:t>،</w:t>
      </w:r>
      <w:r>
        <w:rPr>
          <w:rtl/>
        </w:rPr>
        <w:t xml:space="preserve"> با اصلی از اصول فقهی تنافی دارد. لذا</w:t>
      </w:r>
      <w:r>
        <w:rPr>
          <w:rFonts w:hint="cs"/>
          <w:rtl/>
        </w:rPr>
        <w:t>،</w:t>
      </w:r>
      <w:r>
        <w:rPr>
          <w:rtl/>
        </w:rPr>
        <w:t xml:space="preserve"> شاید برخی حکم به رد</w:t>
      </w:r>
      <w:r>
        <w:rPr>
          <w:rFonts w:hint="cs"/>
          <w:rtl/>
        </w:rPr>
        <w:t>ّ</w:t>
      </w:r>
      <w:r>
        <w:rPr>
          <w:rtl/>
        </w:rPr>
        <w:t xml:space="preserve"> روایت کنند. از نظر محدّث نوری</w:t>
      </w:r>
      <w:r>
        <w:rPr>
          <w:rFonts w:hint="cs"/>
          <w:rtl/>
        </w:rPr>
        <w:t>،</w:t>
      </w:r>
      <w:r>
        <w:rPr>
          <w:rtl/>
        </w:rPr>
        <w:t xml:space="preserve"> چنین عملی پسندیده نیست. ایشان</w:t>
      </w:r>
      <w:r>
        <w:rPr>
          <w:rFonts w:hint="cs"/>
          <w:rtl/>
        </w:rPr>
        <w:t>،</w:t>
      </w:r>
      <w:r>
        <w:rPr>
          <w:rtl/>
        </w:rPr>
        <w:t xml:space="preserve"> در مواج</w:t>
      </w:r>
      <w:r>
        <w:rPr>
          <w:rFonts w:hint="cs"/>
          <w:rtl/>
        </w:rPr>
        <w:t>ه</w:t>
      </w:r>
      <w:r>
        <w:rPr>
          <w:rtl/>
        </w:rPr>
        <w:t>ه با چنین روایاتی</w:t>
      </w:r>
      <w:r>
        <w:rPr>
          <w:rFonts w:hint="cs"/>
          <w:rtl/>
        </w:rPr>
        <w:t>،</w:t>
      </w:r>
      <w:r>
        <w:rPr>
          <w:rtl/>
        </w:rPr>
        <w:t xml:space="preserve"> با دقتی ستودنی</w:t>
      </w:r>
      <w:r>
        <w:rPr>
          <w:rFonts w:hint="cs"/>
          <w:rtl/>
        </w:rPr>
        <w:t>،</w:t>
      </w:r>
      <w:r>
        <w:rPr>
          <w:rtl/>
        </w:rPr>
        <w:t xml:space="preserve"> به ذکر روایاتی پرداخته که مشکل فهم روایت را بر طرف می‌کنند. مثلا</w:t>
      </w:r>
      <w:r>
        <w:rPr>
          <w:rFonts w:hint="cs"/>
          <w:rtl/>
        </w:rPr>
        <w:t>ً</w:t>
      </w:r>
      <w:r>
        <w:rPr>
          <w:rtl/>
        </w:rPr>
        <w:t xml:space="preserve"> روایاتی در مورد جریان شهادت حضرت زهرا</w:t>
      </w:r>
      <w:r w:rsidRPr="00DC7D7B">
        <w:rPr>
          <w:sz w:val="30"/>
          <w:szCs w:val="30"/>
        </w:rPr>
        <w:sym w:font="AGA Arabesque" w:char="F083"/>
      </w:r>
      <w:r>
        <w:rPr>
          <w:rFonts w:hint="cs"/>
          <w:sz w:val="30"/>
          <w:szCs w:val="30"/>
          <w:rtl/>
        </w:rPr>
        <w:t xml:space="preserve"> </w:t>
      </w:r>
      <w:r>
        <w:rPr>
          <w:rtl/>
        </w:rPr>
        <w:t>نقل شده که حضرت</w:t>
      </w:r>
      <w:r>
        <w:rPr>
          <w:rFonts w:hint="cs"/>
          <w:rtl/>
        </w:rPr>
        <w:t>،</w:t>
      </w:r>
      <w:r>
        <w:rPr>
          <w:rtl/>
        </w:rPr>
        <w:t xml:space="preserve"> در آخرین لحظات، ام</w:t>
      </w:r>
      <w:r>
        <w:rPr>
          <w:rFonts w:hint="cs"/>
          <w:rtl/>
        </w:rPr>
        <w:t>ّ</w:t>
      </w:r>
      <w:r>
        <w:rPr>
          <w:rtl/>
        </w:rPr>
        <w:t xml:space="preserve"> سلمه را خطاب قرار داد و فرمود: </w:t>
      </w:r>
      <w:r>
        <w:rPr>
          <w:rFonts w:hint="cs"/>
          <w:rtl/>
        </w:rPr>
        <w:t>«</w:t>
      </w:r>
      <w:r>
        <w:rPr>
          <w:rtl/>
        </w:rPr>
        <w:t>إن</w:t>
      </w:r>
      <w:r>
        <w:rPr>
          <w:rFonts w:hint="cs"/>
          <w:rtl/>
        </w:rPr>
        <w:t>ّ</w:t>
      </w:r>
      <w:r>
        <w:rPr>
          <w:rtl/>
        </w:rPr>
        <w:t>ی قد فرغتُ من نفسی، فلا أکشفن؛ چون روح از بدنم مفارقت كرد، (لباس مرا) باز نكنيد</w:t>
      </w:r>
      <w:r>
        <w:rPr>
          <w:rFonts w:hint="cs"/>
          <w:rtl/>
        </w:rPr>
        <w:t>»</w:t>
      </w:r>
      <w:r>
        <w:rPr>
          <w:rtl/>
        </w:rPr>
        <w:t>. از همین رو</w:t>
      </w:r>
      <w:r>
        <w:rPr>
          <w:rFonts w:hint="cs"/>
          <w:rtl/>
        </w:rPr>
        <w:t>،</w:t>
      </w:r>
      <w:r>
        <w:rPr>
          <w:rtl/>
        </w:rPr>
        <w:t xml:space="preserve"> علی</w:t>
      </w:r>
      <w:r w:rsidRPr="00A8439A">
        <w:rPr>
          <w:sz w:val="32"/>
          <w:szCs w:val="32"/>
        </w:rPr>
        <w:sym w:font="AGA Arabesque" w:char="F086"/>
      </w:r>
      <w:r>
        <w:rPr>
          <w:rtl/>
        </w:rPr>
        <w:t xml:space="preserve"> پس از شنیدن وصی</w:t>
      </w:r>
      <w:r>
        <w:rPr>
          <w:rFonts w:hint="cs"/>
          <w:rtl/>
        </w:rPr>
        <w:t>ّ</w:t>
      </w:r>
      <w:r>
        <w:rPr>
          <w:rtl/>
        </w:rPr>
        <w:t>ت همسر گرامی‌اش</w:t>
      </w:r>
      <w:r>
        <w:rPr>
          <w:rFonts w:hint="cs"/>
          <w:rtl/>
        </w:rPr>
        <w:t>،</w:t>
      </w:r>
      <w:r>
        <w:rPr>
          <w:rtl/>
        </w:rPr>
        <w:t xml:space="preserve"> فرمود: </w:t>
      </w:r>
    </w:p>
    <w:p w:rsidR="00EA0521" w:rsidRDefault="00EA0521" w:rsidP="00EA0521">
      <w:pPr>
        <w:pStyle w:val="Chekideh"/>
        <w:rPr>
          <w:rFonts w:hint="cs"/>
          <w:rtl/>
          <w:lang w:bidi="fa-IR"/>
        </w:rPr>
      </w:pPr>
      <w:r>
        <w:rPr>
          <w:rtl/>
          <w:lang w:bidi="fa-IR"/>
        </w:rPr>
        <w:t>إذا والله لا تکشف، فاحتملت فی ثیابها فغیبت</w:t>
      </w:r>
      <w:r>
        <w:rPr>
          <w:rFonts w:hint="cs"/>
          <w:rtl/>
          <w:lang w:bidi="fa-IR"/>
        </w:rPr>
        <w:t>.</w:t>
      </w:r>
    </w:p>
    <w:p w:rsidR="00EA0521" w:rsidRDefault="00EA0521" w:rsidP="00EA0521">
      <w:pPr>
        <w:pStyle w:val="Chekideh"/>
        <w:rPr>
          <w:rtl/>
          <w:lang w:bidi="fa-IR"/>
        </w:rPr>
      </w:pPr>
      <w:r>
        <w:rPr>
          <w:rtl/>
          <w:lang w:bidi="fa-IR"/>
        </w:rPr>
        <w:t>به خدا سوگند (پوشش و لباس او) باز نشد</w:t>
      </w:r>
      <w:r>
        <w:rPr>
          <w:rFonts w:hint="cs"/>
          <w:rtl/>
          <w:lang w:bidi="fa-IR"/>
        </w:rPr>
        <w:t>،</w:t>
      </w:r>
      <w:r>
        <w:rPr>
          <w:rtl/>
          <w:lang w:bidi="fa-IR"/>
        </w:rPr>
        <w:t xml:space="preserve"> و در لباسش</w:t>
      </w:r>
      <w:r>
        <w:rPr>
          <w:rFonts w:hint="cs"/>
          <w:rtl/>
          <w:lang w:bidi="fa-IR"/>
        </w:rPr>
        <w:t>،</w:t>
      </w:r>
      <w:r>
        <w:rPr>
          <w:rtl/>
          <w:lang w:bidi="fa-IR"/>
        </w:rPr>
        <w:t xml:space="preserve"> برای خا</w:t>
      </w:r>
      <w:r>
        <w:rPr>
          <w:rFonts w:hint="cs"/>
          <w:rtl/>
          <w:lang w:bidi="fa-IR"/>
        </w:rPr>
        <w:t>ک ‌</w:t>
      </w:r>
      <w:r>
        <w:rPr>
          <w:rtl/>
          <w:lang w:bidi="fa-IR"/>
        </w:rPr>
        <w:t>سپاری برده شد.</w:t>
      </w:r>
    </w:p>
    <w:p w:rsidR="00EA0521" w:rsidRDefault="00EA0521" w:rsidP="00EA0521">
      <w:pPr>
        <w:pStyle w:val="Matn"/>
        <w:rPr>
          <w:rtl/>
        </w:rPr>
      </w:pPr>
      <w:r>
        <w:rPr>
          <w:rtl/>
        </w:rPr>
        <w:t>از طرفی</w:t>
      </w:r>
      <w:r>
        <w:rPr>
          <w:rFonts w:hint="cs"/>
          <w:rtl/>
        </w:rPr>
        <w:t>،</w:t>
      </w:r>
      <w:r>
        <w:rPr>
          <w:rtl/>
        </w:rPr>
        <w:t xml:space="preserve"> در روایت دیگری که شیخ طوسی در </w:t>
      </w:r>
      <w:r w:rsidRPr="00765EB8">
        <w:rPr>
          <w:i/>
          <w:iCs/>
          <w:rtl/>
        </w:rPr>
        <w:t>امالی</w:t>
      </w:r>
      <w:r>
        <w:rPr>
          <w:rtl/>
        </w:rPr>
        <w:t xml:space="preserve"> ذکر فرموده، آمده، هنگامی که علی</w:t>
      </w:r>
      <w:r w:rsidRPr="00A8439A">
        <w:rPr>
          <w:sz w:val="32"/>
          <w:szCs w:val="32"/>
        </w:rPr>
        <w:sym w:font="AGA Arabesque" w:char="F086"/>
      </w:r>
      <w:r>
        <w:rPr>
          <w:rtl/>
        </w:rPr>
        <w:t xml:space="preserve"> وصی</w:t>
      </w:r>
      <w:r>
        <w:rPr>
          <w:rFonts w:hint="cs"/>
          <w:rtl/>
        </w:rPr>
        <w:t>ّ</w:t>
      </w:r>
      <w:r>
        <w:rPr>
          <w:rtl/>
        </w:rPr>
        <w:t>ت فاطمه</w:t>
      </w:r>
      <w:r w:rsidRPr="00DC7D7B">
        <w:rPr>
          <w:sz w:val="30"/>
          <w:szCs w:val="30"/>
        </w:rPr>
        <w:sym w:font="AGA Arabesque" w:char="F083"/>
      </w:r>
      <w:r>
        <w:rPr>
          <w:rtl/>
        </w:rPr>
        <w:t xml:space="preserve"> را شنید، فرمود: «لا تکشف»؛ آن</w:t>
      </w:r>
      <w:r>
        <w:rPr>
          <w:rFonts w:hint="cs"/>
          <w:rtl/>
        </w:rPr>
        <w:t>‌</w:t>
      </w:r>
      <w:r>
        <w:rPr>
          <w:rtl/>
        </w:rPr>
        <w:t>گاه او را حمل کرد</w:t>
      </w:r>
      <w:r>
        <w:rPr>
          <w:rFonts w:hint="cs"/>
          <w:rtl/>
        </w:rPr>
        <w:t>،</w:t>
      </w:r>
      <w:r>
        <w:rPr>
          <w:rtl/>
        </w:rPr>
        <w:t xml:space="preserve"> تا غسل دهد.</w:t>
      </w:r>
    </w:p>
    <w:p w:rsidR="00EA0521" w:rsidRDefault="00EA0521" w:rsidP="00EA0521">
      <w:pPr>
        <w:pStyle w:val="Matn"/>
        <w:rPr>
          <w:rtl/>
        </w:rPr>
      </w:pPr>
      <w:r>
        <w:rPr>
          <w:rtl/>
        </w:rPr>
        <w:t>محدّث نوری در ذیل حدیث او</w:t>
      </w:r>
      <w:r>
        <w:rPr>
          <w:rFonts w:hint="cs"/>
          <w:rtl/>
        </w:rPr>
        <w:t>ّ</w:t>
      </w:r>
      <w:r>
        <w:rPr>
          <w:rtl/>
        </w:rPr>
        <w:t>ل</w:t>
      </w:r>
      <w:r>
        <w:rPr>
          <w:rFonts w:hint="cs"/>
          <w:rtl/>
        </w:rPr>
        <w:t>،</w:t>
      </w:r>
      <w:r>
        <w:rPr>
          <w:rtl/>
        </w:rPr>
        <w:t xml:space="preserve"> به اشکال ابن شهر آشوب</w:t>
      </w:r>
      <w:r>
        <w:rPr>
          <w:rFonts w:hint="cs"/>
          <w:rtl/>
        </w:rPr>
        <w:t>،</w:t>
      </w:r>
      <w:r>
        <w:rPr>
          <w:rtl/>
        </w:rPr>
        <w:t xml:space="preserve"> ذیل این روایت</w:t>
      </w:r>
      <w:r>
        <w:rPr>
          <w:rFonts w:hint="cs"/>
          <w:rtl/>
        </w:rPr>
        <w:t>،</w:t>
      </w:r>
      <w:r>
        <w:rPr>
          <w:rtl/>
        </w:rPr>
        <w:t xml:space="preserve"> اشاره می‌کند که آورده:</w:t>
      </w:r>
    </w:p>
    <w:p w:rsidR="00EA0521" w:rsidRDefault="00EA0521" w:rsidP="00EA0521">
      <w:pPr>
        <w:pStyle w:val="Chekideh"/>
        <w:rPr>
          <w:rtl/>
          <w:lang w:bidi="fa-IR"/>
        </w:rPr>
      </w:pPr>
      <w:r>
        <w:rPr>
          <w:rtl/>
          <w:lang w:bidi="fa-IR"/>
        </w:rPr>
        <w:t>فقهای شيعه و سنی اجازۀ دفن نمی‌دهند</w:t>
      </w:r>
      <w:r>
        <w:rPr>
          <w:rFonts w:hint="cs"/>
          <w:rtl/>
          <w:lang w:bidi="fa-IR"/>
        </w:rPr>
        <w:t>،</w:t>
      </w:r>
      <w:r>
        <w:rPr>
          <w:rtl/>
          <w:lang w:bidi="fa-IR"/>
        </w:rPr>
        <w:t xml:space="preserve"> مگر بعد از غسل، به جز در موارد خاص كه اين مورد را شامل نمی‌شود</w:t>
      </w:r>
      <w:r>
        <w:rPr>
          <w:rFonts w:hint="cs"/>
          <w:rtl/>
          <w:lang w:bidi="fa-IR"/>
        </w:rPr>
        <w:t>.</w:t>
      </w:r>
      <w:r>
        <w:rPr>
          <w:rtl/>
          <w:lang w:bidi="fa-IR"/>
        </w:rPr>
        <w:t xml:space="preserve"> حال</w:t>
      </w:r>
      <w:r>
        <w:rPr>
          <w:rFonts w:hint="cs"/>
          <w:rtl/>
          <w:lang w:bidi="fa-IR"/>
        </w:rPr>
        <w:t>،</w:t>
      </w:r>
      <w:r>
        <w:rPr>
          <w:rtl/>
          <w:lang w:bidi="fa-IR"/>
        </w:rPr>
        <w:t xml:space="preserve"> چگونه اين حديث را روايت كرده و علت آن</w:t>
      </w:r>
      <w:r>
        <w:rPr>
          <w:rFonts w:hint="cs"/>
          <w:rtl/>
          <w:lang w:bidi="fa-IR"/>
        </w:rPr>
        <w:t xml:space="preserve">‌ </w:t>
      </w:r>
      <w:r>
        <w:rPr>
          <w:rtl/>
          <w:lang w:bidi="fa-IR"/>
        </w:rPr>
        <w:t>را توضيح نداده‌اند و جواز و منع آن</w:t>
      </w:r>
      <w:r>
        <w:rPr>
          <w:rFonts w:hint="cs"/>
          <w:rtl/>
          <w:lang w:bidi="fa-IR"/>
        </w:rPr>
        <w:t xml:space="preserve">‌ </w:t>
      </w:r>
      <w:r>
        <w:rPr>
          <w:rtl/>
          <w:lang w:bidi="fa-IR"/>
        </w:rPr>
        <w:t>را هشدار نداده‌اند؟</w:t>
      </w:r>
    </w:p>
    <w:p w:rsidR="00EA0521" w:rsidRDefault="00EA0521" w:rsidP="00EA0521">
      <w:pPr>
        <w:pStyle w:val="Matn"/>
        <w:rPr>
          <w:rtl/>
        </w:rPr>
      </w:pPr>
      <w:r>
        <w:rPr>
          <w:rtl/>
        </w:rPr>
        <w:t>آن</w:t>
      </w:r>
      <w:r>
        <w:rPr>
          <w:rFonts w:hint="cs"/>
          <w:rtl/>
        </w:rPr>
        <w:t>‌</w:t>
      </w:r>
      <w:r>
        <w:rPr>
          <w:rtl/>
        </w:rPr>
        <w:t>گاه</w:t>
      </w:r>
      <w:r>
        <w:rPr>
          <w:rFonts w:hint="cs"/>
          <w:rtl/>
        </w:rPr>
        <w:t>،</w:t>
      </w:r>
      <w:r>
        <w:rPr>
          <w:rtl/>
        </w:rPr>
        <w:t xml:space="preserve"> پس از ذکر روایت دوم، به تبیین حدیث همت می‌گمارد. در آغاز</w:t>
      </w:r>
      <w:r>
        <w:rPr>
          <w:rFonts w:hint="cs"/>
          <w:rtl/>
        </w:rPr>
        <w:t>،</w:t>
      </w:r>
      <w:r>
        <w:rPr>
          <w:rtl/>
        </w:rPr>
        <w:t xml:space="preserve"> سخن</w:t>
      </w:r>
      <w:r>
        <w:rPr>
          <w:rFonts w:hint="cs"/>
          <w:rtl/>
        </w:rPr>
        <w:t>ِ</w:t>
      </w:r>
      <w:r>
        <w:rPr>
          <w:rtl/>
        </w:rPr>
        <w:t xml:space="preserve"> مجلسی را در این باره ذکر می‌کند که فرموده: </w:t>
      </w:r>
    </w:p>
    <w:p w:rsidR="00EA0521" w:rsidRDefault="00EA0521" w:rsidP="00EA0521">
      <w:pPr>
        <w:pStyle w:val="Chekideh"/>
        <w:rPr>
          <w:lang w:bidi="fa-IR"/>
        </w:rPr>
      </w:pPr>
      <w:r>
        <w:rPr>
          <w:rtl/>
          <w:lang w:bidi="fa-IR"/>
        </w:rPr>
        <w:t>شايد فاطمه</w:t>
      </w:r>
      <w:r w:rsidRPr="00D7056A">
        <w:rPr>
          <w:sz w:val="30"/>
          <w:szCs w:val="30"/>
          <w:lang w:bidi="fa-IR"/>
        </w:rPr>
        <w:sym w:font="AGA Arabesque" w:char="F083"/>
      </w:r>
      <w:r>
        <w:rPr>
          <w:rFonts w:hint="cs"/>
          <w:rtl/>
          <w:lang w:bidi="fa-IR"/>
        </w:rPr>
        <w:t>،</w:t>
      </w:r>
      <w:r>
        <w:rPr>
          <w:rtl/>
          <w:lang w:bidi="fa-IR"/>
        </w:rPr>
        <w:t xml:space="preserve"> از كشف عورت و بدن</w:t>
      </w:r>
      <w:r>
        <w:rPr>
          <w:rFonts w:hint="cs"/>
          <w:rtl/>
          <w:lang w:bidi="fa-IR"/>
        </w:rPr>
        <w:t>،</w:t>
      </w:r>
      <w:r>
        <w:rPr>
          <w:rtl/>
          <w:lang w:bidi="fa-IR"/>
        </w:rPr>
        <w:t xml:space="preserve"> برای شستن نهی كرده و از غسل</w:t>
      </w:r>
      <w:r>
        <w:rPr>
          <w:rFonts w:hint="cs"/>
          <w:rtl/>
          <w:lang w:bidi="fa-IR"/>
        </w:rPr>
        <w:t>،</w:t>
      </w:r>
      <w:r>
        <w:rPr>
          <w:rtl/>
          <w:lang w:bidi="fa-IR"/>
        </w:rPr>
        <w:t xml:space="preserve"> نهی نكرده است.</w:t>
      </w:r>
      <w:r w:rsidRPr="00866828">
        <w:rPr>
          <w:rStyle w:val="FootnoteReference"/>
          <w:rtl/>
          <w:lang w:bidi="fa-IR"/>
        </w:rPr>
        <w:t xml:space="preserve"> </w:t>
      </w:r>
    </w:p>
    <w:p w:rsidR="00EA0521" w:rsidRDefault="00EA0521" w:rsidP="00EA0521">
      <w:pPr>
        <w:pStyle w:val="Matn"/>
        <w:rPr>
          <w:rtl/>
        </w:rPr>
      </w:pPr>
      <w:r>
        <w:rPr>
          <w:rtl/>
        </w:rPr>
        <w:t>آن</w:t>
      </w:r>
      <w:r>
        <w:rPr>
          <w:rFonts w:hint="cs"/>
          <w:rtl/>
        </w:rPr>
        <w:t>‌</w:t>
      </w:r>
      <w:r>
        <w:rPr>
          <w:rtl/>
        </w:rPr>
        <w:t>گاه</w:t>
      </w:r>
      <w:r>
        <w:rPr>
          <w:rFonts w:hint="cs"/>
          <w:rtl/>
        </w:rPr>
        <w:t>،</w:t>
      </w:r>
      <w:r>
        <w:rPr>
          <w:rtl/>
        </w:rPr>
        <w:t xml:space="preserve"> بحث را با استناد به روایتی</w:t>
      </w:r>
      <w:r>
        <w:rPr>
          <w:rFonts w:hint="cs"/>
          <w:rtl/>
        </w:rPr>
        <w:t>،</w:t>
      </w:r>
      <w:r>
        <w:rPr>
          <w:rtl/>
        </w:rPr>
        <w:t xml:space="preserve"> جمع‌بندی و نتیجه می‌گیرد:</w:t>
      </w:r>
    </w:p>
    <w:p w:rsidR="00EA0521" w:rsidRDefault="00EA0521" w:rsidP="00EA0521">
      <w:pPr>
        <w:pStyle w:val="Chekideh"/>
        <w:rPr>
          <w:rFonts w:hint="cs"/>
          <w:rtl/>
          <w:lang w:bidi="fa-IR"/>
        </w:rPr>
      </w:pPr>
      <w:r>
        <w:rPr>
          <w:rtl/>
          <w:lang w:bidi="fa-IR"/>
        </w:rPr>
        <w:lastRenderedPageBreak/>
        <w:t>قلت: فیه: إنّها قالت لعلی</w:t>
      </w:r>
      <w:r w:rsidRPr="00A8439A">
        <w:rPr>
          <w:sz w:val="34"/>
          <w:szCs w:val="34"/>
          <w:lang w:bidi="fa-IR"/>
        </w:rPr>
        <w:sym w:font="AGA Arabesque" w:char="F086"/>
      </w:r>
      <w:r>
        <w:rPr>
          <w:rtl/>
          <w:lang w:bidi="fa-IR"/>
        </w:rPr>
        <w:t xml:space="preserve">: </w:t>
      </w:r>
      <w:r>
        <w:rPr>
          <w:rFonts w:hint="cs"/>
          <w:rtl/>
          <w:lang w:bidi="fa-IR"/>
        </w:rPr>
        <w:t>«</w:t>
      </w:r>
      <w:r>
        <w:rPr>
          <w:rtl/>
          <w:lang w:bidi="fa-IR"/>
        </w:rPr>
        <w:t>فإذا قرأتَ یس</w:t>
      </w:r>
      <w:r>
        <w:rPr>
          <w:rFonts w:hint="cs"/>
          <w:rtl/>
          <w:lang w:bidi="fa-IR"/>
        </w:rPr>
        <w:t>،</w:t>
      </w:r>
      <w:r>
        <w:rPr>
          <w:rtl/>
          <w:lang w:bidi="fa-IR"/>
        </w:rPr>
        <w:t xml:space="preserve"> فاعلم أنی قد قضیت نحبی</w:t>
      </w:r>
      <w:r>
        <w:rPr>
          <w:rFonts w:hint="cs"/>
          <w:rtl/>
          <w:lang w:bidi="fa-IR"/>
        </w:rPr>
        <w:t>.</w:t>
      </w:r>
      <w:r>
        <w:rPr>
          <w:rtl/>
          <w:lang w:bidi="fa-IR"/>
        </w:rPr>
        <w:t xml:space="preserve"> فغسلني ولا تکشف عني، فإني طاهرة مطهرة» الی أن قالت: فقال علی</w:t>
      </w:r>
      <w:r w:rsidRPr="00A8439A">
        <w:rPr>
          <w:sz w:val="32"/>
          <w:szCs w:val="32"/>
          <w:lang w:bidi="fa-IR"/>
        </w:rPr>
        <w:sym w:font="AGA Arabesque" w:char="F086"/>
      </w:r>
      <w:r>
        <w:rPr>
          <w:rtl/>
          <w:lang w:bidi="fa-IR"/>
        </w:rPr>
        <w:t>: والله لقد أخذت فی أمرها و غسلتها فی قمیصها ولم أکشفه عنها، فوالله لقد کانت میمونة طاهرة و مطهرة</w:t>
      </w:r>
      <w:r>
        <w:rPr>
          <w:rFonts w:hint="cs"/>
          <w:rtl/>
          <w:lang w:bidi="fa-IR"/>
        </w:rPr>
        <w:t>.</w:t>
      </w:r>
    </w:p>
    <w:p w:rsidR="00EA0521" w:rsidRDefault="00EA0521" w:rsidP="00EA0521">
      <w:pPr>
        <w:pStyle w:val="Chekideh"/>
        <w:rPr>
          <w:rFonts w:hint="cs"/>
          <w:lang w:bidi="fa-IR"/>
        </w:rPr>
      </w:pPr>
      <w:r>
        <w:rPr>
          <w:rtl/>
          <w:lang w:bidi="fa-IR"/>
        </w:rPr>
        <w:t>فاطمه</w:t>
      </w:r>
      <w:r>
        <w:rPr>
          <w:lang w:bidi="fa-IR"/>
        </w:rPr>
        <w:sym w:font="AGA Arabesque" w:char="F083"/>
      </w:r>
      <w:r>
        <w:rPr>
          <w:rtl/>
          <w:lang w:bidi="fa-IR"/>
        </w:rPr>
        <w:t xml:space="preserve"> به علی</w:t>
      </w:r>
      <w:r w:rsidRPr="00A8439A">
        <w:rPr>
          <w:sz w:val="32"/>
          <w:szCs w:val="32"/>
          <w:lang w:bidi="fa-IR"/>
        </w:rPr>
        <w:sym w:font="AGA Arabesque" w:char="F086"/>
      </w:r>
      <w:r>
        <w:rPr>
          <w:rtl/>
          <w:lang w:bidi="fa-IR"/>
        </w:rPr>
        <w:t xml:space="preserve"> فرمود: پس چون سورۀ یاسین را خواندی، بدان </w:t>
      </w:r>
      <w:r>
        <w:rPr>
          <w:rFonts w:hint="cs"/>
          <w:rtl/>
          <w:lang w:bidi="fa-IR"/>
        </w:rPr>
        <w:t>أ</w:t>
      </w:r>
      <w:r>
        <w:rPr>
          <w:rtl/>
          <w:lang w:bidi="fa-IR"/>
        </w:rPr>
        <w:t>جل من فرا رسیده است. پس مرا غسل ده</w:t>
      </w:r>
      <w:r>
        <w:rPr>
          <w:rFonts w:hint="cs"/>
          <w:rtl/>
          <w:lang w:bidi="fa-IR"/>
        </w:rPr>
        <w:t>،</w:t>
      </w:r>
      <w:r>
        <w:rPr>
          <w:rtl/>
          <w:lang w:bidi="fa-IR"/>
        </w:rPr>
        <w:t xml:space="preserve"> به گونه‌ای که (لباس) مرا باز نکنی، همانا من پاک و مطهر هستم</w:t>
      </w:r>
      <w:r>
        <w:rPr>
          <w:rFonts w:hint="cs"/>
          <w:rtl/>
          <w:lang w:bidi="fa-IR"/>
        </w:rPr>
        <w:t>.</w:t>
      </w:r>
    </w:p>
    <w:p w:rsidR="00EA0521" w:rsidRDefault="00EA0521" w:rsidP="00EA0521">
      <w:pPr>
        <w:pStyle w:val="Matn"/>
        <w:rPr>
          <w:rFonts w:hint="cs"/>
          <w:rtl/>
        </w:rPr>
      </w:pPr>
      <w:r>
        <w:rPr>
          <w:rtl/>
        </w:rPr>
        <w:t>پس علی</w:t>
      </w:r>
      <w:r w:rsidRPr="00A8439A">
        <w:rPr>
          <w:sz w:val="32"/>
          <w:szCs w:val="32"/>
        </w:rPr>
        <w:sym w:font="AGA Arabesque" w:char="F086"/>
      </w:r>
      <w:r>
        <w:rPr>
          <w:rtl/>
        </w:rPr>
        <w:t xml:space="preserve"> فرمود: </w:t>
      </w:r>
    </w:p>
    <w:p w:rsidR="00EA0521" w:rsidRDefault="00EA0521" w:rsidP="00EA0521">
      <w:pPr>
        <w:pStyle w:val="Chekideh"/>
        <w:rPr>
          <w:rFonts w:hint="cs"/>
          <w:rtl/>
          <w:lang w:bidi="fa-IR"/>
        </w:rPr>
      </w:pPr>
      <w:r>
        <w:rPr>
          <w:rtl/>
          <w:lang w:bidi="fa-IR"/>
        </w:rPr>
        <w:t>به خدا سوگند، دستورش را دریافت کردم و در لباس غسلش دادم</w:t>
      </w:r>
      <w:r>
        <w:rPr>
          <w:rFonts w:hint="cs"/>
          <w:rtl/>
          <w:lang w:bidi="fa-IR"/>
        </w:rPr>
        <w:t>،</w:t>
      </w:r>
      <w:r>
        <w:rPr>
          <w:rtl/>
          <w:lang w:bidi="fa-IR"/>
        </w:rPr>
        <w:t xml:space="preserve"> و (بدن) او را آشکار نکردم. به خدا سوگند، او خجسته و پاک و مطهر بود</w:t>
      </w:r>
      <w:r>
        <w:rPr>
          <w:rFonts w:hint="cs"/>
          <w:rtl/>
          <w:lang w:bidi="fa-IR"/>
        </w:rPr>
        <w:t xml:space="preserve"> (</w:t>
      </w:r>
      <w:r w:rsidRPr="007F2686">
        <w:rPr>
          <w:rFonts w:hint="cs"/>
          <w:sz w:val="26"/>
          <w:szCs w:val="26"/>
          <w:rtl/>
          <w:lang w:bidi="fa-IR"/>
        </w:rPr>
        <w:t>همان: ص 203</w:t>
      </w:r>
      <w:r>
        <w:rPr>
          <w:rFonts w:hint="cs"/>
          <w:sz w:val="26"/>
          <w:szCs w:val="26"/>
          <w:rtl/>
          <w:lang w:bidi="fa-IR"/>
        </w:rPr>
        <w:t xml:space="preserve"> </w:t>
      </w:r>
      <w:r w:rsidRPr="007F2686">
        <w:rPr>
          <w:rFonts w:hint="cs"/>
          <w:sz w:val="26"/>
          <w:szCs w:val="26"/>
          <w:rtl/>
          <w:lang w:bidi="fa-IR"/>
        </w:rPr>
        <w:t>ـ 202</w:t>
      </w:r>
      <w:r>
        <w:rPr>
          <w:rFonts w:hint="cs"/>
          <w:rtl/>
          <w:lang w:bidi="fa-IR"/>
        </w:rPr>
        <w:t>)</w:t>
      </w:r>
      <w:r w:rsidRPr="003236ED">
        <w:rPr>
          <w:rFonts w:hint="cs"/>
          <w:rtl/>
          <w:lang w:bidi="fa-IR"/>
        </w:rPr>
        <w:t>.</w:t>
      </w:r>
    </w:p>
    <w:p w:rsidR="00EA0521" w:rsidRPr="00866828" w:rsidRDefault="00EA0521" w:rsidP="00EA0521">
      <w:pPr>
        <w:pStyle w:val="Titr2"/>
        <w:rPr>
          <w:rtl/>
          <w:lang w:bidi="fa-IR"/>
        </w:rPr>
      </w:pPr>
      <w:r w:rsidRPr="00866828">
        <w:rPr>
          <w:rtl/>
          <w:lang w:bidi="fa-IR"/>
        </w:rPr>
        <w:t xml:space="preserve">ج) توجه به فضای صدور </w:t>
      </w:r>
    </w:p>
    <w:p w:rsidR="00EA0521" w:rsidRDefault="00EA0521" w:rsidP="00EA0521">
      <w:pPr>
        <w:pStyle w:val="Matn"/>
        <w:spacing w:line="240" w:lineRule="auto"/>
        <w:ind w:firstLine="0"/>
        <w:rPr>
          <w:rtl/>
        </w:rPr>
      </w:pPr>
      <w:r>
        <w:rPr>
          <w:rtl/>
        </w:rPr>
        <w:t>عدم توجه به شرایط و فضای صدور روايت، فهم روایت را برای کسانی که قرن</w:t>
      </w:r>
      <w:r>
        <w:rPr>
          <w:rFonts w:hint="cs"/>
          <w:rtl/>
        </w:rPr>
        <w:t>‌</w:t>
      </w:r>
      <w:r>
        <w:rPr>
          <w:rtl/>
        </w:rPr>
        <w:t>ها از زمان صدور روایات فاصله گرفته‌اند، دشوار می‌سازد. از اين رو</w:t>
      </w:r>
      <w:r>
        <w:rPr>
          <w:rFonts w:hint="cs"/>
          <w:rtl/>
        </w:rPr>
        <w:t>،</w:t>
      </w:r>
      <w:r>
        <w:rPr>
          <w:rtl/>
        </w:rPr>
        <w:t xml:space="preserve"> در فهم روايات</w:t>
      </w:r>
      <w:r>
        <w:rPr>
          <w:rFonts w:hint="cs"/>
          <w:rtl/>
        </w:rPr>
        <w:t>،</w:t>
      </w:r>
      <w:r>
        <w:rPr>
          <w:rtl/>
        </w:rPr>
        <w:t xml:space="preserve"> شايسته و بايسته است كه اين مطلب</w:t>
      </w:r>
      <w:r>
        <w:rPr>
          <w:rFonts w:hint="cs"/>
          <w:rtl/>
        </w:rPr>
        <w:t>،</w:t>
      </w:r>
      <w:r>
        <w:rPr>
          <w:rtl/>
        </w:rPr>
        <w:t xml:space="preserve"> مد نظر قرار گيرد.</w:t>
      </w:r>
    </w:p>
    <w:p w:rsidR="00EA0521" w:rsidRDefault="00EA0521" w:rsidP="00EA0521">
      <w:pPr>
        <w:pStyle w:val="Matn"/>
        <w:spacing w:line="240" w:lineRule="auto"/>
        <w:rPr>
          <w:rtl/>
        </w:rPr>
      </w:pPr>
      <w:r>
        <w:rPr>
          <w:rtl/>
        </w:rPr>
        <w:t>همان</w:t>
      </w:r>
      <w:r>
        <w:rPr>
          <w:rFonts w:hint="cs"/>
          <w:rtl/>
        </w:rPr>
        <w:t>‌</w:t>
      </w:r>
      <w:r>
        <w:rPr>
          <w:rtl/>
        </w:rPr>
        <w:t>طورکه می‌دانید، مسح پا در وضو</w:t>
      </w:r>
      <w:r>
        <w:rPr>
          <w:rFonts w:hint="cs"/>
          <w:rtl/>
        </w:rPr>
        <w:t>،</w:t>
      </w:r>
      <w:r>
        <w:rPr>
          <w:rtl/>
        </w:rPr>
        <w:t xml:space="preserve"> واجب است و باید بدون هرگونه مانعی صورت گیرد. حال</w:t>
      </w:r>
      <w:r>
        <w:rPr>
          <w:rFonts w:hint="cs"/>
          <w:rtl/>
        </w:rPr>
        <w:t>،</w:t>
      </w:r>
      <w:r>
        <w:rPr>
          <w:rtl/>
        </w:rPr>
        <w:t xml:space="preserve"> جالب است که در منابع روایی، روایتی ذکر شده که دربارۀ کیفیت وضوی علی</w:t>
      </w:r>
      <w:r w:rsidRPr="00A8439A">
        <w:rPr>
          <w:sz w:val="32"/>
          <w:szCs w:val="32"/>
        </w:rPr>
        <w:sym w:font="AGA Arabesque" w:char="F086"/>
      </w:r>
      <w:r>
        <w:rPr>
          <w:rtl/>
        </w:rPr>
        <w:t xml:space="preserve"> نوشته «و مسح علی نعلیه». در نگاه اولی</w:t>
      </w:r>
      <w:r>
        <w:rPr>
          <w:rFonts w:hint="cs"/>
          <w:rtl/>
        </w:rPr>
        <w:t>ّ</w:t>
      </w:r>
      <w:r>
        <w:rPr>
          <w:rtl/>
        </w:rPr>
        <w:t>ه</w:t>
      </w:r>
      <w:r>
        <w:rPr>
          <w:rFonts w:hint="cs"/>
          <w:rtl/>
        </w:rPr>
        <w:t>،</w:t>
      </w:r>
      <w:r>
        <w:rPr>
          <w:rtl/>
        </w:rPr>
        <w:t xml:space="preserve"> چنین به نظر می‌رسد که این روایت</w:t>
      </w:r>
      <w:r>
        <w:rPr>
          <w:rFonts w:hint="cs"/>
          <w:rtl/>
        </w:rPr>
        <w:t>،</w:t>
      </w:r>
      <w:r>
        <w:rPr>
          <w:rtl/>
        </w:rPr>
        <w:t xml:space="preserve"> مخالف وضوی شیعه را بیان می‌کند</w:t>
      </w:r>
      <w:r>
        <w:rPr>
          <w:rFonts w:hint="cs"/>
          <w:rtl/>
        </w:rPr>
        <w:t>، اما</w:t>
      </w:r>
      <w:r>
        <w:rPr>
          <w:rtl/>
        </w:rPr>
        <w:t xml:space="preserve"> واقعیت آن</w:t>
      </w:r>
      <w:r>
        <w:rPr>
          <w:rFonts w:hint="cs"/>
          <w:rtl/>
        </w:rPr>
        <w:t xml:space="preserve"> ا</w:t>
      </w:r>
      <w:r>
        <w:rPr>
          <w:rtl/>
        </w:rPr>
        <w:t>ست که در فهم روایت</w:t>
      </w:r>
      <w:r>
        <w:rPr>
          <w:rFonts w:hint="cs"/>
          <w:rtl/>
        </w:rPr>
        <w:t>،</w:t>
      </w:r>
      <w:r>
        <w:rPr>
          <w:rtl/>
        </w:rPr>
        <w:t xml:space="preserve"> تنها نباید به ترجمۀ الفاظ بسنده کرد</w:t>
      </w:r>
      <w:r>
        <w:rPr>
          <w:rFonts w:hint="cs"/>
          <w:rtl/>
        </w:rPr>
        <w:t>،</w:t>
      </w:r>
      <w:r>
        <w:rPr>
          <w:rtl/>
        </w:rPr>
        <w:t xml:space="preserve"> بلکه عوامل گوناگون را باید دخیل کرد</w:t>
      </w:r>
      <w:r>
        <w:rPr>
          <w:rFonts w:hint="cs"/>
          <w:rtl/>
        </w:rPr>
        <w:t>،</w:t>
      </w:r>
      <w:r>
        <w:rPr>
          <w:rtl/>
        </w:rPr>
        <w:t xml:space="preserve"> تا فهم صحیح</w:t>
      </w:r>
      <w:r>
        <w:rPr>
          <w:rFonts w:hint="cs"/>
          <w:rtl/>
        </w:rPr>
        <w:t>،</w:t>
      </w:r>
      <w:r>
        <w:rPr>
          <w:rtl/>
        </w:rPr>
        <w:t xml:space="preserve"> حاصل آيد. محدّث نوری به خوبی این مطلب را مدنظر داشته و دربارۀ این روایت می‌نویسد:</w:t>
      </w:r>
    </w:p>
    <w:p w:rsidR="00EA0521" w:rsidRDefault="00EA0521" w:rsidP="00EA0521">
      <w:pPr>
        <w:pStyle w:val="Chekideh"/>
        <w:rPr>
          <w:rtl/>
          <w:lang w:bidi="fa-IR"/>
        </w:rPr>
      </w:pPr>
      <w:r>
        <w:rPr>
          <w:rtl/>
          <w:lang w:bidi="fa-IR"/>
        </w:rPr>
        <w:t>وحمل علی النعل العربی، لأن</w:t>
      </w:r>
      <w:r>
        <w:rPr>
          <w:rFonts w:hint="cs"/>
          <w:rtl/>
          <w:lang w:bidi="fa-IR"/>
        </w:rPr>
        <w:t>ّ</w:t>
      </w:r>
      <w:r>
        <w:rPr>
          <w:rtl/>
          <w:lang w:bidi="fa-IR"/>
        </w:rPr>
        <w:t>ه لایمنع من وصول الماء الی الر</w:t>
      </w:r>
      <w:r>
        <w:rPr>
          <w:rFonts w:hint="cs"/>
          <w:rtl/>
          <w:lang w:bidi="fa-IR"/>
        </w:rPr>
        <w:t>ِ</w:t>
      </w:r>
      <w:r>
        <w:rPr>
          <w:rtl/>
          <w:lang w:bidi="fa-IR"/>
        </w:rPr>
        <w:t>جل، بقدر ما یجب علیه المسح</w:t>
      </w:r>
      <w:r>
        <w:rPr>
          <w:rFonts w:hint="cs"/>
          <w:rtl/>
          <w:lang w:bidi="fa-IR"/>
        </w:rPr>
        <w:t xml:space="preserve"> (</w:t>
      </w:r>
      <w:r w:rsidRPr="00A60A15">
        <w:rPr>
          <w:rFonts w:hint="cs"/>
          <w:sz w:val="26"/>
          <w:szCs w:val="26"/>
          <w:rtl/>
          <w:lang w:bidi="fa-IR"/>
        </w:rPr>
        <w:t>همان:  ج1 ص25</w:t>
      </w:r>
      <w:r>
        <w:rPr>
          <w:rFonts w:hint="cs"/>
          <w:rtl/>
          <w:lang w:bidi="fa-IR"/>
        </w:rPr>
        <w:t>).</w:t>
      </w:r>
    </w:p>
    <w:p w:rsidR="00EA0521" w:rsidRDefault="00EA0521" w:rsidP="00EA0521">
      <w:pPr>
        <w:pStyle w:val="Chekideh"/>
        <w:rPr>
          <w:rtl/>
          <w:lang w:bidi="fa-IR"/>
        </w:rPr>
      </w:pPr>
      <w:r>
        <w:rPr>
          <w:rtl/>
          <w:lang w:bidi="fa-IR"/>
        </w:rPr>
        <w:t>در اين روايت</w:t>
      </w:r>
      <w:r>
        <w:rPr>
          <w:rFonts w:hint="cs"/>
          <w:rtl/>
          <w:lang w:bidi="fa-IR"/>
        </w:rPr>
        <w:t>،</w:t>
      </w:r>
      <w:r>
        <w:rPr>
          <w:rtl/>
          <w:lang w:bidi="fa-IR"/>
        </w:rPr>
        <w:t xml:space="preserve"> نعل</w:t>
      </w:r>
      <w:r>
        <w:rPr>
          <w:rFonts w:hint="cs"/>
          <w:rtl/>
          <w:lang w:bidi="fa-IR"/>
        </w:rPr>
        <w:t>،</w:t>
      </w:r>
      <w:r>
        <w:rPr>
          <w:rtl/>
          <w:lang w:bidi="fa-IR"/>
        </w:rPr>
        <w:t xml:space="preserve"> بر پاپوش عربی حمل می‌گردد</w:t>
      </w:r>
      <w:r>
        <w:rPr>
          <w:rFonts w:hint="cs"/>
          <w:rtl/>
          <w:lang w:bidi="fa-IR"/>
        </w:rPr>
        <w:t>؛</w:t>
      </w:r>
      <w:r>
        <w:rPr>
          <w:rtl/>
          <w:lang w:bidi="fa-IR"/>
        </w:rPr>
        <w:t xml:space="preserve"> زيرا از رسيدن آب به پا، به مقداری كه در مسح واجب است، جلوگيری نمی‌كند. </w:t>
      </w:r>
    </w:p>
    <w:p w:rsidR="00EA0521" w:rsidRPr="00866828" w:rsidRDefault="00EA0521" w:rsidP="00EA0521">
      <w:pPr>
        <w:pStyle w:val="Titr2"/>
        <w:rPr>
          <w:rtl/>
          <w:lang w:bidi="fa-IR"/>
        </w:rPr>
      </w:pPr>
      <w:r>
        <w:rPr>
          <w:rtl/>
          <w:lang w:bidi="fa-IR"/>
        </w:rPr>
        <w:t>د) توجه به قرائن کلامی</w:t>
      </w:r>
    </w:p>
    <w:p w:rsidR="00EA0521" w:rsidRDefault="00EA0521" w:rsidP="00EA0521">
      <w:pPr>
        <w:pStyle w:val="Matn"/>
        <w:ind w:firstLine="0"/>
        <w:rPr>
          <w:rtl/>
        </w:rPr>
      </w:pPr>
      <w:r>
        <w:rPr>
          <w:rtl/>
        </w:rPr>
        <w:t>در روایتی آمده که روزی پیامبر</w:t>
      </w:r>
      <w:r w:rsidRPr="007D3F04">
        <w:rPr>
          <w:sz w:val="30"/>
          <w:szCs w:val="30"/>
        </w:rPr>
        <w:sym w:font="AGA Arabesque" w:char="F088"/>
      </w:r>
      <w:r>
        <w:rPr>
          <w:rFonts w:hint="cs"/>
          <w:rtl/>
        </w:rPr>
        <w:t>،</w:t>
      </w:r>
      <w:r>
        <w:rPr>
          <w:rtl/>
        </w:rPr>
        <w:t xml:space="preserve"> به عیادت یکی از انصار رفت و فرمود:</w:t>
      </w:r>
      <w:r>
        <w:rPr>
          <w:rFonts w:hint="cs"/>
          <w:rtl/>
        </w:rPr>
        <w:t xml:space="preserve"> </w:t>
      </w:r>
      <w:r>
        <w:rPr>
          <w:rtl/>
        </w:rPr>
        <w:t>بيماری از جانب خداوند بخشنده</w:t>
      </w:r>
      <w:r>
        <w:rPr>
          <w:rFonts w:hint="cs"/>
          <w:rtl/>
        </w:rPr>
        <w:t>،</w:t>
      </w:r>
      <w:r>
        <w:rPr>
          <w:rtl/>
        </w:rPr>
        <w:t xml:space="preserve"> (موجب) پاكی است." مریض گفت: "بيماری</w:t>
      </w:r>
      <w:r>
        <w:rPr>
          <w:rFonts w:hint="cs"/>
          <w:rtl/>
        </w:rPr>
        <w:t>،</w:t>
      </w:r>
      <w:r>
        <w:rPr>
          <w:rtl/>
        </w:rPr>
        <w:t xml:space="preserve"> پير را فرا می‌گيرد تا مرگش فرا رسد. پیامبر</w:t>
      </w:r>
      <w:r w:rsidRPr="007D3F04">
        <w:rPr>
          <w:sz w:val="30"/>
          <w:szCs w:val="30"/>
        </w:rPr>
        <w:sym w:font="AGA Arabesque" w:char="F088"/>
      </w:r>
      <w:r>
        <w:rPr>
          <w:rtl/>
        </w:rPr>
        <w:t xml:space="preserve"> فرمود: چنین است. آن انصاری</w:t>
      </w:r>
      <w:r>
        <w:rPr>
          <w:rFonts w:hint="cs"/>
          <w:rtl/>
        </w:rPr>
        <w:t>،</w:t>
      </w:r>
      <w:r>
        <w:rPr>
          <w:rtl/>
        </w:rPr>
        <w:t xml:space="preserve"> در اثر مرض</w:t>
      </w:r>
      <w:r>
        <w:rPr>
          <w:rFonts w:hint="cs"/>
          <w:rtl/>
        </w:rPr>
        <w:t>ِ</w:t>
      </w:r>
      <w:r>
        <w:rPr>
          <w:rtl/>
        </w:rPr>
        <w:t xml:space="preserve"> خود</w:t>
      </w:r>
      <w:r>
        <w:rPr>
          <w:rFonts w:hint="cs"/>
          <w:rtl/>
        </w:rPr>
        <w:t>،</w:t>
      </w:r>
      <w:r>
        <w:rPr>
          <w:rtl/>
        </w:rPr>
        <w:t xml:space="preserve"> مرد و پیامبر</w:t>
      </w:r>
      <w:r w:rsidRPr="007D3F04">
        <w:rPr>
          <w:sz w:val="30"/>
          <w:szCs w:val="30"/>
        </w:rPr>
        <w:sym w:font="AGA Arabesque" w:char="F088"/>
      </w:r>
      <w:r>
        <w:rPr>
          <w:rtl/>
        </w:rPr>
        <w:t xml:space="preserve"> بر او نماز نگذارد. محدّث نوری در توضیح این روایت</w:t>
      </w:r>
      <w:r>
        <w:rPr>
          <w:rFonts w:hint="cs"/>
          <w:rtl/>
        </w:rPr>
        <w:t>،</w:t>
      </w:r>
      <w:r>
        <w:rPr>
          <w:rtl/>
        </w:rPr>
        <w:t xml:space="preserve"> بر اساس قرائن موجود در روایت</w:t>
      </w:r>
      <w:r>
        <w:rPr>
          <w:rFonts w:hint="cs"/>
          <w:rtl/>
        </w:rPr>
        <w:t>،</w:t>
      </w:r>
      <w:r>
        <w:rPr>
          <w:rtl/>
        </w:rPr>
        <w:t xml:space="preserve"> چنین می‌نویسد: </w:t>
      </w:r>
    </w:p>
    <w:p w:rsidR="00EA0521" w:rsidRDefault="00EA0521" w:rsidP="00EA0521">
      <w:pPr>
        <w:pStyle w:val="Chekideh"/>
        <w:rPr>
          <w:rtl/>
          <w:lang w:bidi="fa-IR"/>
        </w:rPr>
      </w:pPr>
      <w:r>
        <w:rPr>
          <w:rtl/>
          <w:lang w:bidi="fa-IR"/>
        </w:rPr>
        <w:t>اگر اين سخن</w:t>
      </w:r>
      <w:r>
        <w:rPr>
          <w:rFonts w:hint="cs"/>
          <w:rtl/>
          <w:lang w:bidi="fa-IR"/>
        </w:rPr>
        <w:t>،</w:t>
      </w:r>
      <w:r>
        <w:rPr>
          <w:rtl/>
          <w:lang w:bidi="fa-IR"/>
        </w:rPr>
        <w:t xml:space="preserve"> </w:t>
      </w:r>
      <w:r>
        <w:rPr>
          <w:rFonts w:hint="cs"/>
          <w:rtl/>
          <w:lang w:bidi="fa-IR"/>
        </w:rPr>
        <w:t xml:space="preserve">به </w:t>
      </w:r>
      <w:r>
        <w:rPr>
          <w:rtl/>
          <w:lang w:bidi="fa-IR"/>
        </w:rPr>
        <w:t>جهت استهزاء</w:t>
      </w:r>
      <w:r>
        <w:rPr>
          <w:rFonts w:hint="cs"/>
          <w:rtl/>
          <w:lang w:bidi="fa-IR"/>
        </w:rPr>
        <w:t>،</w:t>
      </w:r>
      <w:r>
        <w:rPr>
          <w:rtl/>
          <w:lang w:bidi="fa-IR"/>
        </w:rPr>
        <w:t xml:space="preserve"> از زبان پيرمرد صادر شده باشد، نماز نخواندن بر او</w:t>
      </w:r>
      <w:r>
        <w:rPr>
          <w:rFonts w:hint="cs"/>
          <w:rtl/>
          <w:lang w:bidi="fa-IR"/>
        </w:rPr>
        <w:t>،</w:t>
      </w:r>
      <w:r>
        <w:rPr>
          <w:rtl/>
          <w:lang w:bidi="fa-IR"/>
        </w:rPr>
        <w:t xml:space="preserve"> ب</w:t>
      </w:r>
      <w:r>
        <w:rPr>
          <w:rFonts w:hint="cs"/>
          <w:rtl/>
          <w:lang w:bidi="fa-IR"/>
        </w:rPr>
        <w:t xml:space="preserve">ه </w:t>
      </w:r>
      <w:r>
        <w:rPr>
          <w:rtl/>
          <w:lang w:bidi="fa-IR"/>
        </w:rPr>
        <w:t xml:space="preserve">خاطر ارتدادش است، </w:t>
      </w:r>
      <w:r w:rsidRPr="00D9598F">
        <w:rPr>
          <w:rtl/>
        </w:rPr>
        <w:t>د</w:t>
      </w:r>
      <w:r>
        <w:rPr>
          <w:rtl/>
          <w:lang w:bidi="fa-IR"/>
        </w:rPr>
        <w:t>ر غير اين</w:t>
      </w:r>
      <w:r>
        <w:rPr>
          <w:rFonts w:hint="cs"/>
          <w:rtl/>
          <w:lang w:bidi="fa-IR"/>
        </w:rPr>
        <w:t>‌</w:t>
      </w:r>
      <w:r>
        <w:rPr>
          <w:rtl/>
          <w:lang w:bidi="fa-IR"/>
        </w:rPr>
        <w:t>صورت</w:t>
      </w:r>
      <w:r>
        <w:rPr>
          <w:rFonts w:hint="cs"/>
          <w:rtl/>
          <w:lang w:bidi="fa-IR"/>
        </w:rPr>
        <w:t>،</w:t>
      </w:r>
      <w:r>
        <w:rPr>
          <w:rtl/>
          <w:lang w:bidi="fa-IR"/>
        </w:rPr>
        <w:t xml:space="preserve"> اين سخن نوعی جسارت است كه محروم شدن از فيض نماز پيامبر را به همراه دارد</w:t>
      </w:r>
      <w:r>
        <w:rPr>
          <w:rFonts w:hint="cs"/>
          <w:rtl/>
          <w:lang w:bidi="fa-IR"/>
        </w:rPr>
        <w:t xml:space="preserve"> (</w:t>
      </w:r>
      <w:r w:rsidRPr="007F2686">
        <w:rPr>
          <w:rFonts w:hint="cs"/>
          <w:sz w:val="26"/>
          <w:szCs w:val="26"/>
          <w:rtl/>
          <w:lang w:bidi="fa-IR"/>
        </w:rPr>
        <w:t>همان: ج 2 ص287</w:t>
      </w:r>
      <w:r>
        <w:rPr>
          <w:rFonts w:hint="cs"/>
          <w:rtl/>
          <w:lang w:bidi="fa-IR"/>
        </w:rPr>
        <w:t>)</w:t>
      </w:r>
      <w:r>
        <w:rPr>
          <w:rtl/>
          <w:lang w:bidi="fa-IR"/>
        </w:rPr>
        <w:t>.</w:t>
      </w:r>
    </w:p>
    <w:p w:rsidR="00EA0521" w:rsidRPr="00866828" w:rsidRDefault="00EA0521" w:rsidP="00EA0521">
      <w:pPr>
        <w:pStyle w:val="Titr2"/>
        <w:rPr>
          <w:rtl/>
          <w:lang w:bidi="fa-IR"/>
        </w:rPr>
      </w:pPr>
      <w:r w:rsidRPr="00866828">
        <w:rPr>
          <w:rtl/>
          <w:lang w:bidi="fa-IR"/>
        </w:rPr>
        <w:lastRenderedPageBreak/>
        <w:t>هـ ) طرح</w:t>
      </w:r>
      <w:r>
        <w:rPr>
          <w:rtl/>
          <w:lang w:bidi="fa-IR"/>
        </w:rPr>
        <w:t xml:space="preserve"> احتمالات</w:t>
      </w:r>
    </w:p>
    <w:p w:rsidR="00EA0521" w:rsidRDefault="00EA0521" w:rsidP="00EA0521">
      <w:pPr>
        <w:pStyle w:val="Matn"/>
        <w:ind w:firstLine="0"/>
        <w:rPr>
          <w:rtl/>
        </w:rPr>
      </w:pPr>
      <w:r>
        <w:rPr>
          <w:rtl/>
        </w:rPr>
        <w:t>همان</w:t>
      </w:r>
      <w:r>
        <w:rPr>
          <w:rFonts w:hint="cs"/>
          <w:rtl/>
        </w:rPr>
        <w:t>‌</w:t>
      </w:r>
      <w:r>
        <w:rPr>
          <w:rtl/>
        </w:rPr>
        <w:t>طورکه پیش از این نیز بیان شد، محدّث نوری برای این</w:t>
      </w:r>
      <w:r>
        <w:rPr>
          <w:rFonts w:hint="cs"/>
          <w:rtl/>
        </w:rPr>
        <w:t xml:space="preserve"> </w:t>
      </w:r>
      <w:r>
        <w:rPr>
          <w:rtl/>
        </w:rPr>
        <w:t>که راه فهم احادیث را باز کند تا مراجعه کننده</w:t>
      </w:r>
      <w:r>
        <w:rPr>
          <w:rFonts w:hint="cs"/>
          <w:rtl/>
        </w:rPr>
        <w:t>،</w:t>
      </w:r>
      <w:r>
        <w:rPr>
          <w:rtl/>
        </w:rPr>
        <w:t xml:space="preserve"> با نگاه ظاهری او</w:t>
      </w:r>
      <w:r>
        <w:rPr>
          <w:rFonts w:hint="cs"/>
          <w:rtl/>
        </w:rPr>
        <w:t>ّ</w:t>
      </w:r>
      <w:r>
        <w:rPr>
          <w:rtl/>
        </w:rPr>
        <w:t>لی</w:t>
      </w:r>
      <w:r>
        <w:rPr>
          <w:rFonts w:hint="cs"/>
          <w:rtl/>
        </w:rPr>
        <w:t>ّ</w:t>
      </w:r>
      <w:r>
        <w:rPr>
          <w:rtl/>
        </w:rPr>
        <w:t>ه، اقدام به رد</w:t>
      </w:r>
      <w:r>
        <w:rPr>
          <w:rFonts w:hint="cs"/>
          <w:rtl/>
        </w:rPr>
        <w:t>ّ</w:t>
      </w:r>
      <w:r>
        <w:rPr>
          <w:rtl/>
        </w:rPr>
        <w:t xml:space="preserve"> احاديثِ به ظاهر تناقض نكند، احتمالات گوناگونی را در جهت کشف مراد متن</w:t>
      </w:r>
      <w:r>
        <w:rPr>
          <w:rFonts w:hint="cs"/>
          <w:rtl/>
        </w:rPr>
        <w:t>،</w:t>
      </w:r>
      <w:r>
        <w:rPr>
          <w:rtl/>
        </w:rPr>
        <w:t xml:space="preserve"> مطرح می‌كند. این احتمالات</w:t>
      </w:r>
      <w:r>
        <w:rPr>
          <w:rFonts w:hint="cs"/>
          <w:rtl/>
        </w:rPr>
        <w:t>،</w:t>
      </w:r>
      <w:r>
        <w:rPr>
          <w:rtl/>
        </w:rPr>
        <w:t xml:space="preserve"> معقول و منطقی و در جهت فهم بهتر روایات</w:t>
      </w:r>
      <w:r>
        <w:rPr>
          <w:rFonts w:hint="cs"/>
          <w:rtl/>
        </w:rPr>
        <w:t>،</w:t>
      </w:r>
      <w:r>
        <w:rPr>
          <w:rtl/>
        </w:rPr>
        <w:t xml:space="preserve"> طرح گردیده است و بیشتر</w:t>
      </w:r>
      <w:r>
        <w:rPr>
          <w:rFonts w:hint="cs"/>
          <w:rtl/>
        </w:rPr>
        <w:t xml:space="preserve">، </w:t>
      </w:r>
      <w:r>
        <w:rPr>
          <w:rtl/>
        </w:rPr>
        <w:t>برای بیان حکم شرعی که از روایت استنباط می‌شود</w:t>
      </w:r>
      <w:r>
        <w:rPr>
          <w:rFonts w:hint="cs"/>
          <w:rtl/>
        </w:rPr>
        <w:t>،</w:t>
      </w:r>
      <w:r>
        <w:rPr>
          <w:rtl/>
        </w:rPr>
        <w:t xml:space="preserve"> ب</w:t>
      </w:r>
      <w:r>
        <w:rPr>
          <w:rFonts w:hint="cs"/>
          <w:rtl/>
        </w:rPr>
        <w:t>ه</w:t>
      </w:r>
      <w:r>
        <w:rPr>
          <w:rtl/>
        </w:rPr>
        <w:t>‌‌</w:t>
      </w:r>
      <w:r>
        <w:rPr>
          <w:rFonts w:hint="cs"/>
          <w:rtl/>
        </w:rPr>
        <w:t>ک</w:t>
      </w:r>
      <w:r>
        <w:rPr>
          <w:rtl/>
        </w:rPr>
        <w:t>ار می‌آید. ایشان</w:t>
      </w:r>
      <w:r>
        <w:rPr>
          <w:rFonts w:hint="cs"/>
          <w:rtl/>
        </w:rPr>
        <w:t>،</w:t>
      </w:r>
      <w:r>
        <w:rPr>
          <w:rtl/>
        </w:rPr>
        <w:t xml:space="preserve"> در توضیح روایت</w:t>
      </w:r>
      <w:r>
        <w:rPr>
          <w:rFonts w:hint="cs"/>
          <w:rtl/>
        </w:rPr>
        <w:t>ِ «</w:t>
      </w:r>
      <w:r>
        <w:rPr>
          <w:rtl/>
        </w:rPr>
        <w:t>إن اغتسلت فی حفیرة و جری الماء تحت رجلیک، فلا تغسلهما، و إن کانت رجلاک مستنقعین فی الماء، فاغسلهما</w:t>
      </w:r>
      <w:r>
        <w:rPr>
          <w:rFonts w:hint="cs"/>
          <w:rtl/>
        </w:rPr>
        <w:t>»،</w:t>
      </w:r>
      <w:r>
        <w:rPr>
          <w:rtl/>
        </w:rPr>
        <w:t xml:space="preserve"> می‌نویسد: </w:t>
      </w:r>
    </w:p>
    <w:p w:rsidR="00EA0521" w:rsidRDefault="00EA0521" w:rsidP="00EA0521">
      <w:pPr>
        <w:pStyle w:val="Chekideh"/>
        <w:rPr>
          <w:rtl/>
          <w:lang w:bidi="fa-IR"/>
        </w:rPr>
      </w:pPr>
      <w:r w:rsidRPr="006E7862">
        <w:rPr>
          <w:rtl/>
          <w:lang w:bidi="fa-IR"/>
        </w:rPr>
        <w:t>اگر در مکانی غسل می‌کند که آب (باقی مانده از) غسل</w:t>
      </w:r>
      <w:r>
        <w:rPr>
          <w:rFonts w:hint="cs"/>
          <w:rtl/>
          <w:lang w:bidi="fa-IR"/>
        </w:rPr>
        <w:t>،</w:t>
      </w:r>
      <w:r w:rsidRPr="006E7862">
        <w:rPr>
          <w:rtl/>
          <w:lang w:bidi="fa-IR"/>
        </w:rPr>
        <w:t xml:space="preserve"> بر پاهایش جاری و در حرکت است و جمع نمی‌شود، در این</w:t>
      </w:r>
      <w:r>
        <w:rPr>
          <w:rFonts w:hint="cs"/>
          <w:rtl/>
          <w:lang w:bidi="fa-IR"/>
        </w:rPr>
        <w:t xml:space="preserve"> </w:t>
      </w:r>
      <w:r w:rsidRPr="006E7862">
        <w:rPr>
          <w:rtl/>
          <w:lang w:bidi="fa-IR"/>
        </w:rPr>
        <w:t>صورت</w:t>
      </w:r>
      <w:r>
        <w:rPr>
          <w:rFonts w:hint="cs"/>
          <w:rtl/>
          <w:lang w:bidi="fa-IR"/>
        </w:rPr>
        <w:t>،</w:t>
      </w:r>
      <w:r w:rsidRPr="006E7862">
        <w:rPr>
          <w:rtl/>
          <w:lang w:bidi="fa-IR"/>
        </w:rPr>
        <w:t xml:space="preserve"> بعد از غسل</w:t>
      </w:r>
      <w:r>
        <w:rPr>
          <w:rFonts w:hint="cs"/>
          <w:rtl/>
          <w:lang w:bidi="fa-IR"/>
        </w:rPr>
        <w:t>،</w:t>
      </w:r>
      <w:r w:rsidRPr="006E7862">
        <w:rPr>
          <w:rtl/>
          <w:lang w:bidi="fa-IR"/>
        </w:rPr>
        <w:t xml:space="preserve"> نیازی به شستن پاها نیست</w:t>
      </w:r>
      <w:r>
        <w:rPr>
          <w:rFonts w:hint="cs"/>
          <w:rtl/>
          <w:lang w:bidi="fa-IR"/>
        </w:rPr>
        <w:t>،</w:t>
      </w:r>
      <w:r w:rsidRPr="006E7862">
        <w:rPr>
          <w:rtl/>
          <w:lang w:bidi="fa-IR"/>
        </w:rPr>
        <w:t xml:space="preserve"> و اگر</w:t>
      </w:r>
      <w:r>
        <w:rPr>
          <w:rFonts w:hint="cs"/>
          <w:rtl/>
          <w:lang w:bidi="fa-IR"/>
        </w:rPr>
        <w:t xml:space="preserve"> </w:t>
      </w:r>
      <w:r w:rsidRPr="006E7862">
        <w:rPr>
          <w:rtl/>
          <w:lang w:bidi="fa-IR"/>
        </w:rPr>
        <w:t>آب (باقی مانده از) غسل</w:t>
      </w:r>
      <w:r>
        <w:rPr>
          <w:rFonts w:hint="cs"/>
          <w:rtl/>
          <w:lang w:bidi="fa-IR"/>
        </w:rPr>
        <w:t>،</w:t>
      </w:r>
      <w:r w:rsidRPr="006E7862">
        <w:rPr>
          <w:rtl/>
          <w:lang w:bidi="fa-IR"/>
        </w:rPr>
        <w:t xml:space="preserve"> زیر پاهایش جمع می‌شود، در شستن پاها</w:t>
      </w:r>
      <w:r>
        <w:rPr>
          <w:rFonts w:hint="cs"/>
          <w:rtl/>
          <w:lang w:bidi="fa-IR"/>
        </w:rPr>
        <w:t>،</w:t>
      </w:r>
      <w:r w:rsidRPr="006E7862">
        <w:rPr>
          <w:rtl/>
          <w:lang w:bidi="fa-IR"/>
        </w:rPr>
        <w:t xml:space="preserve"> به آن اکتفا نمی‌شود. این مسأله</w:t>
      </w:r>
      <w:r>
        <w:rPr>
          <w:rFonts w:hint="cs"/>
          <w:rtl/>
          <w:lang w:bidi="fa-IR"/>
        </w:rPr>
        <w:t>،</w:t>
      </w:r>
      <w:r w:rsidRPr="006E7862">
        <w:rPr>
          <w:rtl/>
          <w:lang w:bidi="fa-IR"/>
        </w:rPr>
        <w:t xml:space="preserve"> حاکی از عدم جواز طهارت</w:t>
      </w:r>
      <w:r>
        <w:rPr>
          <w:rFonts w:hint="cs"/>
          <w:rtl/>
          <w:lang w:bidi="fa-IR"/>
        </w:rPr>
        <w:t>،</w:t>
      </w:r>
      <w:r w:rsidRPr="006E7862">
        <w:rPr>
          <w:rtl/>
          <w:lang w:bidi="fa-IR"/>
        </w:rPr>
        <w:t xml:space="preserve"> با آب (بقی مانده از) غسل است.</w:t>
      </w:r>
      <w:r w:rsidRPr="00DF4C7A">
        <w:rPr>
          <w:rFonts w:hint="cs"/>
          <w:rtl/>
          <w:lang w:bidi="fa-IR"/>
        </w:rPr>
        <w:t xml:space="preserve"> </w:t>
      </w:r>
      <w:r>
        <w:rPr>
          <w:rFonts w:hint="cs"/>
          <w:rtl/>
          <w:lang w:bidi="fa-IR"/>
        </w:rPr>
        <w:t>(</w:t>
      </w:r>
      <w:r w:rsidRPr="007F2686">
        <w:rPr>
          <w:rFonts w:hint="cs"/>
          <w:sz w:val="26"/>
          <w:szCs w:val="26"/>
          <w:rtl/>
          <w:lang w:bidi="fa-IR"/>
        </w:rPr>
        <w:t xml:space="preserve">همان: </w:t>
      </w:r>
      <w:r w:rsidRPr="007F2686">
        <w:rPr>
          <w:rFonts w:hint="cs"/>
          <w:sz w:val="26"/>
          <w:szCs w:val="26"/>
          <w:rtl/>
        </w:rPr>
        <w:t xml:space="preserve"> ج 1 ص 217</w:t>
      </w:r>
      <w:r>
        <w:rPr>
          <w:rFonts w:hint="cs"/>
          <w:rtl/>
        </w:rPr>
        <w:t>)</w:t>
      </w:r>
      <w:r w:rsidRPr="003236ED">
        <w:rPr>
          <w:rFonts w:hint="cs"/>
          <w:rtl/>
        </w:rPr>
        <w:t>.</w:t>
      </w:r>
    </w:p>
    <w:p w:rsidR="00EA0521" w:rsidRDefault="00EA0521" w:rsidP="00EA0521">
      <w:pPr>
        <w:pStyle w:val="Matn"/>
        <w:rPr>
          <w:rtl/>
        </w:rPr>
      </w:pPr>
      <w:r>
        <w:rPr>
          <w:rtl/>
        </w:rPr>
        <w:t xml:space="preserve">و در پایان می‌نویسد: </w:t>
      </w:r>
    </w:p>
    <w:p w:rsidR="00EA0521" w:rsidRPr="006E7862" w:rsidRDefault="00EA0521" w:rsidP="00EA0521">
      <w:pPr>
        <w:pStyle w:val="Chekideh"/>
        <w:rPr>
          <w:rtl/>
          <w:lang w:bidi="fa-IR"/>
        </w:rPr>
      </w:pPr>
      <w:r w:rsidRPr="006E7862">
        <w:rPr>
          <w:rtl/>
          <w:lang w:bidi="fa-IR"/>
        </w:rPr>
        <w:t>در این کلام</w:t>
      </w:r>
      <w:r>
        <w:rPr>
          <w:rFonts w:hint="cs"/>
          <w:rtl/>
          <w:lang w:bidi="fa-IR"/>
        </w:rPr>
        <w:t>،</w:t>
      </w:r>
      <w:r w:rsidRPr="006E7862">
        <w:rPr>
          <w:rtl/>
          <w:lang w:bidi="fa-IR"/>
        </w:rPr>
        <w:t xml:space="preserve"> احتمالات دیگری هم وجود دارد که این</w:t>
      </w:r>
      <w:r>
        <w:rPr>
          <w:rFonts w:hint="cs"/>
          <w:rtl/>
          <w:lang w:bidi="fa-IR"/>
        </w:rPr>
        <w:t>،</w:t>
      </w:r>
      <w:r w:rsidRPr="006E7862">
        <w:rPr>
          <w:rtl/>
          <w:lang w:bidi="fa-IR"/>
        </w:rPr>
        <w:t xml:space="preserve"> روشن‌ترین آنهاست.</w:t>
      </w:r>
    </w:p>
    <w:p w:rsidR="00EA0521" w:rsidRPr="007E3407" w:rsidRDefault="00EA0521" w:rsidP="00EA0521">
      <w:pPr>
        <w:pStyle w:val="Titr1"/>
        <w:rPr>
          <w:rtl/>
          <w:lang w:bidi="fa-IR"/>
        </w:rPr>
      </w:pPr>
      <w:r>
        <w:rPr>
          <w:rtl/>
          <w:lang w:bidi="fa-IR"/>
        </w:rPr>
        <w:t xml:space="preserve">4ـ </w:t>
      </w:r>
      <w:r w:rsidRPr="007E3407">
        <w:rPr>
          <w:rtl/>
          <w:lang w:bidi="fa-IR"/>
        </w:rPr>
        <w:t>روایات متعارض</w:t>
      </w:r>
    </w:p>
    <w:p w:rsidR="00EA0521" w:rsidRDefault="00EA0521" w:rsidP="00EA0521">
      <w:pPr>
        <w:pStyle w:val="Matn"/>
        <w:ind w:firstLine="0"/>
        <w:rPr>
          <w:rtl/>
        </w:rPr>
      </w:pPr>
      <w:r>
        <w:rPr>
          <w:rtl/>
        </w:rPr>
        <w:t>پیش از این گذشت که مبنای محدّث نوری در برخورد با روایات</w:t>
      </w:r>
      <w:r>
        <w:rPr>
          <w:rFonts w:hint="cs"/>
          <w:rtl/>
        </w:rPr>
        <w:t>،</w:t>
      </w:r>
      <w:r>
        <w:rPr>
          <w:rtl/>
        </w:rPr>
        <w:t xml:space="preserve"> آن</w:t>
      </w:r>
      <w:r>
        <w:rPr>
          <w:rFonts w:hint="cs"/>
          <w:rtl/>
        </w:rPr>
        <w:t xml:space="preserve"> ا</w:t>
      </w:r>
      <w:r>
        <w:rPr>
          <w:rtl/>
        </w:rPr>
        <w:t>ست که روایات را حتی‌الامکان رد</w:t>
      </w:r>
      <w:r>
        <w:rPr>
          <w:rFonts w:hint="cs"/>
          <w:rtl/>
        </w:rPr>
        <w:t>ّ</w:t>
      </w:r>
      <w:r>
        <w:rPr>
          <w:rtl/>
        </w:rPr>
        <w:t xml:space="preserve"> نمی‌کند</w:t>
      </w:r>
      <w:r>
        <w:rPr>
          <w:rFonts w:hint="cs"/>
          <w:rtl/>
        </w:rPr>
        <w:t>،</w:t>
      </w:r>
      <w:r>
        <w:rPr>
          <w:rtl/>
        </w:rPr>
        <w:t xml:space="preserve"> بلکه با توضیحات خود، وجه منطقی</w:t>
      </w:r>
      <w:r>
        <w:rPr>
          <w:rFonts w:hint="cs"/>
          <w:rtl/>
        </w:rPr>
        <w:t>‌ای</w:t>
      </w:r>
      <w:r>
        <w:rPr>
          <w:rtl/>
        </w:rPr>
        <w:t xml:space="preserve"> برای پذیرش روایت بیان می‌کند. این شیوه</w:t>
      </w:r>
      <w:r>
        <w:rPr>
          <w:rFonts w:hint="cs"/>
          <w:rtl/>
        </w:rPr>
        <w:t>،</w:t>
      </w:r>
      <w:r>
        <w:rPr>
          <w:rtl/>
        </w:rPr>
        <w:t xml:space="preserve"> به هنگام تعارض اخبار و روایات</w:t>
      </w:r>
      <w:r>
        <w:rPr>
          <w:rFonts w:hint="cs"/>
          <w:rtl/>
        </w:rPr>
        <w:t>،</w:t>
      </w:r>
      <w:r>
        <w:rPr>
          <w:rtl/>
        </w:rPr>
        <w:t xml:space="preserve"> بیشتر ظهور دارد. ایشان</w:t>
      </w:r>
      <w:r>
        <w:rPr>
          <w:rFonts w:hint="cs"/>
          <w:rtl/>
        </w:rPr>
        <w:t>،</w:t>
      </w:r>
      <w:r>
        <w:rPr>
          <w:rtl/>
        </w:rPr>
        <w:t xml:space="preserve"> در توضیح احادیث متعارض</w:t>
      </w:r>
      <w:r>
        <w:rPr>
          <w:rFonts w:hint="cs"/>
          <w:rtl/>
        </w:rPr>
        <w:t>،</w:t>
      </w:r>
      <w:r>
        <w:rPr>
          <w:rtl/>
        </w:rPr>
        <w:t xml:space="preserve"> نه تنها تلاش می‌کند احادیث را طرد نکند</w:t>
      </w:r>
      <w:r>
        <w:rPr>
          <w:rFonts w:hint="cs"/>
          <w:rtl/>
        </w:rPr>
        <w:t>،</w:t>
      </w:r>
      <w:r>
        <w:rPr>
          <w:rtl/>
        </w:rPr>
        <w:t xml:space="preserve"> بلکه تلاش می‌كند به وجه جمع روایات</w:t>
      </w:r>
      <w:r>
        <w:rPr>
          <w:rFonts w:hint="cs"/>
          <w:rtl/>
        </w:rPr>
        <w:t>ِ</w:t>
      </w:r>
      <w:r>
        <w:rPr>
          <w:rtl/>
        </w:rPr>
        <w:t xml:space="preserve"> متعارض اشاره کرده و آنها را جمع می‌کند. به این ترتیب</w:t>
      </w:r>
      <w:r>
        <w:rPr>
          <w:rFonts w:hint="cs"/>
          <w:rtl/>
        </w:rPr>
        <w:t>،</w:t>
      </w:r>
      <w:r>
        <w:rPr>
          <w:rtl/>
        </w:rPr>
        <w:t xml:space="preserve"> با به کارگیری روش</w:t>
      </w:r>
      <w:r>
        <w:rPr>
          <w:rFonts w:hint="cs"/>
          <w:rtl/>
        </w:rPr>
        <w:t>‌</w:t>
      </w:r>
      <w:r>
        <w:rPr>
          <w:rtl/>
        </w:rPr>
        <w:t>های مختلف، اختلاف بین روایات را بررسی و حل می‌کند. در برخی موارد</w:t>
      </w:r>
      <w:r>
        <w:rPr>
          <w:rFonts w:hint="cs"/>
          <w:rtl/>
        </w:rPr>
        <w:t>،</w:t>
      </w:r>
      <w:r>
        <w:rPr>
          <w:rtl/>
        </w:rPr>
        <w:t xml:space="preserve"> به جمع</w:t>
      </w:r>
      <w:r>
        <w:rPr>
          <w:rFonts w:hint="cs"/>
          <w:rtl/>
        </w:rPr>
        <w:t>‌</w:t>
      </w:r>
      <w:r>
        <w:rPr>
          <w:rtl/>
        </w:rPr>
        <w:t xml:space="preserve">های صاحب </w:t>
      </w:r>
      <w:r w:rsidRPr="0010630F">
        <w:rPr>
          <w:i/>
          <w:iCs/>
          <w:rtl/>
        </w:rPr>
        <w:t>وسائل</w:t>
      </w:r>
      <w:r>
        <w:rPr>
          <w:rtl/>
        </w:rPr>
        <w:t xml:space="preserve"> اشاره می‌کند و ضمن تأیید، به آنها ارجاع می‌دهد</w:t>
      </w:r>
      <w:r>
        <w:rPr>
          <w:rFonts w:hint="cs"/>
          <w:rtl/>
        </w:rPr>
        <w:t xml:space="preserve"> (</w:t>
      </w:r>
      <w:r w:rsidRPr="007F2686">
        <w:rPr>
          <w:rFonts w:hint="cs"/>
          <w:rtl/>
        </w:rPr>
        <w:t>به عنوان نمونه ر.ک: همان: ج 2 ص 546</w:t>
      </w:r>
      <w:r>
        <w:rPr>
          <w:rFonts w:hint="cs"/>
          <w:rtl/>
        </w:rPr>
        <w:t>)</w:t>
      </w:r>
      <w:r>
        <w:rPr>
          <w:rtl/>
        </w:rPr>
        <w:t>. هم چنین</w:t>
      </w:r>
      <w:r>
        <w:rPr>
          <w:rFonts w:hint="cs"/>
          <w:rtl/>
        </w:rPr>
        <w:t>،</w:t>
      </w:r>
      <w:r>
        <w:rPr>
          <w:rtl/>
        </w:rPr>
        <w:t xml:space="preserve"> گاهی به جمع‌های پیشینان</w:t>
      </w:r>
      <w:r>
        <w:rPr>
          <w:rFonts w:hint="cs"/>
          <w:rtl/>
        </w:rPr>
        <w:t>،</w:t>
      </w:r>
      <w:r>
        <w:rPr>
          <w:rtl/>
        </w:rPr>
        <w:t xml:space="preserve"> ب</w:t>
      </w:r>
      <w:r>
        <w:rPr>
          <w:rFonts w:hint="cs"/>
          <w:rtl/>
        </w:rPr>
        <w:t>ه‌</w:t>
      </w:r>
      <w:r>
        <w:rPr>
          <w:rtl/>
        </w:rPr>
        <w:t>ویژه شیخ طوسی استناد کرده است</w:t>
      </w:r>
      <w:r>
        <w:rPr>
          <w:rFonts w:hint="cs"/>
          <w:rtl/>
        </w:rPr>
        <w:t xml:space="preserve"> (</w:t>
      </w:r>
      <w:r w:rsidRPr="007F2686">
        <w:rPr>
          <w:rFonts w:hint="cs"/>
          <w:rtl/>
        </w:rPr>
        <w:t>رک: همان: ج2 ص280</w:t>
      </w:r>
      <w:r>
        <w:rPr>
          <w:rFonts w:hint="cs"/>
          <w:rtl/>
        </w:rPr>
        <w:t>)</w:t>
      </w:r>
      <w:r>
        <w:rPr>
          <w:rtl/>
        </w:rPr>
        <w:t>. البته</w:t>
      </w:r>
      <w:r>
        <w:rPr>
          <w:rFonts w:hint="cs"/>
          <w:rtl/>
        </w:rPr>
        <w:t xml:space="preserve">، </w:t>
      </w:r>
      <w:r>
        <w:rPr>
          <w:rtl/>
        </w:rPr>
        <w:t>این به آن معنا نیست که محدّث نوری</w:t>
      </w:r>
      <w:r>
        <w:rPr>
          <w:rFonts w:hint="cs"/>
          <w:rtl/>
        </w:rPr>
        <w:t>،</w:t>
      </w:r>
      <w:r>
        <w:rPr>
          <w:rtl/>
        </w:rPr>
        <w:t xml:space="preserve"> خود</w:t>
      </w:r>
      <w:r>
        <w:rPr>
          <w:rFonts w:hint="cs"/>
          <w:rtl/>
        </w:rPr>
        <w:t>،</w:t>
      </w:r>
      <w:r>
        <w:rPr>
          <w:rtl/>
        </w:rPr>
        <w:t xml:space="preserve"> در جمع بین روایات متعارض</w:t>
      </w:r>
      <w:r>
        <w:rPr>
          <w:rFonts w:hint="cs"/>
          <w:rtl/>
        </w:rPr>
        <w:t>،</w:t>
      </w:r>
      <w:r>
        <w:rPr>
          <w:rtl/>
        </w:rPr>
        <w:t xml:space="preserve"> مطلبی مطرح نکرده است</w:t>
      </w:r>
      <w:r>
        <w:rPr>
          <w:rFonts w:hint="cs"/>
          <w:rtl/>
        </w:rPr>
        <w:t>،</w:t>
      </w:r>
      <w:r>
        <w:rPr>
          <w:rtl/>
        </w:rPr>
        <w:t xml:space="preserve"> بلکه ایشان</w:t>
      </w:r>
      <w:r>
        <w:rPr>
          <w:rFonts w:hint="cs"/>
          <w:rtl/>
        </w:rPr>
        <w:t>،</w:t>
      </w:r>
      <w:r>
        <w:rPr>
          <w:rtl/>
        </w:rPr>
        <w:t xml:space="preserve"> برای جمع بین روایات</w:t>
      </w:r>
      <w:r>
        <w:rPr>
          <w:rFonts w:hint="cs"/>
          <w:rtl/>
        </w:rPr>
        <w:t>،</w:t>
      </w:r>
      <w:r>
        <w:rPr>
          <w:rtl/>
        </w:rPr>
        <w:t xml:space="preserve"> روش</w:t>
      </w:r>
      <w:r>
        <w:rPr>
          <w:rFonts w:hint="cs"/>
          <w:rtl/>
        </w:rPr>
        <w:t>‌</w:t>
      </w:r>
      <w:r>
        <w:rPr>
          <w:rtl/>
        </w:rPr>
        <w:t>هایی را مطرح کرده است.</w:t>
      </w:r>
    </w:p>
    <w:p w:rsidR="00EA0521" w:rsidRDefault="00EA0521" w:rsidP="00EA0521">
      <w:pPr>
        <w:pStyle w:val="Matn"/>
        <w:rPr>
          <w:rtl/>
        </w:rPr>
      </w:pPr>
      <w:r>
        <w:rPr>
          <w:rtl/>
        </w:rPr>
        <w:t>محدّث نوری</w:t>
      </w:r>
      <w:r>
        <w:rPr>
          <w:rFonts w:hint="cs"/>
          <w:rtl/>
        </w:rPr>
        <w:t>،</w:t>
      </w:r>
      <w:r>
        <w:rPr>
          <w:rtl/>
        </w:rPr>
        <w:t xml:space="preserve"> هنگام برخورد با روایات متعارض و اختلافی</w:t>
      </w:r>
      <w:r>
        <w:rPr>
          <w:rFonts w:hint="cs"/>
          <w:rtl/>
        </w:rPr>
        <w:t>،</w:t>
      </w:r>
      <w:r>
        <w:rPr>
          <w:rtl/>
        </w:rPr>
        <w:t xml:space="preserve"> در برخی موارد، مسألۀ تقیه را مطرح می‌کند. اگر چه معمولاً هنگام حمل خبر بر تقی</w:t>
      </w:r>
      <w:r>
        <w:rPr>
          <w:rFonts w:hint="cs"/>
          <w:rtl/>
        </w:rPr>
        <w:t>ّ</w:t>
      </w:r>
      <w:r>
        <w:rPr>
          <w:rtl/>
        </w:rPr>
        <w:t>ه، علت</w:t>
      </w:r>
      <w:r>
        <w:rPr>
          <w:rFonts w:hint="cs"/>
          <w:rtl/>
        </w:rPr>
        <w:t>،</w:t>
      </w:r>
      <w:r>
        <w:rPr>
          <w:rtl/>
        </w:rPr>
        <w:t xml:space="preserve"> توضیح داده نشده</w:t>
      </w:r>
      <w:r>
        <w:rPr>
          <w:rFonts w:hint="cs"/>
          <w:rtl/>
        </w:rPr>
        <w:t>،</w:t>
      </w:r>
      <w:r>
        <w:rPr>
          <w:rtl/>
        </w:rPr>
        <w:t xml:space="preserve"> ولی در مواردی هم</w:t>
      </w:r>
      <w:r>
        <w:rPr>
          <w:rFonts w:hint="cs"/>
          <w:rtl/>
        </w:rPr>
        <w:t>،</w:t>
      </w:r>
      <w:r>
        <w:rPr>
          <w:rtl/>
        </w:rPr>
        <w:t xml:space="preserve"> علت این مسئله ذکر گشته</w:t>
      </w:r>
      <w:r>
        <w:rPr>
          <w:rFonts w:hint="cs"/>
          <w:rtl/>
        </w:rPr>
        <w:t>،</w:t>
      </w:r>
      <w:r>
        <w:rPr>
          <w:rtl/>
        </w:rPr>
        <w:t xml:space="preserve"> که شاید بتوان با تتبع کامل</w:t>
      </w:r>
      <w:r>
        <w:rPr>
          <w:rFonts w:hint="cs"/>
          <w:rtl/>
        </w:rPr>
        <w:t>،</w:t>
      </w:r>
      <w:r>
        <w:rPr>
          <w:rtl/>
        </w:rPr>
        <w:t xml:space="preserve"> به ملاک</w:t>
      </w:r>
      <w:r>
        <w:rPr>
          <w:rFonts w:hint="cs"/>
          <w:rtl/>
        </w:rPr>
        <w:t>‌</w:t>
      </w:r>
      <w:r>
        <w:rPr>
          <w:rtl/>
        </w:rPr>
        <w:t>های ایشان در حمل بر تقی</w:t>
      </w:r>
      <w:r>
        <w:rPr>
          <w:rFonts w:hint="cs"/>
          <w:rtl/>
        </w:rPr>
        <w:t>ّ</w:t>
      </w:r>
      <w:r>
        <w:rPr>
          <w:rtl/>
        </w:rPr>
        <w:t>ه</w:t>
      </w:r>
      <w:r>
        <w:rPr>
          <w:rFonts w:hint="cs"/>
          <w:rtl/>
        </w:rPr>
        <w:t>،</w:t>
      </w:r>
      <w:r>
        <w:rPr>
          <w:rtl/>
        </w:rPr>
        <w:t xml:space="preserve"> دست یافت. گاهی</w:t>
      </w:r>
      <w:r>
        <w:rPr>
          <w:rFonts w:hint="cs"/>
          <w:rtl/>
        </w:rPr>
        <w:t>،</w:t>
      </w:r>
      <w:r>
        <w:rPr>
          <w:rtl/>
        </w:rPr>
        <w:t xml:space="preserve"> موافقت یکی از طرفین تعارض با روایات عامه</w:t>
      </w:r>
      <w:r>
        <w:rPr>
          <w:rFonts w:hint="cs"/>
          <w:rtl/>
        </w:rPr>
        <w:t>،</w:t>
      </w:r>
      <w:r>
        <w:rPr>
          <w:rtl/>
        </w:rPr>
        <w:t xml:space="preserve"> علت حمل بر تقی</w:t>
      </w:r>
      <w:r>
        <w:rPr>
          <w:rFonts w:hint="cs"/>
          <w:rtl/>
        </w:rPr>
        <w:t>ّ</w:t>
      </w:r>
      <w:r>
        <w:rPr>
          <w:rtl/>
        </w:rPr>
        <w:t>ه است، چنان</w:t>
      </w:r>
      <w:r>
        <w:rPr>
          <w:rFonts w:hint="cs"/>
          <w:rtl/>
        </w:rPr>
        <w:t>‌</w:t>
      </w:r>
      <w:r>
        <w:rPr>
          <w:rtl/>
        </w:rPr>
        <w:t>که در مواج</w:t>
      </w:r>
      <w:r>
        <w:rPr>
          <w:rFonts w:hint="cs"/>
          <w:rtl/>
        </w:rPr>
        <w:t>ه</w:t>
      </w:r>
      <w:r>
        <w:rPr>
          <w:rtl/>
        </w:rPr>
        <w:t>ه با روایاتی که مدفوع پرندگان را برای نماز</w:t>
      </w:r>
      <w:r>
        <w:rPr>
          <w:rFonts w:hint="cs"/>
          <w:rtl/>
        </w:rPr>
        <w:t>،</w:t>
      </w:r>
      <w:r>
        <w:rPr>
          <w:rtl/>
        </w:rPr>
        <w:t xml:space="preserve"> بلا اشکال می‌دانند و روایتی که مدفوع خروس را</w:t>
      </w:r>
      <w:r>
        <w:rPr>
          <w:rFonts w:hint="cs"/>
          <w:rtl/>
        </w:rPr>
        <w:t>،</w:t>
      </w:r>
      <w:r>
        <w:rPr>
          <w:rtl/>
        </w:rPr>
        <w:t xml:space="preserve"> دارای اشکال می‌داند، می‌نویسد: </w:t>
      </w:r>
    </w:p>
    <w:p w:rsidR="00EA0521" w:rsidRPr="003A2CEB" w:rsidRDefault="00EA0521" w:rsidP="00EA0521">
      <w:pPr>
        <w:pStyle w:val="Chekideh"/>
        <w:spacing w:line="240" w:lineRule="auto"/>
        <w:rPr>
          <w:rFonts w:hint="cs"/>
          <w:spacing w:val="-6"/>
          <w:lang w:bidi="fa-IR"/>
        </w:rPr>
      </w:pPr>
      <w:r w:rsidRPr="003A2CEB">
        <w:rPr>
          <w:rFonts w:hint="cs"/>
          <w:spacing w:val="-6"/>
          <w:rtl/>
          <w:lang w:bidi="fa-IR"/>
        </w:rPr>
        <w:lastRenderedPageBreak/>
        <w:t>آنچه دلالت بر نجس بودن مدفوع خروس دارد، بر چند چیز حمل می‌شود که نیکوترین آن، حمل بر تقیّه است؛ زیرا این مطلب، قول ابوحنیفه است ... . (</w:t>
      </w:r>
      <w:r w:rsidRPr="003A2CEB">
        <w:rPr>
          <w:rFonts w:hint="cs"/>
          <w:spacing w:val="-6"/>
          <w:sz w:val="26"/>
          <w:szCs w:val="26"/>
          <w:rtl/>
          <w:lang w:bidi="fa-IR"/>
        </w:rPr>
        <w:t>همان: ص560 و ج2 ص280</w:t>
      </w:r>
      <w:r w:rsidRPr="003A2CEB">
        <w:rPr>
          <w:rFonts w:hint="cs"/>
          <w:spacing w:val="-6"/>
          <w:rtl/>
          <w:lang w:bidi="fa-IR"/>
        </w:rPr>
        <w:t>).</w:t>
      </w:r>
    </w:p>
    <w:p w:rsidR="00EA0521" w:rsidRPr="003A2CEB" w:rsidRDefault="00EA0521" w:rsidP="00EA0521">
      <w:pPr>
        <w:pStyle w:val="Matn"/>
        <w:spacing w:line="240" w:lineRule="auto"/>
        <w:rPr>
          <w:spacing w:val="-4"/>
          <w:rtl/>
        </w:rPr>
      </w:pPr>
      <w:r w:rsidRPr="003A2CEB">
        <w:rPr>
          <w:spacing w:val="-4"/>
          <w:rtl/>
        </w:rPr>
        <w:t>یکی از روش</w:t>
      </w:r>
      <w:r w:rsidRPr="003A2CEB">
        <w:rPr>
          <w:rFonts w:hint="cs"/>
          <w:spacing w:val="-4"/>
          <w:rtl/>
        </w:rPr>
        <w:t>‌</w:t>
      </w:r>
      <w:r w:rsidRPr="003A2CEB">
        <w:rPr>
          <w:spacing w:val="-4"/>
          <w:rtl/>
        </w:rPr>
        <w:t>های او</w:t>
      </w:r>
      <w:r w:rsidRPr="003A2CEB">
        <w:rPr>
          <w:rFonts w:hint="cs"/>
          <w:spacing w:val="-4"/>
          <w:rtl/>
        </w:rPr>
        <w:t>،</w:t>
      </w:r>
      <w:r w:rsidRPr="003A2CEB">
        <w:rPr>
          <w:spacing w:val="-4"/>
          <w:rtl/>
        </w:rPr>
        <w:t xml:space="preserve"> در جمع روایاتی که بر حصر</w:t>
      </w:r>
      <w:r w:rsidRPr="003A2CEB">
        <w:rPr>
          <w:rFonts w:hint="cs"/>
          <w:spacing w:val="-4"/>
          <w:rtl/>
        </w:rPr>
        <w:t>ِ</w:t>
      </w:r>
      <w:r w:rsidRPr="003A2CEB">
        <w:rPr>
          <w:spacing w:val="-4"/>
          <w:rtl/>
        </w:rPr>
        <w:t xml:space="preserve"> مطلبی دلالت دارند</w:t>
      </w:r>
      <w:r w:rsidRPr="003A2CEB">
        <w:rPr>
          <w:rFonts w:hint="cs"/>
          <w:spacing w:val="-4"/>
          <w:rtl/>
        </w:rPr>
        <w:t>،</w:t>
      </w:r>
      <w:r w:rsidRPr="003A2CEB">
        <w:rPr>
          <w:spacing w:val="-4"/>
          <w:rtl/>
        </w:rPr>
        <w:t xml:space="preserve"> با روایات دیگری که از حصر</w:t>
      </w:r>
      <w:r w:rsidRPr="003A2CEB">
        <w:rPr>
          <w:rFonts w:hint="cs"/>
          <w:spacing w:val="-4"/>
          <w:rtl/>
        </w:rPr>
        <w:t>،</w:t>
      </w:r>
      <w:r w:rsidRPr="003A2CEB">
        <w:rPr>
          <w:spacing w:val="-4"/>
          <w:rtl/>
        </w:rPr>
        <w:t xml:space="preserve"> خارج هستند، مسألۀ استحباب است. بدین معنا که آنچه از حصر خارج است</w:t>
      </w:r>
      <w:r w:rsidRPr="003A2CEB">
        <w:rPr>
          <w:rFonts w:hint="cs"/>
          <w:spacing w:val="-4"/>
          <w:rtl/>
        </w:rPr>
        <w:t>،</w:t>
      </w:r>
      <w:r w:rsidRPr="003A2CEB">
        <w:rPr>
          <w:spacing w:val="-4"/>
          <w:rtl/>
        </w:rPr>
        <w:t xml:space="preserve"> حمل بر استحباب می‌کند. ایشان</w:t>
      </w:r>
      <w:r w:rsidRPr="003A2CEB">
        <w:rPr>
          <w:rFonts w:hint="cs"/>
          <w:spacing w:val="-4"/>
          <w:rtl/>
        </w:rPr>
        <w:t>،</w:t>
      </w:r>
      <w:r w:rsidRPr="003A2CEB">
        <w:rPr>
          <w:spacing w:val="-4"/>
          <w:rtl/>
        </w:rPr>
        <w:t xml:space="preserve"> در جمع بین روایاتی که ستر عورت را در سه چیز حصر می‌کنند</w:t>
      </w:r>
      <w:r w:rsidRPr="003A2CEB">
        <w:rPr>
          <w:rFonts w:hint="cs"/>
          <w:spacing w:val="-4"/>
          <w:rtl/>
        </w:rPr>
        <w:t>،</w:t>
      </w:r>
      <w:r w:rsidRPr="003A2CEB">
        <w:rPr>
          <w:spacing w:val="-4"/>
          <w:rtl/>
        </w:rPr>
        <w:t xml:space="preserve"> و روایاتی که ستر را در بیش از سه چیز می‌دانند، گروه دوم را</w:t>
      </w:r>
      <w:r w:rsidRPr="003A2CEB">
        <w:rPr>
          <w:rFonts w:hint="cs"/>
          <w:spacing w:val="-4"/>
          <w:rtl/>
        </w:rPr>
        <w:t>،</w:t>
      </w:r>
      <w:r w:rsidRPr="003A2CEB">
        <w:rPr>
          <w:spacing w:val="-4"/>
          <w:rtl/>
        </w:rPr>
        <w:t xml:space="preserve"> حمل بر استحباب می‌کند</w:t>
      </w:r>
      <w:r w:rsidRPr="003A2CEB">
        <w:rPr>
          <w:rFonts w:hint="cs"/>
          <w:spacing w:val="-4"/>
          <w:rtl/>
        </w:rPr>
        <w:t xml:space="preserve"> (همان: ج 1 ص 378).</w:t>
      </w:r>
      <w:r w:rsidRPr="003A2CEB">
        <w:rPr>
          <w:spacing w:val="-4"/>
          <w:rtl/>
        </w:rPr>
        <w:t xml:space="preserve"> </w:t>
      </w:r>
    </w:p>
    <w:p w:rsidR="00EA0521" w:rsidRDefault="00EA0521" w:rsidP="00EA0521">
      <w:pPr>
        <w:pStyle w:val="Matn"/>
        <w:rPr>
          <w:rtl/>
        </w:rPr>
      </w:pPr>
      <w:r>
        <w:rPr>
          <w:rtl/>
        </w:rPr>
        <w:t>گاهی</w:t>
      </w:r>
      <w:r>
        <w:rPr>
          <w:rFonts w:hint="cs"/>
          <w:rtl/>
        </w:rPr>
        <w:t>،</w:t>
      </w:r>
      <w:r>
        <w:rPr>
          <w:rtl/>
        </w:rPr>
        <w:t xml:space="preserve"> اختلاف روایات</w:t>
      </w:r>
      <w:r>
        <w:rPr>
          <w:rFonts w:hint="cs"/>
          <w:rtl/>
        </w:rPr>
        <w:t>،</w:t>
      </w:r>
      <w:r>
        <w:rPr>
          <w:rtl/>
        </w:rPr>
        <w:t xml:space="preserve"> در نتیجۀ مطلق و مقی</w:t>
      </w:r>
      <w:r>
        <w:rPr>
          <w:rFonts w:hint="cs"/>
          <w:rtl/>
        </w:rPr>
        <w:t>ّ</w:t>
      </w:r>
      <w:r>
        <w:rPr>
          <w:rtl/>
        </w:rPr>
        <w:t>د بودن آنها است که با توجه به این مسأله</w:t>
      </w:r>
      <w:r>
        <w:rPr>
          <w:rFonts w:hint="cs"/>
          <w:rtl/>
        </w:rPr>
        <w:t>،</w:t>
      </w:r>
      <w:r>
        <w:rPr>
          <w:rtl/>
        </w:rPr>
        <w:t xml:space="preserve"> می‌توان اختلاف را حل کرد. یکی از شیوه‌هایی که محدّث نوری در جمع اخبار</w:t>
      </w:r>
      <w:r>
        <w:rPr>
          <w:rFonts w:hint="cs"/>
          <w:rtl/>
        </w:rPr>
        <w:t>،</w:t>
      </w:r>
      <w:r>
        <w:rPr>
          <w:rtl/>
        </w:rPr>
        <w:t xml:space="preserve"> از آن بهره برده، تقیید مطلق است</w:t>
      </w:r>
      <w:r>
        <w:rPr>
          <w:rStyle w:val="FootnoteReference"/>
          <w:rtl/>
        </w:rPr>
        <w:footnoteReference w:id="11"/>
      </w:r>
      <w:r>
        <w:rPr>
          <w:rFonts w:hint="cs"/>
          <w:rtl/>
        </w:rPr>
        <w:t>.</w:t>
      </w:r>
      <w:r>
        <w:rPr>
          <w:rtl/>
        </w:rPr>
        <w:t xml:space="preserve"> </w:t>
      </w:r>
    </w:p>
    <w:p w:rsidR="00EA0521" w:rsidRDefault="00EA0521" w:rsidP="00EA0521">
      <w:pPr>
        <w:pStyle w:val="Matn"/>
        <w:rPr>
          <w:rtl/>
        </w:rPr>
      </w:pPr>
      <w:r>
        <w:rPr>
          <w:rtl/>
        </w:rPr>
        <w:t>محدّث نوری</w:t>
      </w:r>
      <w:r>
        <w:rPr>
          <w:rFonts w:hint="cs"/>
          <w:rtl/>
        </w:rPr>
        <w:t>،</w:t>
      </w:r>
      <w:r>
        <w:rPr>
          <w:rtl/>
        </w:rPr>
        <w:t xml:space="preserve"> در حل اختلاف بین روایات و رسیدن به فهم درست از آنها، تنها به قرائن لفظی بسنده نکرده</w:t>
      </w:r>
      <w:r>
        <w:rPr>
          <w:rFonts w:hint="cs"/>
          <w:rtl/>
        </w:rPr>
        <w:t xml:space="preserve">، </w:t>
      </w:r>
      <w:r>
        <w:rPr>
          <w:rtl/>
        </w:rPr>
        <w:t>بلکه ایشان</w:t>
      </w:r>
      <w:r>
        <w:rPr>
          <w:rFonts w:hint="cs"/>
          <w:rtl/>
        </w:rPr>
        <w:t>،</w:t>
      </w:r>
      <w:r>
        <w:rPr>
          <w:rtl/>
        </w:rPr>
        <w:t xml:space="preserve"> به علت صدور احکام توسط ائمه نیز</w:t>
      </w:r>
      <w:r>
        <w:rPr>
          <w:rFonts w:hint="cs"/>
          <w:rtl/>
        </w:rPr>
        <w:t>،</w:t>
      </w:r>
      <w:r>
        <w:rPr>
          <w:rtl/>
        </w:rPr>
        <w:t xml:space="preserve"> توجه کرده و سپس روایات اختلافی را</w:t>
      </w:r>
      <w:r>
        <w:rPr>
          <w:rFonts w:hint="cs"/>
          <w:rtl/>
        </w:rPr>
        <w:t>،</w:t>
      </w:r>
      <w:r>
        <w:rPr>
          <w:rtl/>
        </w:rPr>
        <w:t xml:space="preserve"> با آن علت</w:t>
      </w:r>
      <w:r>
        <w:rPr>
          <w:rFonts w:hint="cs"/>
          <w:rtl/>
        </w:rPr>
        <w:t>،</w:t>
      </w:r>
      <w:r>
        <w:rPr>
          <w:rtl/>
        </w:rPr>
        <w:t xml:space="preserve"> توضیح داده است. </w:t>
      </w:r>
      <w:r>
        <w:rPr>
          <w:rFonts w:hint="cs"/>
          <w:rtl/>
        </w:rPr>
        <w:t xml:space="preserve">به عنوان نمونه، </w:t>
      </w:r>
      <w:r>
        <w:rPr>
          <w:rtl/>
        </w:rPr>
        <w:t>در مورد کفن و دفن مردگانی که مرگ آنها مورد تردید است [مثل غریق یا کسی که در اثر صائقه فوت کرده]</w:t>
      </w:r>
      <w:r>
        <w:rPr>
          <w:rFonts w:hint="cs"/>
          <w:rtl/>
        </w:rPr>
        <w:t>،</w:t>
      </w:r>
      <w:r>
        <w:rPr>
          <w:rtl/>
        </w:rPr>
        <w:t xml:space="preserve"> روایاتی ذکر شده که باید سه روز صبر کرد و بعد</w:t>
      </w:r>
      <w:r>
        <w:rPr>
          <w:rFonts w:hint="cs"/>
          <w:rtl/>
        </w:rPr>
        <w:t>،</w:t>
      </w:r>
      <w:r>
        <w:rPr>
          <w:rtl/>
        </w:rPr>
        <w:t xml:space="preserve"> آنها را دفن کرد. امّا در برخی‌ نقل</w:t>
      </w:r>
      <w:r>
        <w:rPr>
          <w:rFonts w:hint="cs"/>
          <w:rtl/>
        </w:rPr>
        <w:t>‌</w:t>
      </w:r>
      <w:r>
        <w:rPr>
          <w:rtl/>
        </w:rPr>
        <w:t>های این روایات</w:t>
      </w:r>
      <w:r>
        <w:rPr>
          <w:rFonts w:hint="cs"/>
          <w:rtl/>
        </w:rPr>
        <w:t>،</w:t>
      </w:r>
      <w:r>
        <w:rPr>
          <w:rtl/>
        </w:rPr>
        <w:t xml:space="preserve"> تصریح شده، تنها در صورتی که میت تغییر کرد، می‌توان قبل از سه روز</w:t>
      </w:r>
      <w:r>
        <w:rPr>
          <w:rFonts w:hint="cs"/>
          <w:rtl/>
        </w:rPr>
        <w:t>،</w:t>
      </w:r>
      <w:r>
        <w:rPr>
          <w:rtl/>
        </w:rPr>
        <w:t xml:space="preserve"> او را دفن کرد. در کنار این روایات، روایتی از پیامبر</w:t>
      </w:r>
      <w:r w:rsidRPr="00142ADD">
        <w:rPr>
          <w:sz w:val="30"/>
          <w:szCs w:val="30"/>
        </w:rPr>
        <w:sym w:font="AGA Arabesque" w:char="F088"/>
      </w:r>
      <w:r>
        <w:rPr>
          <w:rtl/>
        </w:rPr>
        <w:t xml:space="preserve"> رسیده که این مدت را</w:t>
      </w:r>
      <w:r>
        <w:rPr>
          <w:rFonts w:hint="cs"/>
          <w:rtl/>
        </w:rPr>
        <w:t>،</w:t>
      </w:r>
      <w:r>
        <w:rPr>
          <w:rtl/>
        </w:rPr>
        <w:t xml:space="preserve"> تنها یک شبانه روز معین کرده است. برای حل اختلاف این روایت، محدّث نوری به علت تأخیر کفن و دفن</w:t>
      </w:r>
      <w:r>
        <w:rPr>
          <w:rFonts w:hint="cs"/>
          <w:rtl/>
        </w:rPr>
        <w:t>؛</w:t>
      </w:r>
      <w:r>
        <w:rPr>
          <w:rtl/>
        </w:rPr>
        <w:t xml:space="preserve"> یعنی تغییر نکردن میت</w:t>
      </w:r>
      <w:r>
        <w:rPr>
          <w:rFonts w:hint="cs"/>
          <w:rtl/>
        </w:rPr>
        <w:t>،</w:t>
      </w:r>
      <w:r>
        <w:rPr>
          <w:rtl/>
        </w:rPr>
        <w:t xml:space="preserve"> توجه کرده و در توضیح این روایت می‌نویسد: </w:t>
      </w:r>
    </w:p>
    <w:p w:rsidR="00EA0521" w:rsidRDefault="00EA0521" w:rsidP="00EA0521">
      <w:pPr>
        <w:pStyle w:val="Chekideh"/>
        <w:rPr>
          <w:rFonts w:hint="cs"/>
          <w:rtl/>
          <w:lang w:bidi="fa-IR"/>
        </w:rPr>
      </w:pPr>
      <w:r>
        <w:rPr>
          <w:rtl/>
          <w:lang w:bidi="fa-IR"/>
        </w:rPr>
        <w:t>قلت: و یحمل الخبر ال</w:t>
      </w:r>
      <w:r>
        <w:rPr>
          <w:rFonts w:hint="cs"/>
          <w:rtl/>
          <w:lang w:bidi="fa-IR"/>
        </w:rPr>
        <w:t>أ</w:t>
      </w:r>
      <w:r>
        <w:rPr>
          <w:rtl/>
          <w:lang w:bidi="fa-IR"/>
        </w:rPr>
        <w:t>ول ایضاً علیه، بأن یکون دفن الغریق بعد یوم و لیلة فی صورة التغییر، کما لعله الغالب</w:t>
      </w:r>
      <w:r>
        <w:rPr>
          <w:rFonts w:hint="cs"/>
          <w:rtl/>
          <w:lang w:bidi="fa-IR"/>
        </w:rPr>
        <w:t xml:space="preserve"> (</w:t>
      </w:r>
      <w:r w:rsidRPr="007F2686">
        <w:rPr>
          <w:rFonts w:hint="cs"/>
          <w:sz w:val="26"/>
          <w:szCs w:val="26"/>
          <w:rtl/>
        </w:rPr>
        <w:t>همان: ص 142</w:t>
      </w:r>
      <w:r>
        <w:rPr>
          <w:rFonts w:hint="cs"/>
          <w:rtl/>
        </w:rPr>
        <w:t>).</w:t>
      </w:r>
    </w:p>
    <w:p w:rsidR="00EA0521" w:rsidRPr="002F421B" w:rsidRDefault="00EA0521" w:rsidP="00EA0521">
      <w:pPr>
        <w:pStyle w:val="Titr1"/>
        <w:rPr>
          <w:rtl/>
          <w:lang w:bidi="fa-IR"/>
        </w:rPr>
      </w:pPr>
      <w:r>
        <w:rPr>
          <w:rtl/>
          <w:lang w:bidi="fa-IR"/>
        </w:rPr>
        <w:t xml:space="preserve">5ـ </w:t>
      </w:r>
      <w:r w:rsidRPr="002F421B">
        <w:rPr>
          <w:rtl/>
          <w:lang w:bidi="fa-IR"/>
        </w:rPr>
        <w:t>نقد متن</w:t>
      </w:r>
    </w:p>
    <w:p w:rsidR="00EA0521" w:rsidRDefault="00EA0521" w:rsidP="00EA0521">
      <w:pPr>
        <w:pStyle w:val="Matn"/>
        <w:ind w:firstLine="0"/>
        <w:rPr>
          <w:rtl/>
        </w:rPr>
      </w:pPr>
      <w:r>
        <w:rPr>
          <w:rtl/>
        </w:rPr>
        <w:t>محدّث نوری در كتاب خود</w:t>
      </w:r>
      <w:r>
        <w:rPr>
          <w:rFonts w:hint="cs"/>
          <w:rtl/>
        </w:rPr>
        <w:t>،</w:t>
      </w:r>
      <w:r>
        <w:rPr>
          <w:rtl/>
        </w:rPr>
        <w:t xml:space="preserve"> اخبار و روايات فراوانی را ذكر می‌كند</w:t>
      </w:r>
      <w:r>
        <w:rPr>
          <w:rFonts w:hint="cs"/>
          <w:rtl/>
        </w:rPr>
        <w:t>، امّا</w:t>
      </w:r>
      <w:r>
        <w:rPr>
          <w:rtl/>
        </w:rPr>
        <w:t xml:space="preserve"> در مواردی</w:t>
      </w:r>
      <w:r>
        <w:rPr>
          <w:rFonts w:hint="cs"/>
          <w:rtl/>
        </w:rPr>
        <w:t>،</w:t>
      </w:r>
      <w:r>
        <w:rPr>
          <w:rtl/>
        </w:rPr>
        <w:t xml:space="preserve"> مشاهده می‌شود كه برخی از اين اخبار را</w:t>
      </w:r>
      <w:r>
        <w:rPr>
          <w:rFonts w:hint="cs"/>
          <w:rtl/>
        </w:rPr>
        <w:t>،</w:t>
      </w:r>
      <w:r>
        <w:rPr>
          <w:rtl/>
        </w:rPr>
        <w:t xml:space="preserve"> با ملاك</w:t>
      </w:r>
      <w:r>
        <w:rPr>
          <w:rFonts w:hint="cs"/>
          <w:rtl/>
        </w:rPr>
        <w:t>‌</w:t>
      </w:r>
      <w:r>
        <w:rPr>
          <w:rtl/>
        </w:rPr>
        <w:t>هایی‌ كه ذكر آنها خواهد آمد</w:t>
      </w:r>
      <w:r>
        <w:rPr>
          <w:rFonts w:hint="cs"/>
          <w:rtl/>
        </w:rPr>
        <w:t>،</w:t>
      </w:r>
      <w:r>
        <w:rPr>
          <w:rtl/>
        </w:rPr>
        <w:t xml:space="preserve"> نقد می‌كند.</w:t>
      </w:r>
    </w:p>
    <w:p w:rsidR="00EA0521" w:rsidRDefault="00EA0521" w:rsidP="00EA0521">
      <w:pPr>
        <w:pStyle w:val="Matn"/>
        <w:rPr>
          <w:rtl/>
        </w:rPr>
      </w:pPr>
      <w:r>
        <w:rPr>
          <w:rtl/>
        </w:rPr>
        <w:t>مؤلف</w:t>
      </w:r>
      <w:r>
        <w:rPr>
          <w:rFonts w:hint="cs"/>
          <w:rtl/>
        </w:rPr>
        <w:t>،</w:t>
      </w:r>
      <w:r>
        <w:rPr>
          <w:rtl/>
        </w:rPr>
        <w:t xml:space="preserve"> گاهی با دقت در متن روایت</w:t>
      </w:r>
      <w:r>
        <w:rPr>
          <w:rFonts w:hint="cs"/>
          <w:rtl/>
        </w:rPr>
        <w:t>،</w:t>
      </w:r>
      <w:r>
        <w:rPr>
          <w:rtl/>
        </w:rPr>
        <w:t xml:space="preserve"> به اضطراب موجود در متن</w:t>
      </w:r>
      <w:r>
        <w:rPr>
          <w:rFonts w:hint="cs"/>
          <w:rtl/>
        </w:rPr>
        <w:t>،</w:t>
      </w:r>
      <w:r>
        <w:rPr>
          <w:rtl/>
        </w:rPr>
        <w:t xml:space="preserve"> پی برده و آنرا با عباراتی نظیر «ذیل الخبر</w:t>
      </w:r>
      <w:r>
        <w:rPr>
          <w:rFonts w:hint="cs"/>
          <w:rtl/>
        </w:rPr>
        <w:t>،</w:t>
      </w:r>
      <w:r>
        <w:rPr>
          <w:rtl/>
        </w:rPr>
        <w:t xml:space="preserve"> ینافی صدره»</w:t>
      </w:r>
      <w:r>
        <w:rPr>
          <w:rFonts w:hint="cs"/>
          <w:rtl/>
        </w:rPr>
        <w:t>،</w:t>
      </w:r>
      <w:r>
        <w:rPr>
          <w:rtl/>
        </w:rPr>
        <w:t xml:space="preserve"> تذکر می‌دهد. ب</w:t>
      </w:r>
      <w:r>
        <w:rPr>
          <w:rFonts w:hint="cs"/>
          <w:rtl/>
        </w:rPr>
        <w:t>ه</w:t>
      </w:r>
      <w:r>
        <w:rPr>
          <w:rtl/>
        </w:rPr>
        <w:t>‌عنوان نمونه</w:t>
      </w:r>
      <w:r>
        <w:rPr>
          <w:rFonts w:hint="cs"/>
          <w:rtl/>
        </w:rPr>
        <w:t>،</w:t>
      </w:r>
      <w:r>
        <w:rPr>
          <w:rtl/>
        </w:rPr>
        <w:t xml:space="preserve"> می‌توان از خبری یاد کرد که در آغاز آن</w:t>
      </w:r>
      <w:r>
        <w:rPr>
          <w:rFonts w:hint="cs"/>
          <w:rtl/>
        </w:rPr>
        <w:t>،</w:t>
      </w:r>
      <w:r>
        <w:rPr>
          <w:rtl/>
        </w:rPr>
        <w:t xml:space="preserve"> نماز خواندن با لباسی که آلودۀ به خمر است</w:t>
      </w:r>
      <w:r>
        <w:rPr>
          <w:rFonts w:hint="cs"/>
          <w:rtl/>
        </w:rPr>
        <w:t>،</w:t>
      </w:r>
      <w:r>
        <w:rPr>
          <w:rtl/>
        </w:rPr>
        <w:t xml:space="preserve"> بلا اشکال ذکر شده</w:t>
      </w:r>
      <w:r>
        <w:rPr>
          <w:rFonts w:hint="cs"/>
          <w:rtl/>
        </w:rPr>
        <w:t>،</w:t>
      </w:r>
      <w:r>
        <w:rPr>
          <w:rtl/>
        </w:rPr>
        <w:t xml:space="preserve"> ولی در ادامه</w:t>
      </w:r>
      <w:r>
        <w:rPr>
          <w:rFonts w:hint="cs"/>
          <w:rtl/>
        </w:rPr>
        <w:t>،</w:t>
      </w:r>
      <w:r>
        <w:rPr>
          <w:rtl/>
        </w:rPr>
        <w:t xml:space="preserve"> نماز خواندن با </w:t>
      </w:r>
      <w:r>
        <w:rPr>
          <w:rtl/>
        </w:rPr>
        <w:lastRenderedPageBreak/>
        <w:t>لباسی که توسط خیاطِ شارب خمر دوخته شده را</w:t>
      </w:r>
      <w:r>
        <w:rPr>
          <w:rFonts w:hint="cs"/>
          <w:rtl/>
        </w:rPr>
        <w:t>،</w:t>
      </w:r>
      <w:r>
        <w:rPr>
          <w:rtl/>
        </w:rPr>
        <w:t xml:space="preserve"> جایز نمی‌داند. ایشان</w:t>
      </w:r>
      <w:r>
        <w:rPr>
          <w:rFonts w:hint="cs"/>
          <w:rtl/>
        </w:rPr>
        <w:t xml:space="preserve">، </w:t>
      </w:r>
      <w:r>
        <w:rPr>
          <w:rtl/>
        </w:rPr>
        <w:t>در ذیل این خبر می‌نویسد:</w:t>
      </w:r>
    </w:p>
    <w:p w:rsidR="00EA0521" w:rsidRDefault="00EA0521" w:rsidP="00EA0521">
      <w:pPr>
        <w:pStyle w:val="Chekideh"/>
        <w:rPr>
          <w:rtl/>
          <w:lang w:bidi="fa-IR"/>
        </w:rPr>
      </w:pPr>
      <w:r>
        <w:rPr>
          <w:rtl/>
          <w:lang w:bidi="fa-IR"/>
        </w:rPr>
        <w:t>قلتُ: ذیل الخبر</w:t>
      </w:r>
      <w:r>
        <w:rPr>
          <w:rFonts w:hint="cs"/>
          <w:rtl/>
          <w:lang w:bidi="fa-IR"/>
        </w:rPr>
        <w:t>،</w:t>
      </w:r>
      <w:r>
        <w:rPr>
          <w:rtl/>
          <w:lang w:bidi="fa-IR"/>
        </w:rPr>
        <w:t xml:space="preserve"> ینافي صدره</w:t>
      </w:r>
      <w:r>
        <w:rPr>
          <w:rFonts w:hint="cs"/>
          <w:rtl/>
          <w:lang w:bidi="fa-IR"/>
        </w:rPr>
        <w:t xml:space="preserve"> (</w:t>
      </w:r>
      <w:r w:rsidRPr="00571ADE">
        <w:rPr>
          <w:rFonts w:hint="cs"/>
          <w:rtl/>
          <w:lang w:bidi="fa-IR"/>
        </w:rPr>
        <w:t>همان</w:t>
      </w:r>
      <w:r w:rsidRPr="00A44B86">
        <w:rPr>
          <w:rFonts w:hint="cs"/>
          <w:sz w:val="26"/>
          <w:szCs w:val="26"/>
          <w:rtl/>
          <w:lang w:bidi="fa-IR"/>
        </w:rPr>
        <w:t>: ص584</w:t>
      </w:r>
      <w:r>
        <w:rPr>
          <w:rFonts w:hint="cs"/>
          <w:rtl/>
          <w:lang w:bidi="fa-IR"/>
        </w:rPr>
        <w:t>).</w:t>
      </w:r>
      <w:r>
        <w:rPr>
          <w:rtl/>
          <w:lang w:bidi="fa-IR"/>
        </w:rPr>
        <w:t xml:space="preserve"> </w:t>
      </w:r>
    </w:p>
    <w:p w:rsidR="00EA0521" w:rsidRDefault="00EA0521" w:rsidP="00EA0521">
      <w:pPr>
        <w:pStyle w:val="Matn"/>
        <w:rPr>
          <w:rtl/>
        </w:rPr>
      </w:pPr>
      <w:r>
        <w:rPr>
          <w:rtl/>
        </w:rPr>
        <w:t>علاوه بر این، در مواردی</w:t>
      </w:r>
      <w:r>
        <w:rPr>
          <w:rFonts w:hint="cs"/>
          <w:rtl/>
        </w:rPr>
        <w:t>،</w:t>
      </w:r>
      <w:r>
        <w:rPr>
          <w:rtl/>
        </w:rPr>
        <w:t xml:space="preserve"> ملاک</w:t>
      </w:r>
      <w:r>
        <w:rPr>
          <w:rFonts w:hint="cs"/>
          <w:rtl/>
        </w:rPr>
        <w:t>‌</w:t>
      </w:r>
      <w:r>
        <w:rPr>
          <w:rtl/>
        </w:rPr>
        <w:t>هایی برای سنجش صحت احادیث</w:t>
      </w:r>
      <w:r>
        <w:rPr>
          <w:rFonts w:hint="cs"/>
          <w:rtl/>
        </w:rPr>
        <w:t>،</w:t>
      </w:r>
      <w:r>
        <w:rPr>
          <w:rtl/>
        </w:rPr>
        <w:t xml:space="preserve"> از سوی مؤلف ذکر شده که نشان می‌دهد ایشان</w:t>
      </w:r>
      <w:r>
        <w:rPr>
          <w:rFonts w:hint="cs"/>
          <w:rtl/>
        </w:rPr>
        <w:t>،</w:t>
      </w:r>
      <w:r>
        <w:rPr>
          <w:rtl/>
        </w:rPr>
        <w:t xml:space="preserve"> با قاعده و ضوابط معین</w:t>
      </w:r>
      <w:r>
        <w:rPr>
          <w:rFonts w:hint="cs"/>
          <w:rtl/>
        </w:rPr>
        <w:t>،</w:t>
      </w:r>
      <w:r>
        <w:rPr>
          <w:rtl/>
        </w:rPr>
        <w:t xml:space="preserve"> با روایات تعامل داشته و آنها را مورد استفاده قرار داده است. از جمله ملاک</w:t>
      </w:r>
      <w:r>
        <w:rPr>
          <w:rFonts w:hint="cs"/>
          <w:rtl/>
        </w:rPr>
        <w:t>‌</w:t>
      </w:r>
      <w:r>
        <w:rPr>
          <w:rtl/>
        </w:rPr>
        <w:t>های وی در نقد حدیث، موافقت و مخالفت حديث</w:t>
      </w:r>
      <w:r>
        <w:rPr>
          <w:rFonts w:hint="cs"/>
          <w:rtl/>
        </w:rPr>
        <w:t>،</w:t>
      </w:r>
      <w:r>
        <w:rPr>
          <w:rtl/>
        </w:rPr>
        <w:t xml:space="preserve"> با اصول حاكم بر مذهب تشي</w:t>
      </w:r>
      <w:r>
        <w:rPr>
          <w:rFonts w:hint="cs"/>
          <w:rtl/>
        </w:rPr>
        <w:t>ّ</w:t>
      </w:r>
      <w:r>
        <w:rPr>
          <w:rtl/>
        </w:rPr>
        <w:t>ع است. تعبیر اصول شيعه، عیناً در بیان وی ذکر شده كه احتمالاً مراد ایشان</w:t>
      </w:r>
      <w:r>
        <w:rPr>
          <w:rFonts w:hint="cs"/>
          <w:rtl/>
        </w:rPr>
        <w:t>،</w:t>
      </w:r>
      <w:r>
        <w:rPr>
          <w:rtl/>
        </w:rPr>
        <w:t xml:space="preserve"> روح حاکم بر آموزه‌های مکتب تشیع است. در تبیین خبر مفصلی که حاکی از عذاب میّت در اثر عزاداری بستگان اوست</w:t>
      </w:r>
      <w:r>
        <w:rPr>
          <w:rFonts w:hint="cs"/>
          <w:rtl/>
        </w:rPr>
        <w:t>،</w:t>
      </w:r>
      <w:r>
        <w:rPr>
          <w:rtl/>
        </w:rPr>
        <w:t xml:space="preserve"> از پیامبر</w:t>
      </w:r>
      <w:r w:rsidRPr="00FD027F">
        <w:rPr>
          <w:sz w:val="30"/>
          <w:szCs w:val="30"/>
        </w:rPr>
        <w:sym w:font="AGA Arabesque" w:char="F088"/>
      </w:r>
      <w:r>
        <w:rPr>
          <w:rtl/>
        </w:rPr>
        <w:t xml:space="preserve"> نقل شده: </w:t>
      </w:r>
    </w:p>
    <w:p w:rsidR="00EA0521" w:rsidRDefault="00EA0521" w:rsidP="00EA0521">
      <w:pPr>
        <w:pStyle w:val="Chekideh"/>
        <w:rPr>
          <w:rFonts w:hint="cs"/>
          <w:rtl/>
          <w:lang w:bidi="fa-IR"/>
        </w:rPr>
      </w:pPr>
      <w:r>
        <w:rPr>
          <w:rtl/>
          <w:lang w:bidi="fa-IR"/>
        </w:rPr>
        <w:t>فما بال موتاکم</w:t>
      </w:r>
      <w:r>
        <w:rPr>
          <w:rFonts w:hint="cs"/>
          <w:rtl/>
          <w:lang w:bidi="fa-IR"/>
        </w:rPr>
        <w:t>،</w:t>
      </w:r>
      <w:r>
        <w:rPr>
          <w:rtl/>
          <w:lang w:bidi="fa-IR"/>
        </w:rPr>
        <w:t xml:space="preserve"> یبتلون بقول أحیائکم</w:t>
      </w:r>
      <w:r>
        <w:rPr>
          <w:rFonts w:hint="cs"/>
          <w:rtl/>
          <w:lang w:bidi="fa-IR"/>
        </w:rPr>
        <w:t>.</w:t>
      </w:r>
    </w:p>
    <w:p w:rsidR="00EA0521" w:rsidRDefault="00EA0521" w:rsidP="00EA0521">
      <w:pPr>
        <w:pStyle w:val="Chekideh"/>
        <w:rPr>
          <w:rtl/>
          <w:lang w:bidi="fa-IR"/>
        </w:rPr>
      </w:pPr>
      <w:r>
        <w:rPr>
          <w:rtl/>
          <w:lang w:bidi="fa-IR"/>
        </w:rPr>
        <w:t>مردگان شما را چه شده كه بخاطر سخن زندگان</w:t>
      </w:r>
      <w:r>
        <w:rPr>
          <w:rFonts w:hint="cs"/>
          <w:rtl/>
          <w:lang w:bidi="fa-IR"/>
        </w:rPr>
        <w:t>،</w:t>
      </w:r>
      <w:r>
        <w:rPr>
          <w:rtl/>
          <w:lang w:bidi="fa-IR"/>
        </w:rPr>
        <w:t xml:space="preserve"> عذاب می‌شوند. </w:t>
      </w:r>
    </w:p>
    <w:p w:rsidR="00EA0521" w:rsidRDefault="00EA0521" w:rsidP="00EA0521">
      <w:pPr>
        <w:pStyle w:val="Matn"/>
        <w:rPr>
          <w:rtl/>
        </w:rPr>
      </w:pPr>
      <w:r>
        <w:rPr>
          <w:rtl/>
        </w:rPr>
        <w:t>ب</w:t>
      </w:r>
      <w:r>
        <w:rPr>
          <w:rFonts w:hint="cs"/>
          <w:rtl/>
        </w:rPr>
        <w:t xml:space="preserve">ه </w:t>
      </w:r>
      <w:r>
        <w:rPr>
          <w:rtl/>
        </w:rPr>
        <w:t>عبارت ديگر</w:t>
      </w:r>
      <w:r>
        <w:rPr>
          <w:rFonts w:hint="cs"/>
          <w:rtl/>
        </w:rPr>
        <w:t>،</w:t>
      </w:r>
      <w:r>
        <w:rPr>
          <w:rtl/>
        </w:rPr>
        <w:t xml:space="preserve"> در اين عبارت</w:t>
      </w:r>
      <w:r>
        <w:rPr>
          <w:rFonts w:hint="cs"/>
          <w:rtl/>
        </w:rPr>
        <w:t>،</w:t>
      </w:r>
      <w:r>
        <w:rPr>
          <w:rtl/>
        </w:rPr>
        <w:t xml:space="preserve"> پيامبر</w:t>
      </w:r>
      <w:r w:rsidRPr="00FD027F">
        <w:rPr>
          <w:sz w:val="30"/>
          <w:szCs w:val="30"/>
        </w:rPr>
        <w:sym w:font="AGA Arabesque" w:char="F088"/>
      </w:r>
      <w:r>
        <w:rPr>
          <w:rtl/>
        </w:rPr>
        <w:t xml:space="preserve"> به مردم می‌گويد</w:t>
      </w:r>
      <w:r>
        <w:rPr>
          <w:rFonts w:hint="cs"/>
          <w:rtl/>
        </w:rPr>
        <w:t>:</w:t>
      </w:r>
      <w:r>
        <w:rPr>
          <w:rtl/>
        </w:rPr>
        <w:t xml:space="preserve"> بر مردگان نگرييد</w:t>
      </w:r>
      <w:r>
        <w:rPr>
          <w:rFonts w:hint="cs"/>
          <w:rtl/>
        </w:rPr>
        <w:t>؛</w:t>
      </w:r>
      <w:r>
        <w:rPr>
          <w:rtl/>
        </w:rPr>
        <w:t xml:space="preserve"> چرا كه آنها</w:t>
      </w:r>
      <w:r>
        <w:rPr>
          <w:rFonts w:hint="cs"/>
          <w:rtl/>
        </w:rPr>
        <w:t>،</w:t>
      </w:r>
      <w:r>
        <w:rPr>
          <w:rtl/>
        </w:rPr>
        <w:t xml:space="preserve"> ب</w:t>
      </w:r>
      <w:r>
        <w:rPr>
          <w:rFonts w:hint="cs"/>
          <w:rtl/>
        </w:rPr>
        <w:t>ه‌</w:t>
      </w:r>
      <w:r>
        <w:rPr>
          <w:rtl/>
        </w:rPr>
        <w:t>خاطر گريۀ شما</w:t>
      </w:r>
      <w:r>
        <w:rPr>
          <w:rFonts w:hint="cs"/>
          <w:rtl/>
        </w:rPr>
        <w:t>،</w:t>
      </w:r>
      <w:r>
        <w:rPr>
          <w:rtl/>
        </w:rPr>
        <w:t xml:space="preserve"> عذاب می‌شوند و حال آن</w:t>
      </w:r>
      <w:r>
        <w:rPr>
          <w:rFonts w:hint="cs"/>
          <w:rtl/>
        </w:rPr>
        <w:t>‌</w:t>
      </w:r>
      <w:r>
        <w:rPr>
          <w:rtl/>
        </w:rPr>
        <w:t>كه بی‌گناهند. محدّث نوری</w:t>
      </w:r>
      <w:r>
        <w:rPr>
          <w:rFonts w:hint="cs"/>
          <w:rtl/>
        </w:rPr>
        <w:t>،</w:t>
      </w:r>
      <w:r>
        <w:rPr>
          <w:rtl/>
        </w:rPr>
        <w:t xml:space="preserve"> در صحت این خبر تردید دارد و در مورد آن می‌نگارد:</w:t>
      </w:r>
    </w:p>
    <w:p w:rsidR="00EA0521" w:rsidRPr="008320E7" w:rsidRDefault="00EA0521" w:rsidP="00EA0521">
      <w:pPr>
        <w:pStyle w:val="Chekideh"/>
        <w:rPr>
          <w:rFonts w:hint="cs"/>
          <w:rtl/>
          <w:lang w:bidi="fa-IR"/>
        </w:rPr>
      </w:pPr>
      <w:r w:rsidRPr="008320E7">
        <w:rPr>
          <w:rtl/>
          <w:lang w:bidi="fa-IR"/>
        </w:rPr>
        <w:t>قلتُ: ذیل الخبر</w:t>
      </w:r>
      <w:r w:rsidRPr="008320E7">
        <w:rPr>
          <w:rFonts w:hint="cs"/>
          <w:rtl/>
          <w:lang w:bidi="fa-IR"/>
        </w:rPr>
        <w:t>،</w:t>
      </w:r>
      <w:r w:rsidRPr="008320E7">
        <w:rPr>
          <w:rtl/>
          <w:lang w:bidi="fa-IR"/>
        </w:rPr>
        <w:t xml:space="preserve"> ینافی اصول الشیع</w:t>
      </w:r>
      <w:r w:rsidRPr="008320E7">
        <w:rPr>
          <w:rFonts w:hint="cs"/>
          <w:rtl/>
          <w:lang w:bidi="fa-IR"/>
        </w:rPr>
        <w:t>ة</w:t>
      </w:r>
      <w:r w:rsidRPr="008320E7">
        <w:rPr>
          <w:rtl/>
          <w:lang w:bidi="fa-IR"/>
        </w:rPr>
        <w:t>، و ما رووه صریحاً من أن المیت لایعذب ببکاء الحی</w:t>
      </w:r>
      <w:r w:rsidRPr="008320E7">
        <w:rPr>
          <w:rFonts w:hint="cs"/>
          <w:rtl/>
          <w:lang w:bidi="fa-IR"/>
        </w:rPr>
        <w:t xml:space="preserve"> (همان: ص 160).</w:t>
      </w:r>
    </w:p>
    <w:p w:rsidR="00EA0521" w:rsidRDefault="00EA0521" w:rsidP="00EA0521">
      <w:pPr>
        <w:pStyle w:val="Chekideh"/>
        <w:rPr>
          <w:rtl/>
          <w:lang w:bidi="fa-IR"/>
        </w:rPr>
      </w:pPr>
      <w:r>
        <w:rPr>
          <w:rtl/>
          <w:lang w:bidi="fa-IR"/>
        </w:rPr>
        <w:t>پايان اين خبر</w:t>
      </w:r>
      <w:r>
        <w:rPr>
          <w:rFonts w:hint="cs"/>
          <w:rtl/>
          <w:lang w:bidi="fa-IR"/>
        </w:rPr>
        <w:t>،</w:t>
      </w:r>
      <w:r>
        <w:rPr>
          <w:rtl/>
          <w:lang w:bidi="fa-IR"/>
        </w:rPr>
        <w:t xml:space="preserve"> با اصول شيعه و روايتی كه صريحا</w:t>
      </w:r>
      <w:r>
        <w:rPr>
          <w:rFonts w:hint="cs"/>
          <w:rtl/>
          <w:lang w:bidi="fa-IR"/>
        </w:rPr>
        <w:t>ً</w:t>
      </w:r>
      <w:r>
        <w:rPr>
          <w:rtl/>
          <w:lang w:bidi="fa-IR"/>
        </w:rPr>
        <w:t xml:space="preserve"> بيان می‌دارد كه ميت</w:t>
      </w:r>
      <w:r>
        <w:rPr>
          <w:rFonts w:hint="cs"/>
          <w:rtl/>
          <w:lang w:bidi="fa-IR"/>
        </w:rPr>
        <w:t>،</w:t>
      </w:r>
      <w:r>
        <w:rPr>
          <w:rtl/>
          <w:lang w:bidi="fa-IR"/>
        </w:rPr>
        <w:t xml:space="preserve"> ب</w:t>
      </w:r>
      <w:r>
        <w:rPr>
          <w:rFonts w:hint="cs"/>
          <w:rtl/>
          <w:lang w:bidi="fa-IR"/>
        </w:rPr>
        <w:t>ه‌</w:t>
      </w:r>
      <w:r>
        <w:rPr>
          <w:rtl/>
          <w:lang w:bidi="fa-IR"/>
        </w:rPr>
        <w:t>خاطر گريۀ بستگانش عذاب نمی‌شود، مخالف است.</w:t>
      </w:r>
    </w:p>
    <w:p w:rsidR="00EA0521" w:rsidRDefault="00EA0521" w:rsidP="00EA0521">
      <w:pPr>
        <w:pStyle w:val="Matn"/>
        <w:rPr>
          <w:rtl/>
        </w:rPr>
      </w:pPr>
      <w:r>
        <w:rPr>
          <w:rtl/>
        </w:rPr>
        <w:t>از نظر محدّث نوری</w:t>
      </w:r>
      <w:r>
        <w:rPr>
          <w:rFonts w:hint="cs"/>
          <w:rtl/>
        </w:rPr>
        <w:t>،</w:t>
      </w:r>
      <w:r>
        <w:rPr>
          <w:rtl/>
        </w:rPr>
        <w:t xml:space="preserve"> یکی از ملاک</w:t>
      </w:r>
      <w:r>
        <w:rPr>
          <w:rFonts w:hint="cs"/>
          <w:rtl/>
        </w:rPr>
        <w:t>‌</w:t>
      </w:r>
      <w:r>
        <w:rPr>
          <w:rtl/>
        </w:rPr>
        <w:t>های نقد حدیث</w:t>
      </w:r>
      <w:r>
        <w:rPr>
          <w:rFonts w:hint="cs"/>
          <w:rtl/>
        </w:rPr>
        <w:t>،</w:t>
      </w:r>
      <w:r>
        <w:rPr>
          <w:rtl/>
        </w:rPr>
        <w:t xml:space="preserve"> مخالفت مضمون حدیث با عصمت پیامبر</w:t>
      </w:r>
      <w:r w:rsidRPr="00F03FDC">
        <w:rPr>
          <w:sz w:val="30"/>
          <w:szCs w:val="30"/>
        </w:rPr>
        <w:sym w:font="AGA Arabesque" w:char="F088"/>
      </w:r>
      <w:r>
        <w:rPr>
          <w:rtl/>
        </w:rPr>
        <w:t xml:space="preserve"> یا ائمه</w:t>
      </w:r>
      <w:r w:rsidRPr="00F03FDC">
        <w:rPr>
          <w:sz w:val="30"/>
          <w:szCs w:val="30"/>
        </w:rPr>
        <w:sym w:font="AGA Arabesque" w:char="F089"/>
      </w:r>
      <w:r>
        <w:rPr>
          <w:rtl/>
        </w:rPr>
        <w:t xml:space="preserve"> است. از این رو</w:t>
      </w:r>
      <w:r>
        <w:rPr>
          <w:rFonts w:hint="cs"/>
          <w:rtl/>
        </w:rPr>
        <w:t>،</w:t>
      </w:r>
      <w:r>
        <w:rPr>
          <w:rtl/>
        </w:rPr>
        <w:t xml:space="preserve"> چنانچه در حدیثی</w:t>
      </w:r>
      <w:r>
        <w:rPr>
          <w:rFonts w:hint="cs"/>
          <w:rtl/>
        </w:rPr>
        <w:t>،</w:t>
      </w:r>
      <w:r>
        <w:rPr>
          <w:rtl/>
        </w:rPr>
        <w:t xml:space="preserve"> توه</w:t>
      </w:r>
      <w:r>
        <w:rPr>
          <w:rFonts w:hint="cs"/>
          <w:rtl/>
        </w:rPr>
        <w:t>ّ</w:t>
      </w:r>
      <w:r>
        <w:rPr>
          <w:rtl/>
        </w:rPr>
        <w:t>م مخالفت با عصمت وجود داشته باشد، ایشان</w:t>
      </w:r>
      <w:r>
        <w:rPr>
          <w:rFonts w:hint="cs"/>
          <w:rtl/>
        </w:rPr>
        <w:t>،</w:t>
      </w:r>
      <w:r>
        <w:rPr>
          <w:rtl/>
        </w:rPr>
        <w:t xml:space="preserve"> به توضیح آن روایت می‌پردازد:</w:t>
      </w:r>
    </w:p>
    <w:p w:rsidR="00EA0521" w:rsidRDefault="00EA0521" w:rsidP="00EA0521">
      <w:pPr>
        <w:pStyle w:val="Chekideh"/>
        <w:rPr>
          <w:rFonts w:hint="cs"/>
          <w:rtl/>
          <w:lang w:bidi="fa-IR"/>
        </w:rPr>
      </w:pPr>
      <w:r>
        <w:rPr>
          <w:rtl/>
          <w:lang w:bidi="fa-IR"/>
        </w:rPr>
        <w:t xml:space="preserve">قلتُ: لیس فیه ما یوهم منه خلاف العصمة ... </w:t>
      </w:r>
      <w:r>
        <w:rPr>
          <w:rFonts w:hint="cs"/>
          <w:rtl/>
          <w:lang w:bidi="fa-IR"/>
        </w:rPr>
        <w:t>(</w:t>
      </w:r>
      <w:r w:rsidRPr="00606EBE">
        <w:rPr>
          <w:rFonts w:hint="cs"/>
          <w:sz w:val="26"/>
          <w:szCs w:val="26"/>
          <w:rtl/>
          <w:lang w:bidi="fa-IR"/>
        </w:rPr>
        <w:t xml:space="preserve">همان: </w:t>
      </w:r>
      <w:r w:rsidRPr="00606EBE">
        <w:rPr>
          <w:rFonts w:hint="cs"/>
          <w:sz w:val="26"/>
          <w:szCs w:val="26"/>
          <w:rtl/>
        </w:rPr>
        <w:t>ج 1</w:t>
      </w:r>
      <w:r w:rsidRPr="00606EBE">
        <w:rPr>
          <w:rFonts w:hint="cs"/>
          <w:sz w:val="26"/>
          <w:szCs w:val="26"/>
          <w:rtl/>
          <w:lang w:bidi="fa-IR"/>
        </w:rPr>
        <w:t>ص481</w:t>
      </w:r>
      <w:r>
        <w:rPr>
          <w:rFonts w:hint="cs"/>
          <w:rtl/>
          <w:lang w:bidi="fa-IR"/>
        </w:rPr>
        <w:t>).</w:t>
      </w:r>
    </w:p>
    <w:p w:rsidR="00EA0521" w:rsidRDefault="00EA0521" w:rsidP="00EA0521">
      <w:pPr>
        <w:pStyle w:val="Chekideh"/>
        <w:rPr>
          <w:rtl/>
          <w:lang w:bidi="fa-IR"/>
        </w:rPr>
      </w:pPr>
      <w:r>
        <w:rPr>
          <w:rtl/>
          <w:lang w:bidi="fa-IR"/>
        </w:rPr>
        <w:t>در اين روايت</w:t>
      </w:r>
      <w:r>
        <w:rPr>
          <w:rFonts w:hint="cs"/>
          <w:rtl/>
          <w:lang w:bidi="fa-IR"/>
        </w:rPr>
        <w:t>،</w:t>
      </w:r>
      <w:r>
        <w:rPr>
          <w:rtl/>
          <w:lang w:bidi="fa-IR"/>
        </w:rPr>
        <w:t xml:space="preserve"> چيزی كه مخالف عصمت باشد</w:t>
      </w:r>
      <w:r>
        <w:rPr>
          <w:rFonts w:hint="cs"/>
          <w:rtl/>
          <w:lang w:bidi="fa-IR"/>
        </w:rPr>
        <w:t>،</w:t>
      </w:r>
      <w:r>
        <w:rPr>
          <w:rtl/>
          <w:lang w:bidi="fa-IR"/>
        </w:rPr>
        <w:t xml:space="preserve"> وجود ندارد... .</w:t>
      </w:r>
    </w:p>
    <w:p w:rsidR="00EA0521" w:rsidRDefault="00EA0521" w:rsidP="00EA0521">
      <w:pPr>
        <w:pStyle w:val="Matn"/>
        <w:rPr>
          <w:rtl/>
        </w:rPr>
      </w:pPr>
      <w:r>
        <w:rPr>
          <w:rtl/>
        </w:rPr>
        <w:t>بدون ترديد</w:t>
      </w:r>
      <w:r>
        <w:rPr>
          <w:rFonts w:hint="cs"/>
          <w:rtl/>
        </w:rPr>
        <w:t>،</w:t>
      </w:r>
      <w:r>
        <w:rPr>
          <w:rtl/>
        </w:rPr>
        <w:t xml:space="preserve"> با مطالعۀ كامل اين مجموعۀ ارزنده</w:t>
      </w:r>
      <w:r>
        <w:rPr>
          <w:rFonts w:hint="cs"/>
          <w:rtl/>
        </w:rPr>
        <w:t>،</w:t>
      </w:r>
      <w:r>
        <w:rPr>
          <w:rtl/>
        </w:rPr>
        <w:t xml:space="preserve"> می‌توان به نكات بيشتری در اين زمينه دست يافت </w:t>
      </w:r>
      <w:r>
        <w:rPr>
          <w:rFonts w:hint="cs"/>
          <w:rtl/>
        </w:rPr>
        <w:t>و براى ارائه كامل</w:t>
      </w:r>
      <w:r>
        <w:rPr>
          <w:rtl/>
        </w:rPr>
        <w:t xml:space="preserve"> روش حديثی اين عالم جليل القدر</w:t>
      </w:r>
      <w:r>
        <w:rPr>
          <w:rFonts w:hint="cs"/>
          <w:rtl/>
        </w:rPr>
        <w:t>،</w:t>
      </w:r>
      <w:r>
        <w:rPr>
          <w:rtl/>
        </w:rPr>
        <w:t xml:space="preserve"> </w:t>
      </w:r>
      <w:r>
        <w:rPr>
          <w:rFonts w:hint="cs"/>
          <w:rtl/>
        </w:rPr>
        <w:t>به آنها نياز است</w:t>
      </w:r>
      <w:r>
        <w:rPr>
          <w:rtl/>
        </w:rPr>
        <w:t>.</w:t>
      </w:r>
      <w:r>
        <w:rPr>
          <w:rtl/>
        </w:rPr>
        <w:tab/>
      </w:r>
    </w:p>
    <w:p w:rsidR="00EA0521" w:rsidRDefault="00EA0521" w:rsidP="00EA0521">
      <w:pPr>
        <w:tabs>
          <w:tab w:val="left" w:pos="1646"/>
        </w:tabs>
        <w:jc w:val="lowKashida"/>
        <w:rPr>
          <w:rFonts w:cs="M Mitra"/>
          <w:sz w:val="28"/>
          <w:szCs w:val="28"/>
          <w:rtl/>
          <w:lang w:bidi="fa-IR"/>
        </w:rPr>
      </w:pPr>
    </w:p>
    <w:p w:rsidR="00EA0521" w:rsidRDefault="00EA0521" w:rsidP="00EA0521">
      <w:pPr>
        <w:tabs>
          <w:tab w:val="left" w:pos="1646"/>
        </w:tabs>
        <w:jc w:val="lowKashida"/>
        <w:rPr>
          <w:rFonts w:cs="M Mitra"/>
          <w:sz w:val="28"/>
          <w:szCs w:val="28"/>
          <w:rtl/>
          <w:lang w:bidi="fa-IR"/>
        </w:rPr>
      </w:pPr>
    </w:p>
    <w:p w:rsidR="00EA0521" w:rsidRDefault="00EA0521" w:rsidP="00EA0521">
      <w:pPr>
        <w:tabs>
          <w:tab w:val="left" w:pos="1646"/>
        </w:tabs>
        <w:jc w:val="lowKashida"/>
        <w:rPr>
          <w:rFonts w:cs="M Mitra"/>
          <w:sz w:val="28"/>
          <w:szCs w:val="28"/>
          <w:rtl/>
          <w:lang w:bidi="fa-IR"/>
        </w:rPr>
      </w:pPr>
    </w:p>
    <w:p w:rsidR="00EA0521" w:rsidRDefault="00EA0521" w:rsidP="00EA0521">
      <w:pPr>
        <w:tabs>
          <w:tab w:val="left" w:pos="1646"/>
        </w:tabs>
        <w:jc w:val="lowKashida"/>
        <w:rPr>
          <w:rFonts w:cs="M Mitra"/>
          <w:sz w:val="28"/>
          <w:szCs w:val="28"/>
          <w:rtl/>
          <w:lang w:bidi="fa-IR"/>
        </w:rPr>
      </w:pPr>
    </w:p>
    <w:p w:rsidR="00EA0521" w:rsidRDefault="00EA0521" w:rsidP="00EA0521">
      <w:pPr>
        <w:tabs>
          <w:tab w:val="left" w:pos="1646"/>
        </w:tabs>
        <w:jc w:val="lowKashida"/>
        <w:rPr>
          <w:rFonts w:cs="M Mitra"/>
          <w:sz w:val="28"/>
          <w:szCs w:val="28"/>
          <w:rtl/>
          <w:lang w:bidi="fa-IR"/>
        </w:rPr>
      </w:pPr>
    </w:p>
    <w:p w:rsidR="00EA0521" w:rsidRDefault="00EA0521" w:rsidP="00EA0521">
      <w:pPr>
        <w:pStyle w:val="Titr1"/>
        <w:jc w:val="center"/>
        <w:rPr>
          <w:sz w:val="28"/>
          <w:szCs w:val="28"/>
          <w:lang w:bidi="fa-IR"/>
        </w:rPr>
      </w:pPr>
      <w:r>
        <w:rPr>
          <w:sz w:val="28"/>
          <w:szCs w:val="28"/>
          <w:rtl/>
          <w:lang w:bidi="fa-IR"/>
        </w:rPr>
        <w:lastRenderedPageBreak/>
        <w:br w:type="page"/>
      </w:r>
    </w:p>
    <w:p w:rsidR="00EA0521" w:rsidRPr="004C1B91" w:rsidRDefault="00EA0521" w:rsidP="00EA0521">
      <w:pPr>
        <w:pStyle w:val="Titr1"/>
        <w:jc w:val="center"/>
        <w:rPr>
          <w:szCs w:val="26"/>
        </w:rPr>
      </w:pPr>
      <w:r w:rsidRPr="004C1B91">
        <w:rPr>
          <w:rFonts w:hint="cs"/>
          <w:szCs w:val="26"/>
          <w:rtl/>
        </w:rPr>
        <w:lastRenderedPageBreak/>
        <w:t>کتاب</w:t>
      </w:r>
      <w:r w:rsidRPr="004C1B91">
        <w:rPr>
          <w:rFonts w:hint="cs"/>
          <w:szCs w:val="26"/>
          <w:rtl/>
        </w:rPr>
        <w:softHyphen/>
        <w:t>نامه</w:t>
      </w:r>
    </w:p>
    <w:p w:rsidR="00EA0521" w:rsidRDefault="00EA0521" w:rsidP="00EA0521">
      <w:pPr>
        <w:tabs>
          <w:tab w:val="left" w:pos="1646"/>
        </w:tabs>
        <w:jc w:val="lowKashida"/>
        <w:rPr>
          <w:rFonts w:cs="M Mitra" w:hint="cs"/>
          <w:b/>
          <w:bCs/>
          <w:rtl/>
          <w:lang w:bidi="fa-IR"/>
        </w:rPr>
      </w:pPr>
    </w:p>
    <w:p w:rsidR="00EA0521" w:rsidRPr="00CB4FA6" w:rsidRDefault="00EA0521" w:rsidP="00EA0521">
      <w:pPr>
        <w:tabs>
          <w:tab w:val="left" w:pos="1646"/>
        </w:tabs>
        <w:jc w:val="lowKashida"/>
        <w:rPr>
          <w:rFonts w:cs="M Mitra" w:hint="cs"/>
          <w:b/>
          <w:bCs/>
          <w:rtl/>
          <w:lang w:bidi="fa-IR"/>
        </w:rPr>
      </w:pPr>
      <w:r>
        <w:rPr>
          <w:rFonts w:cs="M Mitra" w:hint="cs"/>
          <w:b/>
          <w:bCs/>
          <w:rtl/>
          <w:lang w:bidi="fa-IR"/>
        </w:rPr>
        <w:t>کتاب‌ها:</w:t>
      </w:r>
    </w:p>
    <w:p w:rsidR="00EA0521" w:rsidRPr="003467CC" w:rsidRDefault="00EA0521" w:rsidP="00EA0521">
      <w:pPr>
        <w:numPr>
          <w:ilvl w:val="0"/>
          <w:numId w:val="33"/>
        </w:numPr>
        <w:tabs>
          <w:tab w:val="right" w:pos="363"/>
          <w:tab w:val="left" w:pos="1646"/>
        </w:tabs>
        <w:jc w:val="lowKashida"/>
        <w:rPr>
          <w:rFonts w:cs="M Mitra"/>
          <w:sz w:val="26"/>
          <w:szCs w:val="26"/>
          <w:rtl/>
          <w:lang w:bidi="fa-IR"/>
        </w:rPr>
      </w:pPr>
      <w:r w:rsidRPr="003467CC">
        <w:rPr>
          <w:rFonts w:cs="M Mitra"/>
          <w:i/>
          <w:iCs/>
          <w:sz w:val="26"/>
          <w:szCs w:val="26"/>
          <w:rtl/>
          <w:lang w:bidi="fa-IR"/>
        </w:rPr>
        <w:t>اعیان الشیعه</w:t>
      </w:r>
      <w:r w:rsidRPr="003467CC">
        <w:rPr>
          <w:rFonts w:cs="M Mitra"/>
          <w:sz w:val="26"/>
          <w:szCs w:val="26"/>
          <w:rtl/>
          <w:lang w:bidi="fa-IR"/>
        </w:rPr>
        <w:t xml:space="preserve">، سید محسن امین، چاپ </w:t>
      </w:r>
      <w:r w:rsidRPr="003467CC">
        <w:rPr>
          <w:rFonts w:cs="M Mitra" w:hint="cs"/>
          <w:sz w:val="26"/>
          <w:szCs w:val="26"/>
          <w:rtl/>
          <w:lang w:bidi="fa-IR"/>
        </w:rPr>
        <w:t>پنجم،</w:t>
      </w:r>
      <w:r w:rsidRPr="003467CC">
        <w:rPr>
          <w:rFonts w:cs="M Mitra"/>
          <w:sz w:val="26"/>
          <w:szCs w:val="26"/>
          <w:rtl/>
          <w:lang w:bidi="fa-IR"/>
        </w:rPr>
        <w:t xml:space="preserve"> بیروت</w:t>
      </w:r>
      <w:r w:rsidRPr="003467CC">
        <w:rPr>
          <w:rFonts w:cs="M Mitra" w:hint="cs"/>
          <w:sz w:val="26"/>
          <w:szCs w:val="26"/>
          <w:rtl/>
          <w:lang w:bidi="fa-IR"/>
        </w:rPr>
        <w:t>:</w:t>
      </w:r>
      <w:r w:rsidRPr="003467CC">
        <w:rPr>
          <w:rFonts w:cs="M Mitra"/>
          <w:sz w:val="26"/>
          <w:szCs w:val="26"/>
          <w:rtl/>
          <w:lang w:bidi="fa-IR"/>
        </w:rPr>
        <w:t xml:space="preserve"> دارالتعارف للمطبوعات.</w:t>
      </w:r>
    </w:p>
    <w:p w:rsidR="00EA0521" w:rsidRPr="003467CC" w:rsidRDefault="00EA0521" w:rsidP="00EA0521">
      <w:pPr>
        <w:numPr>
          <w:ilvl w:val="0"/>
          <w:numId w:val="33"/>
        </w:numPr>
        <w:tabs>
          <w:tab w:val="right" w:pos="363"/>
          <w:tab w:val="left" w:pos="1646"/>
        </w:tabs>
        <w:jc w:val="lowKashida"/>
        <w:rPr>
          <w:rFonts w:cs="M Mitra"/>
          <w:sz w:val="26"/>
          <w:szCs w:val="26"/>
          <w:rtl/>
          <w:lang w:bidi="fa-IR"/>
        </w:rPr>
      </w:pPr>
      <w:r w:rsidRPr="003467CC">
        <w:rPr>
          <w:rFonts w:cs="M Mitra"/>
          <w:i/>
          <w:iCs/>
          <w:sz w:val="26"/>
          <w:szCs w:val="26"/>
          <w:rtl/>
          <w:lang w:bidi="fa-IR"/>
        </w:rPr>
        <w:t>خاتم</w:t>
      </w:r>
      <w:r w:rsidRPr="003467CC">
        <w:rPr>
          <w:rFonts w:cs="M Mitra" w:hint="cs"/>
          <w:i/>
          <w:iCs/>
          <w:sz w:val="26"/>
          <w:szCs w:val="26"/>
          <w:rtl/>
          <w:lang w:bidi="fa-IR"/>
        </w:rPr>
        <w:t>ة</w:t>
      </w:r>
      <w:r w:rsidRPr="003467CC">
        <w:rPr>
          <w:rFonts w:cs="M Mitra"/>
          <w:i/>
          <w:iCs/>
          <w:sz w:val="26"/>
          <w:szCs w:val="26"/>
          <w:rtl/>
          <w:lang w:bidi="fa-IR"/>
        </w:rPr>
        <w:t xml:space="preserve"> مستدرک الوسائل</w:t>
      </w:r>
      <w:r w:rsidRPr="003467CC">
        <w:rPr>
          <w:rFonts w:cs="M Mitra"/>
          <w:sz w:val="26"/>
          <w:szCs w:val="26"/>
          <w:rtl/>
          <w:lang w:bidi="fa-IR"/>
        </w:rPr>
        <w:t>، میرزا حسین نوری، قم</w:t>
      </w:r>
      <w:r w:rsidRPr="003467CC">
        <w:rPr>
          <w:rFonts w:cs="M Mitra" w:hint="cs"/>
          <w:sz w:val="26"/>
          <w:szCs w:val="26"/>
          <w:rtl/>
          <w:lang w:bidi="fa-IR"/>
        </w:rPr>
        <w:t xml:space="preserve">: </w:t>
      </w:r>
      <w:r w:rsidRPr="003467CC">
        <w:rPr>
          <w:rFonts w:cs="M Mitra"/>
          <w:sz w:val="26"/>
          <w:szCs w:val="26"/>
          <w:rtl/>
          <w:lang w:bidi="fa-IR"/>
        </w:rPr>
        <w:t>مؤسسۀ آل البیت</w:t>
      </w:r>
      <w:r w:rsidRPr="003467CC">
        <w:rPr>
          <w:rFonts w:cs="M Mitra"/>
          <w:sz w:val="26"/>
          <w:szCs w:val="26"/>
          <w:lang w:bidi="fa-IR"/>
        </w:rPr>
        <w:sym w:font="AGA Arabesque" w:char="F089"/>
      </w:r>
      <w:r w:rsidRPr="003467CC">
        <w:rPr>
          <w:rFonts w:cs="M Mitra" w:hint="cs"/>
          <w:sz w:val="26"/>
          <w:szCs w:val="26"/>
          <w:rtl/>
          <w:lang w:bidi="fa-IR"/>
        </w:rPr>
        <w:t xml:space="preserve"> ، 1408 ق.</w:t>
      </w:r>
    </w:p>
    <w:p w:rsidR="00EA0521" w:rsidRPr="003467CC" w:rsidRDefault="00EA0521" w:rsidP="00EA0521">
      <w:pPr>
        <w:pStyle w:val="FootnoteText"/>
        <w:numPr>
          <w:ilvl w:val="0"/>
          <w:numId w:val="33"/>
        </w:numPr>
        <w:tabs>
          <w:tab w:val="right" w:pos="363"/>
        </w:tabs>
        <w:rPr>
          <w:rFonts w:hint="cs"/>
          <w:sz w:val="26"/>
          <w:szCs w:val="26"/>
          <w:rtl/>
        </w:rPr>
      </w:pPr>
      <w:r w:rsidRPr="003467CC">
        <w:rPr>
          <w:i/>
          <w:iCs/>
          <w:sz w:val="26"/>
          <w:szCs w:val="26"/>
          <w:rtl/>
        </w:rPr>
        <w:t>دراية الحديث</w:t>
      </w:r>
      <w:r w:rsidRPr="003467CC">
        <w:rPr>
          <w:sz w:val="26"/>
          <w:szCs w:val="26"/>
          <w:rtl/>
        </w:rPr>
        <w:t>، كاظم مدير شانه</w:t>
      </w:r>
      <w:r w:rsidRPr="003467CC">
        <w:rPr>
          <w:rFonts w:hint="cs"/>
          <w:sz w:val="26"/>
          <w:szCs w:val="26"/>
          <w:rtl/>
        </w:rPr>
        <w:t>‌</w:t>
      </w:r>
      <w:r w:rsidRPr="003467CC">
        <w:rPr>
          <w:sz w:val="26"/>
          <w:szCs w:val="26"/>
          <w:rtl/>
        </w:rPr>
        <w:t xml:space="preserve">چی، </w:t>
      </w:r>
      <w:r w:rsidRPr="003467CC">
        <w:rPr>
          <w:rFonts w:hint="cs"/>
          <w:sz w:val="26"/>
          <w:szCs w:val="26"/>
          <w:rtl/>
        </w:rPr>
        <w:t xml:space="preserve">چاپ دوم، </w:t>
      </w:r>
      <w:r w:rsidRPr="003467CC">
        <w:rPr>
          <w:sz w:val="26"/>
          <w:szCs w:val="26"/>
          <w:rtl/>
        </w:rPr>
        <w:t>دفتر انتشارات اسلامی، تابستان 81.</w:t>
      </w:r>
    </w:p>
    <w:p w:rsidR="00EA0521" w:rsidRPr="003467CC" w:rsidRDefault="00EA0521" w:rsidP="00EA0521">
      <w:pPr>
        <w:pStyle w:val="FootnoteText"/>
        <w:numPr>
          <w:ilvl w:val="0"/>
          <w:numId w:val="33"/>
        </w:numPr>
        <w:tabs>
          <w:tab w:val="right" w:pos="363"/>
        </w:tabs>
        <w:rPr>
          <w:rFonts w:hint="cs"/>
          <w:sz w:val="26"/>
          <w:szCs w:val="26"/>
          <w:rtl/>
        </w:rPr>
      </w:pPr>
      <w:r w:rsidRPr="003467CC">
        <w:rPr>
          <w:rFonts w:hint="cs"/>
          <w:i/>
          <w:iCs/>
          <w:sz w:val="26"/>
          <w:szCs w:val="26"/>
          <w:rtl/>
        </w:rPr>
        <w:t>الذريعه الی تصانيف الشيعه</w:t>
      </w:r>
      <w:r w:rsidRPr="003467CC">
        <w:rPr>
          <w:rFonts w:hint="cs"/>
          <w:sz w:val="26"/>
          <w:szCs w:val="26"/>
          <w:rtl/>
        </w:rPr>
        <w:t>، شيخ آغا بزرگ تهرانی، چاپ سوم، بيروت: دار الاضواء، 1403 ق.</w:t>
      </w:r>
    </w:p>
    <w:p w:rsidR="00EA0521" w:rsidRPr="003467CC" w:rsidRDefault="00EA0521" w:rsidP="00EA0521">
      <w:pPr>
        <w:pStyle w:val="FootnoteText"/>
        <w:numPr>
          <w:ilvl w:val="0"/>
          <w:numId w:val="33"/>
        </w:numPr>
        <w:tabs>
          <w:tab w:val="right" w:pos="363"/>
        </w:tabs>
        <w:rPr>
          <w:sz w:val="26"/>
          <w:szCs w:val="26"/>
        </w:rPr>
      </w:pPr>
      <w:r w:rsidRPr="003467CC">
        <w:rPr>
          <w:i/>
          <w:iCs/>
          <w:sz w:val="26"/>
          <w:szCs w:val="26"/>
          <w:rtl/>
        </w:rPr>
        <w:t>گلشن ابرار</w:t>
      </w:r>
      <w:r w:rsidRPr="003467CC">
        <w:rPr>
          <w:sz w:val="26"/>
          <w:szCs w:val="26"/>
          <w:rtl/>
        </w:rPr>
        <w:t>، محمد صحتی سردرودی، پژوهشکدۀ باقر العلوم، قم</w:t>
      </w:r>
      <w:r w:rsidRPr="003467CC">
        <w:rPr>
          <w:rFonts w:hint="cs"/>
          <w:sz w:val="26"/>
          <w:szCs w:val="26"/>
          <w:rtl/>
        </w:rPr>
        <w:t>:</w:t>
      </w:r>
      <w:r w:rsidRPr="003467CC">
        <w:rPr>
          <w:sz w:val="26"/>
          <w:szCs w:val="26"/>
          <w:rtl/>
        </w:rPr>
        <w:t xml:space="preserve"> معروف. </w:t>
      </w:r>
    </w:p>
    <w:p w:rsidR="00EA0521" w:rsidRPr="003467CC" w:rsidRDefault="00EA0521" w:rsidP="00EA0521">
      <w:pPr>
        <w:pStyle w:val="FootnoteText"/>
        <w:numPr>
          <w:ilvl w:val="0"/>
          <w:numId w:val="33"/>
        </w:numPr>
        <w:tabs>
          <w:tab w:val="right" w:pos="363"/>
        </w:tabs>
        <w:rPr>
          <w:rFonts w:hint="cs"/>
          <w:sz w:val="26"/>
          <w:szCs w:val="26"/>
          <w:rtl/>
        </w:rPr>
      </w:pPr>
      <w:r w:rsidRPr="003467CC">
        <w:rPr>
          <w:i/>
          <w:iCs/>
          <w:sz w:val="26"/>
          <w:szCs w:val="26"/>
          <w:rtl/>
        </w:rPr>
        <w:t>مستدرک الوسائل و مستنبط المسائل</w:t>
      </w:r>
      <w:r w:rsidRPr="003467CC">
        <w:rPr>
          <w:sz w:val="26"/>
          <w:szCs w:val="26"/>
          <w:rtl/>
        </w:rPr>
        <w:t>، میرزا حسین نوری،</w:t>
      </w:r>
      <w:r w:rsidRPr="003467CC">
        <w:rPr>
          <w:rFonts w:hint="cs"/>
          <w:sz w:val="26"/>
          <w:szCs w:val="26"/>
          <w:rtl/>
        </w:rPr>
        <w:t xml:space="preserve"> قم:</w:t>
      </w:r>
      <w:r w:rsidRPr="003467CC">
        <w:rPr>
          <w:sz w:val="26"/>
          <w:szCs w:val="26"/>
          <w:rtl/>
        </w:rPr>
        <w:t xml:space="preserve"> مؤسسۀ آل البیت</w:t>
      </w:r>
      <w:r w:rsidRPr="003467CC">
        <w:rPr>
          <w:rFonts w:hint="cs"/>
          <w:sz w:val="26"/>
          <w:szCs w:val="26"/>
          <w:rtl/>
        </w:rPr>
        <w:t>،</w:t>
      </w:r>
      <w:r w:rsidRPr="003467CC">
        <w:rPr>
          <w:sz w:val="26"/>
          <w:szCs w:val="26"/>
          <w:rtl/>
        </w:rPr>
        <w:t xml:space="preserve"> 1408</w:t>
      </w:r>
      <w:r w:rsidRPr="003467CC">
        <w:rPr>
          <w:rFonts w:hint="cs"/>
          <w:sz w:val="26"/>
          <w:szCs w:val="26"/>
          <w:rtl/>
        </w:rPr>
        <w:t xml:space="preserve"> ق</w:t>
      </w:r>
      <w:r w:rsidRPr="003467CC">
        <w:rPr>
          <w:sz w:val="26"/>
          <w:szCs w:val="26"/>
          <w:rtl/>
        </w:rPr>
        <w:t xml:space="preserve">. </w:t>
      </w:r>
    </w:p>
    <w:p w:rsidR="00EA0521" w:rsidRPr="003467CC" w:rsidRDefault="00EA0521" w:rsidP="00EA0521">
      <w:pPr>
        <w:pStyle w:val="FootnoteText"/>
        <w:numPr>
          <w:ilvl w:val="0"/>
          <w:numId w:val="33"/>
        </w:numPr>
        <w:tabs>
          <w:tab w:val="right" w:pos="363"/>
        </w:tabs>
        <w:rPr>
          <w:rFonts w:hint="cs"/>
          <w:sz w:val="26"/>
          <w:szCs w:val="26"/>
        </w:rPr>
      </w:pPr>
      <w:r w:rsidRPr="003467CC">
        <w:rPr>
          <w:rFonts w:hint="cs"/>
          <w:i/>
          <w:iCs/>
          <w:sz w:val="26"/>
          <w:szCs w:val="26"/>
          <w:rtl/>
        </w:rPr>
        <w:t>نقباء البشر فی القرن الرابع عشر من طبقات اعلام الشیعه</w:t>
      </w:r>
      <w:r w:rsidRPr="003467CC">
        <w:rPr>
          <w:rFonts w:hint="cs"/>
          <w:sz w:val="26"/>
          <w:szCs w:val="26"/>
          <w:rtl/>
        </w:rPr>
        <w:t>، شیخ آغا بزرگ تهرانی، تحقیق: عبد العزیز طباطبائی، مشهد مقدس: دار المرتضی.</w:t>
      </w:r>
    </w:p>
    <w:p w:rsidR="00EA0521" w:rsidRPr="003467CC" w:rsidRDefault="00EA0521" w:rsidP="00EA0521">
      <w:pPr>
        <w:pStyle w:val="FootnoteText"/>
        <w:numPr>
          <w:ilvl w:val="0"/>
          <w:numId w:val="33"/>
        </w:numPr>
        <w:tabs>
          <w:tab w:val="right" w:pos="363"/>
        </w:tabs>
        <w:rPr>
          <w:sz w:val="26"/>
          <w:szCs w:val="26"/>
          <w:rtl/>
        </w:rPr>
      </w:pPr>
      <w:r w:rsidRPr="003467CC">
        <w:rPr>
          <w:i/>
          <w:iCs/>
          <w:sz w:val="26"/>
          <w:szCs w:val="26"/>
          <w:rtl/>
        </w:rPr>
        <w:t>وسائل الشیعه</w:t>
      </w:r>
      <w:r w:rsidRPr="003467CC">
        <w:rPr>
          <w:sz w:val="26"/>
          <w:szCs w:val="26"/>
          <w:rtl/>
        </w:rPr>
        <w:t xml:space="preserve">، شيخ حرّ عاملی، تحقیق محمد رضا حسینی جلالی، </w:t>
      </w:r>
      <w:r w:rsidRPr="003467CC">
        <w:rPr>
          <w:rFonts w:hint="cs"/>
          <w:sz w:val="26"/>
          <w:szCs w:val="26"/>
          <w:rtl/>
        </w:rPr>
        <w:t xml:space="preserve">قم: </w:t>
      </w:r>
      <w:r w:rsidRPr="003467CC">
        <w:rPr>
          <w:sz w:val="26"/>
          <w:szCs w:val="26"/>
          <w:rtl/>
        </w:rPr>
        <w:t>مؤسسۀ آل البیت</w:t>
      </w:r>
      <w:r w:rsidRPr="003467CC">
        <w:rPr>
          <w:sz w:val="26"/>
          <w:szCs w:val="26"/>
        </w:rPr>
        <w:sym w:font="AGA Arabesque" w:char="F089"/>
      </w:r>
      <w:r w:rsidRPr="003467CC">
        <w:rPr>
          <w:sz w:val="26"/>
          <w:szCs w:val="26"/>
          <w:rtl/>
        </w:rPr>
        <w:t>.</w:t>
      </w:r>
    </w:p>
    <w:p w:rsidR="00EA0521" w:rsidRDefault="00EA0521" w:rsidP="00EA0521">
      <w:pPr>
        <w:tabs>
          <w:tab w:val="left" w:pos="1646"/>
        </w:tabs>
        <w:jc w:val="lowKashida"/>
        <w:rPr>
          <w:rFonts w:cs="M Mitra"/>
          <w:rtl/>
          <w:lang w:bidi="fa-IR"/>
        </w:rPr>
      </w:pPr>
    </w:p>
    <w:p w:rsidR="00EA0521" w:rsidRPr="003467CC" w:rsidRDefault="00EA0521" w:rsidP="00EA0521">
      <w:pPr>
        <w:tabs>
          <w:tab w:val="left" w:pos="1646"/>
        </w:tabs>
        <w:jc w:val="lowKashida"/>
        <w:rPr>
          <w:rFonts w:cs="M Mitra"/>
          <w:b/>
          <w:bCs/>
          <w:sz w:val="22"/>
          <w:szCs w:val="22"/>
          <w:rtl/>
          <w:lang w:bidi="fa-IR"/>
        </w:rPr>
      </w:pPr>
      <w:r w:rsidRPr="003467CC">
        <w:rPr>
          <w:rFonts w:cs="M Mitra"/>
          <w:b/>
          <w:bCs/>
          <w:sz w:val="22"/>
          <w:szCs w:val="22"/>
          <w:rtl/>
          <w:lang w:bidi="fa-IR"/>
        </w:rPr>
        <w:t>مقالات</w:t>
      </w:r>
    </w:p>
    <w:p w:rsidR="00EA0521" w:rsidRPr="003467CC" w:rsidRDefault="00EA0521" w:rsidP="00EA0521">
      <w:pPr>
        <w:pStyle w:val="Matn"/>
        <w:spacing w:line="240" w:lineRule="auto"/>
        <w:ind w:firstLine="0"/>
        <w:rPr>
          <w:rFonts w:hint="cs"/>
          <w:rtl/>
        </w:rPr>
      </w:pPr>
      <w:r w:rsidRPr="003467CC">
        <w:rPr>
          <w:i/>
          <w:iCs/>
          <w:rtl/>
        </w:rPr>
        <w:t>تلاش</w:t>
      </w:r>
      <w:r w:rsidRPr="003467CC">
        <w:rPr>
          <w:rFonts w:hint="cs"/>
          <w:i/>
          <w:iCs/>
          <w:rtl/>
        </w:rPr>
        <w:t>‌</w:t>
      </w:r>
      <w:r w:rsidRPr="003467CC">
        <w:rPr>
          <w:i/>
          <w:iCs/>
          <w:rtl/>
        </w:rPr>
        <w:t>های مجلسی ا</w:t>
      </w:r>
      <w:bookmarkStart w:id="0" w:name="incorrect"/>
      <w:bookmarkEnd w:id="0"/>
      <w:r w:rsidRPr="003467CC">
        <w:rPr>
          <w:i/>
          <w:iCs/>
          <w:rtl/>
        </w:rPr>
        <w:t>ول در فهم حدیث</w:t>
      </w:r>
      <w:r w:rsidRPr="003467CC">
        <w:rPr>
          <w:rFonts w:hint="cs"/>
          <w:rtl/>
        </w:rPr>
        <w:t xml:space="preserve">، </w:t>
      </w:r>
      <w:r w:rsidRPr="003467CC">
        <w:rPr>
          <w:rtl/>
        </w:rPr>
        <w:t xml:space="preserve">عبدالهادی مسعودی، </w:t>
      </w:r>
      <w:r w:rsidRPr="003467CC">
        <w:rPr>
          <w:rFonts w:hint="cs"/>
          <w:rtl/>
        </w:rPr>
        <w:t>فصل‌نامۀ</w:t>
      </w:r>
      <w:r w:rsidRPr="003467CC">
        <w:rPr>
          <w:rtl/>
        </w:rPr>
        <w:t xml:space="preserve"> </w:t>
      </w:r>
      <w:r w:rsidRPr="003467CC">
        <w:rPr>
          <w:i/>
          <w:iCs/>
          <w:rtl/>
        </w:rPr>
        <w:t>علوم حدیث</w:t>
      </w:r>
      <w:r w:rsidRPr="003467CC">
        <w:rPr>
          <w:rtl/>
        </w:rPr>
        <w:t>، ش34</w:t>
      </w:r>
      <w:r w:rsidRPr="003467CC">
        <w:rPr>
          <w:rFonts w:hint="cs"/>
          <w:rtl/>
        </w:rPr>
        <w:t>.</w:t>
      </w: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2A4" w:rsidRDefault="003472A4" w:rsidP="00EA0521">
      <w:r>
        <w:separator/>
      </w:r>
    </w:p>
  </w:endnote>
  <w:endnote w:type="continuationSeparator" w:id="1">
    <w:p w:rsidR="003472A4" w:rsidRDefault="003472A4" w:rsidP="00EA0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 Mitra">
    <w:altName w:val="Mj_Smooth Light"/>
    <w:charset w:val="B2"/>
    <w:family w:val="auto"/>
    <w:pitch w:val="variable"/>
    <w:sig w:usb0="00002000" w:usb1="90000148" w:usb2="0000002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 Yagut">
    <w:charset w:val="B2"/>
    <w:family w:val="auto"/>
    <w:pitch w:val="variable"/>
    <w:sig w:usb0="00006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Titr">
    <w:panose1 w:val="00000000000000000000"/>
    <w:charset w:val="B2"/>
    <w:family w:val="auto"/>
    <w:pitch w:val="variable"/>
    <w:sig w:usb0="00002001" w:usb1="00000000" w:usb2="00000000" w:usb3="00000000" w:csb0="00000040" w:csb1="00000000"/>
  </w:font>
  <w:font w:name="A Jadid">
    <w:charset w:val="B2"/>
    <w:family w:val="auto"/>
    <w:pitch w:val="variable"/>
    <w:sig w:usb0="00006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2A4" w:rsidRDefault="003472A4" w:rsidP="00EA0521">
      <w:r>
        <w:separator/>
      </w:r>
    </w:p>
  </w:footnote>
  <w:footnote w:type="continuationSeparator" w:id="1">
    <w:p w:rsidR="003472A4" w:rsidRDefault="003472A4" w:rsidP="00EA0521">
      <w:r>
        <w:continuationSeparator/>
      </w:r>
    </w:p>
  </w:footnote>
  <w:footnote w:id="2">
    <w:p w:rsidR="00EA0521" w:rsidRPr="006B3AD9" w:rsidRDefault="00EA0521" w:rsidP="00EA0521">
      <w:pPr>
        <w:tabs>
          <w:tab w:val="left" w:pos="26"/>
        </w:tabs>
        <w:ind w:left="170" w:hanging="170"/>
        <w:jc w:val="lowKashida"/>
        <w:rPr>
          <w:rFonts w:cs="M Mitra" w:hint="cs"/>
          <w:sz w:val="20"/>
          <w:szCs w:val="20"/>
          <w:rtl/>
          <w:lang w:bidi="fa-IR"/>
        </w:rPr>
      </w:pPr>
      <w:r w:rsidRPr="006B3AD9">
        <w:rPr>
          <w:rStyle w:val="FootnoteReference"/>
          <w:sz w:val="20"/>
          <w:szCs w:val="20"/>
          <w:vertAlign w:val="baseline"/>
        </w:rPr>
        <w:footnoteRef/>
      </w:r>
      <w:r w:rsidRPr="006B3AD9">
        <w:rPr>
          <w:rFonts w:cs="M Mitra"/>
          <w:sz w:val="20"/>
          <w:szCs w:val="20"/>
          <w:rtl/>
        </w:rPr>
        <w:t xml:space="preserve"> </w:t>
      </w:r>
      <w:r w:rsidRPr="006B3AD9">
        <w:rPr>
          <w:rFonts w:cs="M Mitra" w:hint="cs"/>
          <w:sz w:val="20"/>
          <w:szCs w:val="20"/>
          <w:rtl/>
          <w:lang w:bidi="fa-IR"/>
        </w:rPr>
        <w:t>. دلائل شیخ حرّ عاملی برای ترک این کتاب</w:t>
      </w:r>
      <w:r w:rsidRPr="006B3AD9">
        <w:rPr>
          <w:rFonts w:cs="M Mitra"/>
          <w:sz w:val="20"/>
          <w:szCs w:val="20"/>
          <w:rtl/>
          <w:lang w:bidi="fa-IR"/>
        </w:rPr>
        <w:t>‌</w:t>
      </w:r>
      <w:r w:rsidRPr="006B3AD9">
        <w:rPr>
          <w:rFonts w:cs="M Mitra" w:hint="cs"/>
          <w:sz w:val="20"/>
          <w:szCs w:val="20"/>
          <w:rtl/>
          <w:lang w:bidi="fa-IR"/>
        </w:rPr>
        <w:t>ها</w:t>
      </w:r>
      <w:r>
        <w:rPr>
          <w:rFonts w:cs="M Mitra" w:hint="cs"/>
          <w:sz w:val="20"/>
          <w:szCs w:val="20"/>
          <w:rtl/>
          <w:lang w:bidi="fa-IR"/>
        </w:rPr>
        <w:t>،</w:t>
      </w:r>
      <w:r w:rsidRPr="006B3AD9">
        <w:rPr>
          <w:rFonts w:cs="M Mitra" w:hint="cs"/>
          <w:sz w:val="20"/>
          <w:szCs w:val="20"/>
          <w:rtl/>
          <w:lang w:bidi="fa-IR"/>
        </w:rPr>
        <w:t xml:space="preserve"> عبارتند از: 1. نسخۀ صحیح آنها به او نرسیده است. 2. در آنها احکام شرعیه‌ای که قابل توجه باشند، نبوده است. 3. ضعف کتاب و مؤلفش برای او ثابت شده است. 4. اعتماد نسبت به کتاب، برای او حاصل نشده است. </w:t>
      </w:r>
    </w:p>
  </w:footnote>
  <w:footnote w:id="3">
    <w:p w:rsidR="00EA0521" w:rsidRPr="006B3AD9" w:rsidRDefault="00EA0521" w:rsidP="00EA0521">
      <w:pPr>
        <w:pStyle w:val="FootnoteText"/>
        <w:ind w:left="170" w:hanging="170"/>
        <w:jc w:val="lowKashida"/>
        <w:rPr>
          <w:rFonts w:hint="cs"/>
        </w:rPr>
      </w:pPr>
      <w:r w:rsidRPr="006B3AD9">
        <w:rPr>
          <w:rStyle w:val="FootnoteReference"/>
          <w:vertAlign w:val="baseline"/>
        </w:rPr>
        <w:footnoteRef/>
      </w:r>
      <w:r w:rsidRPr="006B3AD9">
        <w:rPr>
          <w:rFonts w:hint="cs"/>
          <w:rtl/>
        </w:rPr>
        <w:t xml:space="preserve">. مثلاً در مورد کتاب </w:t>
      </w:r>
      <w:r w:rsidRPr="00E95F32">
        <w:rPr>
          <w:rFonts w:hint="cs"/>
          <w:i/>
          <w:iCs/>
          <w:rtl/>
        </w:rPr>
        <w:t>درست بن منصور</w:t>
      </w:r>
      <w:r w:rsidRPr="006B3AD9">
        <w:rPr>
          <w:rFonts w:hint="cs"/>
          <w:rtl/>
        </w:rPr>
        <w:t>، پس از آن</w:t>
      </w:r>
      <w:r w:rsidRPr="006B3AD9">
        <w:rPr>
          <w:rtl/>
        </w:rPr>
        <w:t>‌</w:t>
      </w:r>
      <w:r w:rsidRPr="006B3AD9">
        <w:rPr>
          <w:rFonts w:hint="cs"/>
          <w:rtl/>
        </w:rPr>
        <w:t>که مطالبی را در مورد اصل کتاب و شخص مؤلف بیان نمود، به نقل</w:t>
      </w:r>
      <w:r w:rsidRPr="006B3AD9">
        <w:rPr>
          <w:rtl/>
        </w:rPr>
        <w:t>‌</w:t>
      </w:r>
      <w:r w:rsidRPr="006B3AD9">
        <w:rPr>
          <w:rFonts w:hint="cs"/>
          <w:rtl/>
        </w:rPr>
        <w:t xml:space="preserve">هایی که توسط محدّثان از این کتاب صورت گرفته، اشاره کرده، و همه را بیان می‌کند، و در پایان می‌نویسد: با روایت چنین افرادی از او، تردیدی باقی نمی‌ماند که او در بالاترین درجات وثاقت است و روایاتش مورد قبول و کتابش مورد اعتماد است... (ر.ک: </w:t>
      </w:r>
      <w:r w:rsidRPr="00653383">
        <w:rPr>
          <w:rFonts w:hint="cs"/>
          <w:i/>
          <w:iCs/>
          <w:rtl/>
        </w:rPr>
        <w:t>مستدرک الوسایل</w:t>
      </w:r>
      <w:r w:rsidRPr="006B3AD9">
        <w:rPr>
          <w:rFonts w:hint="cs"/>
          <w:rtl/>
        </w:rPr>
        <w:t xml:space="preserve">: ج 1 ص 44). </w:t>
      </w:r>
      <w:r w:rsidRPr="006B3AD9">
        <w:rPr>
          <w:rtl/>
        </w:rPr>
        <w:t xml:space="preserve"> </w:t>
      </w:r>
    </w:p>
  </w:footnote>
  <w:footnote w:id="4">
    <w:p w:rsidR="00EA0521" w:rsidRPr="006B3AD9" w:rsidRDefault="00EA0521" w:rsidP="00EA0521">
      <w:pPr>
        <w:pStyle w:val="FootnoteText"/>
        <w:jc w:val="lowKashida"/>
        <w:rPr>
          <w:rFonts w:hint="cs"/>
        </w:rPr>
      </w:pPr>
      <w:r w:rsidRPr="006B3AD9">
        <w:rPr>
          <w:rStyle w:val="FootnoteReference"/>
          <w:vertAlign w:val="baseline"/>
        </w:rPr>
        <w:footnoteRef/>
      </w:r>
      <w:r w:rsidRPr="006B3AD9">
        <w:rPr>
          <w:rFonts w:hint="cs"/>
          <w:rtl/>
        </w:rPr>
        <w:t>. مراد، کتاب</w:t>
      </w:r>
      <w:r w:rsidRPr="006B3AD9">
        <w:rPr>
          <w:rtl/>
        </w:rPr>
        <w:t>‌</w:t>
      </w:r>
      <w:r w:rsidRPr="006B3AD9">
        <w:rPr>
          <w:rFonts w:hint="cs"/>
          <w:rtl/>
        </w:rPr>
        <w:t>هایی است که شیخ حرّ، آنها را نامعتمد دانسته است.</w:t>
      </w:r>
    </w:p>
  </w:footnote>
  <w:footnote w:id="5">
    <w:p w:rsidR="00EA0521" w:rsidRPr="006B3AD9" w:rsidRDefault="00EA0521" w:rsidP="00EA0521">
      <w:pPr>
        <w:tabs>
          <w:tab w:val="left" w:pos="1646"/>
        </w:tabs>
        <w:ind w:left="170" w:hanging="170"/>
        <w:jc w:val="lowKashida"/>
        <w:rPr>
          <w:rFonts w:cs="M Mitra" w:hint="cs"/>
          <w:sz w:val="20"/>
          <w:szCs w:val="20"/>
          <w:rtl/>
          <w:lang w:bidi="fa-IR"/>
        </w:rPr>
      </w:pPr>
      <w:r w:rsidRPr="006B3AD9">
        <w:rPr>
          <w:rStyle w:val="FootnoteReference"/>
          <w:sz w:val="20"/>
          <w:szCs w:val="20"/>
          <w:vertAlign w:val="baseline"/>
        </w:rPr>
        <w:footnoteRef/>
      </w:r>
      <w:r w:rsidRPr="006B3AD9">
        <w:rPr>
          <w:rFonts w:cs="M Mitra" w:hint="cs"/>
          <w:sz w:val="20"/>
          <w:szCs w:val="20"/>
          <w:rtl/>
        </w:rPr>
        <w:t>.</w:t>
      </w:r>
      <w:r w:rsidRPr="006B3AD9">
        <w:rPr>
          <w:rFonts w:cs="M Mitra" w:hint="cs"/>
          <w:sz w:val="20"/>
          <w:szCs w:val="20"/>
          <w:rtl/>
          <w:lang w:bidi="fa-IR"/>
        </w:rPr>
        <w:t xml:space="preserve"> این کتاب</w:t>
      </w:r>
      <w:r w:rsidRPr="006B3AD9">
        <w:rPr>
          <w:rFonts w:cs="M Mitra"/>
          <w:sz w:val="20"/>
          <w:szCs w:val="20"/>
          <w:rtl/>
          <w:lang w:bidi="fa-IR"/>
        </w:rPr>
        <w:t>‌</w:t>
      </w:r>
      <w:r w:rsidRPr="006B3AD9">
        <w:rPr>
          <w:rFonts w:cs="M Mitra" w:hint="cs"/>
          <w:sz w:val="20"/>
          <w:szCs w:val="20"/>
          <w:rtl/>
          <w:lang w:bidi="fa-IR"/>
        </w:rPr>
        <w:t xml:space="preserve">ها عبارتند از: </w:t>
      </w:r>
      <w:r w:rsidRPr="006B3AD9">
        <w:rPr>
          <w:rFonts w:cs="M Mitra" w:hint="cs"/>
          <w:i/>
          <w:iCs/>
          <w:sz w:val="20"/>
          <w:szCs w:val="20"/>
          <w:rtl/>
          <w:lang w:bidi="fa-IR"/>
        </w:rPr>
        <w:t>مصباح الشریعة</w:t>
      </w:r>
      <w:r w:rsidRPr="006B3AD9">
        <w:rPr>
          <w:rFonts w:cs="M Mitra" w:hint="cs"/>
          <w:sz w:val="20"/>
          <w:szCs w:val="20"/>
          <w:rtl/>
          <w:lang w:bidi="fa-IR"/>
        </w:rPr>
        <w:t xml:space="preserve">، </w:t>
      </w:r>
      <w:r w:rsidRPr="006B3AD9">
        <w:rPr>
          <w:rFonts w:cs="M Mitra" w:hint="cs"/>
          <w:i/>
          <w:iCs/>
          <w:sz w:val="20"/>
          <w:szCs w:val="20"/>
          <w:rtl/>
          <w:lang w:bidi="fa-IR"/>
        </w:rPr>
        <w:t xml:space="preserve">کتاب غوالی </w:t>
      </w:r>
      <w:r w:rsidRPr="006B3AD9">
        <w:rPr>
          <w:rFonts w:cs="M Mitra" w:hint="cs"/>
          <w:sz w:val="20"/>
          <w:szCs w:val="20"/>
          <w:rtl/>
          <w:lang w:bidi="fa-IR"/>
        </w:rPr>
        <w:t xml:space="preserve">لابن أبی جمهور، </w:t>
      </w:r>
      <w:r w:rsidRPr="006B3AD9">
        <w:rPr>
          <w:rFonts w:cs="M Mitra" w:hint="cs"/>
          <w:i/>
          <w:iCs/>
          <w:sz w:val="20"/>
          <w:szCs w:val="20"/>
          <w:rtl/>
          <w:lang w:bidi="fa-IR"/>
        </w:rPr>
        <w:t>کتاب المجلی له</w:t>
      </w:r>
      <w:r w:rsidRPr="006B3AD9">
        <w:rPr>
          <w:rFonts w:cs="M Mitra" w:hint="cs"/>
          <w:sz w:val="20"/>
          <w:szCs w:val="20"/>
          <w:rtl/>
          <w:lang w:bidi="fa-IR"/>
        </w:rPr>
        <w:t xml:space="preserve">، </w:t>
      </w:r>
      <w:r w:rsidRPr="006B3AD9">
        <w:rPr>
          <w:rFonts w:cs="M Mitra" w:hint="cs"/>
          <w:i/>
          <w:iCs/>
          <w:sz w:val="20"/>
          <w:szCs w:val="20"/>
          <w:rtl/>
          <w:lang w:bidi="fa-IR"/>
        </w:rPr>
        <w:t>کتاب الأحادیث الفقیه له</w:t>
      </w:r>
      <w:r w:rsidRPr="006B3AD9">
        <w:rPr>
          <w:rFonts w:cs="M Mitra" w:hint="cs"/>
          <w:sz w:val="20"/>
          <w:szCs w:val="20"/>
          <w:rtl/>
          <w:lang w:bidi="fa-IR"/>
        </w:rPr>
        <w:t xml:space="preserve">، </w:t>
      </w:r>
      <w:r w:rsidRPr="006B3AD9">
        <w:rPr>
          <w:rFonts w:cs="M Mitra" w:hint="cs"/>
          <w:i/>
          <w:iCs/>
          <w:sz w:val="20"/>
          <w:szCs w:val="20"/>
          <w:rtl/>
          <w:lang w:bidi="fa-IR"/>
        </w:rPr>
        <w:t>کتاب احیاء العلوم للغزالی من العامه</w:t>
      </w:r>
      <w:r w:rsidRPr="006B3AD9">
        <w:rPr>
          <w:rFonts w:cs="M Mitra" w:hint="cs"/>
          <w:sz w:val="20"/>
          <w:szCs w:val="20"/>
          <w:rtl/>
          <w:lang w:bidi="fa-IR"/>
        </w:rPr>
        <w:t xml:space="preserve">، </w:t>
      </w:r>
      <w:r w:rsidRPr="006B3AD9">
        <w:rPr>
          <w:rFonts w:cs="M Mitra" w:hint="cs"/>
          <w:i/>
          <w:iCs/>
          <w:sz w:val="20"/>
          <w:szCs w:val="20"/>
          <w:rtl/>
          <w:lang w:bidi="fa-IR"/>
        </w:rPr>
        <w:t>کتاب جامع الاخبار</w:t>
      </w:r>
      <w:r w:rsidRPr="006B3AD9">
        <w:rPr>
          <w:rFonts w:cs="M Mitra" w:hint="cs"/>
          <w:sz w:val="20"/>
          <w:szCs w:val="20"/>
          <w:rtl/>
          <w:lang w:bidi="fa-IR"/>
        </w:rPr>
        <w:t xml:space="preserve">، </w:t>
      </w:r>
      <w:r w:rsidRPr="006B3AD9">
        <w:rPr>
          <w:rFonts w:cs="M Mitra" w:hint="cs"/>
          <w:i/>
          <w:iCs/>
          <w:sz w:val="20"/>
          <w:szCs w:val="20"/>
          <w:rtl/>
          <w:lang w:bidi="fa-IR"/>
        </w:rPr>
        <w:t>کتاب الفقیه الرضوی</w:t>
      </w:r>
      <w:r w:rsidRPr="006B3AD9">
        <w:rPr>
          <w:rFonts w:cs="M Mitra" w:hint="cs"/>
          <w:sz w:val="20"/>
          <w:szCs w:val="20"/>
          <w:rtl/>
          <w:lang w:bidi="fa-IR"/>
        </w:rPr>
        <w:t xml:space="preserve">، </w:t>
      </w:r>
      <w:r w:rsidRPr="006B3AD9">
        <w:rPr>
          <w:rFonts w:cs="M Mitra" w:hint="cs"/>
          <w:i/>
          <w:iCs/>
          <w:sz w:val="20"/>
          <w:szCs w:val="20"/>
          <w:rtl/>
          <w:lang w:bidi="fa-IR"/>
        </w:rPr>
        <w:t>کتاب طب الرضا</w:t>
      </w:r>
      <w:r w:rsidRPr="006B3AD9">
        <w:rPr>
          <w:rFonts w:cs="M Mitra" w:hint="cs"/>
          <w:i/>
          <w:iCs/>
          <w:sz w:val="20"/>
          <w:szCs w:val="20"/>
          <w:lang w:bidi="fa-IR"/>
        </w:rPr>
        <w:sym w:font="AGA Arabesque" w:char="F086"/>
      </w:r>
      <w:r w:rsidRPr="006B3AD9">
        <w:rPr>
          <w:rFonts w:cs="M Mitra" w:hint="cs"/>
          <w:sz w:val="20"/>
          <w:szCs w:val="20"/>
          <w:rtl/>
          <w:lang w:bidi="fa-IR"/>
        </w:rPr>
        <w:t xml:space="preserve">، </w:t>
      </w:r>
      <w:r w:rsidRPr="006B3AD9">
        <w:rPr>
          <w:rFonts w:cs="M Mitra" w:hint="cs"/>
          <w:i/>
          <w:iCs/>
          <w:sz w:val="20"/>
          <w:szCs w:val="20"/>
          <w:rtl/>
          <w:lang w:bidi="fa-IR"/>
        </w:rPr>
        <w:t>کتاب الوصیة للشلمغانی</w:t>
      </w:r>
      <w:r w:rsidRPr="006B3AD9">
        <w:rPr>
          <w:rFonts w:cs="M Mitra" w:hint="cs"/>
          <w:sz w:val="20"/>
          <w:szCs w:val="20"/>
          <w:rtl/>
          <w:lang w:bidi="fa-IR"/>
        </w:rPr>
        <w:t xml:space="preserve">،  </w:t>
      </w:r>
      <w:r w:rsidRPr="006B3AD9">
        <w:rPr>
          <w:rFonts w:cs="M Mitra" w:hint="cs"/>
          <w:i/>
          <w:iCs/>
          <w:sz w:val="20"/>
          <w:szCs w:val="20"/>
          <w:rtl/>
          <w:lang w:bidi="fa-IR"/>
        </w:rPr>
        <w:t>کتاب الأغسال</w:t>
      </w:r>
      <w:r w:rsidRPr="006B3AD9">
        <w:rPr>
          <w:rFonts w:cs="M Mitra" w:hint="cs"/>
          <w:sz w:val="20"/>
          <w:szCs w:val="20"/>
          <w:rtl/>
          <w:lang w:bidi="fa-IR"/>
        </w:rPr>
        <w:t xml:space="preserve"> لابن عیاش، </w:t>
      </w:r>
      <w:r w:rsidRPr="006B3AD9">
        <w:rPr>
          <w:rFonts w:cs="M Mitra" w:hint="cs"/>
          <w:i/>
          <w:iCs/>
          <w:sz w:val="20"/>
          <w:szCs w:val="20"/>
          <w:rtl/>
          <w:lang w:bidi="fa-IR"/>
        </w:rPr>
        <w:t>کتاب الحافظ البرسی</w:t>
      </w:r>
      <w:r w:rsidRPr="006B3AD9">
        <w:rPr>
          <w:rFonts w:cs="M Mitra" w:hint="cs"/>
          <w:sz w:val="20"/>
          <w:szCs w:val="20"/>
          <w:rtl/>
          <w:lang w:bidi="fa-IR"/>
        </w:rPr>
        <w:t xml:space="preserve">، </w:t>
      </w:r>
      <w:r w:rsidRPr="006B3AD9">
        <w:rPr>
          <w:rFonts w:cs="M Mitra" w:hint="cs"/>
          <w:i/>
          <w:iCs/>
          <w:sz w:val="20"/>
          <w:szCs w:val="20"/>
          <w:rtl/>
          <w:lang w:bidi="fa-IR"/>
        </w:rPr>
        <w:t>کتاب الدرر و الغرر</w:t>
      </w:r>
      <w:r w:rsidRPr="006B3AD9">
        <w:rPr>
          <w:rFonts w:cs="M Mitra" w:hint="cs"/>
          <w:sz w:val="20"/>
          <w:szCs w:val="20"/>
          <w:rtl/>
          <w:lang w:bidi="fa-IR"/>
        </w:rPr>
        <w:t xml:space="preserve"> للآمدی، </w:t>
      </w:r>
      <w:r w:rsidRPr="006B3AD9">
        <w:rPr>
          <w:rFonts w:cs="M Mitra" w:hint="cs"/>
          <w:i/>
          <w:iCs/>
          <w:sz w:val="20"/>
          <w:szCs w:val="20"/>
          <w:rtl/>
          <w:lang w:bidi="fa-IR"/>
        </w:rPr>
        <w:t>کتاب الشهاب</w:t>
      </w:r>
      <w:r w:rsidRPr="006B3AD9">
        <w:rPr>
          <w:rFonts w:cs="M Mitra" w:hint="cs"/>
          <w:sz w:val="20"/>
          <w:szCs w:val="20"/>
          <w:rtl/>
          <w:lang w:bidi="fa-IR"/>
        </w:rPr>
        <w:t>.</w:t>
      </w:r>
    </w:p>
  </w:footnote>
  <w:footnote w:id="6">
    <w:p w:rsidR="00EA0521" w:rsidRPr="006B3AD9" w:rsidRDefault="00EA0521" w:rsidP="00EA0521">
      <w:pPr>
        <w:tabs>
          <w:tab w:val="left" w:pos="206"/>
        </w:tabs>
        <w:ind w:left="170" w:hanging="170"/>
        <w:jc w:val="lowKashida"/>
        <w:rPr>
          <w:rFonts w:cs="M Mitra" w:hint="cs"/>
          <w:sz w:val="20"/>
          <w:szCs w:val="20"/>
          <w:rtl/>
          <w:lang w:bidi="fa-IR"/>
        </w:rPr>
      </w:pPr>
      <w:r w:rsidRPr="006B3AD9">
        <w:rPr>
          <w:rStyle w:val="FootnoteReference"/>
          <w:sz w:val="20"/>
          <w:szCs w:val="20"/>
          <w:vertAlign w:val="baseline"/>
        </w:rPr>
        <w:footnoteRef/>
      </w:r>
      <w:r w:rsidRPr="006B3AD9">
        <w:rPr>
          <w:rFonts w:cs="M Mitra" w:hint="cs"/>
          <w:sz w:val="20"/>
          <w:szCs w:val="20"/>
          <w:rtl/>
        </w:rPr>
        <w:t>.</w:t>
      </w:r>
      <w:r w:rsidRPr="006B3AD9">
        <w:rPr>
          <w:rFonts w:cs="M Mitra" w:hint="cs"/>
          <w:sz w:val="20"/>
          <w:szCs w:val="20"/>
          <w:rtl/>
          <w:lang w:bidi="fa-IR"/>
        </w:rPr>
        <w:t xml:space="preserve"> اين شش مورد عبارتند از: </w:t>
      </w:r>
      <w:r w:rsidRPr="006B3AD9">
        <w:rPr>
          <w:rFonts w:cs="M Mitra" w:hint="cs"/>
          <w:i/>
          <w:iCs/>
          <w:sz w:val="20"/>
          <w:szCs w:val="20"/>
          <w:rtl/>
          <w:lang w:bidi="fa-IR"/>
        </w:rPr>
        <w:t>مصباح الشريعه</w:t>
      </w:r>
      <w:r w:rsidRPr="006B3AD9">
        <w:rPr>
          <w:rFonts w:cs="M Mitra" w:hint="cs"/>
          <w:sz w:val="20"/>
          <w:szCs w:val="20"/>
          <w:rtl/>
          <w:lang w:bidi="fa-IR"/>
        </w:rPr>
        <w:t xml:space="preserve">، </w:t>
      </w:r>
      <w:r w:rsidRPr="006B3AD9">
        <w:rPr>
          <w:rFonts w:cs="M Mitra" w:hint="cs"/>
          <w:i/>
          <w:iCs/>
          <w:sz w:val="20"/>
          <w:szCs w:val="20"/>
          <w:rtl/>
          <w:lang w:bidi="fa-IR"/>
        </w:rPr>
        <w:t>فقه الرضا</w:t>
      </w:r>
      <w:r w:rsidRPr="006B3AD9">
        <w:rPr>
          <w:rFonts w:cs="M Mitra" w:hint="cs"/>
          <w:sz w:val="20"/>
          <w:szCs w:val="20"/>
          <w:rtl/>
          <w:lang w:bidi="fa-IR"/>
        </w:rPr>
        <w:t xml:space="preserve">، </w:t>
      </w:r>
      <w:r w:rsidRPr="006B3AD9">
        <w:rPr>
          <w:rFonts w:cs="M Mitra" w:hint="cs"/>
          <w:i/>
          <w:iCs/>
          <w:sz w:val="20"/>
          <w:szCs w:val="20"/>
          <w:rtl/>
          <w:lang w:bidi="fa-IR"/>
        </w:rPr>
        <w:t>غوالی اللالی</w:t>
      </w:r>
      <w:r w:rsidRPr="006B3AD9">
        <w:rPr>
          <w:rFonts w:cs="M Mitra" w:hint="cs"/>
          <w:sz w:val="20"/>
          <w:szCs w:val="20"/>
          <w:rtl/>
          <w:lang w:bidi="fa-IR"/>
        </w:rPr>
        <w:t>، ا</w:t>
      </w:r>
      <w:r w:rsidRPr="006B3AD9">
        <w:rPr>
          <w:rFonts w:cs="M Mitra" w:hint="cs"/>
          <w:i/>
          <w:iCs/>
          <w:sz w:val="20"/>
          <w:szCs w:val="20"/>
          <w:rtl/>
          <w:lang w:bidi="fa-IR"/>
        </w:rPr>
        <w:t>لشهاب</w:t>
      </w:r>
      <w:r w:rsidRPr="006B3AD9">
        <w:rPr>
          <w:rFonts w:cs="M Mitra" w:hint="cs"/>
          <w:sz w:val="20"/>
          <w:szCs w:val="20"/>
          <w:rtl/>
          <w:lang w:bidi="fa-IR"/>
        </w:rPr>
        <w:t xml:space="preserve">،‌ </w:t>
      </w:r>
      <w:r w:rsidRPr="006B3AD9">
        <w:rPr>
          <w:rFonts w:cs="M Mitra" w:hint="cs"/>
          <w:i/>
          <w:iCs/>
          <w:sz w:val="20"/>
          <w:szCs w:val="20"/>
          <w:rtl/>
          <w:lang w:bidi="fa-IR"/>
        </w:rPr>
        <w:t>جامع الاخبار</w:t>
      </w:r>
      <w:r w:rsidRPr="006B3AD9">
        <w:rPr>
          <w:rFonts w:cs="M Mitra" w:hint="cs"/>
          <w:sz w:val="20"/>
          <w:szCs w:val="20"/>
          <w:rtl/>
          <w:lang w:bidi="fa-IR"/>
        </w:rPr>
        <w:t xml:space="preserve">، </w:t>
      </w:r>
      <w:r w:rsidRPr="006B3AD9">
        <w:rPr>
          <w:rFonts w:cs="M Mitra" w:hint="cs"/>
          <w:i/>
          <w:iCs/>
          <w:sz w:val="20"/>
          <w:szCs w:val="20"/>
          <w:rtl/>
          <w:lang w:bidi="fa-IR"/>
        </w:rPr>
        <w:t>الدرر و الغرر</w:t>
      </w:r>
      <w:r w:rsidRPr="006B3AD9">
        <w:rPr>
          <w:rFonts w:cs="M Mitra" w:hint="cs"/>
          <w:sz w:val="20"/>
          <w:szCs w:val="20"/>
          <w:rtl/>
          <w:lang w:bidi="fa-IR"/>
        </w:rPr>
        <w:t>.</w:t>
      </w:r>
    </w:p>
  </w:footnote>
  <w:footnote w:id="7">
    <w:p w:rsidR="00EA0521" w:rsidRPr="006B3AD9" w:rsidRDefault="00EA0521" w:rsidP="00EA0521">
      <w:pPr>
        <w:ind w:left="170" w:hanging="170"/>
        <w:jc w:val="lowKashida"/>
        <w:rPr>
          <w:rFonts w:cs="M Mitra" w:hint="cs"/>
          <w:sz w:val="20"/>
          <w:szCs w:val="20"/>
          <w:rtl/>
          <w:lang w:bidi="fa-IR"/>
        </w:rPr>
      </w:pPr>
      <w:r w:rsidRPr="006B3AD9">
        <w:rPr>
          <w:rStyle w:val="FootnoteReference"/>
          <w:sz w:val="20"/>
          <w:szCs w:val="20"/>
          <w:vertAlign w:val="baseline"/>
        </w:rPr>
        <w:footnoteRef/>
      </w:r>
      <w:r w:rsidRPr="006B3AD9">
        <w:rPr>
          <w:rFonts w:cs="M Mitra" w:hint="cs"/>
          <w:sz w:val="20"/>
          <w:szCs w:val="20"/>
          <w:rtl/>
        </w:rPr>
        <w:t xml:space="preserve">. </w:t>
      </w:r>
      <w:r w:rsidRPr="006B3AD9">
        <w:rPr>
          <w:rFonts w:cs="M Mitra" w:hint="cs"/>
          <w:sz w:val="20"/>
          <w:szCs w:val="20"/>
          <w:rtl/>
          <w:lang w:bidi="fa-IR"/>
        </w:rPr>
        <w:t xml:space="preserve">به عنوان نمونه، از کتاب </w:t>
      </w:r>
      <w:r w:rsidRPr="006B3AD9">
        <w:rPr>
          <w:rFonts w:cs="M Mitra" w:hint="cs"/>
          <w:i/>
          <w:iCs/>
          <w:sz w:val="20"/>
          <w:szCs w:val="20"/>
          <w:rtl/>
          <w:lang w:bidi="fa-IR"/>
        </w:rPr>
        <w:t>المقنع</w:t>
      </w:r>
      <w:r w:rsidRPr="006B3AD9">
        <w:rPr>
          <w:rFonts w:cs="M Mitra" w:hint="cs"/>
          <w:sz w:val="20"/>
          <w:szCs w:val="20"/>
          <w:rtl/>
          <w:lang w:bidi="fa-IR"/>
        </w:rPr>
        <w:t xml:space="preserve"> شیخ صدوق چنین آورده است: اعلم ان أقل ایام الحیض، ثلاثة ایام و اکثرها، عشرة ایام </w:t>
      </w:r>
      <w:r w:rsidRPr="006B3AD9">
        <w:rPr>
          <w:rFonts w:cs="M Mitra" w:hint="cs"/>
          <w:sz w:val="20"/>
          <w:szCs w:val="20"/>
          <w:rtl/>
        </w:rPr>
        <w:t>(</w:t>
      </w:r>
      <w:r w:rsidRPr="006B3AD9">
        <w:rPr>
          <w:rFonts w:cs="M Mitra" w:hint="cs"/>
          <w:i/>
          <w:iCs/>
          <w:sz w:val="20"/>
          <w:szCs w:val="20"/>
          <w:rtl/>
        </w:rPr>
        <w:t>مست</w:t>
      </w:r>
      <w:r w:rsidRPr="006B3AD9">
        <w:rPr>
          <w:rFonts w:cs="M Mitra" w:hint="cs"/>
          <w:i/>
          <w:iCs/>
          <w:sz w:val="20"/>
          <w:szCs w:val="20"/>
          <w:rtl/>
          <w:lang w:bidi="fa-IR"/>
        </w:rPr>
        <w:t>درک الوسائل</w:t>
      </w:r>
      <w:r w:rsidRPr="006B3AD9">
        <w:rPr>
          <w:rFonts w:cs="M Mitra" w:hint="cs"/>
          <w:sz w:val="20"/>
          <w:szCs w:val="20"/>
          <w:rtl/>
          <w:lang w:bidi="fa-IR"/>
        </w:rPr>
        <w:t>: ج 2 ص 11).</w:t>
      </w:r>
      <w:r w:rsidRPr="006B3AD9">
        <w:rPr>
          <w:rFonts w:cs="M Mitra"/>
          <w:sz w:val="20"/>
          <w:szCs w:val="20"/>
          <w:rtl/>
        </w:rPr>
        <w:t xml:space="preserve"> </w:t>
      </w:r>
    </w:p>
  </w:footnote>
  <w:footnote w:id="8">
    <w:p w:rsidR="00EA0521" w:rsidRPr="006B3AD9" w:rsidRDefault="00EA0521" w:rsidP="00EA0521">
      <w:pPr>
        <w:pStyle w:val="FootnoteText"/>
        <w:ind w:left="170" w:hanging="170"/>
        <w:jc w:val="lowKashida"/>
        <w:rPr>
          <w:rFonts w:hint="cs"/>
        </w:rPr>
      </w:pPr>
      <w:r w:rsidRPr="006B3AD9">
        <w:rPr>
          <w:rStyle w:val="FootnoteReference"/>
          <w:vertAlign w:val="baseline"/>
        </w:rPr>
        <w:footnoteRef/>
      </w:r>
      <w:r w:rsidRPr="006B3AD9">
        <w:rPr>
          <w:rFonts w:hint="cs"/>
          <w:rtl/>
        </w:rPr>
        <w:t xml:space="preserve">. علی بن موسی بن طاووس فی کتاب </w:t>
      </w:r>
      <w:r w:rsidRPr="006B3AD9">
        <w:rPr>
          <w:rFonts w:hint="cs"/>
          <w:i/>
          <w:iCs/>
          <w:rtl/>
        </w:rPr>
        <w:t>الاقبال</w:t>
      </w:r>
      <w:r w:rsidRPr="006B3AD9">
        <w:rPr>
          <w:rFonts w:hint="cs"/>
          <w:rtl/>
        </w:rPr>
        <w:t xml:space="preserve"> نقل من کتاب </w:t>
      </w:r>
      <w:r w:rsidRPr="006B3AD9">
        <w:rPr>
          <w:rFonts w:hint="cs"/>
          <w:i/>
          <w:iCs/>
          <w:rtl/>
        </w:rPr>
        <w:t>الجعفریات،</w:t>
      </w:r>
      <w:r w:rsidRPr="006B3AD9">
        <w:rPr>
          <w:rFonts w:hint="cs"/>
          <w:rtl/>
        </w:rPr>
        <w:t xml:space="preserve"> و هی الف حدیث باسناد واحد عظیم الشأن إلی مولانا موسی بن جعفر</w:t>
      </w:r>
      <w:r w:rsidRPr="006B3AD9">
        <w:rPr>
          <w:rFonts w:hint="cs"/>
        </w:rPr>
        <w:sym w:font="AGA Arabesque" w:char="F086"/>
      </w:r>
      <w:r w:rsidRPr="006B3AD9">
        <w:rPr>
          <w:rFonts w:hint="cs"/>
          <w:rtl/>
        </w:rPr>
        <w:t>، عن ابائه، عن علی</w:t>
      </w:r>
      <w:r w:rsidRPr="006B3AD9">
        <w:rPr>
          <w:rFonts w:hint="cs"/>
        </w:rPr>
        <w:sym w:font="AGA Arabesque" w:char="F086"/>
      </w:r>
      <w:r w:rsidRPr="006B3AD9">
        <w:rPr>
          <w:rFonts w:hint="cs"/>
          <w:rtl/>
        </w:rPr>
        <w:t>، قال: ...</w:t>
      </w:r>
      <w:r w:rsidRPr="006B3AD9">
        <w:t xml:space="preserve">      </w:t>
      </w:r>
      <w:r w:rsidRPr="006B3AD9">
        <w:rPr>
          <w:rFonts w:hint="cs"/>
          <w:rtl/>
        </w:rPr>
        <w:t xml:space="preserve"> </w:t>
      </w:r>
      <w:r w:rsidRPr="006B3AD9">
        <w:rPr>
          <w:rtl/>
        </w:rPr>
        <w:t xml:space="preserve"> </w:t>
      </w:r>
    </w:p>
  </w:footnote>
  <w:footnote w:id="9">
    <w:p w:rsidR="00EA0521" w:rsidRPr="006B3AD9" w:rsidRDefault="00EA0521" w:rsidP="00EA0521">
      <w:pPr>
        <w:pStyle w:val="FootnoteText"/>
        <w:jc w:val="lowKashida"/>
        <w:rPr>
          <w:rFonts w:hint="cs"/>
          <w:rtl/>
        </w:rPr>
      </w:pPr>
      <w:r w:rsidRPr="006B3AD9">
        <w:rPr>
          <w:rStyle w:val="FootnoteReference"/>
          <w:vertAlign w:val="baseline"/>
        </w:rPr>
        <w:footnoteRef/>
      </w:r>
      <w:r w:rsidRPr="006B3AD9">
        <w:rPr>
          <w:rFonts w:hint="cs"/>
          <w:rtl/>
        </w:rPr>
        <w:t>. وفات شيخ صدوق، در سنۀ 381 ق واقع شده است.</w:t>
      </w:r>
      <w:r w:rsidRPr="006B3AD9">
        <w:rPr>
          <w:rtl/>
        </w:rPr>
        <w:t xml:space="preserve"> </w:t>
      </w:r>
    </w:p>
  </w:footnote>
  <w:footnote w:id="10">
    <w:p w:rsidR="00EA0521" w:rsidRPr="006B3AD9" w:rsidRDefault="00EA0521" w:rsidP="00EA0521">
      <w:pPr>
        <w:pStyle w:val="FootnoteText"/>
        <w:jc w:val="lowKashida"/>
        <w:rPr>
          <w:rFonts w:hint="cs"/>
        </w:rPr>
      </w:pPr>
      <w:r w:rsidRPr="006B3AD9">
        <w:rPr>
          <w:rStyle w:val="FootnoteReference"/>
          <w:vertAlign w:val="baseline"/>
        </w:rPr>
        <w:footnoteRef/>
      </w:r>
      <w:r w:rsidRPr="006B3AD9">
        <w:rPr>
          <w:rFonts w:hint="cs"/>
          <w:rtl/>
        </w:rPr>
        <w:t>. كسی كه در حال نماز، خون دماغ شود، بايد از نماز باز ايستد و موضع نجاست را بشويد و نماز را از ابتدا آغاز كند.</w:t>
      </w:r>
      <w:r w:rsidRPr="006B3AD9">
        <w:rPr>
          <w:rtl/>
        </w:rPr>
        <w:t xml:space="preserve"> </w:t>
      </w:r>
    </w:p>
  </w:footnote>
  <w:footnote w:id="11">
    <w:p w:rsidR="00EA0521" w:rsidRPr="006B3AD9" w:rsidRDefault="00EA0521" w:rsidP="00EA0521">
      <w:pPr>
        <w:tabs>
          <w:tab w:val="left" w:pos="212"/>
        </w:tabs>
        <w:ind w:left="170" w:hanging="170"/>
        <w:jc w:val="lowKashida"/>
        <w:rPr>
          <w:rFonts w:cs="M Mitra" w:hint="cs"/>
          <w:sz w:val="20"/>
          <w:szCs w:val="20"/>
          <w:rtl/>
          <w:lang w:bidi="fa-IR"/>
        </w:rPr>
      </w:pPr>
      <w:r w:rsidRPr="006B3AD9">
        <w:rPr>
          <w:rStyle w:val="FootnoteReference"/>
          <w:sz w:val="20"/>
          <w:szCs w:val="20"/>
          <w:vertAlign w:val="baseline"/>
        </w:rPr>
        <w:footnoteRef/>
      </w:r>
      <w:r w:rsidRPr="006B3AD9">
        <w:rPr>
          <w:rFonts w:cs="M Mitra" w:hint="cs"/>
          <w:sz w:val="20"/>
          <w:szCs w:val="20"/>
          <w:rtl/>
        </w:rPr>
        <w:t>. ر.</w:t>
      </w:r>
      <w:r w:rsidRPr="006B3AD9">
        <w:rPr>
          <w:rFonts w:cs="M Mitra" w:hint="cs"/>
          <w:sz w:val="20"/>
          <w:szCs w:val="20"/>
          <w:rtl/>
          <w:lang w:bidi="fa-IR"/>
        </w:rPr>
        <w:t>ک</w:t>
      </w:r>
      <w:r w:rsidRPr="006B3AD9">
        <w:rPr>
          <w:rFonts w:cs="M Mitra" w:hint="cs"/>
          <w:sz w:val="20"/>
          <w:szCs w:val="20"/>
          <w:rtl/>
        </w:rPr>
        <w:t xml:space="preserve">: </w:t>
      </w:r>
      <w:r w:rsidRPr="00F47754">
        <w:rPr>
          <w:rFonts w:cs="M Mitra" w:hint="cs"/>
          <w:i/>
          <w:iCs/>
          <w:sz w:val="20"/>
          <w:szCs w:val="20"/>
          <w:rtl/>
          <w:lang w:bidi="fa-IR"/>
        </w:rPr>
        <w:t>مستدرک الوسائل</w:t>
      </w:r>
      <w:r w:rsidRPr="006B3AD9">
        <w:rPr>
          <w:rFonts w:cs="M Mitra" w:hint="cs"/>
          <w:sz w:val="20"/>
          <w:szCs w:val="20"/>
          <w:rtl/>
          <w:lang w:bidi="fa-IR"/>
        </w:rPr>
        <w:t>، ج 2، ص 547. دربارۀ کسی که با تیمم، نماز را آغاز می‌کند و در حین نماز، آب می‌یابد، دو گروه روایت نقل می‌کند: در دستۀ اول، روایات تصریح دارند که اگر رکوع را بجا نیاورده، باید نماز را با وضو بخواند، ولی اگر از رکوع گذشته، نماز را باید تمام کند. دستۀ دوم، ب</w:t>
      </w:r>
      <w:r>
        <w:rPr>
          <w:rFonts w:cs="M Mitra" w:hint="cs"/>
          <w:sz w:val="20"/>
          <w:szCs w:val="20"/>
          <w:rtl/>
          <w:lang w:bidi="fa-IR"/>
        </w:rPr>
        <w:t xml:space="preserve">ه </w:t>
      </w:r>
      <w:r w:rsidRPr="006B3AD9">
        <w:rPr>
          <w:rFonts w:cs="M Mitra" w:hint="cs"/>
          <w:sz w:val="20"/>
          <w:szCs w:val="20"/>
          <w:rtl/>
          <w:lang w:bidi="fa-IR"/>
        </w:rPr>
        <w:t>صورت مطلق می‌گویند، باید نماز را تمام کند. محدّث نوری در جمع می‌نویسد: «قلت: لا بدّ من تقییدهما بما إذا وجد الماء بعد الرکوع، لخبر الدعائم و المقنع و ما هو بمضمونها فی الاصل».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4E4C0"/>
    <w:lvl w:ilvl="0">
      <w:start w:val="1"/>
      <w:numFmt w:val="decimal"/>
      <w:lvlText w:val="%1."/>
      <w:lvlJc w:val="left"/>
      <w:pPr>
        <w:tabs>
          <w:tab w:val="num" w:pos="1492"/>
        </w:tabs>
        <w:ind w:left="1492" w:hanging="360"/>
      </w:pPr>
    </w:lvl>
  </w:abstractNum>
  <w:abstractNum w:abstractNumId="1">
    <w:nsid w:val="FFFFFF7D"/>
    <w:multiLevelType w:val="singleLevel"/>
    <w:tmpl w:val="F5D23EBE"/>
    <w:lvl w:ilvl="0">
      <w:start w:val="1"/>
      <w:numFmt w:val="decimal"/>
      <w:lvlText w:val="%1."/>
      <w:lvlJc w:val="left"/>
      <w:pPr>
        <w:tabs>
          <w:tab w:val="num" w:pos="1209"/>
        </w:tabs>
        <w:ind w:left="1209" w:hanging="360"/>
      </w:pPr>
    </w:lvl>
  </w:abstractNum>
  <w:abstractNum w:abstractNumId="2">
    <w:nsid w:val="FFFFFF7E"/>
    <w:multiLevelType w:val="singleLevel"/>
    <w:tmpl w:val="2E724816"/>
    <w:lvl w:ilvl="0">
      <w:start w:val="1"/>
      <w:numFmt w:val="decimal"/>
      <w:lvlText w:val="%1."/>
      <w:lvlJc w:val="left"/>
      <w:pPr>
        <w:tabs>
          <w:tab w:val="num" w:pos="926"/>
        </w:tabs>
        <w:ind w:left="926" w:hanging="360"/>
      </w:pPr>
    </w:lvl>
  </w:abstractNum>
  <w:abstractNum w:abstractNumId="3">
    <w:nsid w:val="FFFFFF7F"/>
    <w:multiLevelType w:val="singleLevel"/>
    <w:tmpl w:val="16982544"/>
    <w:lvl w:ilvl="0">
      <w:start w:val="1"/>
      <w:numFmt w:val="decimal"/>
      <w:lvlText w:val="%1."/>
      <w:lvlJc w:val="left"/>
      <w:pPr>
        <w:tabs>
          <w:tab w:val="num" w:pos="643"/>
        </w:tabs>
        <w:ind w:left="643" w:hanging="360"/>
      </w:pPr>
    </w:lvl>
  </w:abstractNum>
  <w:abstractNum w:abstractNumId="4">
    <w:nsid w:val="FFFFFF80"/>
    <w:multiLevelType w:val="singleLevel"/>
    <w:tmpl w:val="FE2A39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BC88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6F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639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636E4"/>
    <w:lvl w:ilvl="0">
      <w:start w:val="1"/>
      <w:numFmt w:val="decimal"/>
      <w:lvlText w:val="%1."/>
      <w:lvlJc w:val="left"/>
      <w:pPr>
        <w:tabs>
          <w:tab w:val="num" w:pos="360"/>
        </w:tabs>
        <w:ind w:left="360" w:hanging="360"/>
      </w:pPr>
    </w:lvl>
  </w:abstractNum>
  <w:abstractNum w:abstractNumId="9">
    <w:nsid w:val="FFFFFF89"/>
    <w:multiLevelType w:val="singleLevel"/>
    <w:tmpl w:val="C0BC94A6"/>
    <w:lvl w:ilvl="0">
      <w:start w:val="1"/>
      <w:numFmt w:val="bullet"/>
      <w:lvlText w:val=""/>
      <w:lvlJc w:val="left"/>
      <w:pPr>
        <w:tabs>
          <w:tab w:val="num" w:pos="360"/>
        </w:tabs>
        <w:ind w:left="360" w:hanging="360"/>
      </w:pPr>
      <w:rPr>
        <w:rFonts w:ascii="Symbol" w:hAnsi="Symbol" w:hint="default"/>
      </w:rPr>
    </w:lvl>
  </w:abstractNum>
  <w:abstractNum w:abstractNumId="10">
    <w:nsid w:val="0222737C"/>
    <w:multiLevelType w:val="hybridMultilevel"/>
    <w:tmpl w:val="664A8424"/>
    <w:lvl w:ilvl="0" w:tplc="F9E8FE30">
      <w:start w:val="1"/>
      <w:numFmt w:val="decimal"/>
      <w:lvlRestart w:val="0"/>
      <w:lvlText w:val="%1."/>
      <w:lvlJc w:val="left"/>
      <w:pPr>
        <w:tabs>
          <w:tab w:val="num" w:pos="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8931D1"/>
    <w:multiLevelType w:val="hybridMultilevel"/>
    <w:tmpl w:val="D8A2546A"/>
    <w:lvl w:ilvl="0" w:tplc="2ACE7062">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D0105"/>
    <w:multiLevelType w:val="multilevel"/>
    <w:tmpl w:val="C5BC3018"/>
    <w:lvl w:ilvl="0">
      <w:start w:val="1"/>
      <w:numFmt w:val="decimal"/>
      <w:lvlText w:val="%1."/>
      <w:lvlJc w:val="left"/>
      <w:pPr>
        <w:tabs>
          <w:tab w:val="num" w:pos="17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5E06F1"/>
    <w:multiLevelType w:val="hybridMultilevel"/>
    <w:tmpl w:val="D1AA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CB2081"/>
    <w:multiLevelType w:val="multilevel"/>
    <w:tmpl w:val="68C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1F01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E103A6"/>
    <w:multiLevelType w:val="hybridMultilevel"/>
    <w:tmpl w:val="3EF6E4BE"/>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7583328"/>
    <w:multiLevelType w:val="hybridMultilevel"/>
    <w:tmpl w:val="F520847A"/>
    <w:lvl w:ilvl="0" w:tplc="E69A3A6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B2495B"/>
    <w:multiLevelType w:val="hybridMultilevel"/>
    <w:tmpl w:val="C5BC3018"/>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278E8"/>
    <w:multiLevelType w:val="hybridMultilevel"/>
    <w:tmpl w:val="4058ED5E"/>
    <w:lvl w:ilvl="0" w:tplc="0E5C4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810203"/>
    <w:multiLevelType w:val="hybridMultilevel"/>
    <w:tmpl w:val="D1869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4C5FF0"/>
    <w:multiLevelType w:val="hybridMultilevel"/>
    <w:tmpl w:val="A5A64A1C"/>
    <w:lvl w:ilvl="0" w:tplc="90547210">
      <w:start w:val="1"/>
      <w:numFmt w:val="decimal"/>
      <w:lvlText w:val="%1."/>
      <w:lvlJc w:val="left"/>
      <w:pPr>
        <w:ind w:left="1031" w:hanging="645"/>
      </w:pPr>
      <w:rPr>
        <w:rFonts w:hint="default"/>
        <w:b w:val="0"/>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32B17433"/>
    <w:multiLevelType w:val="hybridMultilevel"/>
    <w:tmpl w:val="C392578A"/>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70820"/>
    <w:multiLevelType w:val="hybridMultilevel"/>
    <w:tmpl w:val="D2D48DE4"/>
    <w:lvl w:ilvl="0" w:tplc="FBE29A6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nsid w:val="3BFF7374"/>
    <w:multiLevelType w:val="hybridMultilevel"/>
    <w:tmpl w:val="68C48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4C7A15"/>
    <w:multiLevelType w:val="hybridMultilevel"/>
    <w:tmpl w:val="2E8637B2"/>
    <w:lvl w:ilvl="0" w:tplc="40D6BCD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C0C34"/>
    <w:multiLevelType w:val="hybridMultilevel"/>
    <w:tmpl w:val="6D5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4652B"/>
    <w:multiLevelType w:val="hybridMultilevel"/>
    <w:tmpl w:val="B74097D6"/>
    <w:lvl w:ilvl="0" w:tplc="B61E2E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8">
    <w:nsid w:val="41941324"/>
    <w:multiLevelType w:val="hybridMultilevel"/>
    <w:tmpl w:val="8E54B48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F10B8"/>
    <w:multiLevelType w:val="hybridMultilevel"/>
    <w:tmpl w:val="F86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14516"/>
    <w:multiLevelType w:val="hybridMultilevel"/>
    <w:tmpl w:val="38324AD6"/>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603457"/>
    <w:multiLevelType w:val="hybridMultilevel"/>
    <w:tmpl w:val="813A0EFA"/>
    <w:lvl w:ilvl="0" w:tplc="04090011">
      <w:start w:val="1"/>
      <w:numFmt w:val="decimal"/>
      <w:lvlText w:val="%1)"/>
      <w:lvlJc w:val="left"/>
      <w:pPr>
        <w:tabs>
          <w:tab w:val="num" w:pos="1106"/>
        </w:tabs>
        <w:ind w:left="1106" w:hanging="360"/>
      </w:pPr>
    </w:lvl>
    <w:lvl w:ilvl="1" w:tplc="0409000F">
      <w:start w:val="1"/>
      <w:numFmt w:val="decimal"/>
      <w:lvlText w:val="%2."/>
      <w:lvlJc w:val="left"/>
      <w:pPr>
        <w:tabs>
          <w:tab w:val="num" w:pos="1106"/>
        </w:tabs>
        <w:ind w:left="110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2">
    <w:nsid w:val="4DB67C05"/>
    <w:multiLevelType w:val="hybridMultilevel"/>
    <w:tmpl w:val="DDEC28A6"/>
    <w:lvl w:ilvl="0" w:tplc="F18C4928">
      <w:start w:val="1"/>
      <w:numFmt w:val="decimal"/>
      <w:lvlText w:val="%1-"/>
      <w:lvlJc w:val="left"/>
      <w:pPr>
        <w:tabs>
          <w:tab w:val="num" w:pos="1061"/>
        </w:tabs>
        <w:ind w:left="1061" w:hanging="49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3">
    <w:nsid w:val="530A62AC"/>
    <w:multiLevelType w:val="hybridMultilevel"/>
    <w:tmpl w:val="41AE3ED6"/>
    <w:lvl w:ilvl="0" w:tplc="A3E4D9F8">
      <w:start w:val="1"/>
      <w:numFmt w:val="decimal"/>
      <w:lvlText w:val="%1."/>
      <w:lvlJc w:val="left"/>
      <w:pPr>
        <w:tabs>
          <w:tab w:val="num" w:pos="1106"/>
        </w:tabs>
        <w:ind w:left="11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0B466F"/>
    <w:multiLevelType w:val="hybridMultilevel"/>
    <w:tmpl w:val="BFEA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C31F5"/>
    <w:multiLevelType w:val="multilevel"/>
    <w:tmpl w:val="4058E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1E218B"/>
    <w:multiLevelType w:val="hybridMultilevel"/>
    <w:tmpl w:val="FBCEA66E"/>
    <w:lvl w:ilvl="0" w:tplc="4188643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8">
    <w:nsid w:val="74B91FC3"/>
    <w:multiLevelType w:val="hybridMultilevel"/>
    <w:tmpl w:val="5554F902"/>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2"/>
  </w:num>
  <w:num w:numId="3">
    <w:abstractNumId w:val="20"/>
  </w:num>
  <w:num w:numId="4">
    <w:abstractNumId w:val="24"/>
  </w:num>
  <w:num w:numId="5">
    <w:abstractNumId w:val="26"/>
  </w:num>
  <w:num w:numId="6">
    <w:abstractNumId w:val="17"/>
  </w:num>
  <w:num w:numId="7">
    <w:abstractNumId w:val="19"/>
  </w:num>
  <w:num w:numId="8">
    <w:abstractNumId w:val="31"/>
  </w:num>
  <w:num w:numId="9">
    <w:abstractNumId w:val="33"/>
  </w:num>
  <w:num w:numId="10">
    <w:abstractNumId w:val="21"/>
  </w:num>
  <w:num w:numId="11">
    <w:abstractNumId w:val="27"/>
  </w:num>
  <w:num w:numId="12">
    <w:abstractNumId w:val="37"/>
  </w:num>
  <w:num w:numId="13">
    <w:abstractNumId w:val="23"/>
  </w:num>
  <w:num w:numId="14">
    <w:abstractNumId w:val="16"/>
  </w:num>
  <w:num w:numId="15">
    <w:abstractNumId w:val="11"/>
  </w:num>
  <w:num w:numId="16">
    <w:abstractNumId w:val="13"/>
  </w:num>
  <w:num w:numId="17">
    <w:abstractNumId w:val="28"/>
  </w:num>
  <w:num w:numId="18">
    <w:abstractNumId w:val="22"/>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8"/>
  </w:num>
  <w:num w:numId="31">
    <w:abstractNumId w:val="25"/>
  </w:num>
  <w:num w:numId="32">
    <w:abstractNumId w:val="14"/>
  </w:num>
  <w:num w:numId="33">
    <w:abstractNumId w:val="18"/>
  </w:num>
  <w:num w:numId="34">
    <w:abstractNumId w:val="12"/>
  </w:num>
  <w:num w:numId="35">
    <w:abstractNumId w:val="36"/>
  </w:num>
  <w:num w:numId="36">
    <w:abstractNumId w:val="30"/>
  </w:num>
  <w:num w:numId="37">
    <w:abstractNumId w:val="10"/>
  </w:num>
  <w:num w:numId="38">
    <w:abstractNumId w:val="29"/>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A0521"/>
    <w:rsid w:val="00013A84"/>
    <w:rsid w:val="000529AC"/>
    <w:rsid w:val="000A09A3"/>
    <w:rsid w:val="00105462"/>
    <w:rsid w:val="00144886"/>
    <w:rsid w:val="00152B35"/>
    <w:rsid w:val="001831D7"/>
    <w:rsid w:val="001D3279"/>
    <w:rsid w:val="001E10A4"/>
    <w:rsid w:val="002225B1"/>
    <w:rsid w:val="00234C2C"/>
    <w:rsid w:val="00235030"/>
    <w:rsid w:val="002825C6"/>
    <w:rsid w:val="002B231A"/>
    <w:rsid w:val="002E6C4D"/>
    <w:rsid w:val="003472A4"/>
    <w:rsid w:val="00370117"/>
    <w:rsid w:val="003970D7"/>
    <w:rsid w:val="003E6BF6"/>
    <w:rsid w:val="00450BA8"/>
    <w:rsid w:val="004E24D8"/>
    <w:rsid w:val="00522D65"/>
    <w:rsid w:val="00544A84"/>
    <w:rsid w:val="005B465C"/>
    <w:rsid w:val="005C6F80"/>
    <w:rsid w:val="005D02BC"/>
    <w:rsid w:val="005E58D8"/>
    <w:rsid w:val="005F7AC7"/>
    <w:rsid w:val="006641C3"/>
    <w:rsid w:val="006C7FE7"/>
    <w:rsid w:val="007552B2"/>
    <w:rsid w:val="00790A7F"/>
    <w:rsid w:val="0079632E"/>
    <w:rsid w:val="007F2AF4"/>
    <w:rsid w:val="007F4316"/>
    <w:rsid w:val="0080271F"/>
    <w:rsid w:val="008215CA"/>
    <w:rsid w:val="00824A23"/>
    <w:rsid w:val="008539A6"/>
    <w:rsid w:val="0089335C"/>
    <w:rsid w:val="008B1123"/>
    <w:rsid w:val="008C6F8A"/>
    <w:rsid w:val="00936DCF"/>
    <w:rsid w:val="00980DA0"/>
    <w:rsid w:val="009A212B"/>
    <w:rsid w:val="009A3783"/>
    <w:rsid w:val="009C21C5"/>
    <w:rsid w:val="009E28ED"/>
    <w:rsid w:val="00A4626A"/>
    <w:rsid w:val="00A467B3"/>
    <w:rsid w:val="00AD271D"/>
    <w:rsid w:val="00AE31E2"/>
    <w:rsid w:val="00AE6DB8"/>
    <w:rsid w:val="00BF23B2"/>
    <w:rsid w:val="00C376F3"/>
    <w:rsid w:val="00C63C22"/>
    <w:rsid w:val="00C729F2"/>
    <w:rsid w:val="00D05596"/>
    <w:rsid w:val="00E52FA4"/>
    <w:rsid w:val="00E61822"/>
    <w:rsid w:val="00E70925"/>
    <w:rsid w:val="00EA0521"/>
    <w:rsid w:val="00F04C3C"/>
    <w:rsid w:val="00F631C6"/>
    <w:rsid w:val="00FB335F"/>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A052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0521"/>
    <w:pPr>
      <w:keepNext/>
      <w:numPr>
        <w:numId w:val="1"/>
      </w:numPr>
      <w:spacing w:before="240" w:after="60"/>
      <w:outlineLvl w:val="0"/>
    </w:pPr>
    <w:rPr>
      <w:rFonts w:ascii="Cambria" w:hAnsi="Cambria"/>
      <w:b/>
      <w:bCs/>
      <w:shadow/>
      <w:kern w:val="32"/>
      <w:sz w:val="32"/>
      <w:szCs w:val="32"/>
    </w:rPr>
  </w:style>
  <w:style w:type="paragraph" w:styleId="Heading2">
    <w:name w:val="heading 2"/>
    <w:basedOn w:val="Normal"/>
    <w:next w:val="Normal"/>
    <w:link w:val="Heading2Char"/>
    <w:qFormat/>
    <w:rsid w:val="00EA0521"/>
    <w:pPr>
      <w:keepNext/>
      <w:numPr>
        <w:ilvl w:val="1"/>
        <w:numId w:val="1"/>
      </w:numPr>
      <w:spacing w:before="240" w:after="60"/>
      <w:outlineLvl w:val="1"/>
    </w:pPr>
    <w:rPr>
      <w:rFonts w:ascii="Cambria" w:hAnsi="Cambria"/>
      <w:b/>
      <w:bCs/>
      <w:i/>
      <w:iCs/>
      <w:shadow/>
      <w:sz w:val="28"/>
      <w:szCs w:val="28"/>
    </w:rPr>
  </w:style>
  <w:style w:type="paragraph" w:styleId="Heading3">
    <w:name w:val="heading 3"/>
    <w:basedOn w:val="Normal"/>
    <w:next w:val="Normal"/>
    <w:link w:val="Heading3Char"/>
    <w:qFormat/>
    <w:rsid w:val="00EA0521"/>
    <w:pPr>
      <w:keepNext/>
      <w:numPr>
        <w:ilvl w:val="2"/>
        <w:numId w:val="1"/>
      </w:numPr>
      <w:spacing w:before="240" w:after="60"/>
      <w:outlineLvl w:val="2"/>
    </w:pPr>
    <w:rPr>
      <w:rFonts w:ascii="Cambria" w:hAnsi="Cambria"/>
      <w:b/>
      <w:bCs/>
      <w:shadow/>
      <w:sz w:val="26"/>
      <w:szCs w:val="26"/>
    </w:rPr>
  </w:style>
  <w:style w:type="paragraph" w:styleId="Heading4">
    <w:name w:val="heading 4"/>
    <w:basedOn w:val="Normal"/>
    <w:next w:val="Normal"/>
    <w:link w:val="Heading4Char"/>
    <w:qFormat/>
    <w:rsid w:val="00EA0521"/>
    <w:pPr>
      <w:keepNext/>
      <w:numPr>
        <w:ilvl w:val="3"/>
        <w:numId w:val="1"/>
      </w:numPr>
      <w:spacing w:before="240" w:after="60"/>
      <w:outlineLvl w:val="3"/>
    </w:pPr>
    <w:rPr>
      <w:rFonts w:ascii="Calibri" w:hAnsi="Calibri" w:cs="Arial"/>
      <w:b/>
      <w:bCs/>
      <w:shadow/>
      <w:sz w:val="28"/>
      <w:szCs w:val="28"/>
    </w:rPr>
  </w:style>
  <w:style w:type="paragraph" w:styleId="Heading5">
    <w:name w:val="heading 5"/>
    <w:basedOn w:val="Normal"/>
    <w:next w:val="Normal"/>
    <w:link w:val="Heading5Char"/>
    <w:qFormat/>
    <w:rsid w:val="00EA0521"/>
    <w:pPr>
      <w:numPr>
        <w:ilvl w:val="4"/>
        <w:numId w:val="1"/>
      </w:numPr>
      <w:spacing w:before="240" w:after="60"/>
      <w:outlineLvl w:val="4"/>
    </w:pPr>
    <w:rPr>
      <w:rFonts w:ascii="Calibri" w:hAnsi="Calibri" w:cs="Arial"/>
      <w:b/>
      <w:bCs/>
      <w:i/>
      <w:iCs/>
      <w:shadow/>
      <w:sz w:val="26"/>
      <w:szCs w:val="26"/>
    </w:rPr>
  </w:style>
  <w:style w:type="paragraph" w:styleId="Heading6">
    <w:name w:val="heading 6"/>
    <w:basedOn w:val="Normal"/>
    <w:next w:val="Normal"/>
    <w:link w:val="Heading6Char"/>
    <w:qFormat/>
    <w:rsid w:val="00EA0521"/>
    <w:pPr>
      <w:numPr>
        <w:ilvl w:val="5"/>
        <w:numId w:val="1"/>
      </w:numPr>
      <w:spacing w:before="240" w:after="60"/>
      <w:outlineLvl w:val="5"/>
    </w:pPr>
    <w:rPr>
      <w:rFonts w:ascii="Calibri" w:hAnsi="Calibri" w:cs="Arial"/>
      <w:b/>
      <w:bCs/>
      <w:shadow/>
      <w:sz w:val="22"/>
      <w:szCs w:val="22"/>
    </w:rPr>
  </w:style>
  <w:style w:type="paragraph" w:styleId="Heading7">
    <w:name w:val="heading 7"/>
    <w:basedOn w:val="Normal"/>
    <w:next w:val="Normal"/>
    <w:link w:val="Heading7Char"/>
    <w:qFormat/>
    <w:rsid w:val="00EA0521"/>
    <w:pPr>
      <w:numPr>
        <w:ilvl w:val="6"/>
        <w:numId w:val="1"/>
      </w:numPr>
      <w:spacing w:before="240" w:after="60"/>
      <w:outlineLvl w:val="6"/>
    </w:pPr>
    <w:rPr>
      <w:rFonts w:ascii="Calibri" w:hAnsi="Calibri" w:cs="Arial"/>
      <w:shadow/>
    </w:rPr>
  </w:style>
  <w:style w:type="paragraph" w:styleId="Heading8">
    <w:name w:val="heading 8"/>
    <w:basedOn w:val="Normal"/>
    <w:next w:val="Normal"/>
    <w:link w:val="Heading8Char"/>
    <w:qFormat/>
    <w:rsid w:val="00EA0521"/>
    <w:pPr>
      <w:numPr>
        <w:ilvl w:val="7"/>
        <w:numId w:val="1"/>
      </w:numPr>
      <w:spacing w:before="240" w:after="60"/>
      <w:outlineLvl w:val="7"/>
    </w:pPr>
    <w:rPr>
      <w:rFonts w:ascii="Calibri" w:hAnsi="Calibri" w:cs="Arial"/>
      <w:i/>
      <w:iCs/>
      <w:shadow/>
    </w:rPr>
  </w:style>
  <w:style w:type="paragraph" w:styleId="Heading9">
    <w:name w:val="heading 9"/>
    <w:basedOn w:val="Normal"/>
    <w:next w:val="Normal"/>
    <w:link w:val="Heading9Char"/>
    <w:qFormat/>
    <w:rsid w:val="00EA0521"/>
    <w:pPr>
      <w:numPr>
        <w:ilvl w:val="8"/>
        <w:numId w:val="1"/>
      </w:numPr>
      <w:spacing w:before="240" w:after="60"/>
      <w:outlineLvl w:val="8"/>
    </w:pPr>
    <w:rPr>
      <w:rFonts w:ascii="Cambria" w:hAnsi="Cambria"/>
      <w:shad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A0521"/>
    <w:rPr>
      <w:rFonts w:ascii="Cambria" w:eastAsia="Times New Roman" w:hAnsi="Cambria" w:cs="Times New Roman"/>
      <w:b/>
      <w:bCs/>
      <w:shadow/>
      <w:kern w:val="32"/>
      <w:sz w:val="32"/>
      <w:szCs w:val="32"/>
    </w:rPr>
  </w:style>
  <w:style w:type="character" w:customStyle="1" w:styleId="Heading2Char">
    <w:name w:val="Heading 2 Char"/>
    <w:basedOn w:val="DefaultParagraphFont"/>
    <w:link w:val="Heading2"/>
    <w:rsid w:val="00EA0521"/>
    <w:rPr>
      <w:rFonts w:ascii="Cambria" w:eastAsia="Times New Roman" w:hAnsi="Cambria" w:cs="Times New Roman"/>
      <w:b/>
      <w:bCs/>
      <w:i/>
      <w:iCs/>
      <w:shadow/>
      <w:sz w:val="28"/>
      <w:szCs w:val="28"/>
    </w:rPr>
  </w:style>
  <w:style w:type="character" w:customStyle="1" w:styleId="Heading3Char">
    <w:name w:val="Heading 3 Char"/>
    <w:basedOn w:val="DefaultParagraphFont"/>
    <w:link w:val="Heading3"/>
    <w:rsid w:val="00EA0521"/>
    <w:rPr>
      <w:rFonts w:ascii="Cambria" w:eastAsia="Times New Roman" w:hAnsi="Cambria" w:cs="Times New Roman"/>
      <w:b/>
      <w:bCs/>
      <w:shadow/>
      <w:sz w:val="26"/>
      <w:szCs w:val="26"/>
    </w:rPr>
  </w:style>
  <w:style w:type="character" w:customStyle="1" w:styleId="Heading4Char">
    <w:name w:val="Heading 4 Char"/>
    <w:basedOn w:val="DefaultParagraphFont"/>
    <w:link w:val="Heading4"/>
    <w:rsid w:val="00EA0521"/>
    <w:rPr>
      <w:rFonts w:ascii="Calibri" w:eastAsia="Times New Roman" w:hAnsi="Calibri" w:cs="Arial"/>
      <w:b/>
      <w:bCs/>
      <w:shadow/>
      <w:sz w:val="28"/>
      <w:szCs w:val="28"/>
    </w:rPr>
  </w:style>
  <w:style w:type="character" w:customStyle="1" w:styleId="Heading5Char">
    <w:name w:val="Heading 5 Char"/>
    <w:basedOn w:val="DefaultParagraphFont"/>
    <w:link w:val="Heading5"/>
    <w:rsid w:val="00EA0521"/>
    <w:rPr>
      <w:rFonts w:ascii="Calibri" w:eastAsia="Times New Roman" w:hAnsi="Calibri" w:cs="Arial"/>
      <w:b/>
      <w:bCs/>
      <w:i/>
      <w:iCs/>
      <w:shadow/>
      <w:sz w:val="26"/>
      <w:szCs w:val="26"/>
    </w:rPr>
  </w:style>
  <w:style w:type="character" w:customStyle="1" w:styleId="Heading6Char">
    <w:name w:val="Heading 6 Char"/>
    <w:basedOn w:val="DefaultParagraphFont"/>
    <w:link w:val="Heading6"/>
    <w:rsid w:val="00EA0521"/>
    <w:rPr>
      <w:rFonts w:ascii="Calibri" w:eastAsia="Times New Roman" w:hAnsi="Calibri" w:cs="Arial"/>
      <w:b/>
      <w:bCs/>
      <w:shadow/>
    </w:rPr>
  </w:style>
  <w:style w:type="character" w:customStyle="1" w:styleId="Heading7Char">
    <w:name w:val="Heading 7 Char"/>
    <w:basedOn w:val="DefaultParagraphFont"/>
    <w:link w:val="Heading7"/>
    <w:rsid w:val="00EA0521"/>
    <w:rPr>
      <w:rFonts w:ascii="Calibri" w:eastAsia="Times New Roman" w:hAnsi="Calibri" w:cs="Arial"/>
      <w:shadow/>
      <w:sz w:val="24"/>
      <w:szCs w:val="24"/>
    </w:rPr>
  </w:style>
  <w:style w:type="character" w:customStyle="1" w:styleId="Heading8Char">
    <w:name w:val="Heading 8 Char"/>
    <w:basedOn w:val="DefaultParagraphFont"/>
    <w:link w:val="Heading8"/>
    <w:rsid w:val="00EA0521"/>
    <w:rPr>
      <w:rFonts w:ascii="Calibri" w:eastAsia="Times New Roman" w:hAnsi="Calibri" w:cs="Arial"/>
      <w:i/>
      <w:iCs/>
      <w:shadow/>
      <w:sz w:val="24"/>
      <w:szCs w:val="24"/>
    </w:rPr>
  </w:style>
  <w:style w:type="character" w:customStyle="1" w:styleId="Heading9Char">
    <w:name w:val="Heading 9 Char"/>
    <w:basedOn w:val="DefaultParagraphFont"/>
    <w:link w:val="Heading9"/>
    <w:rsid w:val="00EA0521"/>
    <w:rPr>
      <w:rFonts w:ascii="Cambria" w:eastAsia="Times New Roman" w:hAnsi="Cambria" w:cs="Times New Roman"/>
      <w:shadow/>
    </w:rPr>
  </w:style>
  <w:style w:type="paragraph" w:styleId="Header">
    <w:name w:val="header"/>
    <w:basedOn w:val="Normal"/>
    <w:link w:val="HeaderChar"/>
    <w:rsid w:val="00EA0521"/>
    <w:pPr>
      <w:tabs>
        <w:tab w:val="center" w:pos="4153"/>
        <w:tab w:val="right" w:pos="8306"/>
      </w:tabs>
    </w:pPr>
  </w:style>
  <w:style w:type="character" w:customStyle="1" w:styleId="HeaderChar">
    <w:name w:val="Header Char"/>
    <w:basedOn w:val="DefaultParagraphFont"/>
    <w:link w:val="Header"/>
    <w:rsid w:val="00EA0521"/>
    <w:rPr>
      <w:rFonts w:ascii="Times New Roman" w:eastAsia="Times New Roman" w:hAnsi="Times New Roman" w:cs="Times New Roman"/>
      <w:sz w:val="24"/>
      <w:szCs w:val="24"/>
    </w:rPr>
  </w:style>
  <w:style w:type="paragraph" w:styleId="Footer">
    <w:name w:val="footer"/>
    <w:basedOn w:val="Normal"/>
    <w:link w:val="FooterChar"/>
    <w:rsid w:val="00EA0521"/>
    <w:pPr>
      <w:tabs>
        <w:tab w:val="center" w:pos="4153"/>
        <w:tab w:val="right" w:pos="8306"/>
      </w:tabs>
    </w:pPr>
  </w:style>
  <w:style w:type="character" w:customStyle="1" w:styleId="FooterChar">
    <w:name w:val="Footer Char"/>
    <w:basedOn w:val="DefaultParagraphFont"/>
    <w:link w:val="Footer"/>
    <w:rsid w:val="00EA0521"/>
    <w:rPr>
      <w:rFonts w:ascii="Times New Roman" w:eastAsia="Times New Roman" w:hAnsi="Times New Roman" w:cs="Times New Roman"/>
      <w:sz w:val="24"/>
      <w:szCs w:val="24"/>
    </w:rPr>
  </w:style>
  <w:style w:type="table" w:styleId="TableGrid">
    <w:name w:val="Table Grid"/>
    <w:basedOn w:val="TableNormal"/>
    <w:rsid w:val="00EA052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0521"/>
    <w:rPr>
      <w:rFonts w:cs="M Mitra"/>
      <w:b/>
      <w:bCs/>
    </w:rPr>
  </w:style>
  <w:style w:type="paragraph" w:styleId="FootnoteText">
    <w:name w:val="footnote text"/>
    <w:basedOn w:val="Normal"/>
    <w:link w:val="FootnoteTextChar"/>
    <w:semiHidden/>
    <w:rsid w:val="00EA0521"/>
    <w:rPr>
      <w:rFonts w:cs="M Mitra"/>
      <w:sz w:val="20"/>
      <w:szCs w:val="20"/>
      <w:lang w:bidi="fa-IR"/>
    </w:rPr>
  </w:style>
  <w:style w:type="character" w:customStyle="1" w:styleId="FootnoteTextChar">
    <w:name w:val="Footnote Text Char"/>
    <w:basedOn w:val="DefaultParagraphFont"/>
    <w:link w:val="FootnoteText"/>
    <w:semiHidden/>
    <w:rsid w:val="00EA0521"/>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EA0521"/>
    <w:rPr>
      <w:rFonts w:cs="M Mitra"/>
      <w:vertAlign w:val="superscript"/>
    </w:rPr>
  </w:style>
  <w:style w:type="paragraph" w:styleId="EndnoteText">
    <w:name w:val="endnote text"/>
    <w:basedOn w:val="Normal"/>
    <w:link w:val="EndnoteTextChar"/>
    <w:semiHidden/>
    <w:rsid w:val="00EA0521"/>
    <w:rPr>
      <w:rFonts w:cs="M Mitra"/>
      <w:shadow/>
      <w:sz w:val="20"/>
      <w:szCs w:val="20"/>
    </w:rPr>
  </w:style>
  <w:style w:type="character" w:customStyle="1" w:styleId="EndnoteTextChar">
    <w:name w:val="Endnote Text Char"/>
    <w:basedOn w:val="DefaultParagraphFont"/>
    <w:link w:val="EndnoteText"/>
    <w:semiHidden/>
    <w:rsid w:val="00EA0521"/>
    <w:rPr>
      <w:rFonts w:ascii="Times New Roman" w:eastAsia="Times New Roman" w:hAnsi="Times New Roman" w:cs="M Mitra"/>
      <w:shadow/>
      <w:sz w:val="20"/>
      <w:szCs w:val="20"/>
    </w:rPr>
  </w:style>
  <w:style w:type="character" w:styleId="EndnoteReference">
    <w:name w:val="endnote reference"/>
    <w:basedOn w:val="DefaultParagraphFont"/>
    <w:semiHidden/>
    <w:rsid w:val="00EA0521"/>
    <w:rPr>
      <w:vertAlign w:val="superscript"/>
    </w:rPr>
  </w:style>
  <w:style w:type="paragraph" w:customStyle="1" w:styleId="a">
    <w:name w:val="پاورقی"/>
    <w:basedOn w:val="FootnoteText"/>
    <w:link w:val="Char"/>
    <w:rsid w:val="00EA0521"/>
    <w:pPr>
      <w:jc w:val="lowKashida"/>
    </w:pPr>
    <w:rPr>
      <w:rFonts w:cs="B Lotus"/>
    </w:rPr>
  </w:style>
  <w:style w:type="character" w:customStyle="1" w:styleId="Char">
    <w:name w:val="پاورقی Char"/>
    <w:basedOn w:val="Char0"/>
    <w:link w:val="a"/>
    <w:rsid w:val="00EA0521"/>
    <w:rPr>
      <w:rFonts w:ascii="Times New Roman" w:hAnsi="Times New Roman" w:cs="B Lotus"/>
      <w:sz w:val="20"/>
      <w:szCs w:val="20"/>
      <w:lang w:bidi="fa-IR"/>
    </w:rPr>
  </w:style>
  <w:style w:type="character" w:customStyle="1" w:styleId="Char0">
    <w:name w:val="پاراگراف Char"/>
    <w:basedOn w:val="FootnoteTextChar"/>
    <w:link w:val="a0"/>
    <w:rsid w:val="00EA0521"/>
    <w:rPr>
      <w:rFonts w:ascii="Courier New" w:hAnsi="Courier New"/>
      <w:sz w:val="28"/>
      <w:szCs w:val="24"/>
    </w:rPr>
  </w:style>
  <w:style w:type="paragraph" w:customStyle="1" w:styleId="a0">
    <w:name w:val="پاراگراف"/>
    <w:basedOn w:val="PlainText"/>
    <w:link w:val="Char0"/>
    <w:rsid w:val="00EA0521"/>
    <w:pPr>
      <w:ind w:firstLine="284"/>
      <w:jc w:val="both"/>
    </w:pPr>
    <w:rPr>
      <w:rFonts w:cs="M Mitra"/>
      <w:sz w:val="28"/>
      <w:szCs w:val="24"/>
    </w:rPr>
  </w:style>
  <w:style w:type="paragraph" w:styleId="PlainText">
    <w:name w:val="Plain Text"/>
    <w:basedOn w:val="Normal"/>
    <w:link w:val="PlainTextChar"/>
    <w:rsid w:val="00EA0521"/>
    <w:rPr>
      <w:rFonts w:ascii="Courier New" w:hAnsi="Courier New" w:cs="Courier New"/>
      <w:sz w:val="20"/>
      <w:szCs w:val="20"/>
    </w:rPr>
  </w:style>
  <w:style w:type="character" w:customStyle="1" w:styleId="PlainTextChar">
    <w:name w:val="Plain Text Char"/>
    <w:basedOn w:val="DefaultParagraphFont"/>
    <w:link w:val="PlainText"/>
    <w:rsid w:val="00EA0521"/>
    <w:rPr>
      <w:rFonts w:ascii="Courier New" w:eastAsia="Times New Roman" w:hAnsi="Courier New" w:cs="Courier New"/>
      <w:sz w:val="20"/>
      <w:szCs w:val="20"/>
    </w:rPr>
  </w:style>
  <w:style w:type="paragraph" w:styleId="Title">
    <w:name w:val="Title"/>
    <w:basedOn w:val="Normal"/>
    <w:link w:val="TitleChar"/>
    <w:qFormat/>
    <w:rsid w:val="00EA0521"/>
    <w:pPr>
      <w:ind w:firstLine="284"/>
      <w:jc w:val="center"/>
    </w:pPr>
    <w:rPr>
      <w:rFonts w:cs="Yagut"/>
      <w:b/>
      <w:bCs/>
      <w:sz w:val="32"/>
      <w:szCs w:val="32"/>
    </w:rPr>
  </w:style>
  <w:style w:type="character" w:customStyle="1" w:styleId="TitleChar">
    <w:name w:val="Title Char"/>
    <w:basedOn w:val="DefaultParagraphFont"/>
    <w:link w:val="Title"/>
    <w:rsid w:val="00EA0521"/>
    <w:rPr>
      <w:rFonts w:ascii="Times New Roman" w:eastAsia="Times New Roman" w:hAnsi="Times New Roman" w:cs="Yagut"/>
      <w:b/>
      <w:bCs/>
      <w:sz w:val="32"/>
      <w:szCs w:val="32"/>
    </w:rPr>
  </w:style>
  <w:style w:type="paragraph" w:styleId="TOC1">
    <w:name w:val="toc 1"/>
    <w:basedOn w:val="Normal"/>
    <w:next w:val="Normal"/>
    <w:autoRedefine/>
    <w:semiHidden/>
    <w:rsid w:val="00EA0521"/>
    <w:pPr>
      <w:bidi w:val="0"/>
      <w:ind w:firstLine="284"/>
      <w:jc w:val="lowKashida"/>
    </w:pPr>
    <w:rPr>
      <w:rFonts w:cs="Zar"/>
      <w:szCs w:val="30"/>
    </w:rPr>
  </w:style>
  <w:style w:type="paragraph" w:styleId="BodyTextIndent">
    <w:name w:val="Body Text Indent"/>
    <w:basedOn w:val="Normal"/>
    <w:link w:val="BodyTextIndentChar"/>
    <w:rsid w:val="00EA0521"/>
    <w:pPr>
      <w:ind w:firstLine="284"/>
      <w:jc w:val="both"/>
    </w:pPr>
    <w:rPr>
      <w:rFonts w:cs="Zar"/>
    </w:rPr>
  </w:style>
  <w:style w:type="character" w:customStyle="1" w:styleId="BodyTextIndentChar">
    <w:name w:val="Body Text Indent Char"/>
    <w:basedOn w:val="DefaultParagraphFont"/>
    <w:link w:val="BodyTextIndent"/>
    <w:rsid w:val="00EA0521"/>
    <w:rPr>
      <w:rFonts w:ascii="Times New Roman" w:eastAsia="Times New Roman" w:hAnsi="Times New Roman" w:cs="Zar"/>
      <w:sz w:val="24"/>
      <w:szCs w:val="24"/>
    </w:rPr>
  </w:style>
  <w:style w:type="paragraph" w:customStyle="1" w:styleId="Matn">
    <w:name w:val="Matn"/>
    <w:basedOn w:val="Normal"/>
    <w:link w:val="MatnChar"/>
    <w:rsid w:val="00EA0521"/>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EA0521"/>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EA0521"/>
    <w:pPr>
      <w:spacing w:line="230" w:lineRule="auto"/>
      <w:ind w:left="1134"/>
      <w:jc w:val="lowKashida"/>
    </w:pPr>
    <w:rPr>
      <w:rFonts w:cs="M Mitra"/>
      <w:spacing w:val="-2"/>
    </w:rPr>
  </w:style>
  <w:style w:type="character" w:customStyle="1" w:styleId="ChekidehChar">
    <w:name w:val="Chekideh Char"/>
    <w:basedOn w:val="DefaultParagraphFont"/>
    <w:link w:val="Chekideh"/>
    <w:rsid w:val="00EA0521"/>
    <w:rPr>
      <w:rFonts w:ascii="Times New Roman" w:eastAsia="Times New Roman" w:hAnsi="Times New Roman" w:cs="M Mitra"/>
      <w:spacing w:val="-2"/>
      <w:sz w:val="24"/>
      <w:szCs w:val="24"/>
    </w:rPr>
  </w:style>
  <w:style w:type="paragraph" w:customStyle="1" w:styleId="Titrchekideh">
    <w:name w:val="Titr.chekideh"/>
    <w:basedOn w:val="Normal"/>
    <w:rsid w:val="00EA0521"/>
    <w:pPr>
      <w:spacing w:line="360" w:lineRule="auto"/>
      <w:ind w:left="567"/>
      <w:jc w:val="lowKashida"/>
    </w:pPr>
    <w:rPr>
      <w:rFonts w:cs="M Mitra"/>
      <w:b/>
      <w:bCs/>
      <w:sz w:val="26"/>
      <w:szCs w:val="26"/>
    </w:rPr>
  </w:style>
  <w:style w:type="paragraph" w:customStyle="1" w:styleId="Titr1">
    <w:name w:val="Titr1"/>
    <w:basedOn w:val="Normal"/>
    <w:link w:val="Titr1Char"/>
    <w:rsid w:val="00EA0521"/>
    <w:pPr>
      <w:spacing w:before="200"/>
      <w:jc w:val="lowKashida"/>
    </w:pPr>
    <w:rPr>
      <w:rFonts w:cs="M Mitra"/>
      <w:b/>
      <w:bCs/>
      <w:sz w:val="26"/>
      <w:szCs w:val="25"/>
    </w:rPr>
  </w:style>
  <w:style w:type="character" w:customStyle="1" w:styleId="Titr1Char">
    <w:name w:val="Titr1 Char"/>
    <w:basedOn w:val="DefaultParagraphFont"/>
    <w:link w:val="Titr1"/>
    <w:rsid w:val="00EA0521"/>
    <w:rPr>
      <w:rFonts w:ascii="Times New Roman" w:eastAsia="Times New Roman" w:hAnsi="Times New Roman" w:cs="M Mitra"/>
      <w:b/>
      <w:bCs/>
      <w:sz w:val="26"/>
      <w:szCs w:val="25"/>
    </w:rPr>
  </w:style>
  <w:style w:type="paragraph" w:customStyle="1" w:styleId="Italic">
    <w:name w:val="Italic"/>
    <w:basedOn w:val="FootnoteText"/>
    <w:link w:val="ItalicChar"/>
    <w:rsid w:val="00EA0521"/>
    <w:pPr>
      <w:jc w:val="lowKashida"/>
    </w:pPr>
    <w:rPr>
      <w:b/>
      <w:bCs/>
      <w:i/>
      <w:iCs/>
      <w:sz w:val="16"/>
      <w:szCs w:val="16"/>
    </w:rPr>
  </w:style>
  <w:style w:type="character" w:customStyle="1" w:styleId="ItalicChar">
    <w:name w:val="Italic Char"/>
    <w:basedOn w:val="FootnoteTextChar"/>
    <w:link w:val="Italic"/>
    <w:rsid w:val="00EA0521"/>
    <w:rPr>
      <w:b/>
      <w:bCs/>
      <w:i/>
      <w:iCs/>
      <w:sz w:val="16"/>
      <w:szCs w:val="16"/>
    </w:rPr>
  </w:style>
  <w:style w:type="paragraph" w:customStyle="1" w:styleId="Titr2">
    <w:name w:val="Titr2"/>
    <w:basedOn w:val="Titr1"/>
    <w:link w:val="Titr2Char"/>
    <w:rsid w:val="00EA0521"/>
    <w:rPr>
      <w:rFonts w:cs="B Yagut"/>
      <w:sz w:val="22"/>
      <w:szCs w:val="24"/>
    </w:rPr>
  </w:style>
  <w:style w:type="character" w:customStyle="1" w:styleId="Titr2Char">
    <w:name w:val="Titr2 Char"/>
    <w:basedOn w:val="Titr1Char"/>
    <w:link w:val="Titr2"/>
    <w:rsid w:val="00EA0521"/>
    <w:rPr>
      <w:rFonts w:cs="B Yagut"/>
      <w:szCs w:val="24"/>
    </w:rPr>
  </w:style>
  <w:style w:type="paragraph" w:customStyle="1" w:styleId="Titr0">
    <w:name w:val="Titr0"/>
    <w:basedOn w:val="Normal"/>
    <w:rsid w:val="00EA0521"/>
    <w:pPr>
      <w:jc w:val="center"/>
    </w:pPr>
    <w:rPr>
      <w:rFonts w:cs="M Mitra"/>
      <w:b/>
      <w:bCs/>
      <w:sz w:val="32"/>
      <w:szCs w:val="32"/>
    </w:rPr>
  </w:style>
  <w:style w:type="paragraph" w:customStyle="1" w:styleId="Moname">
    <w:name w:val="Mo name"/>
    <w:basedOn w:val="Normal"/>
    <w:rsid w:val="00EA0521"/>
    <w:pPr>
      <w:spacing w:line="216" w:lineRule="auto"/>
      <w:jc w:val="center"/>
    </w:pPr>
    <w:rPr>
      <w:rFonts w:cs="B Lotus"/>
      <w:b/>
      <w:bCs/>
    </w:rPr>
  </w:style>
  <w:style w:type="paragraph" w:customStyle="1" w:styleId="ahadith">
    <w:name w:val="ahadith"/>
    <w:basedOn w:val="Normal"/>
    <w:link w:val="ahadithCharChar"/>
    <w:rsid w:val="00EA0521"/>
    <w:pPr>
      <w:spacing w:line="228" w:lineRule="auto"/>
      <w:ind w:firstLine="284"/>
      <w:jc w:val="lowKashida"/>
    </w:pPr>
    <w:rPr>
      <w:rFonts w:cs="B Badr"/>
      <w:b/>
      <w:bCs/>
      <w:sz w:val="25"/>
      <w:szCs w:val="25"/>
    </w:rPr>
  </w:style>
  <w:style w:type="character" w:customStyle="1" w:styleId="ahadithCharChar">
    <w:name w:val="ahadith Char Char"/>
    <w:basedOn w:val="DefaultParagraphFont"/>
    <w:link w:val="ahadith"/>
    <w:rsid w:val="00EA0521"/>
    <w:rPr>
      <w:rFonts w:ascii="Times New Roman" w:eastAsia="Times New Roman" w:hAnsi="Times New Roman" w:cs="B Badr"/>
      <w:b/>
      <w:bCs/>
      <w:sz w:val="25"/>
      <w:szCs w:val="25"/>
    </w:rPr>
  </w:style>
  <w:style w:type="paragraph" w:customStyle="1" w:styleId="Phadith">
    <w:name w:val="Phadith"/>
    <w:basedOn w:val="FootnoteText"/>
    <w:link w:val="PhadithChar"/>
    <w:rsid w:val="00EA0521"/>
    <w:pPr>
      <w:spacing w:line="228" w:lineRule="auto"/>
      <w:ind w:left="227" w:hanging="227"/>
      <w:jc w:val="lowKashida"/>
    </w:pPr>
    <w:rPr>
      <w:rFonts w:cs="B Badr"/>
      <w:b/>
      <w:bCs/>
    </w:rPr>
  </w:style>
  <w:style w:type="character" w:customStyle="1" w:styleId="PhadithChar">
    <w:name w:val="Phadith Char"/>
    <w:basedOn w:val="FootnoteTextChar"/>
    <w:link w:val="Phadith"/>
    <w:rsid w:val="00EA0521"/>
    <w:rPr>
      <w:rFonts w:cs="B Badr"/>
      <w:b/>
      <w:bCs/>
    </w:rPr>
  </w:style>
  <w:style w:type="paragraph" w:customStyle="1" w:styleId="Titr3">
    <w:name w:val="Titr3"/>
    <w:basedOn w:val="Normal"/>
    <w:link w:val="Titr3Char"/>
    <w:rsid w:val="00EA0521"/>
    <w:pPr>
      <w:spacing w:before="160"/>
      <w:jc w:val="lowKashida"/>
    </w:pPr>
    <w:rPr>
      <w:rFonts w:cs="M Mitra"/>
      <w:b/>
      <w:bCs/>
      <w:szCs w:val="23"/>
    </w:rPr>
  </w:style>
  <w:style w:type="character" w:customStyle="1" w:styleId="Titr3Char">
    <w:name w:val="Titr3 Char"/>
    <w:basedOn w:val="DefaultParagraphFont"/>
    <w:link w:val="Titr3"/>
    <w:rsid w:val="00EA0521"/>
    <w:rPr>
      <w:rFonts w:ascii="Times New Roman" w:eastAsia="Times New Roman" w:hAnsi="Times New Roman" w:cs="M Mitra"/>
      <w:b/>
      <w:bCs/>
      <w:sz w:val="24"/>
      <w:szCs w:val="23"/>
    </w:rPr>
  </w:style>
  <w:style w:type="character" w:customStyle="1" w:styleId="StyleFootnoteReferenceComplexMMitraCondensedby01pt">
    <w:name w:val="Style Footnote Reference + (Complex) M Mitra Condensed by  0.1 pt"/>
    <w:basedOn w:val="FootnoteReference"/>
    <w:rsid w:val="00EA0521"/>
    <w:rPr>
      <w:spacing w:val="-2"/>
      <w:szCs w:val="26"/>
    </w:rPr>
  </w:style>
  <w:style w:type="character" w:customStyle="1" w:styleId="StyleFootnoteReferenceComplexMMitra16ptCondensedby">
    <w:name w:val="Style Footnote Reference + (Complex) M Mitra 16 pt Condensed by  ..."/>
    <w:basedOn w:val="FootnoteReference"/>
    <w:rsid w:val="00EA0521"/>
    <w:rPr>
      <w:spacing w:val="-2"/>
      <w:sz w:val="32"/>
      <w:szCs w:val="24"/>
    </w:rPr>
  </w:style>
  <w:style w:type="paragraph" w:customStyle="1" w:styleId="ketab">
    <w:name w:val="ketab"/>
    <w:basedOn w:val="Titr3"/>
    <w:rsid w:val="00EA0521"/>
    <w:rPr>
      <w:sz w:val="22"/>
      <w:szCs w:val="22"/>
    </w:rPr>
  </w:style>
  <w:style w:type="character" w:styleId="FollowedHyperlink">
    <w:name w:val="FollowedHyperlink"/>
    <w:basedOn w:val="DefaultParagraphFont"/>
    <w:rsid w:val="00EA0521"/>
    <w:rPr>
      <w:color w:val="800080"/>
      <w:u w:val="single"/>
    </w:rPr>
  </w:style>
  <w:style w:type="paragraph" w:styleId="NormalWeb">
    <w:name w:val="Normal (Web)"/>
    <w:basedOn w:val="Normal"/>
    <w:unhideWhenUsed/>
    <w:rsid w:val="00EA0521"/>
    <w:pPr>
      <w:bidi w:val="0"/>
      <w:spacing w:before="100" w:beforeAutospacing="1" w:after="100" w:afterAutospacing="1"/>
    </w:pPr>
  </w:style>
  <w:style w:type="paragraph" w:styleId="ListParagraph">
    <w:name w:val="List Paragraph"/>
    <w:basedOn w:val="Normal"/>
    <w:qFormat/>
    <w:rsid w:val="00EA0521"/>
    <w:pPr>
      <w:bidi w:val="0"/>
      <w:ind w:left="720"/>
    </w:pPr>
    <w:rPr>
      <w:lang w:bidi="fa-IR"/>
    </w:rPr>
  </w:style>
  <w:style w:type="paragraph" w:styleId="IntenseQuote">
    <w:name w:val="Intense Quote"/>
    <w:basedOn w:val="Normal"/>
    <w:next w:val="Normal"/>
    <w:link w:val="IntenseQuoteChar"/>
    <w:qFormat/>
    <w:rsid w:val="00EA0521"/>
    <w:pPr>
      <w:pBdr>
        <w:bottom w:val="single" w:sz="4" w:space="4" w:color="4F81BD"/>
      </w:pBdr>
      <w:bidi w:val="0"/>
      <w:spacing w:before="200" w:after="280"/>
      <w:ind w:left="936" w:right="936"/>
    </w:pPr>
    <w:rPr>
      <w:b/>
      <w:bCs/>
      <w:i/>
      <w:iCs/>
      <w:color w:val="4F81BD"/>
      <w:lang w:bidi="fa-IR"/>
    </w:rPr>
  </w:style>
  <w:style w:type="character" w:customStyle="1" w:styleId="IntenseQuoteChar">
    <w:name w:val="Intense Quote Char"/>
    <w:basedOn w:val="DefaultParagraphFont"/>
    <w:link w:val="IntenseQuote"/>
    <w:rsid w:val="00EA0521"/>
    <w:rPr>
      <w:rFonts w:ascii="Times New Roman" w:eastAsia="Times New Roman" w:hAnsi="Times New Roman" w:cs="Times New Roman"/>
      <w:b/>
      <w:bCs/>
      <w:i/>
      <w:iCs/>
      <w:color w:val="4F81BD"/>
      <w:sz w:val="24"/>
      <w:szCs w:val="24"/>
      <w:lang w:bidi="fa-IR"/>
    </w:rPr>
  </w:style>
  <w:style w:type="paragraph" w:styleId="Quote">
    <w:name w:val="Quote"/>
    <w:basedOn w:val="Normal"/>
    <w:next w:val="Normal"/>
    <w:link w:val="QuoteChar"/>
    <w:qFormat/>
    <w:rsid w:val="00EA0521"/>
    <w:pPr>
      <w:bidi w:val="0"/>
    </w:pPr>
    <w:rPr>
      <w:i/>
      <w:iCs/>
      <w:color w:val="000000"/>
      <w:lang w:bidi="fa-IR"/>
    </w:rPr>
  </w:style>
  <w:style w:type="character" w:customStyle="1" w:styleId="QuoteChar">
    <w:name w:val="Quote Char"/>
    <w:basedOn w:val="DefaultParagraphFont"/>
    <w:link w:val="Quote"/>
    <w:rsid w:val="00EA0521"/>
    <w:rPr>
      <w:rFonts w:ascii="Times New Roman" w:eastAsia="Times New Roman" w:hAnsi="Times New Roman" w:cs="Times New Roman"/>
      <w:i/>
      <w:iCs/>
      <w:color w:val="000000"/>
      <w:sz w:val="24"/>
      <w:szCs w:val="24"/>
      <w:lang w:bidi="fa-IR"/>
    </w:rPr>
  </w:style>
  <w:style w:type="paragraph" w:styleId="NoSpacing">
    <w:name w:val="No Spacing"/>
    <w:qFormat/>
    <w:rsid w:val="00EA0521"/>
    <w:pPr>
      <w:spacing w:after="0" w:line="240" w:lineRule="auto"/>
    </w:pPr>
    <w:rPr>
      <w:rFonts w:ascii="Times New Roman" w:eastAsia="Times New Roman" w:hAnsi="Times New Roman" w:cs="Times New Roman"/>
      <w:sz w:val="24"/>
      <w:szCs w:val="24"/>
      <w:lang w:bidi="fa-IR"/>
    </w:rPr>
  </w:style>
  <w:style w:type="paragraph" w:styleId="CommentText">
    <w:name w:val="annotation text"/>
    <w:basedOn w:val="Normal"/>
    <w:link w:val="CommentTextChar"/>
    <w:semiHidden/>
    <w:rsid w:val="00EA0521"/>
    <w:pPr>
      <w:bidi w:val="0"/>
    </w:pPr>
    <w:rPr>
      <w:sz w:val="20"/>
      <w:szCs w:val="20"/>
    </w:rPr>
  </w:style>
  <w:style w:type="character" w:customStyle="1" w:styleId="CommentTextChar">
    <w:name w:val="Comment Text Char"/>
    <w:basedOn w:val="DefaultParagraphFont"/>
    <w:link w:val="CommentText"/>
    <w:semiHidden/>
    <w:rsid w:val="00EA0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0521"/>
    <w:rPr>
      <w:b/>
      <w:bCs/>
    </w:rPr>
  </w:style>
  <w:style w:type="character" w:customStyle="1" w:styleId="CommentSubjectChar">
    <w:name w:val="Comment Subject Char"/>
    <w:basedOn w:val="CommentTextChar"/>
    <w:link w:val="CommentSubject"/>
    <w:semiHidden/>
    <w:rsid w:val="00EA0521"/>
    <w:rPr>
      <w:b/>
      <w:bCs/>
    </w:rPr>
  </w:style>
  <w:style w:type="paragraph" w:styleId="BalloonText">
    <w:name w:val="Balloon Text"/>
    <w:basedOn w:val="Normal"/>
    <w:link w:val="BalloonTextChar"/>
    <w:semiHidden/>
    <w:rsid w:val="00EA0521"/>
    <w:pPr>
      <w:bidi w:val="0"/>
    </w:pPr>
    <w:rPr>
      <w:rFonts w:ascii="Tahoma" w:hAnsi="Tahoma" w:cs="Tahoma"/>
      <w:sz w:val="16"/>
      <w:szCs w:val="16"/>
    </w:rPr>
  </w:style>
  <w:style w:type="character" w:customStyle="1" w:styleId="BalloonTextChar">
    <w:name w:val="Balloon Text Char"/>
    <w:basedOn w:val="DefaultParagraphFont"/>
    <w:link w:val="BalloonText"/>
    <w:semiHidden/>
    <w:rsid w:val="00EA0521"/>
    <w:rPr>
      <w:rFonts w:ascii="Tahoma" w:eastAsia="Times New Roman" w:hAnsi="Tahoma" w:cs="Tahoma"/>
      <w:sz w:val="16"/>
      <w:szCs w:val="16"/>
    </w:rPr>
  </w:style>
  <w:style w:type="paragraph" w:customStyle="1" w:styleId="a1">
    <w:name w:val="ام بدر"/>
    <w:basedOn w:val="Normal"/>
    <w:qFormat/>
    <w:rsid w:val="00EA0521"/>
    <w:pPr>
      <w:spacing w:after="200"/>
      <w:jc w:val="right"/>
    </w:pPr>
    <w:rPr>
      <w:rFonts w:ascii="M Mitra" w:eastAsia="Calibri" w:hAnsi="M Mitra" w:cs="M Mitra"/>
    </w:rPr>
  </w:style>
  <w:style w:type="paragraph" w:customStyle="1" w:styleId="Style2">
    <w:name w:val="Style2"/>
    <w:basedOn w:val="Normal"/>
    <w:link w:val="Style2Char"/>
    <w:qFormat/>
    <w:rsid w:val="00EA0521"/>
    <w:pPr>
      <w:bidi w:val="0"/>
      <w:spacing w:after="200"/>
      <w:jc w:val="right"/>
    </w:pPr>
    <w:rPr>
      <w:rFonts w:ascii="M Mitra" w:eastAsia="Calibri" w:hAnsi="M Mitra" w:cs="M Mitra"/>
    </w:rPr>
  </w:style>
  <w:style w:type="character" w:customStyle="1" w:styleId="Style2Char">
    <w:name w:val="Style2 Char"/>
    <w:basedOn w:val="DefaultParagraphFont"/>
    <w:link w:val="Style2"/>
    <w:rsid w:val="00EA0521"/>
    <w:rPr>
      <w:rFonts w:ascii="M Mitra" w:eastAsia="Calibri" w:hAnsi="M Mitra" w:cs="M Mitra"/>
      <w:sz w:val="24"/>
      <w:szCs w:val="24"/>
    </w:rPr>
  </w:style>
  <w:style w:type="paragraph" w:customStyle="1" w:styleId="2">
    <w:name w:val="پاورقی2"/>
    <w:basedOn w:val="FootnoteText"/>
    <w:autoRedefine/>
    <w:qFormat/>
    <w:rsid w:val="00EA0521"/>
    <w:rPr>
      <w:rFonts w:ascii="Calibri" w:eastAsia="Calibri" w:hAnsi="Calibri"/>
      <w:szCs w:val="24"/>
    </w:rPr>
  </w:style>
  <w:style w:type="paragraph" w:customStyle="1" w:styleId="a2">
    <w:name w:val="پاورقي"/>
    <w:basedOn w:val="FootnoteText"/>
    <w:qFormat/>
    <w:rsid w:val="00EA0521"/>
    <w:pPr>
      <w:spacing w:line="228" w:lineRule="auto"/>
      <w:ind w:left="170" w:hanging="170"/>
      <w:jc w:val="lowKashida"/>
    </w:pPr>
  </w:style>
  <w:style w:type="character" w:styleId="Emphasis">
    <w:name w:val="Emphasis"/>
    <w:qFormat/>
    <w:rsid w:val="00EA0521"/>
    <w:rPr>
      <w:rFonts w:ascii="B Badr" w:hAnsi="B Badr" w:cs="B Badr"/>
      <w:color w:val="000000"/>
      <w:sz w:val="28"/>
      <w:szCs w:val="28"/>
    </w:rPr>
  </w:style>
  <w:style w:type="paragraph" w:customStyle="1" w:styleId="Style1">
    <w:name w:val="Style1"/>
    <w:rsid w:val="00EA0521"/>
    <w:pPr>
      <w:spacing w:before="120" w:after="0" w:line="240" w:lineRule="auto"/>
      <w:jc w:val="center"/>
    </w:pPr>
    <w:rPr>
      <w:rFonts w:ascii="B Compset" w:eastAsia="Times New Roman" w:hAnsi="B Compset" w:cs="A Yagut"/>
      <w:b/>
      <w:bCs/>
      <w:sz w:val="25"/>
      <w:szCs w:val="25"/>
    </w:rPr>
  </w:style>
  <w:style w:type="paragraph" w:styleId="Caption">
    <w:name w:val="caption"/>
    <w:basedOn w:val="Normal"/>
    <w:next w:val="Normal"/>
    <w:qFormat/>
    <w:rsid w:val="00EA0521"/>
    <w:rPr>
      <w:rFonts w:cs="B Zar"/>
      <w:b/>
      <w:bCs/>
      <w:sz w:val="20"/>
      <w:szCs w:val="20"/>
    </w:rPr>
  </w:style>
  <w:style w:type="paragraph" w:customStyle="1" w:styleId="a3">
    <w:name w:val="متن سادۀ عربی"/>
    <w:basedOn w:val="PlainText"/>
    <w:link w:val="Char1"/>
    <w:autoRedefine/>
    <w:rsid w:val="00EA0521"/>
    <w:pPr>
      <w:jc w:val="both"/>
    </w:pPr>
    <w:rPr>
      <w:rFonts w:ascii="Consolas" w:hAnsi="Consolas" w:cs="B Badr"/>
      <w:color w:val="632423"/>
      <w:sz w:val="28"/>
      <w:szCs w:val="28"/>
    </w:rPr>
  </w:style>
  <w:style w:type="character" w:customStyle="1" w:styleId="Char1">
    <w:name w:val="متن سادۀ عربی Char"/>
    <w:basedOn w:val="Heading8Char"/>
    <w:link w:val="a3"/>
    <w:rsid w:val="00EA0521"/>
    <w:rPr>
      <w:rFonts w:ascii="Consolas" w:hAnsi="Consolas" w:cs="B Badr"/>
      <w:color w:val="632423"/>
      <w:sz w:val="28"/>
      <w:szCs w:val="28"/>
    </w:rPr>
  </w:style>
  <w:style w:type="character" w:styleId="Strong">
    <w:name w:val="Strong"/>
    <w:basedOn w:val="Emphasis"/>
    <w:qFormat/>
    <w:rsid w:val="00EA0521"/>
    <w:rPr>
      <w:rFonts w:cs="B Lotus"/>
      <w:color w:val="000000"/>
    </w:rPr>
  </w:style>
  <w:style w:type="paragraph" w:customStyle="1" w:styleId="Emphasis-">
    <w:name w:val="Emphasis-"/>
    <w:link w:val="Emphasis-Char"/>
    <w:autoRedefine/>
    <w:rsid w:val="00EA0521"/>
    <w:pPr>
      <w:bidi/>
      <w:spacing w:after="0" w:line="240" w:lineRule="auto"/>
      <w:ind w:left="2175" w:hanging="15"/>
      <w:jc w:val="both"/>
    </w:pPr>
    <w:rPr>
      <w:rFonts w:ascii="B Compset" w:eastAsia="Times New Roman" w:hAnsi="B Compset" w:cs="B Compset"/>
      <w:color w:val="000000"/>
      <w:sz w:val="28"/>
      <w:szCs w:val="28"/>
      <w:lang w:bidi="fa-IR"/>
    </w:rPr>
  </w:style>
  <w:style w:type="character" w:customStyle="1" w:styleId="Emphasis-Char">
    <w:name w:val="Emphasis- Char"/>
    <w:basedOn w:val="Heading8Char"/>
    <w:link w:val="Emphasis-"/>
    <w:rsid w:val="00EA0521"/>
    <w:rPr>
      <w:rFonts w:ascii="B Compset" w:hAnsi="B Compset" w:cs="B Compset"/>
      <w:color w:val="000000"/>
      <w:sz w:val="28"/>
      <w:szCs w:val="28"/>
      <w:lang w:bidi="fa-IR"/>
    </w:rPr>
  </w:style>
  <w:style w:type="paragraph" w:customStyle="1" w:styleId="Style3">
    <w:name w:val="Style3"/>
    <w:link w:val="Style3Char"/>
    <w:qFormat/>
    <w:rsid w:val="00EA0521"/>
    <w:pPr>
      <w:bidi/>
      <w:spacing w:after="0" w:line="240" w:lineRule="auto"/>
      <w:jc w:val="both"/>
    </w:pPr>
    <w:rPr>
      <w:rFonts w:ascii="B Lotus" w:eastAsia="Times New Roman" w:hAnsi="B Lotus" w:cs="B Lotus"/>
      <w:sz w:val="28"/>
      <w:szCs w:val="28"/>
    </w:rPr>
  </w:style>
  <w:style w:type="character" w:customStyle="1" w:styleId="Style3Char">
    <w:name w:val="Style3 Char"/>
    <w:basedOn w:val="DefaultParagraphFont"/>
    <w:link w:val="Style3"/>
    <w:rsid w:val="00EA0521"/>
    <w:rPr>
      <w:rFonts w:ascii="B Lotus" w:eastAsia="Times New Roman" w:hAnsi="B Lotus" w:cs="B Lotus"/>
      <w:sz w:val="28"/>
      <w:szCs w:val="28"/>
    </w:rPr>
  </w:style>
  <w:style w:type="paragraph" w:customStyle="1" w:styleId="Style4">
    <w:name w:val="Style4"/>
    <w:basedOn w:val="Style3"/>
    <w:link w:val="Style4Char"/>
    <w:qFormat/>
    <w:rsid w:val="00EA0521"/>
    <w:pPr>
      <w:spacing w:before="240"/>
      <w:jc w:val="left"/>
    </w:pPr>
    <w:rPr>
      <w:rFonts w:ascii="B Yekan" w:hAnsi="B Yekan" w:cs="B Yekan"/>
      <w:bCs/>
      <w:sz w:val="32"/>
      <w:szCs w:val="32"/>
    </w:rPr>
  </w:style>
  <w:style w:type="character" w:customStyle="1" w:styleId="Style4Char">
    <w:name w:val="Style4 Char"/>
    <w:basedOn w:val="Style3Char"/>
    <w:link w:val="Style4"/>
    <w:rsid w:val="00EA0521"/>
    <w:rPr>
      <w:rFonts w:ascii="B Yekan" w:hAnsi="B Yekan" w:cs="B Yekan"/>
      <w:bCs/>
      <w:sz w:val="32"/>
      <w:szCs w:val="32"/>
    </w:rPr>
  </w:style>
  <w:style w:type="paragraph" w:customStyle="1" w:styleId="Style5">
    <w:name w:val="Style5"/>
    <w:basedOn w:val="Style3"/>
    <w:link w:val="Style5Char"/>
    <w:rsid w:val="00EA0521"/>
    <w:pPr>
      <w:spacing w:before="120"/>
    </w:pPr>
    <w:rPr>
      <w:rFonts w:ascii="B Yekan" w:hAnsi="B Yekan" w:cs="B Yekan"/>
      <w:bCs/>
    </w:rPr>
  </w:style>
  <w:style w:type="character" w:customStyle="1" w:styleId="Style5Char">
    <w:name w:val="Style5 Char"/>
    <w:basedOn w:val="Style3Char"/>
    <w:link w:val="Style5"/>
    <w:rsid w:val="00EA0521"/>
    <w:rPr>
      <w:rFonts w:ascii="B Yekan" w:hAnsi="B Yekan" w:cs="B Yekan"/>
      <w:bCs/>
    </w:rPr>
  </w:style>
  <w:style w:type="paragraph" w:customStyle="1" w:styleId="Style6">
    <w:name w:val="Style6"/>
    <w:basedOn w:val="Style3"/>
    <w:link w:val="Style6Char"/>
    <w:autoRedefine/>
    <w:rsid w:val="00EA0521"/>
    <w:pPr>
      <w:spacing w:after="120"/>
      <w:ind w:left="1701"/>
    </w:pPr>
    <w:rPr>
      <w:rFonts w:ascii="B Yekan" w:hAnsi="B Yekan" w:cs="B Badr"/>
      <w:b/>
      <w:bCs/>
    </w:rPr>
  </w:style>
  <w:style w:type="character" w:customStyle="1" w:styleId="Style6Char">
    <w:name w:val="Style6 Char"/>
    <w:basedOn w:val="Style3Char"/>
    <w:link w:val="Style6"/>
    <w:rsid w:val="00EA0521"/>
    <w:rPr>
      <w:rFonts w:ascii="B Yekan" w:hAnsi="B Yekan" w:cs="B Badr"/>
      <w:b/>
      <w:bCs/>
    </w:rPr>
  </w:style>
  <w:style w:type="character" w:customStyle="1" w:styleId="StyleStrongComplexMMitraBoldCustomColorRGB13">
    <w:name w:val="Style Strong + (Complex) M Mitra Bold Custom Color(RGB(13"/>
    <w:aliases w:val="13,13))"/>
    <w:basedOn w:val="MatnChar"/>
    <w:rsid w:val="00EA0521"/>
    <w:rPr>
      <w:b/>
      <w:bCs/>
      <w:color w:val="0D0D0D"/>
    </w:rPr>
  </w:style>
  <w:style w:type="character" w:customStyle="1" w:styleId="s">
    <w:name w:val="s"/>
    <w:basedOn w:val="Strong"/>
    <w:rsid w:val="00EA0521"/>
    <w:rPr>
      <w:rFonts w:cs="M Mitra"/>
      <w:color w:val="0D0D0D"/>
      <w:spacing w:val="-2"/>
    </w:rPr>
  </w:style>
  <w:style w:type="paragraph" w:customStyle="1" w:styleId="StyleStylematn">
    <w:name w:val="Style Style matn + +"/>
    <w:basedOn w:val="Normal"/>
    <w:rsid w:val="00EA0521"/>
    <w:pPr>
      <w:bidi w:val="0"/>
      <w:spacing w:line="300" w:lineRule="auto"/>
      <w:ind w:firstLine="284"/>
      <w:jc w:val="both"/>
    </w:pPr>
    <w:rPr>
      <w:rFonts w:ascii="M Mitra" w:hAnsi="M Mitra" w:cs="M Mitra"/>
      <w:sz w:val="30"/>
      <w:szCs w:val="30"/>
    </w:rPr>
  </w:style>
  <w:style w:type="character" w:styleId="Hyperlink">
    <w:name w:val="Hyperlink"/>
    <w:basedOn w:val="DefaultParagraphFont"/>
    <w:rsid w:val="00EA0521"/>
    <w:rPr>
      <w:color w:val="0000FF"/>
      <w:u w:val="single"/>
    </w:rPr>
  </w:style>
  <w:style w:type="paragraph" w:customStyle="1" w:styleId="StyleComplexMMitraLatin12ptComplex15ptJustified">
    <w:name w:val="Style (Complex) M Mitra (Latin) 12 pt (Complex) 15 pt Justified..."/>
    <w:basedOn w:val="Normal"/>
    <w:rsid w:val="00EA0521"/>
    <w:pPr>
      <w:spacing w:line="336" w:lineRule="auto"/>
      <w:ind w:firstLine="284"/>
      <w:jc w:val="both"/>
    </w:pPr>
    <w:rPr>
      <w:rFonts w:ascii="M Mitra" w:eastAsia="M Mitra" w:hAnsi="M Mitra" w:cs="M Mitra"/>
      <w:sz w:val="34"/>
      <w:szCs w:val="34"/>
      <w:lang w:bidi="fa-IR"/>
    </w:rPr>
  </w:style>
  <w:style w:type="paragraph" w:customStyle="1" w:styleId="QHOL">
    <w:name w:val="QHOL"/>
    <w:basedOn w:val="MATN0"/>
    <w:link w:val="QHOLChar"/>
    <w:rsid w:val="00EA0521"/>
    <w:rPr>
      <w:b/>
      <w:bCs/>
      <w:sz w:val="24"/>
      <w:szCs w:val="26"/>
    </w:rPr>
  </w:style>
  <w:style w:type="paragraph" w:customStyle="1" w:styleId="MATN0">
    <w:name w:val="MATN"/>
    <w:basedOn w:val="Normal"/>
    <w:link w:val="MATNChar0"/>
    <w:rsid w:val="00EA0521"/>
    <w:pPr>
      <w:tabs>
        <w:tab w:val="left" w:pos="3618"/>
        <w:tab w:val="left" w:pos="6911"/>
      </w:tabs>
      <w:ind w:firstLine="284"/>
      <w:jc w:val="lowKashida"/>
    </w:pPr>
    <w:rPr>
      <w:rFonts w:ascii="B Lotus" w:eastAsia="B Lotus" w:hAnsi="B Lotus" w:cs="B Lotus"/>
      <w:sz w:val="28"/>
      <w:szCs w:val="30"/>
      <w:lang w:bidi="fa-IR"/>
    </w:rPr>
  </w:style>
  <w:style w:type="character" w:customStyle="1" w:styleId="MATNChar0">
    <w:name w:val="MATN Char"/>
    <w:basedOn w:val="DefaultParagraphFont"/>
    <w:link w:val="MATN0"/>
    <w:rsid w:val="00EA0521"/>
    <w:rPr>
      <w:rFonts w:ascii="B Lotus" w:eastAsia="B Lotus" w:hAnsi="B Lotus" w:cs="B Lotus"/>
      <w:sz w:val="28"/>
      <w:szCs w:val="30"/>
      <w:lang w:bidi="fa-IR"/>
    </w:rPr>
  </w:style>
  <w:style w:type="character" w:customStyle="1" w:styleId="QHOLChar">
    <w:name w:val="QHOL Char"/>
    <w:basedOn w:val="MATNChar0"/>
    <w:link w:val="QHOL"/>
    <w:rsid w:val="00EA0521"/>
    <w:rPr>
      <w:b/>
      <w:bCs/>
      <w:sz w:val="24"/>
      <w:szCs w:val="26"/>
    </w:rPr>
  </w:style>
  <w:style w:type="paragraph" w:customStyle="1" w:styleId="StyleASLIMshQuraan1symbol10ptBold">
    <w:name w:val="Style ASLI + Msh Quraan1 (symbol) 10 pt Bold"/>
    <w:basedOn w:val="Normal"/>
    <w:rsid w:val="00EA0521"/>
    <w:pPr>
      <w:spacing w:line="312" w:lineRule="auto"/>
      <w:ind w:left="851" w:right="851" w:firstLine="284"/>
      <w:jc w:val="both"/>
    </w:pPr>
    <w:rPr>
      <w:rFonts w:ascii="Msh Quraan1" w:eastAsia="M Mitra" w:hAnsi="Msh Quraan1" w:cs="M Mitra"/>
      <w:b/>
      <w:bCs/>
      <w:sz w:val="20"/>
      <w:szCs w:val="20"/>
      <w:lang w:bidi="fa-IR"/>
    </w:rPr>
  </w:style>
  <w:style w:type="paragraph" w:customStyle="1" w:styleId="TITR10">
    <w:name w:val="TITR.1"/>
    <w:basedOn w:val="MATN0"/>
    <w:link w:val="TITR1Char0"/>
    <w:rsid w:val="00EA0521"/>
    <w:pPr>
      <w:spacing w:after="60"/>
      <w:ind w:firstLine="0"/>
    </w:pPr>
    <w:rPr>
      <w:rFonts w:ascii="M Mitra" w:eastAsia="Titr" w:hAnsi="M Mitra" w:cs="Titr"/>
      <w:sz w:val="30"/>
      <w:lang w:bidi="ar-SA"/>
    </w:rPr>
  </w:style>
  <w:style w:type="character" w:customStyle="1" w:styleId="TITR1Char0">
    <w:name w:val="TITR.1 Char"/>
    <w:basedOn w:val="MATNChar0"/>
    <w:link w:val="TITR10"/>
    <w:rsid w:val="00EA0521"/>
    <w:rPr>
      <w:rFonts w:ascii="M Mitra" w:eastAsia="Titr" w:hAnsi="M Mitra" w:cs="Titr"/>
      <w:sz w:val="30"/>
    </w:rPr>
  </w:style>
  <w:style w:type="paragraph" w:customStyle="1" w:styleId="TITR20">
    <w:name w:val="TITR.2"/>
    <w:basedOn w:val="TITR10"/>
    <w:link w:val="TITR2Char0"/>
    <w:rsid w:val="00EA0521"/>
    <w:pPr>
      <w:spacing w:before="80" w:after="40"/>
    </w:pPr>
    <w:rPr>
      <w:rFonts w:eastAsia="M Mitra" w:cs="M Mitra"/>
      <w:b/>
      <w:bCs/>
    </w:rPr>
  </w:style>
  <w:style w:type="character" w:customStyle="1" w:styleId="TITR2Char0">
    <w:name w:val="TITR.2 Char"/>
    <w:basedOn w:val="TITR1Char0"/>
    <w:link w:val="TITR20"/>
    <w:rsid w:val="00EA0521"/>
    <w:rPr>
      <w:rFonts w:eastAsia="M Mitra" w:cs="M Mitra"/>
      <w:b/>
      <w:bCs/>
    </w:rPr>
  </w:style>
  <w:style w:type="paragraph" w:customStyle="1" w:styleId="TITR30">
    <w:name w:val="TITR.3"/>
    <w:basedOn w:val="TITR20"/>
    <w:link w:val="TITR3Char0"/>
    <w:rsid w:val="00EA0521"/>
    <w:rPr>
      <w:sz w:val="28"/>
      <w:szCs w:val="28"/>
    </w:rPr>
  </w:style>
  <w:style w:type="character" w:customStyle="1" w:styleId="TITR3Char0">
    <w:name w:val="TITR.3 Char"/>
    <w:basedOn w:val="TITR2Char0"/>
    <w:link w:val="TITR30"/>
    <w:rsid w:val="00EA0521"/>
    <w:rPr>
      <w:sz w:val="28"/>
      <w:szCs w:val="28"/>
    </w:rPr>
  </w:style>
  <w:style w:type="paragraph" w:styleId="TOC2">
    <w:name w:val="toc 2"/>
    <w:basedOn w:val="Normal"/>
    <w:next w:val="Normal"/>
    <w:autoRedefine/>
    <w:semiHidden/>
    <w:rsid w:val="00EA0521"/>
    <w:pPr>
      <w:spacing w:after="200" w:line="276" w:lineRule="auto"/>
      <w:ind w:left="220"/>
    </w:pPr>
    <w:rPr>
      <w:rFonts w:ascii="Arial" w:eastAsia="Calibri" w:hAnsi="Arial" w:cs="B Zar"/>
      <w:sz w:val="22"/>
      <w:szCs w:val="28"/>
      <w:lang w:bidi="fa-IR"/>
    </w:rPr>
  </w:style>
  <w:style w:type="paragraph" w:styleId="TOC3">
    <w:name w:val="toc 3"/>
    <w:basedOn w:val="Normal"/>
    <w:next w:val="Normal"/>
    <w:autoRedefine/>
    <w:semiHidden/>
    <w:rsid w:val="00EA0521"/>
    <w:pPr>
      <w:spacing w:after="200" w:line="276" w:lineRule="auto"/>
      <w:ind w:left="440"/>
    </w:pPr>
    <w:rPr>
      <w:rFonts w:ascii="Arial" w:eastAsia="Calibri" w:hAnsi="Arial" w:cs="B Zar"/>
      <w:sz w:val="22"/>
      <w:szCs w:val="28"/>
      <w:lang w:bidi="fa-IR"/>
    </w:rPr>
  </w:style>
  <w:style w:type="paragraph" w:customStyle="1" w:styleId="TITR00">
    <w:name w:val="TITR.00"/>
    <w:basedOn w:val="Normal"/>
    <w:rsid w:val="00EA0521"/>
    <w:pPr>
      <w:spacing w:before="240" w:after="200" w:line="360" w:lineRule="auto"/>
      <w:ind w:left="4320"/>
    </w:pPr>
    <w:rPr>
      <w:rFonts w:ascii="Arial" w:hAnsi="Arial" w:cs="A Jadid"/>
      <w:b/>
      <w:bCs/>
      <w:sz w:val="40"/>
      <w:szCs w:val="46"/>
      <w:lang w:bidi="fa-IR"/>
    </w:rPr>
  </w:style>
  <w:style w:type="paragraph" w:customStyle="1" w:styleId="titr9">
    <w:name w:val="titr9"/>
    <w:basedOn w:val="Normal"/>
    <w:rsid w:val="00EA0521"/>
    <w:pPr>
      <w:spacing w:before="240" w:after="200" w:line="360" w:lineRule="auto"/>
      <w:jc w:val="center"/>
    </w:pPr>
    <w:rPr>
      <w:rFonts w:ascii="Arial" w:eastAsia="Calibri" w:hAnsi="Arial" w:cs="Titr"/>
      <w:b/>
      <w:bCs/>
      <w:sz w:val="44"/>
      <w:szCs w:val="50"/>
      <w:lang w:bidi="fa-IR"/>
    </w:rPr>
  </w:style>
  <w:style w:type="paragraph" w:customStyle="1" w:styleId="t1">
    <w:name w:val="t1"/>
    <w:basedOn w:val="StyleStylematn"/>
    <w:rsid w:val="00EA0521"/>
    <w:pPr>
      <w:bidi/>
      <w:ind w:firstLine="0"/>
    </w:pPr>
    <w:rPr>
      <w:b/>
      <w:lang w:bidi="fa-IR"/>
    </w:rPr>
  </w:style>
  <w:style w:type="paragraph" w:customStyle="1" w:styleId="StyleMshQuraan1symbolComplexMMitra15ptJustifiedBe">
    <w:name w:val="Style Msh Quraan1 (symbol) (Complex) M Mitra 15 pt Justified Be..."/>
    <w:basedOn w:val="Normal"/>
    <w:rsid w:val="00EA0521"/>
    <w:pPr>
      <w:spacing w:before="10" w:after="2" w:line="360" w:lineRule="auto"/>
      <w:ind w:firstLine="284"/>
      <w:jc w:val="both"/>
    </w:pPr>
    <w:rPr>
      <w:rFonts w:ascii="Msh Quraan1" w:hAnsi="Msh Quraan1" w:cs="M Mitra"/>
      <w:sz w:val="30"/>
      <w:szCs w:val="30"/>
      <w:lang w:bidi="fa-IR"/>
    </w:rPr>
  </w:style>
  <w:style w:type="paragraph" w:customStyle="1" w:styleId="NormalComplexLotus">
    <w:name w:val="Normal + (Complex) Lotus"/>
    <w:aliases w:val="14 pt"/>
    <w:basedOn w:val="Normal"/>
    <w:link w:val="NormalComplexLotusChar"/>
    <w:rsid w:val="00EA0521"/>
    <w:rPr>
      <w:rFonts w:cs="Lotus"/>
      <w:sz w:val="28"/>
      <w:szCs w:val="28"/>
    </w:rPr>
  </w:style>
  <w:style w:type="character" w:customStyle="1" w:styleId="NormalComplexLotusChar">
    <w:name w:val="Normal + (Complex) Lotus Char"/>
    <w:aliases w:val="14 pt Char"/>
    <w:basedOn w:val="DefaultParagraphFont"/>
    <w:link w:val="NormalComplexLotus"/>
    <w:rsid w:val="00EA0521"/>
    <w:rPr>
      <w:rFonts w:ascii="Times New Roman" w:eastAsia="Times New Roman" w:hAnsi="Times New Roman" w:cs="Lotus"/>
      <w:sz w:val="28"/>
      <w:szCs w:val="28"/>
    </w:rPr>
  </w:style>
  <w:style w:type="paragraph" w:styleId="DocumentMap">
    <w:name w:val="Document Map"/>
    <w:basedOn w:val="Normal"/>
    <w:link w:val="DocumentMapChar"/>
    <w:semiHidden/>
    <w:rsid w:val="00EA0521"/>
    <w:pPr>
      <w:shd w:val="clear" w:color="auto" w:fill="000080"/>
      <w:bidi w:val="0"/>
    </w:pPr>
    <w:rPr>
      <w:rFonts w:ascii="Tahoma" w:hAnsi="Tahoma" w:cs="Tahoma"/>
      <w:sz w:val="20"/>
      <w:szCs w:val="20"/>
      <w:lang w:bidi="fa-IR"/>
    </w:rPr>
  </w:style>
  <w:style w:type="character" w:customStyle="1" w:styleId="DocumentMapChar">
    <w:name w:val="Document Map Char"/>
    <w:basedOn w:val="DefaultParagraphFont"/>
    <w:link w:val="DocumentMap"/>
    <w:semiHidden/>
    <w:rsid w:val="00EA0521"/>
    <w:rPr>
      <w:rFonts w:ascii="Tahoma" w:eastAsia="Times New Roman" w:hAnsi="Tahoma" w:cs="Tahoma"/>
      <w:sz w:val="20"/>
      <w:szCs w:val="20"/>
      <w:shd w:val="clear" w:color="auto" w:fill="000080"/>
      <w:lang w:bidi="fa-IR"/>
    </w:rPr>
  </w:style>
  <w:style w:type="paragraph" w:customStyle="1" w:styleId="TT">
    <w:name w:val="TT"/>
    <w:basedOn w:val="Normal"/>
    <w:rsid w:val="00EA0521"/>
    <w:pPr>
      <w:jc w:val="center"/>
    </w:pPr>
    <w:rPr>
      <w:rFonts w:cs="B Zar"/>
      <w:b/>
      <w:bCs/>
      <w:sz w:val="64"/>
      <w:szCs w:val="64"/>
    </w:rPr>
  </w:style>
  <w:style w:type="paragraph" w:customStyle="1" w:styleId="BB">
    <w:name w:val="BB"/>
    <w:basedOn w:val="Normal"/>
    <w:rsid w:val="00EA0521"/>
    <w:pPr>
      <w:spacing w:before="300"/>
      <w:jc w:val="center"/>
    </w:pPr>
    <w:rPr>
      <w:rFonts w:cs="B Yagut"/>
      <w:b/>
      <w:bCs/>
      <w:sz w:val="52"/>
      <w:szCs w:val="40"/>
    </w:rPr>
  </w:style>
  <w:style w:type="paragraph" w:styleId="TOCHeading">
    <w:name w:val="TOC Heading"/>
    <w:basedOn w:val="Heading1"/>
    <w:next w:val="Normal"/>
    <w:qFormat/>
    <w:rsid w:val="00EA0521"/>
    <w:pPr>
      <w:keepLines/>
      <w:numPr>
        <w:numId w:val="0"/>
      </w:numPr>
      <w:bidi w:val="0"/>
      <w:spacing w:before="480" w:after="0" w:line="276" w:lineRule="auto"/>
      <w:outlineLvl w:val="9"/>
    </w:pPr>
    <w:rPr>
      <w:shadow w:val="0"/>
      <w:color w:val="365F91"/>
      <w:kern w:val="0"/>
      <w:sz w:val="28"/>
      <w:szCs w:val="28"/>
    </w:rPr>
  </w:style>
  <w:style w:type="paragraph" w:customStyle="1" w:styleId="TITR11">
    <w:name w:val="TITR1"/>
    <w:basedOn w:val="Normal"/>
    <w:rsid w:val="00EA0521"/>
    <w:pPr>
      <w:spacing w:before="160"/>
      <w:jc w:val="lowKashida"/>
    </w:pPr>
    <w:rPr>
      <w:rFonts w:cs="M Mitra"/>
      <w:b/>
      <w:bCs/>
      <w:sz w:val="26"/>
      <w:szCs w:val="26"/>
      <w:lang w:bidi="fa-IR"/>
    </w:rPr>
  </w:style>
  <w:style w:type="paragraph" w:customStyle="1" w:styleId="TITR21">
    <w:name w:val="TITR2"/>
    <w:basedOn w:val="PlainText"/>
    <w:rsid w:val="00EA0521"/>
    <w:pPr>
      <w:spacing w:before="160"/>
      <w:jc w:val="lowKashida"/>
    </w:pPr>
    <w:rPr>
      <w:rFonts w:cs="M Mitra"/>
      <w:b/>
      <w:bCs/>
      <w:sz w:val="24"/>
      <w:szCs w:val="24"/>
      <w:lang w:bidi="fa-IR"/>
    </w:rPr>
  </w:style>
  <w:style w:type="paragraph" w:customStyle="1" w:styleId="TITR110">
    <w:name w:val="TITR11"/>
    <w:basedOn w:val="PlainText"/>
    <w:link w:val="TITR11Char"/>
    <w:rsid w:val="00EA0521"/>
    <w:pPr>
      <w:spacing w:before="160"/>
      <w:jc w:val="center"/>
    </w:pPr>
    <w:rPr>
      <w:rFonts w:cs="M Mitra"/>
      <w:b/>
      <w:bCs/>
      <w:sz w:val="28"/>
      <w:szCs w:val="26"/>
      <w:lang w:bidi="fa-IR"/>
    </w:rPr>
  </w:style>
  <w:style w:type="character" w:customStyle="1" w:styleId="TITR11Char">
    <w:name w:val="TITR11 Char"/>
    <w:basedOn w:val="Heading9Char"/>
    <w:link w:val="TITR110"/>
    <w:rsid w:val="00EA0521"/>
    <w:rPr>
      <w:rFonts w:ascii="Courier New" w:hAnsi="Courier New" w:cs="M Mitra"/>
      <w:b/>
      <w:bCs/>
      <w:sz w:val="28"/>
      <w:szCs w:val="26"/>
      <w:lang w:bidi="fa-IR"/>
    </w:rPr>
  </w:style>
  <w:style w:type="paragraph" w:customStyle="1" w:styleId="TITR22">
    <w:name w:val="TITR22"/>
    <w:basedOn w:val="PlainText"/>
    <w:rsid w:val="00EA0521"/>
    <w:pPr>
      <w:spacing w:before="160"/>
      <w:jc w:val="center"/>
    </w:pPr>
    <w:rPr>
      <w:rFonts w:cs="M Mitra"/>
      <w:b/>
      <w:bCs/>
      <w:sz w:val="24"/>
      <w:szCs w:val="24"/>
      <w:lang w:bidi="fa-IR"/>
    </w:rPr>
  </w:style>
  <w:style w:type="paragraph" w:customStyle="1" w:styleId="Fasl">
    <w:name w:val="Fasl"/>
    <w:basedOn w:val="PlainText"/>
    <w:rsid w:val="00EA0521"/>
    <w:pPr>
      <w:jc w:val="center"/>
    </w:pPr>
    <w:rPr>
      <w:rFonts w:cs="M Mitra"/>
      <w:b/>
      <w:bCs/>
      <w:sz w:val="30"/>
      <w:szCs w:val="30"/>
      <w:lang w:bidi="fa-IR"/>
    </w:rPr>
  </w:style>
  <w:style w:type="paragraph" w:customStyle="1" w:styleId="NormalComplexBYagut">
    <w:name w:val="Normal + (Complex) B Yagut"/>
    <w:aliases w:val="Bold"/>
    <w:basedOn w:val="Normal"/>
    <w:rsid w:val="00EA0521"/>
    <w:pPr>
      <w:widowControl w:val="0"/>
    </w:pPr>
    <w:rPr>
      <w:rFonts w:cs="B Yagut"/>
      <w:b/>
      <w:bCs/>
      <w:sz w:val="28"/>
      <w:szCs w:val="28"/>
      <w:lang w:bidi="fa-IR"/>
    </w:rPr>
  </w:style>
  <w:style w:type="paragraph" w:styleId="TOC4">
    <w:name w:val="toc 4"/>
    <w:basedOn w:val="Normal"/>
    <w:next w:val="Normal"/>
    <w:autoRedefine/>
    <w:semiHidden/>
    <w:rsid w:val="00EA0521"/>
    <w:pPr>
      <w:bidi w:val="0"/>
    </w:pPr>
    <w:rPr>
      <w:rFonts w:cs="B Nazanin"/>
      <w:bCs/>
      <w:szCs w:val="26"/>
    </w:rPr>
  </w:style>
  <w:style w:type="character" w:styleId="CommentReference">
    <w:name w:val="annotation reference"/>
    <w:basedOn w:val="DefaultParagraphFont"/>
    <w:rsid w:val="00EA0521"/>
    <w:rPr>
      <w:sz w:val="16"/>
      <w:szCs w:val="16"/>
    </w:rPr>
  </w:style>
  <w:style w:type="paragraph" w:customStyle="1" w:styleId="3">
    <w:name w:val="تیتر3"/>
    <w:basedOn w:val="Normal"/>
    <w:rsid w:val="00EA0521"/>
    <w:pPr>
      <w:jc w:val="lowKashida"/>
    </w:pPr>
    <w:rPr>
      <w:rFonts w:cs="M Mitra"/>
      <w:b/>
      <w:bCs/>
      <w:sz w:val="26"/>
      <w:szCs w:val="26"/>
      <w:lang w:bidi="fa-IR"/>
    </w:rPr>
  </w:style>
  <w:style w:type="paragraph" w:customStyle="1" w:styleId="4">
    <w:name w:val="تیتر4"/>
    <w:basedOn w:val="Normal"/>
    <w:link w:val="4Char"/>
    <w:rsid w:val="00EA0521"/>
    <w:pPr>
      <w:jc w:val="lowKashida"/>
    </w:pPr>
    <w:rPr>
      <w:rFonts w:cs="M Mitra"/>
      <w:b/>
      <w:bCs/>
      <w:sz w:val="26"/>
      <w:szCs w:val="26"/>
      <w:lang w:bidi="fa-IR"/>
    </w:rPr>
  </w:style>
  <w:style w:type="character" w:customStyle="1" w:styleId="4Char">
    <w:name w:val="تیتر4 Char"/>
    <w:basedOn w:val="DefaultParagraphFont"/>
    <w:link w:val="4"/>
    <w:rsid w:val="00EA0521"/>
    <w:rPr>
      <w:rFonts w:ascii="Times New Roman" w:eastAsia="Times New Roman" w:hAnsi="Times New Roman" w:cs="M Mitra"/>
      <w:b/>
      <w:bCs/>
      <w:sz w:val="26"/>
      <w:szCs w:val="26"/>
      <w:lang w:bidi="fa-IR"/>
    </w:rPr>
  </w:style>
  <w:style w:type="paragraph" w:customStyle="1" w:styleId="Style16ptCentered">
    <w:name w:val="Style 16 pt Centered"/>
    <w:basedOn w:val="Normal"/>
    <w:autoRedefine/>
    <w:rsid w:val="00EA0521"/>
    <w:pPr>
      <w:jc w:val="center"/>
    </w:pPr>
    <w:rPr>
      <w:color w:val="FF0000"/>
      <w:sz w:val="32"/>
      <w:szCs w:val="32"/>
    </w:rPr>
  </w:style>
  <w:style w:type="paragraph" w:customStyle="1" w:styleId="a4">
    <w:name w:val="بخش"/>
    <w:basedOn w:val="Normal"/>
    <w:link w:val="Char2"/>
    <w:qFormat/>
    <w:rsid w:val="00EA0521"/>
    <w:pPr>
      <w:spacing w:before="360"/>
    </w:pPr>
    <w:rPr>
      <w:rFonts w:cs="M Mitra"/>
      <w:b/>
      <w:bCs/>
      <w:sz w:val="32"/>
      <w:szCs w:val="30"/>
      <w:lang w:bidi="fa-IR"/>
    </w:rPr>
  </w:style>
  <w:style w:type="character" w:customStyle="1" w:styleId="Char2">
    <w:name w:val="بخش Char"/>
    <w:basedOn w:val="DefaultParagraphFont"/>
    <w:link w:val="a4"/>
    <w:rsid w:val="00EA0521"/>
    <w:rPr>
      <w:rFonts w:ascii="Times New Roman" w:eastAsia="Times New Roman" w:hAnsi="Times New Roman" w:cs="M Mitra"/>
      <w:b/>
      <w:bCs/>
      <w:sz w:val="32"/>
      <w:szCs w:val="30"/>
      <w:lang w:bidi="fa-IR"/>
    </w:rPr>
  </w:style>
  <w:style w:type="character" w:customStyle="1" w:styleId="StyleFootnoteReference14ptCondensedby01pt">
    <w:name w:val="Style Footnote Reference + 14 pt Condensed by  0.1 pt"/>
    <w:basedOn w:val="FootnoteReference"/>
    <w:rsid w:val="00EA0521"/>
    <w:rPr>
      <w:rFonts w:cs="B Nazanin"/>
      <w:spacing w:val="-2"/>
      <w:sz w:val="28"/>
      <w:szCs w:val="28"/>
    </w:rPr>
  </w:style>
  <w:style w:type="paragraph" w:customStyle="1" w:styleId="Style7">
    <w:name w:val="Style7"/>
    <w:basedOn w:val="Heading2"/>
    <w:qFormat/>
    <w:rsid w:val="00EA0521"/>
    <w:pPr>
      <w:keepLines/>
      <w:numPr>
        <w:ilvl w:val="0"/>
        <w:numId w:val="0"/>
      </w:numPr>
      <w:spacing w:before="200" w:after="0"/>
    </w:pPr>
    <w:rPr>
      <w:i w:val="0"/>
      <w:iCs w:val="0"/>
      <w:shadow w:val="0"/>
      <w:color w:val="FFFFFF"/>
      <w:sz w:val="26"/>
      <w:szCs w:val="26"/>
    </w:rPr>
  </w:style>
  <w:style w:type="paragraph" w:customStyle="1" w:styleId="Style8">
    <w:name w:val="Style8"/>
    <w:basedOn w:val="Heading1"/>
    <w:qFormat/>
    <w:rsid w:val="00EA0521"/>
    <w:pPr>
      <w:keepLines/>
      <w:numPr>
        <w:numId w:val="0"/>
      </w:numPr>
      <w:spacing w:before="480" w:after="0"/>
    </w:pPr>
    <w:rPr>
      <w:shadow w:val="0"/>
      <w:color w:val="FFFFFF"/>
      <w:kern w:val="0"/>
      <w:sz w:val="28"/>
      <w:szCs w:val="28"/>
      <w:lang w:bidi="ar-IQ"/>
    </w:rPr>
  </w:style>
  <w:style w:type="paragraph" w:customStyle="1" w:styleId="Style9">
    <w:name w:val="Style9"/>
    <w:basedOn w:val="Heading2"/>
    <w:qFormat/>
    <w:rsid w:val="00EA0521"/>
    <w:pPr>
      <w:keepLines/>
      <w:numPr>
        <w:ilvl w:val="0"/>
        <w:numId w:val="0"/>
      </w:numPr>
      <w:spacing w:before="200" w:after="0"/>
    </w:pPr>
    <w:rPr>
      <w:i w:val="0"/>
      <w:iCs w:val="0"/>
      <w:shadow w:val="0"/>
      <w:color w:val="FFFFFF"/>
      <w:sz w:val="26"/>
      <w:szCs w:val="26"/>
    </w:rPr>
  </w:style>
  <w:style w:type="paragraph" w:customStyle="1" w:styleId="Style10">
    <w:name w:val="Style10"/>
    <w:basedOn w:val="Heading1"/>
    <w:qFormat/>
    <w:rsid w:val="00EA0521"/>
    <w:pPr>
      <w:keepLines/>
      <w:numPr>
        <w:numId w:val="0"/>
      </w:numPr>
      <w:spacing w:before="480" w:after="0"/>
    </w:pPr>
    <w:rPr>
      <w:shadow w:val="0"/>
      <w:color w:val="FFFFFF"/>
      <w:kern w:val="0"/>
      <w:sz w:val="28"/>
      <w:szCs w:val="28"/>
    </w:rPr>
  </w:style>
  <w:style w:type="paragraph" w:customStyle="1" w:styleId="Style11">
    <w:name w:val="Style11"/>
    <w:basedOn w:val="Heading2"/>
    <w:qFormat/>
    <w:rsid w:val="00EA0521"/>
    <w:pPr>
      <w:keepLines/>
      <w:numPr>
        <w:ilvl w:val="0"/>
        <w:numId w:val="0"/>
      </w:numPr>
      <w:spacing w:before="200" w:after="0"/>
    </w:pPr>
    <w:rPr>
      <w:i w:val="0"/>
      <w:iCs w:val="0"/>
      <w:shadow w:val="0"/>
      <w:sz w:val="26"/>
      <w:szCs w:val="26"/>
    </w:rPr>
  </w:style>
  <w:style w:type="paragraph" w:customStyle="1" w:styleId="Style12">
    <w:name w:val="Style12"/>
    <w:basedOn w:val="Heading1"/>
    <w:qFormat/>
    <w:rsid w:val="00EA0521"/>
    <w:pPr>
      <w:keepLines/>
      <w:numPr>
        <w:numId w:val="0"/>
      </w:numPr>
      <w:spacing w:before="480" w:after="0"/>
    </w:pPr>
    <w:rPr>
      <w:shadow w:val="0"/>
      <w:color w:val="FFFFFF"/>
      <w:kern w:val="0"/>
      <w:sz w:val="28"/>
      <w:szCs w:val="28"/>
    </w:rPr>
  </w:style>
  <w:style w:type="paragraph" w:customStyle="1" w:styleId="Style13">
    <w:name w:val="Style13"/>
    <w:basedOn w:val="Heading2"/>
    <w:qFormat/>
    <w:rsid w:val="00EA0521"/>
    <w:pPr>
      <w:keepLines/>
      <w:numPr>
        <w:ilvl w:val="0"/>
        <w:numId w:val="0"/>
      </w:numPr>
      <w:spacing w:before="200" w:after="0"/>
    </w:pPr>
    <w:rPr>
      <w:i w:val="0"/>
      <w:iCs w:val="0"/>
      <w:shadow w:val="0"/>
      <w:color w:val="FFFFFF"/>
      <w:sz w:val="26"/>
      <w:szCs w:val="26"/>
    </w:rPr>
  </w:style>
  <w:style w:type="paragraph" w:customStyle="1" w:styleId="Style14">
    <w:name w:val="Style14"/>
    <w:basedOn w:val="Heading1"/>
    <w:autoRedefine/>
    <w:qFormat/>
    <w:rsid w:val="00EA0521"/>
    <w:pPr>
      <w:keepLines/>
      <w:numPr>
        <w:numId w:val="0"/>
      </w:numPr>
      <w:spacing w:before="480" w:after="0"/>
    </w:pPr>
    <w:rPr>
      <w:shadow w:val="0"/>
      <w:color w:val="FFFFFF"/>
      <w:kern w:val="0"/>
      <w:sz w:val="28"/>
      <w:szCs w:val="28"/>
    </w:rPr>
  </w:style>
  <w:style w:type="paragraph" w:customStyle="1" w:styleId="Style16">
    <w:name w:val="Style16"/>
    <w:basedOn w:val="Normal"/>
    <w:qFormat/>
    <w:rsid w:val="00EA0521"/>
    <w:pPr>
      <w:keepNext/>
      <w:keepLines/>
      <w:spacing w:before="200"/>
      <w:outlineLvl w:val="1"/>
    </w:pPr>
    <w:rPr>
      <w:rFonts w:ascii="Cambria" w:hAnsi="Cambria"/>
      <w:b/>
      <w:bCs/>
      <w:color w:val="FFFFFF"/>
      <w:sz w:val="26"/>
      <w:szCs w:val="26"/>
    </w:rPr>
  </w:style>
  <w:style w:type="paragraph" w:customStyle="1" w:styleId="Style17">
    <w:name w:val="Style17"/>
    <w:basedOn w:val="Heading1"/>
    <w:qFormat/>
    <w:rsid w:val="00EA0521"/>
    <w:pPr>
      <w:keepLines/>
      <w:numPr>
        <w:numId w:val="0"/>
      </w:numPr>
      <w:spacing w:before="480" w:after="0"/>
    </w:pPr>
    <w:rPr>
      <w:shadow w:val="0"/>
      <w:color w:val="FFFFFF"/>
      <w:kern w:val="0"/>
      <w:sz w:val="28"/>
      <w:szCs w:val="28"/>
    </w:rPr>
  </w:style>
  <w:style w:type="paragraph" w:customStyle="1" w:styleId="Style18">
    <w:name w:val="Style18"/>
    <w:basedOn w:val="Heading2"/>
    <w:qFormat/>
    <w:rsid w:val="00EA0521"/>
    <w:pPr>
      <w:keepLines/>
      <w:numPr>
        <w:ilvl w:val="0"/>
        <w:numId w:val="0"/>
      </w:numPr>
      <w:spacing w:before="200" w:after="0"/>
    </w:pPr>
    <w:rPr>
      <w:i w:val="0"/>
      <w:iCs w:val="0"/>
      <w:shadow w:val="0"/>
      <w:color w:val="FFFF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5005</Words>
  <Characters>28534</Characters>
  <Application>Microsoft Office Word</Application>
  <DocSecurity>0</DocSecurity>
  <Lines>237</Lines>
  <Paragraphs>66</Paragraphs>
  <ScaleCrop>false</ScaleCrop>
  <Company>MRT www.Win2Farsi.com</Company>
  <LinksUpToDate>false</LinksUpToDate>
  <CharactersWithSpaces>33473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2012-08-01T21:44:00Z</dcterms:created>
  <dcterms:modified xsi:type="dcterms:W3CDTF">2012-08-01T21:44:00Z</dcterms:modified>
</cp:coreProperties>
</file>