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32" w:rsidRDefault="004B0E32" w:rsidP="004B0E32">
      <w:pPr>
        <w:pStyle w:val="StyleHeading2ComplexLotusLatin10ptComplex16pt"/>
        <w:jc w:val="both"/>
        <w:rPr>
          <w:rFonts w:hint="cs"/>
          <w:rtl/>
        </w:rPr>
      </w:pPr>
      <w:bookmarkStart w:id="0" w:name="_Toc123438432"/>
      <w:bookmarkStart w:id="1" w:name="_Toc123879127"/>
      <w:bookmarkStart w:id="2" w:name="_Toc124231687"/>
      <w:bookmarkStart w:id="3" w:name="_Toc124235911"/>
      <w:r>
        <w:rPr>
          <w:rFonts w:hint="cs"/>
          <w:rtl/>
        </w:rPr>
        <w:t>مقدمه</w:t>
      </w:r>
      <w:bookmarkEnd w:id="0"/>
      <w:bookmarkEnd w:id="1"/>
      <w:bookmarkEnd w:id="2"/>
      <w:bookmarkEnd w:id="3"/>
      <w:r>
        <w:rPr>
          <w:rFonts w:hint="cs"/>
          <w:rtl/>
        </w:rPr>
        <w:t xml:space="preserve"> </w:t>
      </w:r>
    </w:p>
    <w:p w:rsidR="004B0E32" w:rsidRDefault="004B0E32" w:rsidP="004B0E32">
      <w:pPr>
        <w:jc w:val="both"/>
        <w:rPr>
          <w:rFonts w:hint="cs"/>
          <w:rtl/>
        </w:rPr>
      </w:pPr>
      <w:r>
        <w:rPr>
          <w:rFonts w:hint="cs"/>
          <w:rtl/>
        </w:rPr>
        <w:t xml:space="preserve">ترديدي نيست که اگر زبان روزمره مي‌توانست گره‌گشاي روابط ژرف انساني باشد، هنر به‌وجود نمي‌آمد. زبان روزمره پس از مدتي استهلاک، به نوعي عادت بدل مي‌شود که ما برمبناي آن، حوادث و مسايل خود را به مخاطب القا مي‌کنيم؛ و چنانچه مخاطب در برابر دريافت پيام ما دچار ترديد شود يا سردرگم شود، مي‌کوشيم از </w:t>
      </w:r>
      <w:r w:rsidRPr="00563EAA">
        <w:rPr>
          <w:rFonts w:hint="cs"/>
          <w:b/>
          <w:bCs/>
          <w:rtl/>
        </w:rPr>
        <w:t>توصيف</w:t>
      </w:r>
      <w:r>
        <w:rPr>
          <w:rFonts w:hint="cs"/>
          <w:rtl/>
        </w:rPr>
        <w:t xml:space="preserve"> کمک بگيريم و تاحدي او را قانع کنيم.</w:t>
      </w:r>
    </w:p>
    <w:p w:rsidR="004B0E32" w:rsidRDefault="004B0E32" w:rsidP="004B0E32">
      <w:pPr>
        <w:jc w:val="both"/>
        <w:rPr>
          <w:rFonts w:hint="cs"/>
          <w:rtl/>
        </w:rPr>
      </w:pPr>
      <w:r>
        <w:rPr>
          <w:rFonts w:hint="cs"/>
          <w:rtl/>
        </w:rPr>
        <w:t>من بر اين عقيده‌ام که توصيف، ترجمة عواطف آدمي به زبان کلمات نيست، بلکه بيان حادثه به زبان روايت است و چه بسا که ممکن است روايتگران مختلف، همانند يکديگر روايت کنند. بي‌گمان توصيف، امري زباني است اگرچه  شاعر اصرار ورزد که از تأثري ژرف حکايت مي‌کند.</w:t>
      </w:r>
    </w:p>
    <w:p w:rsidR="004B0E32" w:rsidRDefault="004B0E32" w:rsidP="004B0E32">
      <w:pPr>
        <w:jc w:val="both"/>
        <w:rPr>
          <w:rFonts w:hint="cs"/>
          <w:rtl/>
        </w:rPr>
      </w:pPr>
      <w:r>
        <w:rPr>
          <w:rFonts w:hint="cs"/>
          <w:rtl/>
        </w:rPr>
        <w:t xml:space="preserve">هنر، </w:t>
      </w:r>
      <w:r w:rsidRPr="00563EAA">
        <w:rPr>
          <w:rFonts w:hint="cs"/>
          <w:b/>
          <w:bCs/>
          <w:rtl/>
        </w:rPr>
        <w:t>تعبير</w:t>
      </w:r>
      <w:r>
        <w:rPr>
          <w:rFonts w:hint="cs"/>
          <w:rtl/>
        </w:rPr>
        <w:t xml:space="preserve"> زندگي است، نه گزارش آن. من ازواژة تعبير، همان آينه‌اي را درنظر دارم که عين‌القضات همداني و رولان بارت فرانسوي بدان اشاره کرده‌اند.</w:t>
      </w:r>
    </w:p>
    <w:p w:rsidR="004B0E32" w:rsidRDefault="004B0E32" w:rsidP="004B0E32">
      <w:pPr>
        <w:pStyle w:val="StyleLatin10ptComplex16ptJustified"/>
        <w:jc w:val="both"/>
        <w:rPr>
          <w:rFonts w:hint="cs"/>
          <w:rtl/>
        </w:rPr>
      </w:pPr>
      <w:r>
        <w:rPr>
          <w:rFonts w:hint="cs"/>
          <w:rtl/>
        </w:rPr>
        <w:t xml:space="preserve">عين‌القضات مي‌گويد: </w:t>
      </w:r>
    </w:p>
    <w:p w:rsidR="004B0E32" w:rsidRDefault="004B0E32" w:rsidP="004B0E32">
      <w:pPr>
        <w:pStyle w:val="StyleLatin10ptComplex16pt"/>
        <w:jc w:val="both"/>
        <w:rPr>
          <w:rFonts w:hint="cs"/>
          <w:rtl/>
        </w:rPr>
      </w:pPr>
      <w:r>
        <w:rPr>
          <w:rFonts w:hint="cs"/>
          <w:rtl/>
        </w:rPr>
        <w:t xml:space="preserve">جوانمردا! اين شعرها را چون آينه ‌دان! آخر داني که ‌آيينه را صورتي نيست در خود، اما هر که در او نگه کند، صورت خود تواند ديدن  که نقد روزگار او بود و کمال کار اوست؛ و اگر گويي شعر را معني آن است که قايلش خواست و ديگران معني ديگر وضع کنند از خود، اين همچنان است که کسي گويد: صورت آيينه، صورت صيقل است که اول آن صورت نمود. و اين معني را تحقيق و غموضي هست که اگر در شرح آن آويزم، از مقصود باز مانم. </w:t>
      </w:r>
      <w:r w:rsidRPr="005C35E3">
        <w:rPr>
          <w:rStyle w:val="Char"/>
          <w:rFonts w:hint="cs"/>
          <w:rtl/>
        </w:rPr>
        <w:t>(عين‌القضات همداني، 1348: 214)</w:t>
      </w:r>
    </w:p>
    <w:p w:rsidR="004B0E32" w:rsidRDefault="004B0E32" w:rsidP="004B0E32">
      <w:pPr>
        <w:jc w:val="both"/>
        <w:rPr>
          <w:rFonts w:hint="cs"/>
          <w:rtl/>
        </w:rPr>
      </w:pPr>
      <w:r>
        <w:rPr>
          <w:rtl/>
        </w:rPr>
        <w:t xml:space="preserve">  </w:t>
      </w:r>
      <w:r>
        <w:rPr>
          <w:rFonts w:hint="eastAsia"/>
          <w:rtl/>
        </w:rPr>
        <w:t>هنگام</w:t>
      </w:r>
      <w:r>
        <w:rPr>
          <w:rtl/>
        </w:rPr>
        <w:t>ي که شاعر درصدد بيان حادثه</w:t>
      </w:r>
      <w:r>
        <w:rPr>
          <w:rFonts w:hint="cs"/>
          <w:rtl/>
        </w:rPr>
        <w:t>‌</w:t>
      </w:r>
      <w:r>
        <w:rPr>
          <w:rtl/>
        </w:rPr>
        <w:t>اي برمي</w:t>
      </w:r>
      <w:r>
        <w:rPr>
          <w:rFonts w:hint="cs"/>
          <w:rtl/>
        </w:rPr>
        <w:t>‌</w:t>
      </w:r>
      <w:r>
        <w:rPr>
          <w:rtl/>
        </w:rPr>
        <w:t>آيد</w:t>
      </w:r>
      <w:r>
        <w:rPr>
          <w:rFonts w:hint="cs"/>
          <w:rtl/>
        </w:rPr>
        <w:t>‌، ب</w:t>
      </w:r>
      <w:r>
        <w:rPr>
          <w:rtl/>
        </w:rPr>
        <w:t>ايد هدفش القاي آن احسا</w:t>
      </w:r>
      <w:r>
        <w:rPr>
          <w:rFonts w:hint="cs"/>
          <w:rtl/>
        </w:rPr>
        <w:t>س</w:t>
      </w:r>
      <w:r>
        <w:rPr>
          <w:rtl/>
        </w:rPr>
        <w:t xml:space="preserve"> </w:t>
      </w:r>
      <w:r>
        <w:rPr>
          <w:rFonts w:hint="eastAsia"/>
          <w:rtl/>
        </w:rPr>
        <w:t>به</w:t>
      </w:r>
      <w:r>
        <w:rPr>
          <w:rtl/>
        </w:rPr>
        <w:t xml:space="preserve"> مخاطب باشد</w:t>
      </w:r>
      <w:r>
        <w:rPr>
          <w:rFonts w:hint="cs"/>
          <w:rtl/>
        </w:rPr>
        <w:t xml:space="preserve">، </w:t>
      </w:r>
      <w:r>
        <w:rPr>
          <w:rtl/>
        </w:rPr>
        <w:t xml:space="preserve">نه توصيف يا گزارش آن؛ زيرا توصيف و گزارش درحوزة نثر جاي دارد. </w:t>
      </w:r>
      <w:r>
        <w:rPr>
          <w:rFonts w:hint="eastAsia"/>
          <w:rtl/>
        </w:rPr>
        <w:t>بنا</w:t>
      </w:r>
      <w:r>
        <w:rPr>
          <w:rtl/>
        </w:rPr>
        <w:t>براين</w:t>
      </w:r>
      <w:r>
        <w:rPr>
          <w:rFonts w:hint="cs"/>
          <w:rtl/>
        </w:rPr>
        <w:t>،</w:t>
      </w:r>
      <w:r>
        <w:rPr>
          <w:rtl/>
        </w:rPr>
        <w:t xml:space="preserve"> </w:t>
      </w:r>
      <w:r>
        <w:rPr>
          <w:rFonts w:hint="eastAsia"/>
          <w:rtl/>
        </w:rPr>
        <w:t>در</w:t>
      </w:r>
      <w:r>
        <w:rPr>
          <w:rFonts w:hint="cs"/>
          <w:rtl/>
        </w:rPr>
        <w:t xml:space="preserve"> </w:t>
      </w:r>
      <w:r>
        <w:rPr>
          <w:rFonts w:hint="eastAsia"/>
          <w:rtl/>
        </w:rPr>
        <w:t>معنا</w:t>
      </w:r>
      <w:r>
        <w:rPr>
          <w:rtl/>
        </w:rPr>
        <w:t>ي دقيق کلمه</w:t>
      </w:r>
      <w:r>
        <w:rPr>
          <w:rFonts w:hint="eastAsia"/>
          <w:rtl/>
        </w:rPr>
        <w:t>،</w:t>
      </w:r>
      <w:r>
        <w:rPr>
          <w:rtl/>
        </w:rPr>
        <w:t xml:space="preserve"> شعر اگر به مخاطب القا نشود</w:t>
      </w:r>
      <w:r>
        <w:rPr>
          <w:rFonts w:hint="eastAsia"/>
          <w:rtl/>
        </w:rPr>
        <w:t>،</w:t>
      </w:r>
      <w:r>
        <w:rPr>
          <w:rtl/>
        </w:rPr>
        <w:t xml:space="preserve"> در</w:t>
      </w:r>
      <w:r>
        <w:rPr>
          <w:rFonts w:hint="cs"/>
          <w:rtl/>
        </w:rPr>
        <w:t xml:space="preserve"> </w:t>
      </w:r>
      <w:r>
        <w:rPr>
          <w:rtl/>
        </w:rPr>
        <w:t xml:space="preserve">حوزة </w:t>
      </w:r>
      <w:r>
        <w:rPr>
          <w:rFonts w:hint="cs"/>
          <w:rtl/>
        </w:rPr>
        <w:t xml:space="preserve">نثر جاي دارد اگرچه به زيور وزن و قافيه و تمامي ويژگي‌هاي صوري آراسته باشد. در شعر، کلمه و ساير مأموريت‌هاي واژگاني، به‌صورت کليدهاي اتصال عمل مي‌کنند، نه بلندگوهاي توضيح‌دهنده. مخاطب هنگامي که با شعر برخورد مي‌کند، آنچه درمي‌يابد، کلمات نيست بلکه احساس خويشتن خويش است که آن را در قرار گرفتن در طيف واژه‌هاي شعر، حس مي‌کند. به بيان ديگر، </w:t>
      </w:r>
      <w:r w:rsidRPr="00563EAA">
        <w:rPr>
          <w:rFonts w:hint="cs"/>
          <w:b/>
          <w:bCs/>
          <w:rtl/>
        </w:rPr>
        <w:t>شعر به مخاطب احساسي نمي‌دهد بلکه از او حس مي‌ستاند</w:t>
      </w:r>
      <w:r>
        <w:rPr>
          <w:rFonts w:hint="cs"/>
          <w:rtl/>
        </w:rPr>
        <w:t xml:space="preserve"> و او را با خود هماهنگ مي‌سازد. براي روشن‌شدن مطلب، مثالي مي‌زنم. بسياري از تماشاگران غيرمتخصص فيلم‌هاي سينمايي، بازي عالي و قابل قبول هنرپيشگان را از مزاياي استعدادهاي ذاتي خود بازيگر مي‌دانند؛ درحالي‌که چنين نيست. درحقيقت، کارگردان است که بازي و حس مورد نظرش را از بازيگر مي‌ستاند. </w:t>
      </w:r>
      <w:r w:rsidRPr="00563EAA">
        <w:rPr>
          <w:rFonts w:hint="cs"/>
          <w:b/>
          <w:bCs/>
          <w:rtl/>
        </w:rPr>
        <w:t>کوروساوا</w:t>
      </w:r>
      <w:r>
        <w:rPr>
          <w:rFonts w:hint="cs"/>
          <w:rtl/>
        </w:rPr>
        <w:t xml:space="preserve"> ـ کارگردان فقيد و برجستة سينماي ژاپن ـ همواره از بازيگران مبتدي، درآثارش استفاده مي‌کرد و بازي‌هايي در سطح بسيار بالا از آنان مي‌گرفت. </w:t>
      </w:r>
      <w:r w:rsidRPr="00563EAA">
        <w:rPr>
          <w:rFonts w:hint="cs"/>
          <w:b/>
          <w:bCs/>
          <w:rtl/>
        </w:rPr>
        <w:t>توشيرو ميفونه</w:t>
      </w:r>
      <w:r>
        <w:rPr>
          <w:rFonts w:hint="cs"/>
          <w:rtl/>
        </w:rPr>
        <w:t>، يکي از همين بازيگران گمنام بود که کوروساوا، او را معرفي كرد.</w:t>
      </w:r>
    </w:p>
    <w:p w:rsidR="004B0E32" w:rsidRDefault="004B0E32" w:rsidP="004B0E32">
      <w:pPr>
        <w:pStyle w:val="StyleLatin10ptComplex16ptJustified"/>
        <w:jc w:val="both"/>
        <w:rPr>
          <w:rFonts w:hint="cs"/>
          <w:rtl/>
        </w:rPr>
      </w:pPr>
      <w:r>
        <w:rPr>
          <w:rFonts w:hint="cs"/>
          <w:rtl/>
        </w:rPr>
        <w:t>درواقع، مخاطب پس از دريافت شعر، برابر با احساس خود، حادثة شعري شاعر را در درون خود بازسازي مي‌کند و براي آن، حادثه‌اي تاريخي مي‌آفريند.</w:t>
      </w:r>
    </w:p>
    <w:p w:rsidR="004B0E32" w:rsidRDefault="004B0E32" w:rsidP="004B0E32">
      <w:pPr>
        <w:pStyle w:val="StyleHeading2ComplexLotusLatin10ptComplex16pt"/>
        <w:jc w:val="both"/>
        <w:rPr>
          <w:rFonts w:hint="cs"/>
          <w:rtl/>
        </w:rPr>
      </w:pPr>
      <w:bookmarkStart w:id="4" w:name="_Toc123438433"/>
      <w:bookmarkStart w:id="5" w:name="_Toc123879128"/>
      <w:bookmarkStart w:id="6" w:name="_Toc124231688"/>
      <w:bookmarkStart w:id="7" w:name="_Toc124235912"/>
      <w:r>
        <w:rPr>
          <w:rFonts w:hint="cs"/>
          <w:rtl/>
        </w:rPr>
        <w:lastRenderedPageBreak/>
        <w:t>تعبير و القا</w:t>
      </w:r>
      <w:bookmarkEnd w:id="4"/>
      <w:bookmarkEnd w:id="5"/>
      <w:bookmarkEnd w:id="6"/>
      <w:bookmarkEnd w:id="7"/>
    </w:p>
    <w:p w:rsidR="004B0E32" w:rsidRDefault="004B0E32" w:rsidP="004B0E32">
      <w:pPr>
        <w:pStyle w:val="StyleLatin10ptComplex16ptJustified"/>
        <w:jc w:val="both"/>
        <w:rPr>
          <w:rFonts w:hint="cs"/>
          <w:rtl/>
        </w:rPr>
      </w:pPr>
      <w:r>
        <w:rPr>
          <w:rFonts w:hint="cs"/>
          <w:rtl/>
        </w:rPr>
        <w:t>چهرة جهان با توجّه به فرهنگ هرکس، متفاوت است. واژه‌ها نيز در گوش هر مخاطبي؛ پرونده‌اي ويژه مي‌گشايد. هنگامي که سخن از گل و گياه مي‌رود، براي من که اهل کويرم (سيستان و بلوچستان)، حتي يک بوتة تازة خار هم سرسبزي به‌حساب مي‌آيد و داشتن يکي دو درخت و باغچه‌اي کوچک و چند گل محمدي، بلندپروازي است. اما براي هموطن گيلاني من اين واژه‌ها چه بسا که چنين احساسي ايجاد نکند. به‌قول سعدي:</w:t>
      </w:r>
    </w:p>
    <w:p w:rsidR="004B0E32" w:rsidRDefault="004B0E32" w:rsidP="004B0E32">
      <w:pPr>
        <w:pStyle w:val="Style1Latin10ptComplex16pt"/>
        <w:rPr>
          <w:rFonts w:hint="cs"/>
          <w:rtl/>
        </w:rPr>
      </w:pPr>
      <w:r>
        <w:rPr>
          <w:rFonts w:hint="cs"/>
          <w:rtl/>
        </w:rPr>
        <w:t>اي سيـــر تــو را  نـان جوين خوش ننمايــد</w:t>
      </w:r>
    </w:p>
    <w:p w:rsidR="004B0E32" w:rsidRPr="00FC2D42" w:rsidRDefault="004B0E32" w:rsidP="004B0E32">
      <w:pPr>
        <w:pStyle w:val="2"/>
        <w:ind w:left="2552"/>
        <w:rPr>
          <w:rFonts w:hint="cs"/>
          <w:sz w:val="28"/>
          <w:rtl/>
        </w:rPr>
      </w:pPr>
      <w:r>
        <w:rPr>
          <w:rFonts w:hint="cs"/>
          <w:spacing w:val="-14"/>
          <w:sz w:val="28"/>
          <w:rtl/>
        </w:rPr>
        <w:t xml:space="preserve">  </w:t>
      </w:r>
      <w:r w:rsidRPr="00FC2D42">
        <w:rPr>
          <w:rFonts w:hint="cs"/>
          <w:sz w:val="28"/>
          <w:rtl/>
        </w:rPr>
        <w:t>معشوق منست آن که به نزديک تو زشت است</w:t>
      </w:r>
    </w:p>
    <w:p w:rsidR="004B0E32" w:rsidRDefault="004B0E32" w:rsidP="004B0E32">
      <w:pPr>
        <w:pStyle w:val="StyleLatin10ptComplex16ptLeft"/>
        <w:jc w:val="both"/>
        <w:rPr>
          <w:rFonts w:hint="cs"/>
          <w:rtl/>
        </w:rPr>
      </w:pPr>
      <w:r>
        <w:rPr>
          <w:rFonts w:hint="cs"/>
          <w:rtl/>
        </w:rPr>
        <w:t>(سعدي، 1360: 74)</w:t>
      </w:r>
    </w:p>
    <w:p w:rsidR="004B0E32" w:rsidRDefault="004B0E32" w:rsidP="004B0E32">
      <w:pPr>
        <w:jc w:val="both"/>
        <w:rPr>
          <w:rFonts w:hint="cs"/>
          <w:rtl/>
        </w:rPr>
      </w:pPr>
      <w:r>
        <w:rPr>
          <w:rFonts w:hint="cs"/>
          <w:rtl/>
        </w:rPr>
        <w:t>تعبير هر رمز و راز شعري، خود رمزهايي ديگر مي‌افکند و رازهاي ديگري مي‌گشايد:</w:t>
      </w:r>
    </w:p>
    <w:p w:rsidR="004B0E32" w:rsidRDefault="004B0E32" w:rsidP="004B0E32">
      <w:pPr>
        <w:jc w:val="both"/>
        <w:rPr>
          <w:rFonts w:hint="cs"/>
          <w:rtl/>
        </w:rPr>
      </w:pPr>
      <w:r>
        <w:rPr>
          <w:rFonts w:hint="cs"/>
          <w:rtl/>
        </w:rPr>
        <w:t>اگرتو چشمانت را بگشايي</w:t>
      </w:r>
    </w:p>
    <w:p w:rsidR="004B0E32" w:rsidRDefault="004B0E32" w:rsidP="004B0E32">
      <w:pPr>
        <w:jc w:val="both"/>
        <w:rPr>
          <w:rFonts w:hint="cs"/>
          <w:rtl/>
        </w:rPr>
      </w:pPr>
      <w:r>
        <w:rPr>
          <w:rFonts w:hint="cs"/>
          <w:rtl/>
        </w:rPr>
        <w:t>شب دروازه‌هاي خزه‌اش را مي‌گشايد</w:t>
      </w:r>
    </w:p>
    <w:p w:rsidR="004B0E32" w:rsidRDefault="004B0E32" w:rsidP="004B0E32">
      <w:pPr>
        <w:jc w:val="both"/>
        <w:rPr>
          <w:rFonts w:hint="cs"/>
          <w:rtl/>
        </w:rPr>
      </w:pPr>
      <w:r>
        <w:rPr>
          <w:rFonts w:hint="cs"/>
          <w:rtl/>
        </w:rPr>
        <w:t>قلمروي پنهاني آب، دروازه‌هايش را مي‌گشايد</w:t>
      </w:r>
    </w:p>
    <w:p w:rsidR="004B0E32" w:rsidRDefault="004B0E32" w:rsidP="004B0E32">
      <w:pPr>
        <w:jc w:val="both"/>
        <w:rPr>
          <w:rFonts w:hint="cs"/>
          <w:rtl/>
        </w:rPr>
      </w:pPr>
      <w:r>
        <w:rPr>
          <w:rFonts w:hint="cs"/>
          <w:rtl/>
        </w:rPr>
        <w:t>آبي که از دل شب چکه مي‌کند</w:t>
      </w:r>
    </w:p>
    <w:p w:rsidR="004B0E32" w:rsidRDefault="004B0E32" w:rsidP="004B0E32">
      <w:pPr>
        <w:jc w:val="both"/>
        <w:rPr>
          <w:rFonts w:hint="cs"/>
          <w:rtl/>
        </w:rPr>
      </w:pPr>
      <w:r>
        <w:rPr>
          <w:rFonts w:hint="cs"/>
          <w:rtl/>
        </w:rPr>
        <w:t xml:space="preserve">و اگر آنها را ببندي </w:t>
      </w:r>
    </w:p>
    <w:p w:rsidR="004B0E32" w:rsidRDefault="004B0E32" w:rsidP="004B0E32">
      <w:pPr>
        <w:jc w:val="both"/>
        <w:rPr>
          <w:rFonts w:hint="cs"/>
          <w:rtl/>
        </w:rPr>
      </w:pPr>
      <w:r>
        <w:rPr>
          <w:rFonts w:hint="cs"/>
          <w:rtl/>
        </w:rPr>
        <w:t>رودي، جرياني بي‌صدا و آرام،</w:t>
      </w:r>
    </w:p>
    <w:p w:rsidR="004B0E32" w:rsidRDefault="004B0E32" w:rsidP="004B0E32">
      <w:pPr>
        <w:jc w:val="both"/>
        <w:rPr>
          <w:rFonts w:hint="cs"/>
          <w:rtl/>
        </w:rPr>
      </w:pPr>
      <w:r>
        <w:rPr>
          <w:rFonts w:hint="cs"/>
          <w:rtl/>
        </w:rPr>
        <w:t>به درونت سيلاب مي‌ريزد، پيش مي‌رود</w:t>
      </w:r>
    </w:p>
    <w:p w:rsidR="004B0E32" w:rsidRDefault="004B0E32" w:rsidP="004B0E32">
      <w:pPr>
        <w:jc w:val="both"/>
        <w:rPr>
          <w:rFonts w:hint="cs"/>
          <w:rtl/>
        </w:rPr>
      </w:pPr>
      <w:r>
        <w:rPr>
          <w:rFonts w:hint="cs"/>
          <w:rtl/>
        </w:rPr>
        <w:t>مکدرت مي‌کند:</w:t>
      </w:r>
    </w:p>
    <w:p w:rsidR="004B0E32" w:rsidRDefault="004B0E32" w:rsidP="004B0E32">
      <w:pPr>
        <w:jc w:val="both"/>
        <w:rPr>
          <w:rFonts w:hint="cs"/>
          <w:rtl/>
        </w:rPr>
      </w:pPr>
      <w:r>
        <w:rPr>
          <w:rFonts w:hint="cs"/>
          <w:rtl/>
        </w:rPr>
        <w:t xml:space="preserve">شب کرانه‌هاي روحت را مي‌شويد </w:t>
      </w:r>
      <w:r w:rsidRPr="0055176C">
        <w:rPr>
          <w:rStyle w:val="Char"/>
          <w:rFonts w:hint="cs"/>
          <w:rtl/>
        </w:rPr>
        <w:t>(پاز، 1352: 52)</w:t>
      </w:r>
    </w:p>
    <w:p w:rsidR="004B0E32" w:rsidRDefault="004B0E32" w:rsidP="004B0E32">
      <w:pPr>
        <w:jc w:val="both"/>
        <w:rPr>
          <w:rFonts w:hint="cs"/>
          <w:rtl/>
        </w:rPr>
      </w:pPr>
      <w:r w:rsidRPr="00563EAA">
        <w:rPr>
          <w:rFonts w:hint="cs"/>
          <w:b/>
          <w:bCs/>
          <w:rtl/>
        </w:rPr>
        <w:t>اوکتاويو پاز</w:t>
      </w:r>
      <w:r>
        <w:rPr>
          <w:rFonts w:hint="cs"/>
          <w:rtl/>
        </w:rPr>
        <w:t xml:space="preserve"> ـ شاعر بزرگ معاصر مکزيکي ـ اين احساس را القا مي‌کند که با گشودن چشمان سياه معشوق، سرزمين رازهاي شبانه گشوده مي‌شود. چشمان پررمز و راز دلدار، دو نمود دارد: يکي بيروني که سرچشمة آب‌هاي پنهان است و ديگري دروني که شب چشمانش، درونش را مي‌شويد.</w:t>
      </w:r>
    </w:p>
    <w:p w:rsidR="004B0E32" w:rsidRDefault="004B0E32" w:rsidP="004B0E32">
      <w:pPr>
        <w:jc w:val="both"/>
        <w:rPr>
          <w:rFonts w:hint="cs"/>
          <w:rtl/>
        </w:rPr>
      </w:pPr>
      <w:r>
        <w:rPr>
          <w:rFonts w:hint="cs"/>
          <w:rtl/>
        </w:rPr>
        <w:t>در هر دو صورت، چشمان معشوق، راز اصلي هرچيز مرموزي است. همه چيز در چشمان او جرياني سيال پيدا مي‌کند.</w:t>
      </w:r>
    </w:p>
    <w:p w:rsidR="004B0E32" w:rsidRDefault="004B0E32" w:rsidP="004B0E32">
      <w:pPr>
        <w:jc w:val="both"/>
        <w:rPr>
          <w:rFonts w:hint="cs"/>
          <w:rtl/>
        </w:rPr>
      </w:pPr>
      <w:r>
        <w:rPr>
          <w:rFonts w:hint="cs"/>
          <w:rtl/>
        </w:rPr>
        <w:t>در اينجا شاعر چشمان معشوقش را توصيف نمي‌کند بلکه زيبايي و رازآلودبودنش را در زيرکلمات، کتمان مي‌کند؛ به بيان ديگر، اين چشمان شگفت را که برايش قابل بيان نيست، به احساسي ناشناخته و ويژه كه حادثة شعري را با خود به‌دنبال دارد، ترجمه مي‌کند، تأويل و تعبير مي‌کند اگرچه ‌اين چشم‌ها خود، رازي است، مي‌توان با آن رازهاي ديگر را تعبير کرد.</w:t>
      </w:r>
    </w:p>
    <w:p w:rsidR="004B0E32" w:rsidRDefault="004B0E32" w:rsidP="004B0E32">
      <w:pPr>
        <w:jc w:val="both"/>
        <w:rPr>
          <w:rFonts w:hint="cs"/>
          <w:rtl/>
        </w:rPr>
      </w:pPr>
      <w:r>
        <w:rPr>
          <w:rFonts w:hint="cs"/>
          <w:rtl/>
        </w:rPr>
        <w:t>حافظ شيرازي در بيت زير خاطرنشان مي‌کند که سخن خود به‌صورت کدهايي براي سوز دل است و بنابراين، نيازي به توصيف و روايت نيست؛ به بيان ديگر، سخن، خود، همان سوز است که ترجمه‌اي از حادثة شعري است:</w:t>
      </w:r>
    </w:p>
    <w:p w:rsidR="004B0E32" w:rsidRDefault="004B0E32" w:rsidP="004B0E32">
      <w:pPr>
        <w:pStyle w:val="Style1Latin10ptComplex16pt"/>
        <w:rPr>
          <w:rFonts w:hint="cs"/>
          <w:rtl/>
        </w:rPr>
      </w:pPr>
      <w:r>
        <w:rPr>
          <w:rFonts w:hint="cs"/>
          <w:rtl/>
        </w:rPr>
        <w:t xml:space="preserve">    بيان شوق چه حاجت که سوزآتش دل </w:t>
      </w:r>
    </w:p>
    <w:p w:rsidR="004B0E32" w:rsidRDefault="004B0E32" w:rsidP="004B0E32">
      <w:pPr>
        <w:pStyle w:val="Style2Latin10ptComplex16pt"/>
        <w:rPr>
          <w:rFonts w:hint="cs"/>
          <w:rtl/>
        </w:rPr>
      </w:pPr>
      <w:r>
        <w:rPr>
          <w:rFonts w:hint="cs"/>
          <w:rtl/>
        </w:rPr>
        <w:t>توان شناخت زسوزي که درسخن باشد</w:t>
      </w:r>
    </w:p>
    <w:p w:rsidR="004B0E32" w:rsidRDefault="004B0E32" w:rsidP="004B0E32">
      <w:pPr>
        <w:jc w:val="both"/>
        <w:rPr>
          <w:rFonts w:hint="cs"/>
          <w:rtl/>
        </w:rPr>
      </w:pPr>
      <w:r>
        <w:rPr>
          <w:rFonts w:hint="cs"/>
          <w:rtl/>
        </w:rPr>
        <w:lastRenderedPageBreak/>
        <w:t>توصيف و روايت، هرگز به شاعر و مخاطب در القاي آنچه هست، صادق نيست.</w:t>
      </w:r>
    </w:p>
    <w:p w:rsidR="004B0E32" w:rsidRDefault="004B0E32" w:rsidP="004B0E32">
      <w:pPr>
        <w:jc w:val="both"/>
        <w:rPr>
          <w:rFonts w:hint="cs"/>
          <w:rtl/>
        </w:rPr>
      </w:pPr>
      <w:r w:rsidRPr="006971D0">
        <w:rPr>
          <w:rFonts w:hint="cs"/>
          <w:b/>
          <w:bCs/>
          <w:rtl/>
        </w:rPr>
        <w:t>مسعود سعد سلمان</w:t>
      </w:r>
      <w:r>
        <w:rPr>
          <w:rFonts w:hint="cs"/>
          <w:rtl/>
        </w:rPr>
        <w:t xml:space="preserve"> ـ شاعر زنداني ـ در قصيده‌اي طولاني، اسارتش را در </w:t>
      </w:r>
      <w:r w:rsidRPr="006971D0">
        <w:rPr>
          <w:rFonts w:hint="cs"/>
          <w:b/>
          <w:bCs/>
          <w:rtl/>
        </w:rPr>
        <w:t>قلعة ناي</w:t>
      </w:r>
      <w:r>
        <w:rPr>
          <w:rFonts w:hint="cs"/>
          <w:rtl/>
        </w:rPr>
        <w:t>، بسيار دقيق توصيف مي‌کند:</w:t>
      </w:r>
    </w:p>
    <w:tbl>
      <w:tblPr>
        <w:bidiVisual/>
        <w:tblW w:w="0" w:type="auto"/>
        <w:tblInd w:w="389" w:type="dxa"/>
        <w:tblLook w:val="0000"/>
      </w:tblPr>
      <w:tblGrid>
        <w:gridCol w:w="2835"/>
        <w:gridCol w:w="425"/>
        <w:gridCol w:w="2835"/>
      </w:tblGrid>
      <w:tr w:rsidR="004B0E32" w:rsidTr="00D06C3A">
        <w:tblPrEx>
          <w:tblCellMar>
            <w:top w:w="0" w:type="dxa"/>
            <w:bottom w:w="0" w:type="dxa"/>
          </w:tblCellMar>
        </w:tblPrEx>
        <w:tc>
          <w:tcPr>
            <w:tcW w:w="2835" w:type="dxa"/>
          </w:tcPr>
          <w:p w:rsidR="004B0E32" w:rsidRPr="00FC2D42" w:rsidRDefault="004B0E32" w:rsidP="004B0E32">
            <w:pPr>
              <w:spacing w:line="460" w:lineRule="exact"/>
              <w:ind w:firstLine="0"/>
              <w:jc w:val="both"/>
              <w:rPr>
                <w:sz w:val="28"/>
                <w:rtl/>
              </w:rPr>
            </w:pPr>
            <w:r w:rsidRPr="00FC2D42">
              <w:rPr>
                <w:rFonts w:hint="cs"/>
                <w:sz w:val="28"/>
                <w:rtl/>
              </w:rPr>
              <w:t>... باز گشتم اسير قلعة ناي</w:t>
            </w:r>
            <w:r w:rsidRPr="00FC2D42">
              <w:rPr>
                <w:sz w:val="28"/>
                <w:rtl/>
              </w:rPr>
              <w:br/>
            </w:r>
            <w:r w:rsidRPr="00FC2D42">
              <w:rPr>
                <w:rFonts w:hint="cs"/>
                <w:spacing w:val="-4"/>
                <w:sz w:val="28"/>
                <w:rtl/>
              </w:rPr>
              <w:t>از بلندي حصن و تندي کوه</w:t>
            </w:r>
            <w:r w:rsidRPr="00FC2D42">
              <w:rPr>
                <w:sz w:val="28"/>
                <w:rtl/>
              </w:rPr>
              <w:br/>
            </w:r>
            <w:r w:rsidRPr="00FC2D42">
              <w:rPr>
                <w:rFonts w:hint="cs"/>
                <w:spacing w:val="-12"/>
                <w:sz w:val="28"/>
                <w:rtl/>
              </w:rPr>
              <w:t>از ضعيفي دست و تنگي جاي</w:t>
            </w:r>
            <w:r w:rsidRPr="00FC2D42">
              <w:rPr>
                <w:sz w:val="28"/>
                <w:rtl/>
              </w:rPr>
              <w:br/>
            </w:r>
            <w:r w:rsidRPr="00FC2D42">
              <w:rPr>
                <w:rFonts w:hint="eastAsia"/>
                <w:sz w:val="28"/>
                <w:rtl/>
              </w:rPr>
              <w:t>يا</w:t>
            </w:r>
            <w:r w:rsidRPr="00FC2D42">
              <w:rPr>
                <w:sz w:val="28"/>
                <w:rtl/>
              </w:rPr>
              <w:t xml:space="preserve"> </w:t>
            </w:r>
            <w:r w:rsidRPr="00FC2D42">
              <w:rPr>
                <w:rFonts w:hint="eastAsia"/>
                <w:sz w:val="28"/>
                <w:rtl/>
              </w:rPr>
              <w:t>ز</w:t>
            </w:r>
            <w:r w:rsidRPr="00FC2D42">
              <w:rPr>
                <w:rFonts w:hint="cs"/>
                <w:sz w:val="28"/>
                <w:rtl/>
              </w:rPr>
              <w:t xml:space="preserve"> </w:t>
            </w:r>
            <w:r w:rsidRPr="00FC2D42">
              <w:rPr>
                <w:rFonts w:hint="eastAsia"/>
                <w:sz w:val="28"/>
                <w:rtl/>
              </w:rPr>
              <w:t>ديده</w:t>
            </w:r>
            <w:r w:rsidRPr="00FC2D42">
              <w:rPr>
                <w:sz w:val="28"/>
                <w:rtl/>
              </w:rPr>
              <w:t xml:space="preserve"> ستاره مي</w:t>
            </w:r>
            <w:r w:rsidRPr="00FC2D42">
              <w:rPr>
                <w:rFonts w:hint="cs"/>
                <w:sz w:val="28"/>
                <w:rtl/>
              </w:rPr>
              <w:t>‌</w:t>
            </w:r>
            <w:r w:rsidRPr="00FC2D42">
              <w:rPr>
                <w:sz w:val="28"/>
                <w:rtl/>
              </w:rPr>
              <w:t>بارم</w:t>
            </w:r>
            <w:r w:rsidRPr="00FC2D42">
              <w:rPr>
                <w:sz w:val="28"/>
                <w:rtl/>
              </w:rPr>
              <w:br/>
            </w:r>
            <w:r w:rsidRPr="00FC2D42">
              <w:rPr>
                <w:rFonts w:hint="eastAsia"/>
                <w:spacing w:val="-4"/>
                <w:sz w:val="28"/>
                <w:rtl/>
              </w:rPr>
              <w:t>گشت</w:t>
            </w:r>
            <w:r w:rsidRPr="00FC2D42">
              <w:rPr>
                <w:spacing w:val="-4"/>
                <w:sz w:val="28"/>
                <w:rtl/>
              </w:rPr>
              <w:t xml:space="preserve"> لاله زخون ديده رخم</w:t>
            </w:r>
            <w:r w:rsidRPr="00FC2D42">
              <w:rPr>
                <w:sz w:val="28"/>
                <w:rtl/>
              </w:rPr>
              <w:br/>
            </w:r>
            <w:r w:rsidRPr="00FC2D42">
              <w:rPr>
                <w:rFonts w:hint="eastAsia"/>
                <w:sz w:val="28"/>
                <w:rtl/>
              </w:rPr>
              <w:t>بودم</w:t>
            </w:r>
            <w:r w:rsidRPr="00FC2D42">
              <w:rPr>
                <w:sz w:val="28"/>
                <w:rtl/>
              </w:rPr>
              <w:t xml:space="preserve"> آهن کنون ازآن زنگم</w:t>
            </w:r>
            <w:r w:rsidRPr="00FC2D42">
              <w:rPr>
                <w:sz w:val="28"/>
                <w:rtl/>
              </w:rPr>
              <w:br/>
            </w:r>
            <w:r w:rsidRPr="00FC2D42">
              <w:rPr>
                <w:rFonts w:hint="cs"/>
                <w:sz w:val="28"/>
                <w:rtl/>
              </w:rPr>
              <w:t xml:space="preserve">      </w:t>
            </w:r>
          </w:p>
        </w:tc>
        <w:tc>
          <w:tcPr>
            <w:tcW w:w="425" w:type="dxa"/>
          </w:tcPr>
          <w:p w:rsidR="004B0E32" w:rsidRDefault="004B0E32" w:rsidP="004B0E32">
            <w:pPr>
              <w:spacing w:line="460" w:lineRule="exact"/>
              <w:ind w:firstLine="0"/>
              <w:jc w:val="both"/>
              <w:rPr>
                <w:sz w:val="20"/>
                <w:szCs w:val="32"/>
                <w:rtl/>
              </w:rPr>
            </w:pPr>
          </w:p>
        </w:tc>
        <w:tc>
          <w:tcPr>
            <w:tcW w:w="2835" w:type="dxa"/>
          </w:tcPr>
          <w:p w:rsidR="004B0E32" w:rsidRDefault="004B0E32" w:rsidP="004B0E32">
            <w:pPr>
              <w:spacing w:line="460" w:lineRule="exact"/>
              <w:ind w:firstLine="0"/>
              <w:jc w:val="both"/>
              <w:rPr>
                <w:sz w:val="20"/>
                <w:szCs w:val="32"/>
                <w:rtl/>
              </w:rPr>
            </w:pPr>
            <w:r w:rsidRPr="00FC2D42">
              <w:rPr>
                <w:rFonts w:hint="eastAsia"/>
                <w:sz w:val="28"/>
                <w:rtl/>
              </w:rPr>
              <w:t>سود</w:t>
            </w:r>
            <w:r w:rsidRPr="00FC2D42">
              <w:rPr>
                <w:sz w:val="28"/>
                <w:rtl/>
              </w:rPr>
              <w:t xml:space="preserve"> </w:t>
            </w:r>
            <w:r w:rsidRPr="00FC2D42">
              <w:rPr>
                <w:rFonts w:hint="eastAsia"/>
                <w:sz w:val="28"/>
                <w:rtl/>
              </w:rPr>
              <w:t>کم</w:t>
            </w:r>
            <w:r w:rsidRPr="00FC2D42">
              <w:rPr>
                <w:sz w:val="28"/>
                <w:rtl/>
              </w:rPr>
              <w:t xml:space="preserve"> کرد با قضا حذرم</w:t>
            </w:r>
            <w:r w:rsidRPr="00FC2D42">
              <w:rPr>
                <w:sz w:val="28"/>
                <w:rtl/>
              </w:rPr>
              <w:br/>
            </w:r>
            <w:r w:rsidRPr="00FC2D42">
              <w:rPr>
                <w:rFonts w:hint="eastAsia"/>
                <w:sz w:val="28"/>
                <w:rtl/>
              </w:rPr>
              <w:t>منقطع</w:t>
            </w:r>
            <w:r w:rsidRPr="00FC2D42">
              <w:rPr>
                <w:sz w:val="28"/>
                <w:rtl/>
              </w:rPr>
              <w:t xml:space="preserve"> گشت از زمين نظرم</w:t>
            </w:r>
            <w:r w:rsidRPr="00FC2D42">
              <w:rPr>
                <w:sz w:val="28"/>
                <w:rtl/>
              </w:rPr>
              <w:br/>
            </w:r>
            <w:r w:rsidRPr="00FC2D42">
              <w:rPr>
                <w:rFonts w:hint="eastAsia"/>
                <w:spacing w:val="-6"/>
                <w:sz w:val="28"/>
                <w:rtl/>
              </w:rPr>
              <w:t>نيست</w:t>
            </w:r>
            <w:r w:rsidRPr="00FC2D42">
              <w:rPr>
                <w:spacing w:val="-6"/>
                <w:sz w:val="28"/>
                <w:rtl/>
              </w:rPr>
              <w:t xml:space="preserve"> ممکن که پيرهن بدرم</w:t>
            </w:r>
            <w:r w:rsidRPr="00FC2D42">
              <w:rPr>
                <w:sz w:val="28"/>
                <w:rtl/>
              </w:rPr>
              <w:br/>
            </w:r>
            <w:r w:rsidRPr="00FC2D42">
              <w:rPr>
                <w:rFonts w:hint="eastAsia"/>
                <w:sz w:val="28"/>
                <w:rtl/>
              </w:rPr>
              <w:t>يا</w:t>
            </w:r>
            <w:r w:rsidRPr="00FC2D42">
              <w:rPr>
                <w:sz w:val="28"/>
                <w:rtl/>
              </w:rPr>
              <w:t xml:space="preserve"> </w:t>
            </w:r>
            <w:r w:rsidRPr="00FC2D42">
              <w:rPr>
                <w:rFonts w:hint="eastAsia"/>
                <w:sz w:val="28"/>
                <w:rtl/>
              </w:rPr>
              <w:t>به</w:t>
            </w:r>
            <w:r w:rsidRPr="00FC2D42">
              <w:rPr>
                <w:sz w:val="28"/>
                <w:rtl/>
              </w:rPr>
              <w:t xml:space="preserve"> ديده ستاره مي</w:t>
            </w:r>
            <w:r w:rsidRPr="00FC2D42">
              <w:rPr>
                <w:rFonts w:hint="cs"/>
                <w:sz w:val="28"/>
                <w:rtl/>
              </w:rPr>
              <w:t>‌</w:t>
            </w:r>
            <w:r w:rsidRPr="00FC2D42">
              <w:rPr>
                <w:sz w:val="28"/>
                <w:rtl/>
              </w:rPr>
              <w:t>شمرم</w:t>
            </w:r>
            <w:r w:rsidRPr="00FC2D42">
              <w:rPr>
                <w:sz w:val="28"/>
                <w:rtl/>
              </w:rPr>
              <w:br/>
            </w:r>
            <w:r w:rsidRPr="00FC2D42">
              <w:rPr>
                <w:rFonts w:hint="eastAsia"/>
                <w:spacing w:val="-4"/>
                <w:sz w:val="28"/>
                <w:rtl/>
              </w:rPr>
              <w:t>شد</w:t>
            </w:r>
            <w:r w:rsidRPr="00FC2D42">
              <w:rPr>
                <w:spacing w:val="-4"/>
                <w:sz w:val="28"/>
                <w:rtl/>
              </w:rPr>
              <w:t xml:space="preserve"> بنفشه </w:t>
            </w:r>
            <w:r w:rsidRPr="00FC2D42">
              <w:rPr>
                <w:rFonts w:hint="eastAsia"/>
                <w:spacing w:val="-4"/>
                <w:sz w:val="28"/>
                <w:rtl/>
              </w:rPr>
              <w:t>ز</w:t>
            </w:r>
            <w:r w:rsidRPr="00FC2D42">
              <w:rPr>
                <w:rFonts w:hint="cs"/>
                <w:spacing w:val="-4"/>
                <w:sz w:val="28"/>
                <w:rtl/>
              </w:rPr>
              <w:t xml:space="preserve"> </w:t>
            </w:r>
            <w:r w:rsidRPr="00FC2D42">
              <w:rPr>
                <w:rFonts w:hint="eastAsia"/>
                <w:spacing w:val="-4"/>
                <w:sz w:val="28"/>
                <w:rtl/>
              </w:rPr>
              <w:t>زخم</w:t>
            </w:r>
            <w:r w:rsidRPr="00FC2D42">
              <w:rPr>
                <w:spacing w:val="-4"/>
                <w:sz w:val="28"/>
                <w:rtl/>
              </w:rPr>
              <w:t xml:space="preserve"> دست برم</w:t>
            </w:r>
            <w:r w:rsidRPr="00FC2D42">
              <w:rPr>
                <w:sz w:val="28"/>
                <w:rtl/>
              </w:rPr>
              <w:br/>
            </w:r>
            <w:r w:rsidRPr="00FC2D42">
              <w:rPr>
                <w:rFonts w:hint="eastAsia"/>
                <w:sz w:val="28"/>
                <w:rtl/>
              </w:rPr>
              <w:t>بودم</w:t>
            </w:r>
            <w:r w:rsidRPr="00FC2D42">
              <w:rPr>
                <w:sz w:val="28"/>
                <w:rtl/>
              </w:rPr>
              <w:t xml:space="preserve"> آتش کنون ازآن شررم</w:t>
            </w:r>
            <w:r>
              <w:rPr>
                <w:sz w:val="20"/>
                <w:szCs w:val="32"/>
                <w:rtl/>
              </w:rPr>
              <w:br/>
            </w:r>
            <w:r>
              <w:rPr>
                <w:rFonts w:hint="cs"/>
                <w:sz w:val="20"/>
                <w:szCs w:val="32"/>
                <w:rtl/>
              </w:rPr>
              <w:t xml:space="preserve">        </w:t>
            </w:r>
            <w:r w:rsidRPr="006971D0">
              <w:rPr>
                <w:rStyle w:val="Char"/>
                <w:rFonts w:hint="cs"/>
                <w:rtl/>
              </w:rPr>
              <w:t>(مسعود سعد، 1363: 263)</w:t>
            </w:r>
          </w:p>
        </w:tc>
      </w:tr>
    </w:tbl>
    <w:p w:rsidR="004B0E32" w:rsidRDefault="004B0E32" w:rsidP="004B0E32">
      <w:pPr>
        <w:jc w:val="both"/>
        <w:rPr>
          <w:rFonts w:hint="cs"/>
          <w:rtl/>
        </w:rPr>
      </w:pPr>
      <w:r>
        <w:rPr>
          <w:rFonts w:hint="cs"/>
          <w:rtl/>
        </w:rPr>
        <w:t xml:space="preserve">مسعود سعد، وضعيت هولناک خود را در سرتاسر اين گونه قصايد گزارش مي‌دهد و چنان دقيق آن را روايت مي‌کند که نظامي عروضي سمرقندي مي‌گويد: «وقت باشد که من از اشعار او همي خوانم، موي بر اندام من برپاي خيزد و جاي آن بود که آب از چشم من برود...» </w:t>
      </w:r>
      <w:r w:rsidRPr="006971D0">
        <w:rPr>
          <w:rStyle w:val="Char"/>
          <w:rFonts w:hint="cs"/>
          <w:rtl/>
        </w:rPr>
        <w:t>(نظامي عروضي سمرقندي، 1348: 52)</w:t>
      </w:r>
    </w:p>
    <w:p w:rsidR="004B0E32" w:rsidRDefault="004B0E32" w:rsidP="004B0E32">
      <w:pPr>
        <w:jc w:val="both"/>
        <w:rPr>
          <w:rFonts w:hint="cs"/>
          <w:rtl/>
        </w:rPr>
      </w:pPr>
      <w:r>
        <w:rPr>
          <w:rFonts w:hint="cs"/>
          <w:rtl/>
        </w:rPr>
        <w:t xml:space="preserve">نظامي عروضي راست مي‌گويد؛ زيرا حبسيات مسعود سعد در نوع خود بي‌مانند است؛ اما به گمان من، چيزي کم دارد و آن ضعف در عامل سرايت‌دهنده به مخاطب است. شاعر در اينجا بيش از اندازه به کلام اعتماد دارد و مي‌پندارد که آنچه او احساس مي‌کند، صددرصد با توصيف و تأکيد به مخاطب القا مي‌شود. اين شاعر و بسياري از شاعران ديگر گذشتة ما چنين مي‌پنداشتند؛ درحالي‌که دو شاعر تواناي ما، </w:t>
      </w:r>
      <w:r w:rsidRPr="006971D0">
        <w:rPr>
          <w:rFonts w:hint="cs"/>
          <w:b/>
          <w:bCs/>
          <w:rtl/>
        </w:rPr>
        <w:t>حافظ شيرازي</w:t>
      </w:r>
      <w:r>
        <w:rPr>
          <w:rFonts w:hint="cs"/>
          <w:rtl/>
        </w:rPr>
        <w:t xml:space="preserve"> و </w:t>
      </w:r>
      <w:r w:rsidRPr="006971D0">
        <w:rPr>
          <w:rFonts w:hint="cs"/>
          <w:b/>
          <w:bCs/>
          <w:rtl/>
        </w:rPr>
        <w:t>مولانا</w:t>
      </w:r>
      <w:r>
        <w:rPr>
          <w:rFonts w:hint="cs"/>
          <w:rtl/>
        </w:rPr>
        <w:t>، ضعف کلمه را به‌خوبي درک کرده و کلمه را به بازي گرفته‌اند نه ‌اينکه خود اسير زبان شوند.</w:t>
      </w:r>
    </w:p>
    <w:p w:rsidR="004B0E32" w:rsidRDefault="004B0E32" w:rsidP="004B0E32">
      <w:pPr>
        <w:jc w:val="both"/>
        <w:rPr>
          <w:rFonts w:hint="cs"/>
          <w:rtl/>
        </w:rPr>
      </w:pPr>
      <w:r>
        <w:rPr>
          <w:rFonts w:hint="cs"/>
          <w:rtl/>
        </w:rPr>
        <w:t xml:space="preserve">به بيان ديگر، مي‌توان گفت که بيشتر اشعار توصيفي، وضعي همانند اشعار مسعود سعد سلمان دارد؛ حتي شاعري قوي و صنعتگر چون </w:t>
      </w:r>
      <w:r w:rsidRPr="006971D0">
        <w:rPr>
          <w:rFonts w:hint="cs"/>
          <w:b/>
          <w:bCs/>
          <w:rtl/>
        </w:rPr>
        <w:t>خاقاني</w:t>
      </w:r>
      <w:r>
        <w:rPr>
          <w:rFonts w:hint="cs"/>
          <w:rtl/>
        </w:rPr>
        <w:t xml:space="preserve"> هم در بسياري موارد، از مسعود سعد فراتر نمي‌رود:</w:t>
      </w:r>
    </w:p>
    <w:tbl>
      <w:tblPr>
        <w:bidiVisual/>
        <w:tblW w:w="0" w:type="auto"/>
        <w:tblInd w:w="389" w:type="dxa"/>
        <w:tblLook w:val="0000"/>
      </w:tblPr>
      <w:tblGrid>
        <w:gridCol w:w="6095"/>
      </w:tblGrid>
      <w:tr w:rsidR="004B0E32" w:rsidTr="00D06C3A">
        <w:tblPrEx>
          <w:tblCellMar>
            <w:top w:w="0" w:type="dxa"/>
            <w:bottom w:w="0" w:type="dxa"/>
          </w:tblCellMar>
        </w:tblPrEx>
        <w:tc>
          <w:tcPr>
            <w:tcW w:w="6095" w:type="dxa"/>
          </w:tcPr>
          <w:p w:rsidR="004B0E32" w:rsidRPr="00FC2D42" w:rsidRDefault="004B0E32" w:rsidP="004B0E32">
            <w:pPr>
              <w:pStyle w:val="StyleLatin10ptComplex16ptJustifiedFirstline0cm"/>
              <w:jc w:val="both"/>
              <w:rPr>
                <w:rFonts w:hint="cs"/>
                <w:sz w:val="28"/>
                <w:rtl/>
              </w:rPr>
            </w:pPr>
            <w:r w:rsidRPr="00FC2D42">
              <w:rPr>
                <w:rFonts w:hint="cs"/>
                <w:sz w:val="28"/>
                <w:rtl/>
              </w:rPr>
              <w:t>صبحدم چون کله بنـــدد آه دودآســـاي مـن</w:t>
            </w:r>
          </w:p>
          <w:p w:rsidR="004B0E32" w:rsidRPr="00FC2D42" w:rsidRDefault="004B0E32" w:rsidP="004B0E32">
            <w:pPr>
              <w:ind w:firstLine="0"/>
              <w:jc w:val="both"/>
              <w:rPr>
                <w:rFonts w:hint="cs"/>
                <w:sz w:val="28"/>
                <w:rtl/>
              </w:rPr>
            </w:pPr>
            <w:r w:rsidRPr="00FC2D42">
              <w:rPr>
                <w:rFonts w:hint="cs"/>
                <w:sz w:val="28"/>
                <w:rtl/>
              </w:rPr>
              <w:t>چون شفق درخون نشيند چشم شب‌پيماي من</w:t>
            </w:r>
          </w:p>
          <w:p w:rsidR="004B0E32" w:rsidRPr="00FC2D42" w:rsidRDefault="004B0E32" w:rsidP="004B0E32">
            <w:pPr>
              <w:pStyle w:val="StyleLatin10ptComplex16ptJustifiedFirstline0cm"/>
              <w:jc w:val="both"/>
              <w:rPr>
                <w:rFonts w:hint="cs"/>
                <w:sz w:val="28"/>
                <w:rtl/>
              </w:rPr>
            </w:pPr>
            <w:r w:rsidRPr="00FC2D42">
              <w:rPr>
                <w:rFonts w:hint="cs"/>
                <w:sz w:val="28"/>
                <w:rtl/>
              </w:rPr>
              <w:t>مجلس غم ساخته است و من چو بيد سوختـه</w:t>
            </w:r>
          </w:p>
          <w:p w:rsidR="004B0E32" w:rsidRPr="00FC2D42" w:rsidRDefault="004B0E32" w:rsidP="004B0E32">
            <w:pPr>
              <w:ind w:firstLine="0"/>
              <w:jc w:val="both"/>
              <w:rPr>
                <w:rFonts w:hint="cs"/>
                <w:sz w:val="28"/>
                <w:rtl/>
              </w:rPr>
            </w:pPr>
            <w:r w:rsidRPr="00FC2D42">
              <w:rPr>
                <w:rFonts w:hint="cs"/>
                <w:sz w:val="28"/>
                <w:rtl/>
              </w:rPr>
              <w:t>تا به من راوق کـــــند مژگان مي پالاي مــن</w:t>
            </w:r>
          </w:p>
          <w:p w:rsidR="004B0E32" w:rsidRDefault="004B0E32" w:rsidP="004B0E32">
            <w:pPr>
              <w:pStyle w:val="StyleLatin10ptComplex16ptJustifiedFirstline0cm"/>
              <w:jc w:val="both"/>
              <w:rPr>
                <w:rFonts w:hint="cs"/>
                <w:sz w:val="28"/>
                <w:rtl/>
              </w:rPr>
            </w:pPr>
          </w:p>
          <w:p w:rsidR="004B0E32" w:rsidRPr="00FC2D42" w:rsidRDefault="004B0E32" w:rsidP="004B0E32">
            <w:pPr>
              <w:pStyle w:val="StyleLatin10ptComplex16ptJustifiedFirstline0cm"/>
              <w:jc w:val="both"/>
              <w:rPr>
                <w:sz w:val="28"/>
              </w:rPr>
            </w:pPr>
            <w:r w:rsidRPr="00FC2D42">
              <w:rPr>
                <w:rFonts w:hint="cs"/>
                <w:sz w:val="28"/>
                <w:rtl/>
              </w:rPr>
              <w:t>تيرباران سحر دارم سپرچون نفگنـــــــــــد</w:t>
            </w:r>
          </w:p>
          <w:p w:rsidR="004B0E32" w:rsidRPr="00FC2D42" w:rsidRDefault="004B0E32" w:rsidP="004B0E32">
            <w:pPr>
              <w:ind w:firstLine="0"/>
              <w:jc w:val="both"/>
              <w:rPr>
                <w:sz w:val="28"/>
              </w:rPr>
            </w:pPr>
            <w:r w:rsidRPr="00FC2D42">
              <w:rPr>
                <w:rFonts w:hint="cs"/>
                <w:sz w:val="28"/>
                <w:rtl/>
              </w:rPr>
              <w:t xml:space="preserve"> اين کهن گرگ خشن باراني از غوغاي مـــن</w:t>
            </w:r>
          </w:p>
          <w:p w:rsidR="004B0E32" w:rsidRPr="00FC2D42" w:rsidRDefault="004B0E32" w:rsidP="004B0E32">
            <w:pPr>
              <w:pStyle w:val="StyleLatin10ptComplex16ptJustifiedFirstline0cm"/>
              <w:jc w:val="both"/>
              <w:rPr>
                <w:sz w:val="28"/>
              </w:rPr>
            </w:pPr>
            <w:r w:rsidRPr="00FC2D42">
              <w:rPr>
                <w:rFonts w:hint="cs"/>
                <w:sz w:val="28"/>
                <w:rtl/>
              </w:rPr>
              <w:t>مارديدي در گياپيچــــان کنــون در غار مـن</w:t>
            </w:r>
          </w:p>
          <w:p w:rsidR="004B0E32" w:rsidRPr="00FC2D42" w:rsidRDefault="004B0E32" w:rsidP="004B0E32">
            <w:pPr>
              <w:ind w:firstLine="0"/>
              <w:jc w:val="both"/>
              <w:rPr>
                <w:sz w:val="28"/>
              </w:rPr>
            </w:pPr>
            <w:r w:rsidRPr="00FC2D42">
              <w:rPr>
                <w:rFonts w:hint="cs"/>
                <w:sz w:val="28"/>
                <w:rtl/>
              </w:rPr>
              <w:t>مـار بين پيچيده  بر ساق گــــيا آساي مــن</w:t>
            </w:r>
          </w:p>
          <w:p w:rsidR="004B0E32" w:rsidRPr="00FC2D42" w:rsidRDefault="004B0E32" w:rsidP="004B0E32">
            <w:pPr>
              <w:pStyle w:val="StyleLatin10ptComplex16ptJustifiedFirstline0cm"/>
              <w:jc w:val="both"/>
              <w:rPr>
                <w:sz w:val="28"/>
              </w:rPr>
            </w:pPr>
            <w:r w:rsidRPr="00FC2D42">
              <w:rPr>
                <w:rFonts w:hint="cs"/>
                <w:sz w:val="28"/>
                <w:rtl/>
              </w:rPr>
              <w:t>روي خاک‌آلود من چون کاه بر ديوار حبــس</w:t>
            </w:r>
          </w:p>
          <w:p w:rsidR="004B0E32" w:rsidRPr="00FC2D42" w:rsidRDefault="004B0E32" w:rsidP="004B0E32">
            <w:pPr>
              <w:ind w:firstLine="0"/>
              <w:jc w:val="both"/>
              <w:rPr>
                <w:rFonts w:hint="cs"/>
                <w:sz w:val="28"/>
                <w:rtl/>
              </w:rPr>
            </w:pPr>
            <w:r w:rsidRPr="00FC2D42">
              <w:rPr>
                <w:rFonts w:hint="cs"/>
                <w:sz w:val="28"/>
                <w:rtl/>
              </w:rPr>
              <w:t>از رخم کهگل کنــد اشک  زمين‌انداي مــن</w:t>
            </w:r>
          </w:p>
          <w:p w:rsidR="004B0E32" w:rsidRDefault="004B0E32" w:rsidP="004B0E32">
            <w:pPr>
              <w:pStyle w:val="StyleLatin10ptComplex16ptLeft"/>
              <w:jc w:val="both"/>
              <w:rPr>
                <w:rtl/>
              </w:rPr>
            </w:pPr>
            <w:r>
              <w:rPr>
                <w:rFonts w:hint="cs"/>
                <w:rtl/>
              </w:rPr>
              <w:lastRenderedPageBreak/>
              <w:t>(خاقاني، 1357: 327)</w:t>
            </w:r>
          </w:p>
        </w:tc>
      </w:tr>
    </w:tbl>
    <w:p w:rsidR="004B0E32" w:rsidRDefault="004B0E32" w:rsidP="004B0E32">
      <w:pPr>
        <w:jc w:val="both"/>
        <w:rPr>
          <w:rFonts w:hint="cs"/>
          <w:rtl/>
        </w:rPr>
      </w:pPr>
      <w:r>
        <w:rPr>
          <w:rFonts w:hint="cs"/>
          <w:rtl/>
        </w:rPr>
        <w:lastRenderedPageBreak/>
        <w:t xml:space="preserve">خاقاني و مسعود سعد سلمان همانند يکديگر به توصيف و روايت پرداخته‌اند. جالب است بدانيم که مسعود سعد حدود هفده سال در زندان بوده است و خاقاني تنها يک سال. اما روايت و توصيف نمي‌تواند ما را به عمق تعبير مصائب زنداني ببرد؛ چرا كه با اين شعر خاقاني در اينجا ممکن است پنداشته شود که خاقاني بيش از مسعود سعد، حبس کشيده است! </w:t>
      </w:r>
    </w:p>
    <w:p w:rsidR="004B0E32" w:rsidRDefault="004B0E32" w:rsidP="004B0E32">
      <w:pPr>
        <w:jc w:val="both"/>
        <w:rPr>
          <w:rFonts w:hint="cs"/>
          <w:rtl/>
        </w:rPr>
      </w:pPr>
      <w:r>
        <w:rPr>
          <w:rFonts w:hint="cs"/>
          <w:rtl/>
        </w:rPr>
        <w:t>افزون بر اينها، زندان خاقاني با زندان مسعود سعد قابل قياس نيست. مسعود سعد زنداني تيره‌روزي بود که تحت فشار بدترين حالات رواني قرار داشت؛ چه، دردناک‌تر از اين نمي‌توان چيزي يافت که کسي سال‌ها در زنداني مخوف بماند و نداند که چند سال بايد بماند و به چه علت زنداني است.</w:t>
      </w:r>
    </w:p>
    <w:p w:rsidR="004B0E32" w:rsidRDefault="004B0E32" w:rsidP="004B0E32">
      <w:pPr>
        <w:jc w:val="both"/>
        <w:rPr>
          <w:rFonts w:hint="cs"/>
          <w:rtl/>
        </w:rPr>
      </w:pPr>
      <w:r>
        <w:rPr>
          <w:rFonts w:hint="cs"/>
          <w:rtl/>
        </w:rPr>
        <w:t>با تأسف بايد بگويم که اشعار مسعود سعد سلمان نمي‌تواند آن حالت تعليق و پرتلواسه و طاقت‌شکن را به ما سرايت دهد. اين شاعر تنها اندکي از آنچه را که قابل روايت است، تعريف مي‌کند و به بيان ديگر، به احساس خودش خيانت مي‌کند و آن را بسيار کوچک‌تر از آنچه بوده است، گزارش مي‌دهد.</w:t>
      </w:r>
    </w:p>
    <w:p w:rsidR="004B0E32" w:rsidRDefault="004B0E32" w:rsidP="004B0E32">
      <w:pPr>
        <w:jc w:val="both"/>
        <w:rPr>
          <w:rFonts w:hint="cs"/>
          <w:rtl/>
        </w:rPr>
      </w:pPr>
      <w:r>
        <w:rPr>
          <w:rFonts w:hint="cs"/>
          <w:rtl/>
        </w:rPr>
        <w:t xml:space="preserve">غالباً در اين توصيف‌ها از </w:t>
      </w:r>
      <w:r w:rsidRPr="006971D0">
        <w:rPr>
          <w:rFonts w:hint="cs"/>
          <w:b/>
          <w:bCs/>
          <w:rtl/>
        </w:rPr>
        <w:t>تصوير</w:t>
      </w:r>
      <w:r>
        <w:rPr>
          <w:rFonts w:hint="cs"/>
          <w:rtl/>
        </w:rPr>
        <w:t xml:space="preserve"> سود جسته مي‌شود. صورت خيال، همان صناعات ادبي است؛ به‌ويژه صنايع معنوي مثل تشبيه و استعاره بيشتر جلب نظر مي‌کند. از اين‌رو برخي، صور خيال را خود شعر دانسته‌اند؛ غافل از اينكه تصوير، بخشي جانبي از شعر است و راهي به درون و ژرف‌ساخت آن ندارد.</w:t>
      </w:r>
    </w:p>
    <w:p w:rsidR="004B0E32" w:rsidRDefault="004B0E32" w:rsidP="004B0E32">
      <w:pPr>
        <w:pStyle w:val="StyleLatin10ptComplex16pt"/>
        <w:jc w:val="both"/>
        <w:rPr>
          <w:rFonts w:hint="cs"/>
          <w:rtl/>
        </w:rPr>
      </w:pPr>
      <w:r>
        <w:rPr>
          <w:rFonts w:hint="cs"/>
          <w:rtl/>
        </w:rPr>
        <w:t xml:space="preserve"> تصوير هم مانند بحر، فقط يکي از اجزاي ساختمان شعر است؛ و برحسب طرح ما، بخشي از لاية نحوي يا سبکي به‌شمار مي‌رود. بنابراين، تصوير را نه جدا از ساير لايه‌ها، بلکه بايد به‌عنوان عنصري در کليت يا تماميت اثر ادبي مطالعه کرد. </w:t>
      </w:r>
      <w:r w:rsidRPr="0055176C">
        <w:rPr>
          <w:rStyle w:val="Char"/>
          <w:rFonts w:hint="cs"/>
          <w:rtl/>
        </w:rPr>
        <w:t>(ولک و وارن، 1373: 240)</w:t>
      </w:r>
    </w:p>
    <w:p w:rsidR="004B0E32" w:rsidRDefault="004B0E32" w:rsidP="004B0E32">
      <w:pPr>
        <w:jc w:val="both"/>
        <w:rPr>
          <w:rFonts w:hint="cs"/>
          <w:rtl/>
        </w:rPr>
      </w:pPr>
      <w:r>
        <w:rPr>
          <w:rFonts w:hint="cs"/>
          <w:rtl/>
        </w:rPr>
        <w:t>در اينجا احوال دو شاعر زنداني ديگر را مرور مي‌کنيم تا تفاوت ميان گزارش (و توصيف) حادثة شعري و تعبير آن بهتر دانسته شود:</w:t>
      </w:r>
    </w:p>
    <w:p w:rsidR="004B0E32" w:rsidRDefault="004B0E32" w:rsidP="004B0E32">
      <w:pPr>
        <w:ind w:firstLine="0"/>
        <w:jc w:val="both"/>
        <w:rPr>
          <w:rFonts w:hint="cs"/>
          <w:rtl/>
        </w:rPr>
      </w:pPr>
      <w:r>
        <w:rPr>
          <w:rFonts w:hint="cs"/>
          <w:rtl/>
        </w:rPr>
        <w:t>از روزن سلول کوچکم</w:t>
      </w:r>
    </w:p>
    <w:p w:rsidR="004B0E32" w:rsidRDefault="004B0E32" w:rsidP="004B0E32">
      <w:pPr>
        <w:ind w:firstLine="0"/>
        <w:jc w:val="both"/>
        <w:rPr>
          <w:rFonts w:hint="cs"/>
          <w:rtl/>
        </w:rPr>
      </w:pPr>
      <w:r>
        <w:rPr>
          <w:rFonts w:hint="cs"/>
          <w:rtl/>
        </w:rPr>
        <w:t>درختان را مي‌بينم که به من لبخند مي‌زنند</w:t>
      </w:r>
    </w:p>
    <w:p w:rsidR="004B0E32" w:rsidRDefault="004B0E32" w:rsidP="004B0E32">
      <w:pPr>
        <w:ind w:firstLine="0"/>
        <w:jc w:val="both"/>
        <w:rPr>
          <w:rFonts w:hint="cs"/>
          <w:rtl/>
        </w:rPr>
      </w:pPr>
      <w:r>
        <w:rPr>
          <w:rFonts w:hint="cs"/>
          <w:rtl/>
        </w:rPr>
        <w:t>و مکان‌هايي را  که مردم من  پر کرده‌اند</w:t>
      </w:r>
    </w:p>
    <w:p w:rsidR="004B0E32" w:rsidRDefault="004B0E32" w:rsidP="004B0E32">
      <w:pPr>
        <w:ind w:firstLine="0"/>
        <w:jc w:val="both"/>
        <w:rPr>
          <w:rFonts w:hint="cs"/>
          <w:rtl/>
        </w:rPr>
      </w:pPr>
      <w:r>
        <w:rPr>
          <w:rFonts w:hint="cs"/>
          <w:rtl/>
        </w:rPr>
        <w:t>و پنجره‌هايي را که مي‌گريند و دعا مي‌خوانند</w:t>
      </w:r>
    </w:p>
    <w:p w:rsidR="004B0E32" w:rsidRDefault="004B0E32" w:rsidP="004B0E32">
      <w:pPr>
        <w:ind w:firstLine="0"/>
        <w:jc w:val="both"/>
        <w:rPr>
          <w:rFonts w:hint="cs"/>
          <w:rtl/>
        </w:rPr>
      </w:pPr>
      <w:r>
        <w:rPr>
          <w:rFonts w:hint="cs"/>
          <w:rtl/>
        </w:rPr>
        <w:t xml:space="preserve">به خاطر من </w:t>
      </w:r>
    </w:p>
    <w:p w:rsidR="004B0E32" w:rsidRDefault="004B0E32" w:rsidP="004B0E32">
      <w:pPr>
        <w:ind w:firstLine="0"/>
        <w:jc w:val="both"/>
        <w:rPr>
          <w:rFonts w:hint="cs"/>
          <w:rtl/>
        </w:rPr>
      </w:pPr>
      <w:r>
        <w:rPr>
          <w:rFonts w:hint="cs"/>
          <w:rtl/>
        </w:rPr>
        <w:t>از روزن سلول کوچکم</w:t>
      </w:r>
    </w:p>
    <w:p w:rsidR="004B0E32" w:rsidRDefault="004B0E32" w:rsidP="004B0E32">
      <w:pPr>
        <w:ind w:firstLine="0"/>
        <w:jc w:val="both"/>
        <w:rPr>
          <w:rFonts w:hint="cs"/>
          <w:rtl/>
        </w:rPr>
      </w:pPr>
      <w:r>
        <w:rPr>
          <w:rFonts w:hint="cs"/>
          <w:rtl/>
        </w:rPr>
        <w:t>سلول بزرگ تو را مي‌بينم</w:t>
      </w:r>
    </w:p>
    <w:p w:rsidR="004B0E32" w:rsidRDefault="004B0E32" w:rsidP="004B0E32">
      <w:pPr>
        <w:pStyle w:val="a"/>
        <w:rPr>
          <w:rFonts w:hint="cs"/>
          <w:rtl/>
        </w:rPr>
      </w:pPr>
      <w:r>
        <w:rPr>
          <w:rFonts w:hint="cs"/>
          <w:rtl/>
        </w:rPr>
        <w:t>(سميح‌القاسم؛ به نقل از العذري، 1984 :40)</w:t>
      </w:r>
    </w:p>
    <w:p w:rsidR="004B0E32" w:rsidRDefault="004B0E32" w:rsidP="004B0E32">
      <w:pPr>
        <w:jc w:val="both"/>
        <w:rPr>
          <w:rFonts w:hint="cs"/>
          <w:rtl/>
        </w:rPr>
      </w:pPr>
      <w:r w:rsidRPr="006971D0">
        <w:rPr>
          <w:rFonts w:hint="cs"/>
          <w:b/>
          <w:bCs/>
          <w:rtl/>
        </w:rPr>
        <w:t>سميح‌القاسم</w:t>
      </w:r>
      <w:r>
        <w:rPr>
          <w:rFonts w:hint="cs"/>
          <w:rtl/>
        </w:rPr>
        <w:t xml:space="preserve"> ـ شاعر مقاومت فلسطين ـ خطاب به زندانبان اسراييلي مي‌گويد: من تنها در اين سلول کوچک زنداني هستم درحالي‌که تو در همه جاي فلسطين زنداني هستي و همة مردم و عناصر طبيعت فلسطين اعم از مکان‌ها، درختان، پنجره‌ها همه و همه، زندانبانان تو هستند. با اين بيان، اين احساس به مخاطب القا مي‌شود که ذره ذرة سرزمين فلسطين با اشغالگران اسراييلي در ستيز است؛ زيرا عمل اشغالگرانة آنان برخلاف نظام طبيعت و مورد قهر آن است. اين القائات ثانوي نيز در مخاطب ايجاد خواهد شد.</w:t>
      </w:r>
    </w:p>
    <w:p w:rsidR="004B0E32" w:rsidRDefault="004B0E32" w:rsidP="004B0E32">
      <w:pPr>
        <w:jc w:val="both"/>
        <w:rPr>
          <w:rFonts w:hint="cs"/>
          <w:rtl/>
        </w:rPr>
      </w:pPr>
      <w:r>
        <w:rPr>
          <w:rFonts w:hint="cs"/>
          <w:rtl/>
        </w:rPr>
        <w:lastRenderedPageBreak/>
        <w:t xml:space="preserve">در شعر سميح‌القاسم، درختان، مکان‌ها، پنجره‌ها، فقط به مثابة کليدهاي رابط عمل کرده‌اند و بلندگوهاي توضيح‌دهنده نيستند؛ بلکه برابر با ظرفيت خواننده، شعر با اين کليدها تعبير خواهد شد.  </w:t>
      </w:r>
    </w:p>
    <w:p w:rsidR="004B0E32" w:rsidRDefault="004B0E32" w:rsidP="004B0E32">
      <w:pPr>
        <w:jc w:val="both"/>
        <w:rPr>
          <w:rFonts w:hint="cs"/>
          <w:rtl/>
        </w:rPr>
      </w:pPr>
      <w:r>
        <w:rPr>
          <w:rFonts w:hint="cs"/>
          <w:rtl/>
        </w:rPr>
        <w:t xml:space="preserve">خاقاني شرواني در مرثية فرزند خود </w:t>
      </w:r>
      <w:r w:rsidRPr="006971D0">
        <w:rPr>
          <w:rFonts w:hint="cs"/>
          <w:b/>
          <w:bCs/>
          <w:rtl/>
        </w:rPr>
        <w:t>امير رشيدالدين</w:t>
      </w:r>
      <w:r>
        <w:rPr>
          <w:rFonts w:hint="cs"/>
          <w:rtl/>
        </w:rPr>
        <w:t xml:space="preserve"> گويد:</w:t>
      </w:r>
    </w:p>
    <w:p w:rsidR="004B0E32" w:rsidRDefault="004B0E32" w:rsidP="004B0E32">
      <w:pPr>
        <w:pStyle w:val="Style1Latin10ptComplex16pt"/>
        <w:rPr>
          <w:rFonts w:hint="cs"/>
          <w:rtl/>
        </w:rPr>
      </w:pPr>
      <w:r>
        <w:rPr>
          <w:rFonts w:hint="cs"/>
          <w:rtl/>
        </w:rPr>
        <w:t>صبحگاهـي سر خوناب جگـر بگشاييــد</w:t>
      </w:r>
    </w:p>
    <w:p w:rsidR="004B0E32" w:rsidRDefault="004B0E32" w:rsidP="004B0E32">
      <w:pPr>
        <w:pStyle w:val="Style2Latin10ptComplex16pt"/>
        <w:rPr>
          <w:rFonts w:hint="cs"/>
          <w:rtl/>
        </w:rPr>
      </w:pPr>
      <w:r>
        <w:rPr>
          <w:rFonts w:hint="cs"/>
          <w:rtl/>
        </w:rPr>
        <w:t>ژالـــة صبحــدم از نرگس تر بگشاييــد</w:t>
      </w:r>
    </w:p>
    <w:p w:rsidR="004B0E32" w:rsidRDefault="004B0E32" w:rsidP="004B0E32">
      <w:pPr>
        <w:pStyle w:val="Style1Latin10ptComplex16pt"/>
        <w:rPr>
          <w:rFonts w:hint="cs"/>
          <w:rtl/>
        </w:rPr>
      </w:pPr>
      <w:r>
        <w:rPr>
          <w:rFonts w:hint="cs"/>
          <w:rtl/>
        </w:rPr>
        <w:t>دانه‌دانه گهـــر اشــک بباريــد چنانــک</w:t>
      </w:r>
    </w:p>
    <w:p w:rsidR="004B0E32" w:rsidRDefault="004B0E32" w:rsidP="004B0E32">
      <w:pPr>
        <w:pStyle w:val="Style2Latin10ptComplex16pt"/>
        <w:rPr>
          <w:rFonts w:hint="cs"/>
          <w:rtl/>
        </w:rPr>
      </w:pPr>
      <w:r>
        <w:rPr>
          <w:rFonts w:hint="cs"/>
          <w:rtl/>
        </w:rPr>
        <w:t>گـــره رشتـــة تسبيــح زسـر بگشاييــد</w:t>
      </w:r>
    </w:p>
    <w:p w:rsidR="004B0E32" w:rsidRDefault="004B0E32" w:rsidP="004B0E32">
      <w:pPr>
        <w:pStyle w:val="Style1Latin10ptComplex16pt"/>
        <w:rPr>
          <w:rFonts w:hint="cs"/>
          <w:rtl/>
        </w:rPr>
      </w:pPr>
      <w:r>
        <w:rPr>
          <w:rFonts w:hint="cs"/>
          <w:rtl/>
        </w:rPr>
        <w:t>نــازنينــان منــا مـــرد چــراغ دل مـن</w:t>
      </w:r>
    </w:p>
    <w:p w:rsidR="004B0E32" w:rsidRDefault="004B0E32" w:rsidP="004B0E32">
      <w:pPr>
        <w:pStyle w:val="Style2Latin10ptComplex16pt"/>
        <w:rPr>
          <w:rFonts w:hint="cs"/>
          <w:rtl/>
        </w:rPr>
      </w:pPr>
      <w:r>
        <w:rPr>
          <w:rFonts w:hint="cs"/>
          <w:rtl/>
        </w:rPr>
        <w:t>همچو شمع از مژه خوناب جگر بگشاييـد</w:t>
      </w:r>
    </w:p>
    <w:p w:rsidR="004B0E32" w:rsidRDefault="004B0E32" w:rsidP="004B0E32">
      <w:pPr>
        <w:pStyle w:val="Style1Latin10ptComplex16pt"/>
        <w:rPr>
          <w:rFonts w:hint="cs"/>
          <w:rtl/>
        </w:rPr>
      </w:pPr>
      <w:r>
        <w:rPr>
          <w:rFonts w:hint="cs"/>
          <w:rtl/>
        </w:rPr>
        <w:t>خبـرمرگ جگـرگوشـة مـن گوش کنيـد</w:t>
      </w:r>
    </w:p>
    <w:p w:rsidR="004B0E32" w:rsidRDefault="004B0E32" w:rsidP="004B0E32">
      <w:pPr>
        <w:pStyle w:val="Style2Latin10ptComplex16pt"/>
        <w:rPr>
          <w:rFonts w:hint="cs"/>
          <w:rtl/>
        </w:rPr>
      </w:pPr>
      <w:r>
        <w:rPr>
          <w:rFonts w:hint="cs"/>
          <w:rtl/>
        </w:rPr>
        <w:t>شد جگر  چشمة خون چشم عبر بگشاييد</w:t>
      </w:r>
    </w:p>
    <w:p w:rsidR="004B0E32" w:rsidRDefault="004B0E32" w:rsidP="004B0E32">
      <w:pPr>
        <w:pStyle w:val="Style1Latin10ptComplex16pt"/>
        <w:rPr>
          <w:rFonts w:hint="cs"/>
          <w:rtl/>
        </w:rPr>
      </w:pPr>
      <w:r>
        <w:rPr>
          <w:rFonts w:hint="cs"/>
          <w:rtl/>
        </w:rPr>
        <w:t xml:space="preserve">اشـک داود بباريــد پـس از نوحــة نوح </w:t>
      </w:r>
    </w:p>
    <w:p w:rsidR="004B0E32" w:rsidRDefault="004B0E32" w:rsidP="004B0E32">
      <w:pPr>
        <w:pStyle w:val="Style2Latin10ptComplex16pt"/>
        <w:rPr>
          <w:rFonts w:hint="cs"/>
          <w:rtl/>
        </w:rPr>
      </w:pPr>
      <w:r>
        <w:rPr>
          <w:rFonts w:hint="cs"/>
          <w:rtl/>
        </w:rPr>
        <w:t>تـا زتوفـان مـژه خــون مـدر بگشاييـــد</w:t>
      </w:r>
    </w:p>
    <w:p w:rsidR="004B0E32" w:rsidRDefault="004B0E32" w:rsidP="004B0E32">
      <w:pPr>
        <w:pStyle w:val="StyleLatin10ptComplex16ptLeft"/>
        <w:jc w:val="both"/>
        <w:rPr>
          <w:rFonts w:hint="cs"/>
          <w:rtl/>
        </w:rPr>
      </w:pPr>
      <w:r>
        <w:rPr>
          <w:rFonts w:hint="cs"/>
          <w:rtl/>
        </w:rPr>
        <w:t xml:space="preserve">                          (خاقاني، 1357: 159)</w:t>
      </w:r>
    </w:p>
    <w:p w:rsidR="004B0E32" w:rsidRDefault="004B0E32" w:rsidP="004B0E32">
      <w:pPr>
        <w:jc w:val="both"/>
        <w:rPr>
          <w:rFonts w:hint="cs"/>
          <w:rtl/>
        </w:rPr>
      </w:pPr>
      <w:r>
        <w:rPr>
          <w:rFonts w:hint="cs"/>
          <w:rtl/>
        </w:rPr>
        <w:t xml:space="preserve">تقريباً تمامي اين ابيات به همين صورت حالت روايي و توصيفي دارد و مخاطب را که خانواده و نزديکان وي‌اند، به تظاهرات غمگنانه دعوت مي‌کند. در اين ابيات، همة صناعات ادبي به کار گرفته شده است. خاقاني درحقيقت مي‌خواهد با غلظت توصيفات، مخاطبش را به گريه وادارد؛ به بيان ديگر، همچون گزارشگري دقيق صحنه را گزارش مي‌کند و گاهي همچون يک ژورناليست اشک مي‌ريزد. </w:t>
      </w:r>
    </w:p>
    <w:p w:rsidR="004B0E32" w:rsidRDefault="004B0E32" w:rsidP="004B0E32">
      <w:pPr>
        <w:jc w:val="both"/>
        <w:rPr>
          <w:rFonts w:hint="cs"/>
          <w:rtl/>
        </w:rPr>
      </w:pPr>
      <w:r>
        <w:rPr>
          <w:rFonts w:hint="cs"/>
          <w:rtl/>
        </w:rPr>
        <w:t xml:space="preserve">  بي‌ترديد بايد گفت که گرچه در اين قصيده تشبيهات و استعارات زيبايي وجود دارد، كل آن نمي‌تواند به‌اندازة تنها يک بيت حافظ شيرازي، مخاطب را به تلواسه و دلشوره وادارد. حافظ مي‌گويد:</w:t>
      </w:r>
    </w:p>
    <w:p w:rsidR="004B0E32" w:rsidRDefault="004B0E32" w:rsidP="004B0E32">
      <w:pPr>
        <w:pStyle w:val="Style1Latin10ptComplex16pt"/>
        <w:rPr>
          <w:rFonts w:hint="cs"/>
          <w:rtl/>
        </w:rPr>
      </w:pPr>
      <w:r>
        <w:rPr>
          <w:rFonts w:hint="cs"/>
          <w:rtl/>
        </w:rPr>
        <w:t>بلبلي خون دلي خورد و گلي حاصل کرد</w:t>
      </w:r>
    </w:p>
    <w:p w:rsidR="004B0E32" w:rsidRDefault="004B0E32" w:rsidP="004B0E32">
      <w:pPr>
        <w:pStyle w:val="Style2Latin10ptComplex16pt"/>
        <w:rPr>
          <w:rFonts w:hint="cs"/>
          <w:rtl/>
        </w:rPr>
      </w:pPr>
      <w:r>
        <w:rPr>
          <w:rFonts w:hint="cs"/>
          <w:rtl/>
        </w:rPr>
        <w:t>باد غيرت به صدش خار، پريشان‌دل کـرد</w:t>
      </w:r>
    </w:p>
    <w:p w:rsidR="004B0E32" w:rsidRDefault="004B0E32" w:rsidP="004B0E32">
      <w:pPr>
        <w:pStyle w:val="Style1Latin10ptComplex16pt"/>
        <w:rPr>
          <w:rFonts w:hint="cs"/>
          <w:rtl/>
        </w:rPr>
      </w:pPr>
      <w:r>
        <w:rPr>
          <w:rFonts w:hint="cs"/>
          <w:rtl/>
        </w:rPr>
        <w:t>طوطيي را به خيال شکري دل خوش بود</w:t>
      </w:r>
    </w:p>
    <w:p w:rsidR="004B0E32" w:rsidRDefault="004B0E32" w:rsidP="004B0E32">
      <w:pPr>
        <w:pStyle w:val="Style2Latin10ptComplex16pt"/>
        <w:rPr>
          <w:rFonts w:hint="cs"/>
          <w:rtl/>
        </w:rPr>
      </w:pPr>
      <w:r>
        <w:rPr>
          <w:rFonts w:hint="cs"/>
          <w:rtl/>
        </w:rPr>
        <w:t>ناگهش سيــل فنـا  نقش امـل باطل کـرد</w:t>
      </w:r>
    </w:p>
    <w:p w:rsidR="004B0E32" w:rsidRDefault="004B0E32" w:rsidP="004B0E32">
      <w:pPr>
        <w:pStyle w:val="Style1Latin10ptComplex16pt"/>
        <w:rPr>
          <w:rFonts w:hint="cs"/>
          <w:rtl/>
        </w:rPr>
      </w:pPr>
      <w:r>
        <w:rPr>
          <w:rFonts w:hint="cs"/>
          <w:rtl/>
        </w:rPr>
        <w:t>قــرّ</w:t>
      </w:r>
      <w:r w:rsidRPr="0055176C">
        <w:rPr>
          <w:rFonts w:cs="B Badr" w:hint="cs"/>
          <w:rtl/>
        </w:rPr>
        <w:t>ة</w:t>
      </w:r>
      <w:r>
        <w:rPr>
          <w:rFonts w:hint="cs"/>
          <w:rtl/>
        </w:rPr>
        <w:t>العيـن مـن آن ميــوة دل يادش بـاد</w:t>
      </w:r>
    </w:p>
    <w:p w:rsidR="004B0E32" w:rsidRDefault="004B0E32" w:rsidP="004B0E32">
      <w:pPr>
        <w:pStyle w:val="Style2Latin10ptComplex16pt"/>
        <w:rPr>
          <w:rFonts w:hint="cs"/>
          <w:rtl/>
        </w:rPr>
      </w:pPr>
      <w:r>
        <w:rPr>
          <w:rFonts w:hint="cs"/>
          <w:rtl/>
        </w:rPr>
        <w:t xml:space="preserve">که چه آسان بشد و </w:t>
      </w:r>
      <w:r w:rsidRPr="006971D0">
        <w:rPr>
          <w:rFonts w:hint="cs"/>
          <w:b/>
          <w:bCs/>
          <w:rtl/>
        </w:rPr>
        <w:t>کار</w:t>
      </w:r>
      <w:r>
        <w:rPr>
          <w:rFonts w:hint="cs"/>
          <w:rtl/>
        </w:rPr>
        <w:t xml:space="preserve"> مرا    مشکل کرد</w:t>
      </w:r>
    </w:p>
    <w:p w:rsidR="004B0E32" w:rsidRDefault="004B0E32" w:rsidP="004B0E32">
      <w:pPr>
        <w:spacing w:before="120"/>
        <w:jc w:val="both"/>
        <w:rPr>
          <w:rFonts w:hint="cs"/>
          <w:rtl/>
        </w:rPr>
      </w:pPr>
      <w:r>
        <w:rPr>
          <w:rFonts w:hint="cs"/>
          <w:rtl/>
        </w:rPr>
        <w:t xml:space="preserve">در اين بيت، عامل و کد القا کننده، واژة </w:t>
      </w:r>
      <w:r w:rsidRPr="006971D0">
        <w:rPr>
          <w:rFonts w:hint="cs"/>
          <w:b/>
          <w:bCs/>
          <w:rtl/>
        </w:rPr>
        <w:t>کار</w:t>
      </w:r>
      <w:r>
        <w:rPr>
          <w:rFonts w:hint="cs"/>
          <w:rtl/>
        </w:rPr>
        <w:t xml:space="preserve"> است. کار، معنا نمي‌شود بلکه تعبير مي‌شود. واژة کار، تمامي آن چيزهايي را که براي يک پدر با داشتن فرزند، زيبا و ارزشمند است، شامل مي‌شود و نيز خيلي چيزهاي ديگر که قابل رديابي و بيان نيست.</w:t>
      </w:r>
    </w:p>
    <w:p w:rsidR="004B0E32" w:rsidRDefault="004B0E32" w:rsidP="004B0E32">
      <w:pPr>
        <w:jc w:val="both"/>
        <w:rPr>
          <w:rFonts w:hint="cs"/>
          <w:rtl/>
        </w:rPr>
      </w:pPr>
      <w:r>
        <w:rPr>
          <w:rFonts w:hint="cs"/>
          <w:rtl/>
        </w:rPr>
        <w:t xml:space="preserve"> آنچه در شعرحافظ رخ داده، اين است که حافظ از </w:t>
      </w:r>
      <w:r w:rsidRPr="006971D0">
        <w:rPr>
          <w:rFonts w:hint="cs"/>
          <w:b/>
          <w:bCs/>
          <w:rtl/>
        </w:rPr>
        <w:t>حادثة شعري</w:t>
      </w:r>
      <w:r>
        <w:rPr>
          <w:rFonts w:hint="cs"/>
          <w:rtl/>
        </w:rPr>
        <w:t xml:space="preserve"> استفاده کرده است، اما خاقاني و مسعود سعد، از </w:t>
      </w:r>
      <w:r w:rsidRPr="006971D0">
        <w:rPr>
          <w:rFonts w:hint="cs"/>
          <w:b/>
          <w:bCs/>
          <w:rtl/>
        </w:rPr>
        <w:t>حادثة داستاني</w:t>
      </w:r>
      <w:r>
        <w:rPr>
          <w:rFonts w:hint="cs"/>
          <w:rtl/>
        </w:rPr>
        <w:t xml:space="preserve"> درشعر سود برده‌اند. </w:t>
      </w:r>
    </w:p>
    <w:p w:rsidR="004B0E32" w:rsidRDefault="004B0E32" w:rsidP="004B0E32">
      <w:pPr>
        <w:jc w:val="both"/>
        <w:rPr>
          <w:rFonts w:hint="cs"/>
          <w:rtl/>
        </w:rPr>
      </w:pPr>
      <w:r>
        <w:rPr>
          <w:rFonts w:hint="cs"/>
          <w:rtl/>
        </w:rPr>
        <w:lastRenderedPageBreak/>
        <w:t xml:space="preserve">  </w:t>
      </w:r>
      <w:r w:rsidRPr="006971D0">
        <w:rPr>
          <w:rFonts w:hint="cs"/>
          <w:b/>
          <w:bCs/>
          <w:rtl/>
        </w:rPr>
        <w:t>حادثة شعري</w:t>
      </w:r>
      <w:r>
        <w:rPr>
          <w:rFonts w:hint="cs"/>
          <w:rtl/>
        </w:rPr>
        <w:t>، تعبيري است که شاعر از حادثة تاريخي ارائه مي‌كند</w:t>
      </w:r>
      <w:r>
        <w:rPr>
          <w:rtl/>
        </w:rPr>
        <w:br/>
      </w:r>
      <w:r w:rsidRPr="006971D0">
        <w:rPr>
          <w:rStyle w:val="Char"/>
          <w:rFonts w:hint="cs"/>
          <w:rtl/>
        </w:rPr>
        <w:t>(</w:t>
      </w:r>
      <w:r w:rsidRPr="006971D0">
        <w:rPr>
          <w:rStyle w:val="Char"/>
        </w:rPr>
        <w:sym w:font="Symbol" w:char="F0AC"/>
      </w:r>
      <w:r w:rsidRPr="006971D0">
        <w:rPr>
          <w:rStyle w:val="Char"/>
          <w:rFonts w:hint="cs"/>
          <w:rtl/>
        </w:rPr>
        <w:t xml:space="preserve"> فرزاد، 1378: 184)</w:t>
      </w:r>
      <w:r>
        <w:rPr>
          <w:rFonts w:hint="cs"/>
          <w:rtl/>
        </w:rPr>
        <w:t>. اين تعبير، همان القايي است که حسي ويژه را از مخاطب مي‌ستاند.</w:t>
      </w:r>
    </w:p>
    <w:p w:rsidR="004B0E32" w:rsidRDefault="004B0E32" w:rsidP="004B0E32">
      <w:pPr>
        <w:jc w:val="both"/>
        <w:rPr>
          <w:rFonts w:hint="cs"/>
          <w:rtl/>
        </w:rPr>
      </w:pPr>
      <w:r w:rsidRPr="006971D0">
        <w:rPr>
          <w:rFonts w:hint="cs"/>
          <w:b/>
          <w:bCs/>
          <w:rtl/>
        </w:rPr>
        <w:t>حادثة داستاني</w:t>
      </w:r>
      <w:r>
        <w:rPr>
          <w:rFonts w:hint="cs"/>
          <w:rtl/>
        </w:rPr>
        <w:t xml:space="preserve">، روايت و گزارشي است که با توصيف همراه است و ممکن است آن را در شعر، </w:t>
      </w:r>
      <w:r w:rsidRPr="006971D0">
        <w:rPr>
          <w:rFonts w:hint="cs"/>
          <w:b/>
          <w:bCs/>
          <w:rtl/>
        </w:rPr>
        <w:t>روايت شاعرانه</w:t>
      </w:r>
      <w:r>
        <w:rPr>
          <w:rFonts w:hint="cs"/>
          <w:rtl/>
        </w:rPr>
        <w:t xml:space="preserve"> بگوييم. روايت شاعرانه، شعر نيست اگرچه با نظم و قافيه همراه باشد. روايت شاعرانه، </w:t>
      </w:r>
      <w:r w:rsidRPr="006971D0">
        <w:rPr>
          <w:rFonts w:hint="cs"/>
          <w:b/>
          <w:bCs/>
          <w:rtl/>
        </w:rPr>
        <w:t>قطعة ادبي</w:t>
      </w:r>
      <w:r>
        <w:rPr>
          <w:rFonts w:hint="cs"/>
          <w:rtl/>
        </w:rPr>
        <w:t xml:space="preserve"> است که نثر است و با توجه به آيينة عين‌القضات، شعر نيست.</w:t>
      </w:r>
    </w:p>
    <w:p w:rsidR="004B0E32" w:rsidRDefault="004B0E32" w:rsidP="004B0E32">
      <w:pPr>
        <w:jc w:val="both"/>
        <w:rPr>
          <w:rFonts w:hint="cs"/>
          <w:rtl/>
        </w:rPr>
      </w:pPr>
      <w:r>
        <w:rPr>
          <w:rFonts w:hint="cs"/>
          <w:rtl/>
        </w:rPr>
        <w:t xml:space="preserve">  بنابراين، بسياري از شاعران، بي‌آنکه خود متوجه باشند، آنچه را که تنها قطعه‌اي ادبي است، با آراستن به وزن و قافيه، شعر مي‌پندارند؛ درحالي‌كه چيزي جز نظم شاعرانه نيست و فاصلة بسياري با شعر دارد.</w:t>
      </w:r>
    </w:p>
    <w:p w:rsidR="004B0E32" w:rsidRPr="00FC2D42" w:rsidRDefault="004B0E32" w:rsidP="004B0E32">
      <w:pPr>
        <w:pStyle w:val="StyleLatin10ptComplex16ptJustified"/>
        <w:jc w:val="both"/>
        <w:rPr>
          <w:rFonts w:hint="cs"/>
          <w:sz w:val="28"/>
          <w:rtl/>
        </w:rPr>
      </w:pPr>
      <w:r w:rsidRPr="00FC2D42">
        <w:rPr>
          <w:rFonts w:hint="cs"/>
          <w:sz w:val="28"/>
          <w:rtl/>
        </w:rPr>
        <w:t>رقصيدم بر تمامي سقف‌ها</w:t>
      </w:r>
    </w:p>
    <w:p w:rsidR="004B0E32" w:rsidRPr="00FC2D42" w:rsidRDefault="004B0E32" w:rsidP="004B0E32">
      <w:pPr>
        <w:pStyle w:val="StyleLatin10ptComplex16ptJustified"/>
        <w:jc w:val="both"/>
        <w:rPr>
          <w:rFonts w:hint="cs"/>
          <w:sz w:val="28"/>
          <w:rtl/>
        </w:rPr>
      </w:pPr>
      <w:r w:rsidRPr="00FC2D42">
        <w:rPr>
          <w:rFonts w:hint="cs"/>
          <w:sz w:val="28"/>
          <w:rtl/>
        </w:rPr>
        <w:t>روي همة پنجره‌ها رقصيدم</w:t>
      </w:r>
    </w:p>
    <w:p w:rsidR="004B0E32" w:rsidRPr="00FC2D42" w:rsidRDefault="004B0E32" w:rsidP="004B0E32">
      <w:pPr>
        <w:pStyle w:val="StyleLatin10ptComplex16ptJustified"/>
        <w:jc w:val="both"/>
        <w:rPr>
          <w:rFonts w:hint="cs"/>
          <w:sz w:val="28"/>
          <w:rtl/>
        </w:rPr>
      </w:pPr>
      <w:r w:rsidRPr="00FC2D42">
        <w:rPr>
          <w:rFonts w:hint="cs"/>
          <w:sz w:val="28"/>
          <w:rtl/>
        </w:rPr>
        <w:t xml:space="preserve">   بربام همة زندان‌ها هم.</w:t>
      </w:r>
    </w:p>
    <w:p w:rsidR="004B0E32" w:rsidRPr="00FC2D42" w:rsidRDefault="004B0E32" w:rsidP="004B0E32">
      <w:pPr>
        <w:pStyle w:val="StyleLatin10ptComplex16ptJustified"/>
        <w:jc w:val="both"/>
        <w:rPr>
          <w:rFonts w:hint="cs"/>
          <w:sz w:val="28"/>
          <w:rtl/>
        </w:rPr>
      </w:pPr>
      <w:r w:rsidRPr="00FC2D42">
        <w:rPr>
          <w:rFonts w:hint="cs"/>
          <w:sz w:val="28"/>
          <w:rtl/>
        </w:rPr>
        <w:t>در بشقاب همة زندانبانان</w:t>
      </w:r>
    </w:p>
    <w:p w:rsidR="004B0E32" w:rsidRPr="00FC2D42" w:rsidRDefault="004B0E32" w:rsidP="004B0E32">
      <w:pPr>
        <w:pStyle w:val="StyleLatin10ptComplex16ptJustified"/>
        <w:jc w:val="both"/>
        <w:rPr>
          <w:rFonts w:hint="cs"/>
          <w:sz w:val="28"/>
          <w:rtl/>
        </w:rPr>
      </w:pPr>
      <w:r w:rsidRPr="00FC2D42">
        <w:rPr>
          <w:rFonts w:hint="cs"/>
          <w:sz w:val="28"/>
          <w:rtl/>
        </w:rPr>
        <w:t>تندر سياه را با چنگال و چاقو خوردم</w:t>
      </w:r>
    </w:p>
    <w:p w:rsidR="004B0E32" w:rsidRPr="00FC2D42" w:rsidRDefault="004B0E32" w:rsidP="004B0E32">
      <w:pPr>
        <w:pStyle w:val="StyleLatin10ptComplex16ptJustified"/>
        <w:jc w:val="both"/>
        <w:rPr>
          <w:rFonts w:hint="cs"/>
          <w:sz w:val="28"/>
          <w:rtl/>
        </w:rPr>
      </w:pPr>
      <w:r w:rsidRPr="00FC2D42">
        <w:rPr>
          <w:rFonts w:hint="cs"/>
          <w:sz w:val="28"/>
          <w:rtl/>
        </w:rPr>
        <w:t>آه... اي سرزمين من!...</w:t>
      </w:r>
    </w:p>
    <w:p w:rsidR="004B0E32" w:rsidRPr="00FC2D42" w:rsidRDefault="004B0E32" w:rsidP="004B0E32">
      <w:pPr>
        <w:pStyle w:val="StyleLatin10ptComplex16ptJustified"/>
        <w:jc w:val="both"/>
        <w:rPr>
          <w:rFonts w:hint="cs"/>
          <w:sz w:val="28"/>
          <w:rtl/>
        </w:rPr>
      </w:pPr>
      <w:r w:rsidRPr="00FC2D42">
        <w:rPr>
          <w:rFonts w:hint="cs"/>
          <w:sz w:val="28"/>
          <w:rtl/>
        </w:rPr>
        <w:t>منم که بر صحنه ‌ايستاده‌ام</w:t>
      </w:r>
    </w:p>
    <w:p w:rsidR="004B0E32" w:rsidRPr="00FC2D42" w:rsidRDefault="004B0E32" w:rsidP="004B0E32">
      <w:pPr>
        <w:pStyle w:val="StyleLatin10ptComplex16ptJustified"/>
        <w:jc w:val="both"/>
        <w:rPr>
          <w:rFonts w:hint="cs"/>
          <w:sz w:val="28"/>
          <w:rtl/>
        </w:rPr>
      </w:pPr>
      <w:r w:rsidRPr="00FC2D42">
        <w:rPr>
          <w:rFonts w:hint="cs"/>
          <w:sz w:val="28"/>
          <w:rtl/>
        </w:rPr>
        <w:t xml:space="preserve">کلماتي را که بايد بگويم </w:t>
      </w:r>
    </w:p>
    <w:p w:rsidR="004B0E32" w:rsidRPr="00FC2D42" w:rsidRDefault="004B0E32" w:rsidP="004B0E32">
      <w:pPr>
        <w:ind w:left="567"/>
        <w:jc w:val="both"/>
        <w:rPr>
          <w:rFonts w:hint="cs"/>
          <w:sz w:val="28"/>
          <w:rtl/>
        </w:rPr>
      </w:pPr>
      <w:r w:rsidRPr="00FC2D42">
        <w:rPr>
          <w:rFonts w:hint="cs"/>
          <w:sz w:val="28"/>
          <w:rtl/>
        </w:rPr>
        <w:t xml:space="preserve">   ازياد برده‌ام</w:t>
      </w:r>
    </w:p>
    <w:p w:rsidR="004B0E32" w:rsidRPr="00FC2D42" w:rsidRDefault="004B0E32" w:rsidP="004B0E32">
      <w:pPr>
        <w:pStyle w:val="StyleLatin10ptComplex16ptJustified"/>
        <w:jc w:val="both"/>
        <w:rPr>
          <w:rFonts w:hint="cs"/>
          <w:sz w:val="28"/>
          <w:rtl/>
        </w:rPr>
      </w:pPr>
      <w:r w:rsidRPr="00FC2D42">
        <w:rPr>
          <w:rFonts w:hint="cs"/>
          <w:sz w:val="28"/>
          <w:rtl/>
        </w:rPr>
        <w:t>آه... که ‌اين کارگردان مست</w:t>
      </w:r>
    </w:p>
    <w:p w:rsidR="004B0E32" w:rsidRPr="00FC2D42" w:rsidRDefault="004B0E32" w:rsidP="004B0E32">
      <w:pPr>
        <w:pStyle w:val="StyleLatin10ptComplex16ptJustified"/>
        <w:jc w:val="both"/>
        <w:rPr>
          <w:rFonts w:hint="cs"/>
          <w:sz w:val="28"/>
          <w:rtl/>
        </w:rPr>
      </w:pPr>
      <w:r w:rsidRPr="00FC2D42">
        <w:rPr>
          <w:rFonts w:hint="cs"/>
          <w:sz w:val="28"/>
          <w:rtl/>
        </w:rPr>
        <w:t>نقش دزد را به من داده است</w:t>
      </w:r>
    </w:p>
    <w:p w:rsidR="004B0E32" w:rsidRPr="00FC2D42" w:rsidRDefault="004B0E32" w:rsidP="004B0E32">
      <w:pPr>
        <w:ind w:left="567"/>
        <w:jc w:val="both"/>
        <w:rPr>
          <w:rFonts w:hint="cs"/>
          <w:sz w:val="28"/>
          <w:rtl/>
        </w:rPr>
      </w:pPr>
      <w:r w:rsidRPr="00FC2D42">
        <w:rPr>
          <w:rFonts w:hint="cs"/>
          <w:sz w:val="28"/>
          <w:rtl/>
        </w:rPr>
        <w:t xml:space="preserve">   حال آنکه من شاعرم.</w:t>
      </w:r>
    </w:p>
    <w:p w:rsidR="004B0E32" w:rsidRPr="006971D0" w:rsidRDefault="004B0E32" w:rsidP="004B0E32">
      <w:pPr>
        <w:pStyle w:val="a"/>
        <w:ind w:left="1134" w:firstLine="0"/>
        <w:rPr>
          <w:rFonts w:hint="cs"/>
          <w:szCs w:val="22"/>
          <w:rtl/>
        </w:rPr>
      </w:pPr>
      <w:r>
        <w:rPr>
          <w:rFonts w:hint="cs"/>
          <w:rtl/>
        </w:rPr>
        <w:t xml:space="preserve">       </w:t>
      </w:r>
      <w:r w:rsidRPr="006971D0">
        <w:rPr>
          <w:rFonts w:hint="cs"/>
          <w:szCs w:val="22"/>
          <w:rtl/>
        </w:rPr>
        <w:t>(بسيسو، 1364: 68 و 72)</w:t>
      </w:r>
    </w:p>
    <w:p w:rsidR="004B0E32" w:rsidRDefault="004B0E32" w:rsidP="004B0E32">
      <w:pPr>
        <w:jc w:val="both"/>
        <w:rPr>
          <w:rFonts w:hint="cs"/>
          <w:rtl/>
        </w:rPr>
      </w:pPr>
      <w:r w:rsidRPr="00FC2D42">
        <w:rPr>
          <w:rFonts w:hint="cs"/>
          <w:b/>
          <w:bCs/>
          <w:rtl/>
        </w:rPr>
        <w:t>معين بسيسو</w:t>
      </w:r>
      <w:r>
        <w:rPr>
          <w:rFonts w:hint="cs"/>
          <w:rtl/>
        </w:rPr>
        <w:t xml:space="preserve"> ـ شاعر مقاومت فلسطين ـ در اين شعر بلند با نام «کارت هويت»، از زندان به‌طور جانبي سخن مي‌گويد. او چيزي را توصيف نمي‌کند بلکه گويي فرازهايي از يک رؤيا را به شكلي درهم شکسته به مخاطب القا مي‌کند و گويي مخاطب بايد خود با احساس شخصي بکوشد خانه‌هايي فراوان را در اين پازل بيابد و کامل کند.</w:t>
      </w:r>
    </w:p>
    <w:p w:rsidR="004B0E32" w:rsidRPr="00FC2D42" w:rsidRDefault="004B0E32" w:rsidP="004B0E32">
      <w:pPr>
        <w:pStyle w:val="StyleJustified"/>
        <w:jc w:val="both"/>
        <w:rPr>
          <w:rFonts w:hint="cs"/>
          <w:b/>
          <w:bCs/>
          <w:u w:val="single"/>
          <w:rtl/>
        </w:rPr>
      </w:pPr>
      <w:r w:rsidRPr="00FC2D42">
        <w:rPr>
          <w:rStyle w:val="StyleLatin10ptComplex16pt1"/>
          <w:rFonts w:hint="cs"/>
          <w:b/>
          <w:bCs/>
          <w:rtl/>
        </w:rPr>
        <w:t xml:space="preserve">        </w:t>
      </w:r>
      <w:r w:rsidRPr="00FC2D42">
        <w:rPr>
          <w:rFonts w:hint="cs"/>
          <w:b/>
          <w:bCs/>
          <w:u w:val="single"/>
          <w:rtl/>
        </w:rPr>
        <w:t>طرح شبانه</w:t>
      </w:r>
    </w:p>
    <w:p w:rsidR="004B0E32" w:rsidRDefault="004B0E32" w:rsidP="004B0E32">
      <w:pPr>
        <w:pStyle w:val="StyleLatin10ptComplex16ptJustified"/>
        <w:jc w:val="both"/>
        <w:rPr>
          <w:rFonts w:hint="cs"/>
          <w:rtl/>
        </w:rPr>
      </w:pPr>
      <w:r>
        <w:rPr>
          <w:rFonts w:hint="cs"/>
          <w:rtl/>
        </w:rPr>
        <w:tab/>
        <w:t>رازيانه، مار و خيزران</w:t>
      </w:r>
    </w:p>
    <w:p w:rsidR="004B0E32" w:rsidRDefault="004B0E32" w:rsidP="004B0E32">
      <w:pPr>
        <w:pStyle w:val="StyleLatin10ptComplex16ptJustified"/>
        <w:jc w:val="both"/>
        <w:rPr>
          <w:rFonts w:hint="cs"/>
          <w:rtl/>
        </w:rPr>
      </w:pPr>
      <w:r>
        <w:rPr>
          <w:rFonts w:hint="cs"/>
          <w:rtl/>
        </w:rPr>
        <w:tab/>
        <w:t>عطر و بو و سايه‌روشن</w:t>
      </w:r>
    </w:p>
    <w:p w:rsidR="004B0E32" w:rsidRDefault="004B0E32" w:rsidP="004B0E32">
      <w:pPr>
        <w:pStyle w:val="StyleLatin10ptComplex16ptJustified"/>
        <w:jc w:val="both"/>
        <w:rPr>
          <w:rFonts w:hint="cs"/>
          <w:rtl/>
        </w:rPr>
      </w:pPr>
      <w:r>
        <w:rPr>
          <w:rFonts w:hint="cs"/>
          <w:rtl/>
        </w:rPr>
        <w:tab/>
        <w:t>(پلکان به ماه مي‌رسد.)</w:t>
      </w:r>
    </w:p>
    <w:p w:rsidR="004B0E32" w:rsidRPr="006971D0" w:rsidRDefault="004B0E32" w:rsidP="004B0E32">
      <w:pPr>
        <w:pStyle w:val="a"/>
        <w:rPr>
          <w:rFonts w:hint="cs"/>
          <w:szCs w:val="22"/>
          <w:rtl/>
        </w:rPr>
      </w:pPr>
      <w:r>
        <w:rPr>
          <w:rFonts w:hint="cs"/>
          <w:rtl/>
        </w:rPr>
        <w:t xml:space="preserve">                                       </w:t>
      </w:r>
      <w:r w:rsidRPr="006971D0">
        <w:rPr>
          <w:rFonts w:hint="cs"/>
          <w:szCs w:val="22"/>
          <w:rtl/>
        </w:rPr>
        <w:t>(لورکا، 1375: 51)</w:t>
      </w:r>
    </w:p>
    <w:p w:rsidR="004B0E32" w:rsidRDefault="004B0E32" w:rsidP="004B0E32">
      <w:pPr>
        <w:jc w:val="both"/>
        <w:rPr>
          <w:rFonts w:hint="cs"/>
          <w:rtl/>
        </w:rPr>
      </w:pPr>
      <w:r w:rsidRPr="006971D0">
        <w:rPr>
          <w:rFonts w:hint="cs"/>
          <w:b/>
          <w:bCs/>
          <w:rtl/>
        </w:rPr>
        <w:t>لورکا</w:t>
      </w:r>
      <w:r>
        <w:rPr>
          <w:rFonts w:hint="cs"/>
          <w:rtl/>
        </w:rPr>
        <w:t xml:space="preserve"> ـ شاعر شهيد اسپانيايي ـ در اين سه مصرع ساده، شبي را به ما القا مي‌کند که شبي شگفت است؛ و او در آن شب به ماه رفته است.</w:t>
      </w:r>
    </w:p>
    <w:p w:rsidR="004B0E32" w:rsidRPr="00972181" w:rsidRDefault="004B0E32" w:rsidP="004B0E32">
      <w:pPr>
        <w:pStyle w:val="Heading8"/>
        <w:rPr>
          <w:rFonts w:hint="cs"/>
          <w:sz w:val="28"/>
          <w:rtl/>
        </w:rPr>
      </w:pPr>
      <w:r>
        <w:rPr>
          <w:rFonts w:hint="cs"/>
          <w:b w:val="0"/>
          <w:bCs w:val="0"/>
          <w:sz w:val="20"/>
          <w:szCs w:val="32"/>
          <w:u w:val="none"/>
          <w:rtl/>
        </w:rPr>
        <w:lastRenderedPageBreak/>
        <w:t xml:space="preserve">       </w:t>
      </w:r>
      <w:r w:rsidRPr="00972181">
        <w:rPr>
          <w:rFonts w:hint="cs"/>
          <w:sz w:val="28"/>
          <w:rtl/>
        </w:rPr>
        <w:t>قصيدة گل سرخ</w:t>
      </w:r>
    </w:p>
    <w:p w:rsidR="004B0E32" w:rsidRDefault="004B0E32" w:rsidP="004B0E32">
      <w:pPr>
        <w:pStyle w:val="StyleLatin10ptComplex16ptJustified"/>
        <w:jc w:val="both"/>
        <w:rPr>
          <w:rFonts w:hint="cs"/>
          <w:rtl/>
        </w:rPr>
      </w:pPr>
      <w:r>
        <w:rPr>
          <w:rFonts w:hint="cs"/>
          <w:rtl/>
        </w:rPr>
        <w:tab/>
        <w:t>گل سرخ</w:t>
      </w:r>
    </w:p>
    <w:p w:rsidR="004B0E32" w:rsidRDefault="004B0E32" w:rsidP="004B0E32">
      <w:pPr>
        <w:pStyle w:val="StyleLatin10ptComplex16ptJustified"/>
        <w:jc w:val="both"/>
        <w:rPr>
          <w:rFonts w:hint="cs"/>
          <w:rtl/>
        </w:rPr>
      </w:pPr>
      <w:r>
        <w:rPr>
          <w:rFonts w:hint="cs"/>
          <w:rtl/>
        </w:rPr>
        <w:tab/>
        <w:t>سپيده‌دم را نمي‌جست</w:t>
      </w:r>
    </w:p>
    <w:p w:rsidR="004B0E32" w:rsidRDefault="004B0E32" w:rsidP="004B0E32">
      <w:pPr>
        <w:pStyle w:val="StyleLatin10ptComplex16ptJustified"/>
        <w:jc w:val="both"/>
        <w:rPr>
          <w:rFonts w:hint="cs"/>
          <w:rtl/>
        </w:rPr>
      </w:pPr>
      <w:r>
        <w:rPr>
          <w:rFonts w:hint="cs"/>
          <w:rtl/>
        </w:rPr>
        <w:tab/>
        <w:t>همچنان جاودانه روي شاخه‌اش</w:t>
      </w:r>
    </w:p>
    <w:p w:rsidR="004B0E32" w:rsidRDefault="004B0E32" w:rsidP="004B0E32">
      <w:pPr>
        <w:pStyle w:val="StyleLatin10ptComplex16ptJustified"/>
        <w:jc w:val="both"/>
        <w:rPr>
          <w:rFonts w:hint="cs"/>
          <w:rtl/>
        </w:rPr>
      </w:pPr>
      <w:r>
        <w:rPr>
          <w:rFonts w:hint="cs"/>
          <w:rtl/>
        </w:rPr>
        <w:tab/>
        <w:t>چيز ديگري مي‌جست.</w:t>
      </w:r>
    </w:p>
    <w:p w:rsidR="004B0E32" w:rsidRDefault="004B0E32" w:rsidP="004B0E32">
      <w:pPr>
        <w:pStyle w:val="StyleLatin10ptComplex16ptJustified"/>
        <w:jc w:val="both"/>
        <w:rPr>
          <w:rFonts w:hint="cs"/>
          <w:rtl/>
        </w:rPr>
      </w:pPr>
    </w:p>
    <w:p w:rsidR="004B0E32" w:rsidRDefault="004B0E32" w:rsidP="004B0E32">
      <w:pPr>
        <w:pStyle w:val="StyleLatin10ptComplex16ptJustified"/>
        <w:jc w:val="both"/>
        <w:rPr>
          <w:rFonts w:hint="cs"/>
          <w:rtl/>
        </w:rPr>
      </w:pPr>
      <w:r>
        <w:rPr>
          <w:rFonts w:hint="cs"/>
          <w:rtl/>
        </w:rPr>
        <w:tab/>
        <w:t xml:space="preserve">گل سرخ </w:t>
      </w:r>
    </w:p>
    <w:p w:rsidR="004B0E32" w:rsidRDefault="004B0E32" w:rsidP="004B0E32">
      <w:pPr>
        <w:pStyle w:val="StyleLatin10ptComplex16ptJustified"/>
        <w:jc w:val="both"/>
        <w:rPr>
          <w:rFonts w:hint="cs"/>
          <w:rtl/>
        </w:rPr>
      </w:pPr>
      <w:r>
        <w:rPr>
          <w:rFonts w:hint="cs"/>
          <w:rtl/>
        </w:rPr>
        <w:tab/>
        <w:t>نه دانش نه سايه را مي‌جست</w:t>
      </w:r>
    </w:p>
    <w:p w:rsidR="004B0E32" w:rsidRDefault="004B0E32" w:rsidP="004B0E32">
      <w:pPr>
        <w:pStyle w:val="StyleLatin10ptComplex16ptJustified"/>
        <w:jc w:val="both"/>
        <w:rPr>
          <w:rFonts w:hint="cs"/>
          <w:rtl/>
        </w:rPr>
      </w:pPr>
      <w:r>
        <w:rPr>
          <w:rFonts w:hint="cs"/>
          <w:rtl/>
        </w:rPr>
        <w:tab/>
        <w:t>ميان مرز جسم و رؤيا</w:t>
      </w:r>
    </w:p>
    <w:p w:rsidR="004B0E32" w:rsidRDefault="004B0E32" w:rsidP="004B0E32">
      <w:pPr>
        <w:pStyle w:val="StyleLatin10ptComplex16ptJustified"/>
        <w:jc w:val="both"/>
        <w:rPr>
          <w:rFonts w:hint="cs"/>
          <w:rtl/>
        </w:rPr>
      </w:pPr>
    </w:p>
    <w:p w:rsidR="004B0E32" w:rsidRDefault="004B0E32" w:rsidP="004B0E32">
      <w:pPr>
        <w:pStyle w:val="StyleLatin10ptComplex16ptJustified"/>
        <w:jc w:val="both"/>
        <w:rPr>
          <w:rFonts w:hint="cs"/>
          <w:rtl/>
        </w:rPr>
      </w:pPr>
      <w:r>
        <w:rPr>
          <w:rFonts w:hint="cs"/>
          <w:rtl/>
        </w:rPr>
        <w:tab/>
        <w:t>چيز ديگري مي‌جست.</w:t>
      </w:r>
    </w:p>
    <w:p w:rsidR="004B0E32" w:rsidRDefault="004B0E32" w:rsidP="004B0E32">
      <w:pPr>
        <w:pStyle w:val="StyleLatin10ptComplex16ptJustified"/>
        <w:jc w:val="both"/>
        <w:rPr>
          <w:rFonts w:hint="cs"/>
          <w:rtl/>
        </w:rPr>
      </w:pPr>
      <w:r>
        <w:rPr>
          <w:rFonts w:hint="cs"/>
          <w:rtl/>
        </w:rPr>
        <w:tab/>
      </w:r>
    </w:p>
    <w:p w:rsidR="004B0E32" w:rsidRDefault="004B0E32" w:rsidP="004B0E32">
      <w:pPr>
        <w:pStyle w:val="StyleLatin10ptComplex16ptJustified"/>
        <w:jc w:val="both"/>
        <w:rPr>
          <w:rFonts w:hint="cs"/>
          <w:rtl/>
        </w:rPr>
      </w:pPr>
      <w:r>
        <w:rPr>
          <w:rFonts w:hint="cs"/>
          <w:rtl/>
        </w:rPr>
        <w:tab/>
        <w:t xml:space="preserve">گل سرخ </w:t>
      </w:r>
    </w:p>
    <w:p w:rsidR="004B0E32" w:rsidRDefault="004B0E32" w:rsidP="004B0E32">
      <w:pPr>
        <w:pStyle w:val="StyleLatin10ptComplex16ptJustified"/>
        <w:jc w:val="both"/>
        <w:rPr>
          <w:rFonts w:hint="cs"/>
          <w:rtl/>
        </w:rPr>
      </w:pPr>
      <w:r>
        <w:rPr>
          <w:rFonts w:hint="cs"/>
          <w:rtl/>
        </w:rPr>
        <w:tab/>
        <w:t>گل سرخ را نمي‌جست</w:t>
      </w:r>
    </w:p>
    <w:p w:rsidR="004B0E32" w:rsidRDefault="004B0E32" w:rsidP="004B0E32">
      <w:pPr>
        <w:pStyle w:val="StyleLatin10ptComplex16ptJustified"/>
        <w:jc w:val="both"/>
        <w:rPr>
          <w:rFonts w:hint="cs"/>
          <w:rtl/>
        </w:rPr>
      </w:pPr>
      <w:r>
        <w:rPr>
          <w:rFonts w:hint="cs"/>
          <w:rtl/>
        </w:rPr>
        <w:tab/>
        <w:t>ميخ‌کوب در آسمان</w:t>
      </w:r>
    </w:p>
    <w:p w:rsidR="004B0E32" w:rsidRDefault="004B0E32" w:rsidP="004B0E32">
      <w:pPr>
        <w:pStyle w:val="StyleLatin10ptComplex16ptJustified"/>
        <w:jc w:val="both"/>
        <w:rPr>
          <w:rFonts w:hint="cs"/>
          <w:rtl/>
        </w:rPr>
      </w:pPr>
      <w:r>
        <w:rPr>
          <w:rFonts w:hint="cs"/>
          <w:rtl/>
        </w:rPr>
        <w:tab/>
        <w:t xml:space="preserve">چيز ديگري مي‌جست </w:t>
      </w:r>
      <w:r w:rsidRPr="00972181">
        <w:rPr>
          <w:rStyle w:val="Char"/>
          <w:rFonts w:hint="cs"/>
          <w:rtl/>
        </w:rPr>
        <w:t>(همان، ص 31)</w:t>
      </w:r>
    </w:p>
    <w:p w:rsidR="004B0E32" w:rsidRDefault="004B0E32" w:rsidP="004B0E32">
      <w:pPr>
        <w:pStyle w:val="StyleLatin10ptComplex16ptJustified"/>
        <w:jc w:val="both"/>
        <w:rPr>
          <w:rFonts w:hint="cs"/>
          <w:rtl/>
        </w:rPr>
      </w:pPr>
    </w:p>
    <w:p w:rsidR="004B0E32" w:rsidRDefault="004B0E32" w:rsidP="004B0E32">
      <w:pPr>
        <w:jc w:val="both"/>
        <w:rPr>
          <w:rFonts w:hint="cs"/>
          <w:rtl/>
        </w:rPr>
      </w:pPr>
      <w:r>
        <w:rPr>
          <w:rFonts w:hint="cs"/>
          <w:rtl/>
        </w:rPr>
        <w:t xml:space="preserve"> لورکا در اين قطعه شعر، رمزي افکنده است که خود در ذهن مخاطب، هزاران رمز مي‌افکند و مي‌گشايد. به‌راستي گل سرخ چيست؟</w:t>
      </w:r>
    </w:p>
    <w:p w:rsidR="004B0E32" w:rsidRDefault="004B0E32" w:rsidP="004B0E32">
      <w:pPr>
        <w:pStyle w:val="StyleHeading2ComplexLotusLatin10ptComplex16pt"/>
        <w:jc w:val="both"/>
        <w:rPr>
          <w:rFonts w:hint="cs"/>
          <w:lang w:bidi="ar-SA"/>
        </w:rPr>
      </w:pPr>
      <w:bookmarkStart w:id="8" w:name="_Toc123438434"/>
      <w:bookmarkStart w:id="9" w:name="_Toc123879129"/>
      <w:bookmarkStart w:id="10" w:name="_Toc124231689"/>
      <w:bookmarkStart w:id="11" w:name="_Toc124235913"/>
      <w:r>
        <w:rPr>
          <w:rFonts w:hint="cs"/>
          <w:rtl/>
        </w:rPr>
        <w:t>تجربه</w:t>
      </w:r>
      <w:bookmarkEnd w:id="8"/>
      <w:bookmarkEnd w:id="9"/>
      <w:bookmarkEnd w:id="10"/>
      <w:bookmarkEnd w:id="11"/>
    </w:p>
    <w:p w:rsidR="004B0E32" w:rsidRDefault="004B0E32" w:rsidP="004B0E32">
      <w:pPr>
        <w:jc w:val="both"/>
        <w:rPr>
          <w:rFonts w:hint="cs"/>
          <w:rtl/>
        </w:rPr>
      </w:pPr>
      <w:r>
        <w:rPr>
          <w:rFonts w:hint="cs"/>
          <w:rtl/>
        </w:rPr>
        <w:t xml:space="preserve">آنچه باعث مي‌شود شاعران به گمراهي بيفتند، اين است که درباب </w:t>
      </w:r>
      <w:r w:rsidRPr="00972181">
        <w:rPr>
          <w:rFonts w:hint="cs"/>
          <w:b/>
          <w:bCs/>
          <w:rtl/>
        </w:rPr>
        <w:t>تجربه</w:t>
      </w:r>
      <w:r>
        <w:rPr>
          <w:rFonts w:hint="cs"/>
          <w:rtl/>
        </w:rPr>
        <w:t xml:space="preserve">، دچار اشتباه هستند. تجربه، مجموعه‌اي از تعداد فراواني حالات تمرکزيافتة رواني است که براثر عوامل و سائقه‌هاي مختلف که در بسياري موارد قابل رديابي نيست، حاصل مي‌شود. هر هنرمندي تجربه‌اي منحصربه‌فرد دارد که فراوردة هنري او را با تمامي آثار هنري جهان متفاوت مي‌کند. اين نکته را بسياري از شاعران و مخاطبان آنان درک نمي‌کنند؛ از اين رو، به اشتراک شاعران در ارائة احساسات آنان، به گونه‌اي مي‌انديشند که </w:t>
      </w:r>
      <w:r w:rsidRPr="00972181">
        <w:rPr>
          <w:rFonts w:hint="cs"/>
          <w:b/>
          <w:bCs/>
          <w:rtl/>
        </w:rPr>
        <w:t>سرقات ادبي</w:t>
      </w:r>
      <w:r>
        <w:rPr>
          <w:rFonts w:hint="cs"/>
          <w:rtl/>
        </w:rPr>
        <w:t xml:space="preserve"> را از مقولة </w:t>
      </w:r>
      <w:r w:rsidRPr="00972181">
        <w:rPr>
          <w:rFonts w:hint="cs"/>
          <w:b/>
          <w:bCs/>
          <w:rtl/>
        </w:rPr>
        <w:t>توارد</w:t>
      </w:r>
      <w:r>
        <w:rPr>
          <w:rFonts w:hint="cs"/>
          <w:rtl/>
        </w:rPr>
        <w:t xml:space="preserve"> مي‌دانند. به گمان من، سرقات ادبي فقط اين نيست که کسي عين اشعار يا مضامين کسي را به نام خود منتشر کند، بلکه به نظر من، استفاده نكردن از </w:t>
      </w:r>
      <w:r w:rsidRPr="00972181">
        <w:rPr>
          <w:rFonts w:hint="cs"/>
          <w:b/>
          <w:bCs/>
          <w:rtl/>
        </w:rPr>
        <w:t>تجربة</w:t>
      </w:r>
      <w:r>
        <w:rPr>
          <w:rFonts w:hint="cs"/>
          <w:rtl/>
        </w:rPr>
        <w:t xml:space="preserve"> </w:t>
      </w:r>
      <w:r w:rsidRPr="00972181">
        <w:rPr>
          <w:rFonts w:hint="cs"/>
          <w:b/>
          <w:bCs/>
          <w:rtl/>
        </w:rPr>
        <w:t>شخصي</w:t>
      </w:r>
      <w:r>
        <w:rPr>
          <w:rFonts w:hint="cs"/>
          <w:rtl/>
        </w:rPr>
        <w:t xml:space="preserve"> در شعر سرقت ادبي است.</w:t>
      </w:r>
    </w:p>
    <w:p w:rsidR="004B0E32" w:rsidRDefault="004B0E32" w:rsidP="004B0E32">
      <w:pPr>
        <w:jc w:val="both"/>
        <w:rPr>
          <w:rFonts w:hint="cs"/>
          <w:rtl/>
        </w:rPr>
      </w:pPr>
      <w:r>
        <w:rPr>
          <w:rFonts w:hint="cs"/>
          <w:rtl/>
        </w:rPr>
        <w:t xml:space="preserve">در بسياري موارد اگر با ژرف‌نگري به آثار شاعران نگريسته شود، دانسته مي‌شود که بسياري از آنان، از </w:t>
      </w:r>
      <w:r w:rsidRPr="00972181">
        <w:rPr>
          <w:rFonts w:hint="cs"/>
          <w:b/>
          <w:bCs/>
          <w:rtl/>
        </w:rPr>
        <w:t>حافظة ادبي</w:t>
      </w:r>
      <w:r>
        <w:rPr>
          <w:rFonts w:hint="cs"/>
          <w:rtl/>
        </w:rPr>
        <w:t xml:space="preserve"> شعر مي‌سرايند و آنچه مي‌گويند، تجربة شخصي خود آنان نيست، بلکه </w:t>
      </w:r>
      <w:r w:rsidRPr="00972181">
        <w:rPr>
          <w:rFonts w:hint="cs"/>
          <w:b/>
          <w:bCs/>
          <w:rtl/>
        </w:rPr>
        <w:t>اطلاعات عاطفي</w:t>
      </w:r>
      <w:r>
        <w:rPr>
          <w:rFonts w:hint="cs"/>
          <w:rtl/>
        </w:rPr>
        <w:t xml:space="preserve"> آنان است که از شاعران پيشين در خاطر دارند.</w:t>
      </w:r>
    </w:p>
    <w:p w:rsidR="004B0E32" w:rsidRDefault="004B0E32" w:rsidP="004B0E32">
      <w:pPr>
        <w:jc w:val="both"/>
        <w:rPr>
          <w:rFonts w:hint="cs"/>
          <w:rtl/>
        </w:rPr>
      </w:pPr>
      <w:r>
        <w:rPr>
          <w:rFonts w:hint="cs"/>
          <w:rtl/>
        </w:rPr>
        <w:lastRenderedPageBreak/>
        <w:t xml:space="preserve">بنابراين، همانندي‌هاي عاطفي دو شاعر مثل </w:t>
      </w:r>
      <w:r w:rsidRPr="00972181">
        <w:rPr>
          <w:rFonts w:hint="cs"/>
          <w:b/>
          <w:bCs/>
          <w:rtl/>
        </w:rPr>
        <w:t>رودکي</w:t>
      </w:r>
      <w:r>
        <w:rPr>
          <w:rFonts w:hint="cs"/>
          <w:rtl/>
        </w:rPr>
        <w:t xml:space="preserve"> (شاعر قرن سوم) و </w:t>
      </w:r>
      <w:r w:rsidRPr="00972181">
        <w:rPr>
          <w:rFonts w:hint="cs"/>
          <w:b/>
          <w:bCs/>
          <w:rtl/>
        </w:rPr>
        <w:t>قاآني</w:t>
      </w:r>
      <w:r>
        <w:rPr>
          <w:rFonts w:hint="cs"/>
          <w:rtl/>
        </w:rPr>
        <w:t xml:space="preserve"> (شاعر قرن سيزدهم) و يا </w:t>
      </w:r>
      <w:r w:rsidRPr="00972181">
        <w:rPr>
          <w:rFonts w:hint="cs"/>
          <w:b/>
          <w:bCs/>
          <w:rtl/>
        </w:rPr>
        <w:t>سعدي</w:t>
      </w:r>
      <w:r>
        <w:rPr>
          <w:rFonts w:hint="cs"/>
          <w:rtl/>
        </w:rPr>
        <w:t xml:space="preserve"> و </w:t>
      </w:r>
      <w:r w:rsidRPr="00972181">
        <w:rPr>
          <w:rFonts w:hint="cs"/>
          <w:b/>
          <w:bCs/>
          <w:rtl/>
        </w:rPr>
        <w:t>يغماي جندقي</w:t>
      </w:r>
      <w:r>
        <w:rPr>
          <w:rFonts w:hint="cs"/>
          <w:rtl/>
        </w:rPr>
        <w:t xml:space="preserve">، قابل توجيه نيست. بايد گفت فاصلة ده قرن که ميان رودکي و قاآني وجود دارد، نتوانسته است تحول چنداني در ديدگاه عاطفي قاآني ايجاد کند؛ زيرا قاآني با آن همه توان سخنوري، تجربة شخصي خود را چندان به‌رسميت نمي‌شناسد و مي‌کوشد که معشوقش برمبناي </w:t>
      </w:r>
      <w:r w:rsidRPr="00972181">
        <w:rPr>
          <w:rFonts w:hint="cs"/>
          <w:b/>
          <w:bCs/>
          <w:rtl/>
        </w:rPr>
        <w:t>اطلاعات عاطفي و حافظة ادبي</w:t>
      </w:r>
      <w:r>
        <w:rPr>
          <w:rFonts w:hint="cs"/>
          <w:rtl/>
        </w:rPr>
        <w:t>‌اش، همان معشوق روزگاران ساماني و غزنوي و احياناً سلجوقي باشد.</w:t>
      </w:r>
    </w:p>
    <w:p w:rsidR="004B0E32" w:rsidRDefault="004B0E32" w:rsidP="004B0E32">
      <w:pPr>
        <w:jc w:val="both"/>
        <w:rPr>
          <w:rFonts w:hint="cs"/>
          <w:rtl/>
        </w:rPr>
      </w:pPr>
      <w:r>
        <w:rPr>
          <w:rFonts w:hint="cs"/>
          <w:rtl/>
        </w:rPr>
        <w:t xml:space="preserve">بايد خاطرنشان کرد که ادبيات و شعر را نمي‌توان از تأثيرات اجتماعي و سياسي دور داشت؛ اما شاعراني که بينش خاصي دارند و در نتيجه به تجربة شخصي خود در شعر اعتماد دارند، بيان شاعرانه را دگرگون مي‌کنند. در دوران ما </w:t>
      </w:r>
      <w:r w:rsidRPr="00972181">
        <w:rPr>
          <w:rFonts w:hint="cs"/>
          <w:b/>
          <w:bCs/>
          <w:rtl/>
        </w:rPr>
        <w:t>نيما يوشيج</w:t>
      </w:r>
      <w:r>
        <w:rPr>
          <w:rFonts w:hint="cs"/>
          <w:rtl/>
        </w:rPr>
        <w:t xml:space="preserve"> يکي از اين شاعران است. به گمان من، اگرچه مي‌توان گفت تحولي که نيما ايجاد كرد، تاحد زياد ضرورت زمانه بود ـ چون نيما </w:t>
      </w:r>
      <w:r w:rsidRPr="00972181">
        <w:rPr>
          <w:rFonts w:hint="cs"/>
          <w:b/>
          <w:bCs/>
          <w:rtl/>
        </w:rPr>
        <w:t>درک زمانه</w:t>
      </w:r>
      <w:r>
        <w:rPr>
          <w:rtl/>
        </w:rPr>
        <w:br/>
      </w:r>
      <w:r>
        <w:rPr>
          <w:rFonts w:hint="cs"/>
          <w:rtl/>
        </w:rPr>
        <w:t xml:space="preserve">داشت ـ بيش از اينها بايد گفت که اعتماد نيما به تجربة شخصي‌اش به‌عنوان هنرمند، به رسيدن او به درک درست زمانه‌اش کمک کرد و او را به سمت شجاعت و حرکت به‌سوي آينده کشاند. شاعري اين چنين، باکي ندارد كه خود را به آينده پرتاب کند؛ و </w:t>
      </w:r>
      <w:r w:rsidRPr="00972181">
        <w:rPr>
          <w:rFonts w:hint="cs"/>
          <w:b/>
          <w:bCs/>
          <w:rtl/>
        </w:rPr>
        <w:t>آينده‌گريزي</w:t>
      </w:r>
      <w:r>
        <w:rPr>
          <w:rFonts w:hint="cs"/>
          <w:rtl/>
        </w:rPr>
        <w:t xml:space="preserve"> و پناه‌بردن به گذشته، همان ويروسي است که شعر ايران و عرب را سيزده قرن در يک حالت انجماد، به صورت موميايي، ثابت نگاه داشت.</w:t>
      </w:r>
    </w:p>
    <w:p w:rsidR="004B0E32" w:rsidRDefault="004B0E32" w:rsidP="004B0E32">
      <w:pPr>
        <w:jc w:val="both"/>
        <w:rPr>
          <w:rFonts w:hint="cs"/>
          <w:rtl/>
        </w:rPr>
      </w:pPr>
      <w:r>
        <w:rPr>
          <w:rFonts w:hint="cs"/>
          <w:rtl/>
        </w:rPr>
        <w:t xml:space="preserve">تجربة شخصي شاعر، از او عنصري مي‌سازد که جهان را با شعرش دوباره تعريف مي‌کند. شايد اگر بگوييم که </w:t>
      </w:r>
      <w:r w:rsidRPr="000B3AC1">
        <w:rPr>
          <w:rFonts w:hint="cs"/>
          <w:b/>
          <w:bCs/>
          <w:rtl/>
        </w:rPr>
        <w:t>فروغ فرخزاد</w:t>
      </w:r>
      <w:r>
        <w:rPr>
          <w:rFonts w:hint="cs"/>
          <w:rtl/>
        </w:rPr>
        <w:t xml:space="preserve">، از نخستين زنان شاعر ايران است که صرفاً با تجربة شخصي و زنانة خود به شناخت خويشتن و جهان پيرامونش شتافته است، چندان بيراه نباشد. زنان شاعر پيشين، هنگامي که از معشوق خود سخن مي‌گويند، دانسته نيست که معشوق چه جنسيتي دارد؛ زيرا همان خال و خط و قامت و کمند گيسو، در وصف او ذکر مي‌شود. در شعر عرب نيز </w:t>
      </w:r>
      <w:r w:rsidRPr="000B3AC1">
        <w:rPr>
          <w:rFonts w:cs="B Badr" w:hint="cs"/>
          <w:b/>
          <w:bCs/>
          <w:rtl/>
        </w:rPr>
        <w:t>غادة‌السمان</w:t>
      </w:r>
      <w:r>
        <w:rPr>
          <w:rFonts w:hint="cs"/>
          <w:rtl/>
        </w:rPr>
        <w:t>، شاعري است که همچون فروغ فرخزاد، با احساس شخصي و تجربة خود به شعر روي آورده است. تجربة شخصي در شعر باعث مي‌شود که شعر حالت القايي داشته باشد، نه توصيفي و گزارشي؛ و بنابراين، خواننده و مخاطب در تجربة شخصي شاعر سهيم و هم‌طيف مي‌شود:</w:t>
      </w:r>
    </w:p>
    <w:p w:rsidR="004B0E32" w:rsidRDefault="004B0E32" w:rsidP="004B0E32">
      <w:pPr>
        <w:pStyle w:val="StyleLatin10ptComplex16ptJustified"/>
        <w:jc w:val="both"/>
        <w:rPr>
          <w:rFonts w:hint="cs"/>
          <w:rtl/>
        </w:rPr>
      </w:pPr>
      <w:r>
        <w:rPr>
          <w:rFonts w:hint="cs"/>
          <w:rtl/>
        </w:rPr>
        <w:t>رفتم راستة پرنده فروش‌ها و</w:t>
      </w:r>
    </w:p>
    <w:p w:rsidR="004B0E32" w:rsidRDefault="004B0E32" w:rsidP="004B0E32">
      <w:pPr>
        <w:pStyle w:val="StyleLatin10ptComplex16ptJustified"/>
        <w:jc w:val="both"/>
        <w:rPr>
          <w:rFonts w:hint="cs"/>
          <w:rtl/>
        </w:rPr>
      </w:pPr>
      <w:r>
        <w:rPr>
          <w:rFonts w:hint="cs"/>
          <w:rtl/>
        </w:rPr>
        <w:t xml:space="preserve">پرنده‌هايي خريدم </w:t>
      </w:r>
    </w:p>
    <w:p w:rsidR="004B0E32" w:rsidRDefault="004B0E32" w:rsidP="004B0E32">
      <w:pPr>
        <w:pStyle w:val="StyleLatin10ptComplex16ptJustified"/>
        <w:jc w:val="both"/>
        <w:rPr>
          <w:rFonts w:hint="cs"/>
          <w:rtl/>
        </w:rPr>
      </w:pPr>
      <w:r>
        <w:rPr>
          <w:rFonts w:hint="cs"/>
          <w:rtl/>
        </w:rPr>
        <w:t>براي تو اي يار</w:t>
      </w:r>
    </w:p>
    <w:p w:rsidR="004B0E32" w:rsidRDefault="004B0E32" w:rsidP="004B0E32">
      <w:pPr>
        <w:pStyle w:val="StyleLatin10ptComplex16ptJustified"/>
        <w:jc w:val="both"/>
        <w:rPr>
          <w:rFonts w:hint="cs"/>
          <w:rtl/>
        </w:rPr>
      </w:pPr>
      <w:r>
        <w:rPr>
          <w:rFonts w:hint="cs"/>
          <w:rtl/>
        </w:rPr>
        <w:t>رفتم راستة گل‌فروش‌ها و</w:t>
      </w:r>
    </w:p>
    <w:p w:rsidR="004B0E32" w:rsidRDefault="004B0E32" w:rsidP="004B0E32">
      <w:pPr>
        <w:pStyle w:val="StyleLatin10ptComplex16ptJustified"/>
        <w:jc w:val="both"/>
        <w:rPr>
          <w:rFonts w:hint="cs"/>
          <w:rtl/>
        </w:rPr>
      </w:pPr>
      <w:r>
        <w:rPr>
          <w:rFonts w:hint="cs"/>
          <w:rtl/>
        </w:rPr>
        <w:t>گل‌هايي خريدم</w:t>
      </w:r>
    </w:p>
    <w:p w:rsidR="004B0E32" w:rsidRDefault="004B0E32" w:rsidP="004B0E32">
      <w:pPr>
        <w:pStyle w:val="StyleLatin10ptComplex16ptJustified"/>
        <w:jc w:val="both"/>
        <w:rPr>
          <w:rFonts w:hint="cs"/>
          <w:rtl/>
        </w:rPr>
      </w:pPr>
      <w:r>
        <w:rPr>
          <w:rFonts w:hint="cs"/>
          <w:rtl/>
        </w:rPr>
        <w:t>براي تو اي يار</w:t>
      </w:r>
    </w:p>
    <w:p w:rsidR="004B0E32" w:rsidRDefault="004B0E32" w:rsidP="004B0E32">
      <w:pPr>
        <w:pStyle w:val="StyleLatin10ptComplex16ptJustified"/>
        <w:spacing w:line="360" w:lineRule="exact"/>
        <w:jc w:val="both"/>
        <w:rPr>
          <w:rFonts w:hint="cs"/>
          <w:rtl/>
        </w:rPr>
      </w:pPr>
    </w:p>
    <w:p w:rsidR="004B0E32" w:rsidRDefault="004B0E32" w:rsidP="004B0E32">
      <w:pPr>
        <w:pStyle w:val="StyleLatin10ptComplex16ptJustified"/>
        <w:jc w:val="both"/>
        <w:rPr>
          <w:rFonts w:hint="cs"/>
          <w:rtl/>
        </w:rPr>
      </w:pPr>
      <w:r>
        <w:rPr>
          <w:rFonts w:hint="cs"/>
          <w:rtl/>
        </w:rPr>
        <w:t>رفتم راستة آهنگرها و</w:t>
      </w:r>
    </w:p>
    <w:p w:rsidR="004B0E32" w:rsidRDefault="004B0E32" w:rsidP="004B0E32">
      <w:pPr>
        <w:pStyle w:val="StyleLatin10ptComplex16ptJustified"/>
        <w:jc w:val="both"/>
        <w:rPr>
          <w:rFonts w:hint="cs"/>
          <w:rtl/>
        </w:rPr>
      </w:pPr>
      <w:r>
        <w:rPr>
          <w:rFonts w:hint="cs"/>
          <w:rtl/>
        </w:rPr>
        <w:t>زنجيرهايي خريدم</w:t>
      </w:r>
    </w:p>
    <w:p w:rsidR="004B0E32" w:rsidRDefault="004B0E32" w:rsidP="004B0E32">
      <w:pPr>
        <w:pStyle w:val="StyleLatin10ptComplex16ptJustified"/>
        <w:jc w:val="both"/>
        <w:rPr>
          <w:rFonts w:hint="cs"/>
          <w:rtl/>
        </w:rPr>
      </w:pPr>
      <w:r>
        <w:rPr>
          <w:rFonts w:hint="cs"/>
          <w:rtl/>
        </w:rPr>
        <w:t>زنجيرهاي سنگيني براي تو اي يار</w:t>
      </w:r>
    </w:p>
    <w:p w:rsidR="004B0E32" w:rsidRDefault="004B0E32" w:rsidP="004B0E32">
      <w:pPr>
        <w:pStyle w:val="StyleLatin10ptComplex16ptJustified"/>
        <w:jc w:val="both"/>
        <w:rPr>
          <w:rFonts w:hint="cs"/>
          <w:rtl/>
        </w:rPr>
      </w:pPr>
      <w:r>
        <w:rPr>
          <w:rFonts w:hint="cs"/>
          <w:rtl/>
        </w:rPr>
        <w:t>بعد رفتم راستة برده فروش‌ها و</w:t>
      </w:r>
    </w:p>
    <w:p w:rsidR="004B0E32" w:rsidRDefault="004B0E32" w:rsidP="004B0E32">
      <w:pPr>
        <w:pStyle w:val="StyleLatin10ptComplex16ptJustified"/>
        <w:jc w:val="both"/>
        <w:rPr>
          <w:rFonts w:hint="cs"/>
          <w:rtl/>
        </w:rPr>
      </w:pPr>
      <w:r>
        <w:rPr>
          <w:rFonts w:hint="cs"/>
          <w:rtl/>
        </w:rPr>
        <w:t xml:space="preserve">دنبال تو گشتم </w:t>
      </w:r>
    </w:p>
    <w:p w:rsidR="004B0E32" w:rsidRDefault="004B0E32" w:rsidP="004B0E32">
      <w:pPr>
        <w:pStyle w:val="StyleLatin10ptComplex16ptJustified"/>
        <w:jc w:val="both"/>
        <w:rPr>
          <w:rFonts w:hint="cs"/>
          <w:rtl/>
        </w:rPr>
      </w:pPr>
      <w:r>
        <w:rPr>
          <w:rFonts w:hint="cs"/>
          <w:rtl/>
        </w:rPr>
        <w:lastRenderedPageBreak/>
        <w:t>اما نيافتمت اي يار.</w:t>
      </w:r>
    </w:p>
    <w:p w:rsidR="004B0E32" w:rsidRPr="000B3AC1" w:rsidRDefault="004B0E32" w:rsidP="004B0E32">
      <w:pPr>
        <w:pStyle w:val="a"/>
        <w:rPr>
          <w:rFonts w:hint="cs"/>
          <w:szCs w:val="22"/>
          <w:rtl/>
        </w:rPr>
      </w:pPr>
      <w:r>
        <w:rPr>
          <w:rFonts w:hint="cs"/>
          <w:rtl/>
        </w:rPr>
        <w:t xml:space="preserve">                                 </w:t>
      </w:r>
      <w:r w:rsidRPr="000B3AC1">
        <w:rPr>
          <w:rFonts w:hint="cs"/>
          <w:szCs w:val="22"/>
          <w:rtl/>
        </w:rPr>
        <w:t xml:space="preserve">(شاملو ـ ترجمه، 1376: 329) </w:t>
      </w:r>
    </w:p>
    <w:p w:rsidR="004B0E32" w:rsidRDefault="004B0E32" w:rsidP="004B0E32">
      <w:pPr>
        <w:jc w:val="both"/>
        <w:rPr>
          <w:rFonts w:hint="cs"/>
          <w:rtl/>
        </w:rPr>
      </w:pPr>
      <w:r>
        <w:rPr>
          <w:rFonts w:hint="cs"/>
          <w:rtl/>
        </w:rPr>
        <w:t>اين شعر ژاک پرور</w:t>
      </w:r>
      <w:r>
        <w:rPr>
          <w:rStyle w:val="FootnoteReference"/>
          <w:sz w:val="20"/>
          <w:szCs w:val="32"/>
          <w:rtl/>
        </w:rPr>
        <w:footnoteReference w:id="2"/>
      </w:r>
      <w:r>
        <w:rPr>
          <w:rFonts w:hint="cs"/>
          <w:rtl/>
        </w:rPr>
        <w:t xml:space="preserve"> ـ شاعر سوررئاليست فرانسه ـ هرچند به‌ظاهر آسان‌ياب است، و چنين به نظر مي‌رسد که تنها در قطعة آخر گره‌افکني دارد، هر بند و هر عبارت آن، نوعي القا را به مخاطبان گوناگون سريان مي‌دهد.</w:t>
      </w:r>
    </w:p>
    <w:tbl>
      <w:tblPr>
        <w:bidiVisual/>
        <w:tblW w:w="0" w:type="auto"/>
        <w:tblInd w:w="389" w:type="dxa"/>
        <w:tblLook w:val="0000"/>
      </w:tblPr>
      <w:tblGrid>
        <w:gridCol w:w="6095"/>
      </w:tblGrid>
      <w:tr w:rsidR="004B0E32" w:rsidTr="00D06C3A">
        <w:tblPrEx>
          <w:tblCellMar>
            <w:top w:w="0" w:type="dxa"/>
            <w:bottom w:w="0" w:type="dxa"/>
          </w:tblCellMar>
        </w:tblPrEx>
        <w:trPr>
          <w:cantSplit/>
        </w:trPr>
        <w:tc>
          <w:tcPr>
            <w:tcW w:w="6095" w:type="dxa"/>
          </w:tcPr>
          <w:p w:rsidR="004B0E32" w:rsidRDefault="004B0E32" w:rsidP="004B0E32">
            <w:pPr>
              <w:pStyle w:val="StyleLatin10ptComplex16ptJustifiedFirstline0cm"/>
              <w:jc w:val="both"/>
              <w:rPr>
                <w:rFonts w:hint="cs"/>
                <w:rtl/>
              </w:rPr>
            </w:pPr>
            <w:r>
              <w:rPr>
                <w:rFonts w:hint="cs"/>
                <w:rtl/>
              </w:rPr>
              <w:t>به حسن و خلق و وفا کس به يار ما نرسد</w:t>
            </w:r>
          </w:p>
          <w:p w:rsidR="004B0E32" w:rsidRDefault="004B0E32" w:rsidP="004B0E32">
            <w:pPr>
              <w:pStyle w:val="StyleLatin10ptComplex16ptJustified"/>
              <w:jc w:val="both"/>
              <w:rPr>
                <w:rFonts w:hint="cs"/>
                <w:rtl/>
              </w:rPr>
            </w:pPr>
            <w:r>
              <w:rPr>
                <w:rFonts w:hint="cs"/>
                <w:rtl/>
              </w:rPr>
              <w:t xml:space="preserve">                               ترا دراين سخن انکار کار ما نرسد</w:t>
            </w:r>
            <w:r>
              <w:rPr>
                <w:rtl/>
              </w:rPr>
              <w:br/>
            </w:r>
            <w:r>
              <w:rPr>
                <w:rFonts w:hint="cs"/>
                <w:rtl/>
              </w:rPr>
              <w:t>اگرچه حسن‌فروشان به جلوه آمده‌انـــــد</w:t>
            </w:r>
          </w:p>
          <w:p w:rsidR="004B0E32" w:rsidRDefault="004B0E32" w:rsidP="004B0E32">
            <w:pPr>
              <w:pStyle w:val="StyleLatin10ptComplex16ptJustified"/>
              <w:jc w:val="both"/>
              <w:rPr>
                <w:rFonts w:hint="cs"/>
                <w:rtl/>
              </w:rPr>
            </w:pPr>
            <w:r>
              <w:rPr>
                <w:rFonts w:hint="cs"/>
                <w:rtl/>
              </w:rPr>
              <w:t xml:space="preserve">                               کسي به حسن و ملاحت به يار ما نرسد</w:t>
            </w:r>
            <w:r>
              <w:rPr>
                <w:rtl/>
              </w:rPr>
              <w:br/>
            </w:r>
            <w:r>
              <w:rPr>
                <w:rFonts w:hint="cs"/>
                <w:rtl/>
              </w:rPr>
              <w:t>هزار نقش برآيد ز کلک صنع و يکـــــي</w:t>
            </w:r>
          </w:p>
          <w:p w:rsidR="004B0E32" w:rsidRDefault="004B0E32" w:rsidP="004B0E32">
            <w:pPr>
              <w:pStyle w:val="StyleLatin10ptComplex16ptJustified"/>
              <w:jc w:val="both"/>
              <w:rPr>
                <w:rFonts w:hint="cs"/>
                <w:rtl/>
              </w:rPr>
            </w:pPr>
            <w:r>
              <w:rPr>
                <w:rFonts w:hint="cs"/>
                <w:rtl/>
              </w:rPr>
              <w:t xml:space="preserve">                               به دلپذيري نقش نگار ما نرسد</w:t>
            </w:r>
            <w:r>
              <w:rPr>
                <w:rtl/>
              </w:rPr>
              <w:br/>
            </w:r>
            <w:r>
              <w:rPr>
                <w:rFonts w:hint="cs"/>
                <w:rtl/>
              </w:rPr>
              <w:t xml:space="preserve">هــــزار نقــــد بــه بازار کاينـات آرنـد </w:t>
            </w:r>
          </w:p>
          <w:p w:rsidR="004B0E32" w:rsidRDefault="004B0E32" w:rsidP="004B0E32">
            <w:pPr>
              <w:pStyle w:val="StyleLatin10ptComplex16ptJustified"/>
              <w:jc w:val="both"/>
            </w:pPr>
            <w:r>
              <w:rPr>
                <w:rFonts w:hint="cs"/>
                <w:rtl/>
              </w:rPr>
              <w:t xml:space="preserve">                               يکي به سکة صاحب‌عيار ما نرسد</w:t>
            </w:r>
            <w:r>
              <w:rPr>
                <w:rtl/>
              </w:rPr>
              <w:br/>
            </w:r>
            <w:r>
              <w:rPr>
                <w:rFonts w:hint="cs"/>
                <w:rtl/>
              </w:rPr>
              <w:t xml:space="preserve">                                                             </w:t>
            </w:r>
            <w:r w:rsidRPr="000B3AC1">
              <w:rPr>
                <w:rStyle w:val="Char"/>
                <w:rFonts w:hint="cs"/>
                <w:rtl/>
              </w:rPr>
              <w:t>(حافظ،  1363: 212)</w:t>
            </w:r>
          </w:p>
        </w:tc>
      </w:tr>
    </w:tbl>
    <w:p w:rsidR="004B0E32" w:rsidRDefault="004B0E32" w:rsidP="004B0E32">
      <w:pPr>
        <w:jc w:val="both"/>
        <w:rPr>
          <w:rFonts w:hint="cs"/>
          <w:rtl/>
        </w:rPr>
      </w:pPr>
      <w:r>
        <w:rPr>
          <w:rFonts w:hint="cs"/>
          <w:rtl/>
        </w:rPr>
        <w:t xml:space="preserve">در اين غزل دلنواز، يار حافظ، به رنگ و بوي تمامي ياران مخاطبان درمي‌آيد. در اينجا حافظ يار خود را به ما نمي‌نماياند، بلکه حس ما را به يارخودمان، از درون سينة ما بيرون مي‌آورد. به بيان ديگر، حافظ آيينه‌اي در برابر ما قرار مي‌دهد تا نقش نگار(يار) خود را دريابيم. </w:t>
      </w:r>
    </w:p>
    <w:p w:rsidR="004B0E32" w:rsidRDefault="004B0E32" w:rsidP="004B0E32">
      <w:pPr>
        <w:jc w:val="both"/>
        <w:rPr>
          <w:rFonts w:hint="cs"/>
          <w:rtl/>
        </w:rPr>
      </w:pPr>
      <w:r>
        <w:rPr>
          <w:rFonts w:hint="cs"/>
          <w:rtl/>
        </w:rPr>
        <w:t xml:space="preserve">درحقيقت، </w:t>
      </w:r>
      <w:r w:rsidRPr="000B3AC1">
        <w:rPr>
          <w:rFonts w:hint="cs"/>
          <w:b/>
          <w:bCs/>
          <w:rtl/>
        </w:rPr>
        <w:t>شعر به مخاطب احساسي نمي‌دهد، بلکه از او حس مي‌ستاند</w:t>
      </w:r>
      <w:r>
        <w:rPr>
          <w:rFonts w:hint="cs"/>
          <w:rtl/>
        </w:rPr>
        <w:t>.</w:t>
      </w:r>
    </w:p>
    <w:p w:rsidR="004B0E32" w:rsidRDefault="004B0E32" w:rsidP="004B0E32">
      <w:pPr>
        <w:pStyle w:val="StyleHeading2ComplexLotusLatin10ptComplex16pt"/>
        <w:jc w:val="both"/>
        <w:rPr>
          <w:rFonts w:hint="cs"/>
          <w:rtl/>
        </w:rPr>
      </w:pPr>
      <w:bookmarkStart w:id="12" w:name="_Toc123438435"/>
      <w:bookmarkStart w:id="13" w:name="_Toc123879130"/>
      <w:bookmarkStart w:id="14" w:name="_Toc124231690"/>
      <w:bookmarkStart w:id="15" w:name="_Toc124235914"/>
      <w:r>
        <w:rPr>
          <w:rFonts w:hint="cs"/>
          <w:rtl/>
        </w:rPr>
        <w:t>كتابنامه</w:t>
      </w:r>
      <w:bookmarkEnd w:id="12"/>
      <w:bookmarkEnd w:id="13"/>
      <w:bookmarkEnd w:id="14"/>
      <w:bookmarkEnd w:id="15"/>
    </w:p>
    <w:p w:rsidR="004B0E32" w:rsidRDefault="004B0E32" w:rsidP="004B0E32">
      <w:pPr>
        <w:pStyle w:val="StyleLatin10ptComplex16pt0"/>
        <w:jc w:val="both"/>
        <w:rPr>
          <w:rFonts w:hint="cs"/>
          <w:rtl/>
        </w:rPr>
      </w:pPr>
      <w:r>
        <w:rPr>
          <w:rFonts w:hint="cs"/>
          <w:rtl/>
        </w:rPr>
        <w:t xml:space="preserve">بارت، رولان. 1368. </w:t>
      </w:r>
      <w:r w:rsidRPr="000B3AC1">
        <w:rPr>
          <w:rFonts w:hint="cs"/>
          <w:i/>
          <w:iCs/>
          <w:rtl/>
        </w:rPr>
        <w:t>نقد تفسيري</w:t>
      </w:r>
      <w:r>
        <w:rPr>
          <w:rFonts w:hint="cs"/>
          <w:rtl/>
        </w:rPr>
        <w:t>. ترجمة محمدتقي غياثي. تهران: بزرگمهر.</w:t>
      </w:r>
    </w:p>
    <w:p w:rsidR="004B0E32" w:rsidRDefault="004B0E32" w:rsidP="004B0E32">
      <w:pPr>
        <w:pStyle w:val="StyleLatin10ptComplex16pt0"/>
        <w:jc w:val="both"/>
        <w:rPr>
          <w:rFonts w:hint="cs"/>
          <w:rtl/>
        </w:rPr>
      </w:pPr>
      <w:r>
        <w:rPr>
          <w:rFonts w:hint="cs"/>
          <w:rtl/>
        </w:rPr>
        <w:t xml:space="preserve">بسيسو، معين. 1364. </w:t>
      </w:r>
      <w:r w:rsidRPr="007861CC">
        <w:rPr>
          <w:rFonts w:hint="cs"/>
          <w:i/>
          <w:iCs/>
          <w:rtl/>
        </w:rPr>
        <w:t>شعرهايي بر جام پنجره</w:t>
      </w:r>
      <w:r>
        <w:rPr>
          <w:rFonts w:hint="cs"/>
          <w:rtl/>
        </w:rPr>
        <w:t>. ترجمة فريدون گيلاني. تهران: شعر و قصه.</w:t>
      </w:r>
    </w:p>
    <w:p w:rsidR="004B0E32" w:rsidRDefault="004B0E32" w:rsidP="004B0E32">
      <w:pPr>
        <w:pStyle w:val="StyleLatin10ptComplex16pt0"/>
        <w:jc w:val="both"/>
        <w:rPr>
          <w:rFonts w:hint="cs"/>
          <w:rtl/>
        </w:rPr>
      </w:pPr>
      <w:r>
        <w:rPr>
          <w:rFonts w:hint="cs"/>
          <w:rtl/>
        </w:rPr>
        <w:t xml:space="preserve">پاز، اوکتاويو. 1352. </w:t>
      </w:r>
      <w:r w:rsidRPr="000B3AC1">
        <w:rPr>
          <w:rFonts w:hint="cs"/>
          <w:i/>
          <w:iCs/>
          <w:rtl/>
        </w:rPr>
        <w:t>مجموعة سنگ آفتاب</w:t>
      </w:r>
      <w:r>
        <w:rPr>
          <w:rFonts w:hint="cs"/>
          <w:rtl/>
        </w:rPr>
        <w:t>. ترجمة احمد ميرعلايي. تهران: کتاب زمان.</w:t>
      </w:r>
    </w:p>
    <w:p w:rsidR="004B0E32" w:rsidRDefault="004B0E32" w:rsidP="004B0E32">
      <w:pPr>
        <w:pStyle w:val="StyleLatin10ptComplex16pt0"/>
        <w:jc w:val="both"/>
        <w:rPr>
          <w:rFonts w:hint="cs"/>
          <w:rtl/>
        </w:rPr>
      </w:pPr>
      <w:r>
        <w:rPr>
          <w:rFonts w:hint="cs"/>
          <w:rtl/>
        </w:rPr>
        <w:t xml:space="preserve">حافظ شيرازي. 1363. </w:t>
      </w:r>
      <w:r w:rsidRPr="000B3AC1">
        <w:rPr>
          <w:rFonts w:hint="cs"/>
          <w:i/>
          <w:iCs/>
          <w:rtl/>
        </w:rPr>
        <w:t>ديوان غزليات</w:t>
      </w:r>
      <w:r>
        <w:rPr>
          <w:rFonts w:hint="cs"/>
          <w:rtl/>
        </w:rPr>
        <w:t>. به تصحيح خليل خطيب رهبر. چ 1. تهران: انتشارات صفي‌عليشاه.</w:t>
      </w:r>
    </w:p>
    <w:p w:rsidR="004B0E32" w:rsidRDefault="004B0E32" w:rsidP="004B0E32">
      <w:pPr>
        <w:pStyle w:val="StyleLatin10ptComplex16pt0"/>
        <w:jc w:val="both"/>
        <w:rPr>
          <w:rFonts w:hint="cs"/>
          <w:rtl/>
        </w:rPr>
      </w:pPr>
      <w:r>
        <w:rPr>
          <w:rFonts w:hint="cs"/>
          <w:rtl/>
        </w:rPr>
        <w:t xml:space="preserve">خاقاني شرواني، افضل‌الدين بديل. 1357. </w:t>
      </w:r>
      <w:r w:rsidRPr="000B3AC1">
        <w:rPr>
          <w:rFonts w:hint="cs"/>
          <w:i/>
          <w:iCs/>
          <w:rtl/>
        </w:rPr>
        <w:t>ديوان اشعار</w:t>
      </w:r>
      <w:r>
        <w:rPr>
          <w:rFonts w:hint="cs"/>
          <w:rtl/>
        </w:rPr>
        <w:t>. تصحيح ضياءالدين سجادي. تهران: زوار.</w:t>
      </w:r>
    </w:p>
    <w:p w:rsidR="004B0E32" w:rsidRDefault="004B0E32" w:rsidP="004B0E32">
      <w:pPr>
        <w:pStyle w:val="StyleLatin10ptComplex16pt0"/>
        <w:jc w:val="both"/>
        <w:rPr>
          <w:rFonts w:hint="cs"/>
          <w:rtl/>
        </w:rPr>
      </w:pPr>
      <w:r>
        <w:rPr>
          <w:rFonts w:hint="cs"/>
          <w:rtl/>
        </w:rPr>
        <w:t xml:space="preserve">سعدي. 1360. </w:t>
      </w:r>
      <w:r w:rsidRPr="000B3AC1">
        <w:rPr>
          <w:rFonts w:hint="cs"/>
          <w:i/>
          <w:iCs/>
          <w:rtl/>
        </w:rPr>
        <w:t>گلستان</w:t>
      </w:r>
      <w:r>
        <w:rPr>
          <w:rFonts w:hint="cs"/>
          <w:rtl/>
        </w:rPr>
        <w:t xml:space="preserve">. به تصحيح خليل خطيب رهبر. تهران: بنگاه مطبوعاتي صفي‌عليشاه. </w:t>
      </w:r>
    </w:p>
    <w:p w:rsidR="004B0E32" w:rsidRDefault="004B0E32" w:rsidP="004B0E32">
      <w:pPr>
        <w:pStyle w:val="StyleLatin10ptComplex16pt0"/>
        <w:jc w:val="both"/>
        <w:rPr>
          <w:rFonts w:hint="cs"/>
          <w:rtl/>
        </w:rPr>
      </w:pPr>
      <w:r>
        <w:rPr>
          <w:rFonts w:hint="cs"/>
          <w:rtl/>
        </w:rPr>
        <w:t xml:space="preserve">شاملو، احمد. 1376. </w:t>
      </w:r>
      <w:r w:rsidRPr="000B3AC1">
        <w:rPr>
          <w:rFonts w:hint="cs"/>
          <w:i/>
          <w:iCs/>
          <w:rtl/>
        </w:rPr>
        <w:t>همچون کوچة بي‌انتها</w:t>
      </w:r>
      <w:r>
        <w:rPr>
          <w:rFonts w:hint="cs"/>
          <w:rtl/>
        </w:rPr>
        <w:t xml:space="preserve"> (ترجمه). چ. 4. تهران: انتشارات نگاه. </w:t>
      </w:r>
    </w:p>
    <w:p w:rsidR="004B0E32" w:rsidRDefault="004B0E32" w:rsidP="004B0E32">
      <w:pPr>
        <w:pStyle w:val="StyleLatin10ptComplex16pt0"/>
        <w:jc w:val="both"/>
        <w:rPr>
          <w:rFonts w:hint="cs"/>
          <w:rtl/>
        </w:rPr>
      </w:pPr>
      <w:r>
        <w:rPr>
          <w:rFonts w:hint="cs"/>
          <w:rtl/>
        </w:rPr>
        <w:t xml:space="preserve">العذري، عبدالله. 1984. </w:t>
      </w:r>
      <w:r w:rsidRPr="0055176C">
        <w:rPr>
          <w:rFonts w:cs="B Badr" w:hint="cs"/>
          <w:i/>
          <w:iCs/>
          <w:rtl/>
        </w:rPr>
        <w:t>ضحاياالخريطة</w:t>
      </w:r>
      <w:r>
        <w:rPr>
          <w:rFonts w:hint="cs"/>
          <w:rtl/>
        </w:rPr>
        <w:t xml:space="preserve"> (دوزبانه). لندن: ساقي.</w:t>
      </w:r>
    </w:p>
    <w:p w:rsidR="004B0E32" w:rsidRDefault="004B0E32" w:rsidP="004B0E32">
      <w:pPr>
        <w:pStyle w:val="Style"/>
        <w:jc w:val="both"/>
      </w:pPr>
      <w:r>
        <w:t>(</w:t>
      </w:r>
      <w:r w:rsidRPr="000B3AC1">
        <w:rPr>
          <w:i/>
          <w:iCs/>
        </w:rPr>
        <w:t>Victims of a Map</w:t>
      </w:r>
      <w:r>
        <w:t>. translated by Abdullah al Udhari. Londan: Saqi book, 1984.)</w:t>
      </w:r>
    </w:p>
    <w:p w:rsidR="004B0E32" w:rsidRDefault="004B0E32" w:rsidP="004B0E32">
      <w:pPr>
        <w:pStyle w:val="StyleLatin10ptComplex16pt0"/>
        <w:jc w:val="both"/>
        <w:rPr>
          <w:rFonts w:hint="cs"/>
          <w:rtl/>
        </w:rPr>
      </w:pPr>
      <w:r>
        <w:rPr>
          <w:rFonts w:hint="cs"/>
          <w:rtl/>
        </w:rPr>
        <w:t xml:space="preserve">عين‌القضات همداني. 1348. </w:t>
      </w:r>
      <w:r w:rsidRPr="000B3AC1">
        <w:rPr>
          <w:rFonts w:hint="cs"/>
          <w:i/>
          <w:iCs/>
          <w:rtl/>
        </w:rPr>
        <w:t>نامه‌ها</w:t>
      </w:r>
      <w:r>
        <w:rPr>
          <w:rFonts w:hint="cs"/>
          <w:rtl/>
        </w:rPr>
        <w:t>. به كوشش علي‌نقي منزوي و عفيف عسيران. چ1.  تهران: بنياد فرهنگ ايران.</w:t>
      </w:r>
    </w:p>
    <w:p w:rsidR="004B0E32" w:rsidRDefault="004B0E32" w:rsidP="004B0E32">
      <w:pPr>
        <w:pStyle w:val="StyleLatin10ptComplex16pt0"/>
        <w:jc w:val="both"/>
        <w:rPr>
          <w:rFonts w:hint="cs"/>
          <w:rtl/>
        </w:rPr>
      </w:pPr>
      <w:r>
        <w:rPr>
          <w:rFonts w:hint="cs"/>
          <w:rtl/>
        </w:rPr>
        <w:t xml:space="preserve">فرزاد، عبدالحسين. 1378. </w:t>
      </w:r>
      <w:r w:rsidRPr="000B3AC1">
        <w:rPr>
          <w:rFonts w:hint="cs"/>
          <w:i/>
          <w:iCs/>
          <w:rtl/>
        </w:rPr>
        <w:t>دربارة نقد ادبي</w:t>
      </w:r>
      <w:r>
        <w:rPr>
          <w:rFonts w:hint="cs"/>
          <w:rtl/>
        </w:rPr>
        <w:t>. تهران: نشرقطره.</w:t>
      </w:r>
    </w:p>
    <w:p w:rsidR="004B0E32" w:rsidRDefault="004B0E32" w:rsidP="004B0E32">
      <w:pPr>
        <w:pStyle w:val="StyleLatin10ptComplex16pt0"/>
        <w:jc w:val="both"/>
        <w:rPr>
          <w:rFonts w:hint="cs"/>
          <w:rtl/>
        </w:rPr>
      </w:pPr>
      <w:r>
        <w:rPr>
          <w:rFonts w:hint="cs"/>
          <w:rtl/>
        </w:rPr>
        <w:t xml:space="preserve">لورکا، فدريکو گارسيا. 1375. </w:t>
      </w:r>
      <w:r w:rsidRPr="000B3AC1">
        <w:rPr>
          <w:rFonts w:hint="cs"/>
          <w:i/>
          <w:iCs/>
          <w:rtl/>
        </w:rPr>
        <w:t>قصيدة مجروح آب</w:t>
      </w:r>
      <w:r>
        <w:rPr>
          <w:rFonts w:hint="cs"/>
          <w:rtl/>
        </w:rPr>
        <w:t>. ترجمة رضا معتمدي. تهران: نشر تجربه.</w:t>
      </w:r>
    </w:p>
    <w:p w:rsidR="004B0E32" w:rsidRDefault="004B0E32" w:rsidP="004B0E32">
      <w:pPr>
        <w:pStyle w:val="StyleLatin10ptComplex16pt0"/>
        <w:jc w:val="both"/>
        <w:rPr>
          <w:rFonts w:hint="cs"/>
          <w:rtl/>
        </w:rPr>
      </w:pPr>
      <w:r>
        <w:rPr>
          <w:rFonts w:hint="cs"/>
          <w:rtl/>
        </w:rPr>
        <w:lastRenderedPageBreak/>
        <w:t xml:space="preserve">مسعود سعد سلمان. 1363. </w:t>
      </w:r>
      <w:r w:rsidRPr="000B3AC1">
        <w:rPr>
          <w:rFonts w:hint="cs"/>
          <w:i/>
          <w:iCs/>
          <w:rtl/>
        </w:rPr>
        <w:t>ديوان اشعار</w:t>
      </w:r>
      <w:r>
        <w:rPr>
          <w:rFonts w:hint="cs"/>
          <w:rtl/>
        </w:rPr>
        <w:t>. به تصحيح رشيد ياسمي. چ 2. تهران: اميرکبير.</w:t>
      </w:r>
    </w:p>
    <w:p w:rsidR="004B0E32" w:rsidRDefault="004B0E32" w:rsidP="004B0E32">
      <w:pPr>
        <w:pStyle w:val="StyleLatin10ptComplex16pt0"/>
        <w:jc w:val="both"/>
        <w:rPr>
          <w:rFonts w:hint="cs"/>
          <w:rtl/>
        </w:rPr>
      </w:pPr>
      <w:r>
        <w:rPr>
          <w:rFonts w:hint="cs"/>
          <w:rtl/>
        </w:rPr>
        <w:t xml:space="preserve">نظامي عروضي سمرقندي. 1348. </w:t>
      </w:r>
      <w:r w:rsidRPr="000B3AC1">
        <w:rPr>
          <w:rFonts w:hint="cs"/>
          <w:i/>
          <w:iCs/>
          <w:rtl/>
        </w:rPr>
        <w:t>چهار مقاله</w:t>
      </w:r>
      <w:r>
        <w:rPr>
          <w:rFonts w:hint="cs"/>
          <w:rtl/>
        </w:rPr>
        <w:t>. به تصحيح دكتر معين. تهران: انتشارات ابن‌سينا.</w:t>
      </w:r>
    </w:p>
    <w:p w:rsidR="004B0E32" w:rsidRDefault="004B0E32" w:rsidP="004B0E32">
      <w:pPr>
        <w:pStyle w:val="StyleLatin10ptComplex16pt0"/>
        <w:jc w:val="both"/>
        <w:rPr>
          <w:rFonts w:hint="cs"/>
          <w:rtl/>
        </w:rPr>
      </w:pPr>
      <w:r>
        <w:rPr>
          <w:rFonts w:hint="cs"/>
          <w:rtl/>
        </w:rPr>
        <w:t xml:space="preserve">ولک، رنه و وارن، آستين. 1373. </w:t>
      </w:r>
      <w:r w:rsidRPr="000B3AC1">
        <w:rPr>
          <w:rFonts w:hint="cs"/>
          <w:i/>
          <w:iCs/>
          <w:rtl/>
        </w:rPr>
        <w:t>نظرية ادبيات</w:t>
      </w:r>
      <w:r>
        <w:rPr>
          <w:rFonts w:hint="cs"/>
          <w:rtl/>
        </w:rPr>
        <w:t>. ترجمةضياء موحد و پرويز مهاجر. تهران: انتشارات علمي و فرهنگي.</w:t>
      </w:r>
    </w:p>
    <w:p w:rsidR="004B0E32" w:rsidRDefault="004B0E32" w:rsidP="004B0E32">
      <w:pPr>
        <w:pStyle w:val="StyleLatin10ptComplex16ptJustified"/>
        <w:jc w:val="both"/>
        <w:rPr>
          <w:rFonts w:hint="cs"/>
          <w:rtl/>
          <w:lang w:bidi="fa-IR"/>
        </w:rPr>
      </w:pPr>
    </w:p>
    <w:p w:rsidR="00A6489C" w:rsidRDefault="00A6489C" w:rsidP="004B0E32">
      <w:pPr>
        <w:jc w:val="both"/>
      </w:pPr>
    </w:p>
    <w:sectPr w:rsidR="00A6489C" w:rsidSect="00A648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46" w:rsidRDefault="00D12D46" w:rsidP="004B0E32">
      <w:pPr>
        <w:spacing w:line="240" w:lineRule="auto"/>
      </w:pPr>
      <w:r>
        <w:separator/>
      </w:r>
    </w:p>
  </w:endnote>
  <w:endnote w:type="continuationSeparator" w:id="1">
    <w:p w:rsidR="00D12D46" w:rsidRDefault="00D12D46" w:rsidP="004B0E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46" w:rsidRDefault="00D12D46" w:rsidP="004B0E32">
      <w:pPr>
        <w:spacing w:line="240" w:lineRule="auto"/>
      </w:pPr>
      <w:r>
        <w:separator/>
      </w:r>
    </w:p>
  </w:footnote>
  <w:footnote w:type="continuationSeparator" w:id="1">
    <w:p w:rsidR="00D12D46" w:rsidRDefault="00D12D46" w:rsidP="004B0E32">
      <w:pPr>
        <w:spacing w:line="240" w:lineRule="auto"/>
      </w:pPr>
      <w:r>
        <w:continuationSeparator/>
      </w:r>
    </w:p>
  </w:footnote>
  <w:footnote w:id="2">
    <w:p w:rsidR="004B0E32" w:rsidRDefault="004B0E32" w:rsidP="004B0E32">
      <w:pPr>
        <w:pStyle w:val="FootnoteText"/>
        <w:bidi w:val="0"/>
      </w:pPr>
      <w:r>
        <w:rPr>
          <w:rStyle w:val="FootnoteReference"/>
          <w:szCs w:val="16"/>
        </w:rPr>
        <w:footnoteRef/>
      </w:r>
      <w:r>
        <w:t>.  Jackques Prevert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4B0E32"/>
    <w:rsid w:val="004B0E32"/>
    <w:rsid w:val="00A6489C"/>
    <w:rsid w:val="00D12D46"/>
    <w:rsid w:val="00DE55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32"/>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4B0E32"/>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uiPriority w:val="9"/>
    <w:semiHidden/>
    <w:unhideWhenUsed/>
    <w:qFormat/>
    <w:rsid w:val="004B0E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4B0E32"/>
    <w:pPr>
      <w:keepNext/>
      <w:jc w:val="both"/>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E32"/>
    <w:rPr>
      <w:rFonts w:ascii="Times New Roman" w:eastAsia="Times New Roman" w:hAnsi="Times New Roman" w:cs="B Lotus"/>
      <w:b/>
      <w:bCs/>
      <w:sz w:val="32"/>
      <w:szCs w:val="36"/>
    </w:rPr>
  </w:style>
  <w:style w:type="character" w:customStyle="1" w:styleId="Heading8Char">
    <w:name w:val="Heading 8 Char"/>
    <w:basedOn w:val="DefaultParagraphFont"/>
    <w:link w:val="Heading8"/>
    <w:rsid w:val="004B0E32"/>
    <w:rPr>
      <w:rFonts w:ascii="Times New Roman" w:eastAsia="Times New Roman" w:hAnsi="Times New Roman" w:cs="B Lotus"/>
      <w:b/>
      <w:bCs/>
      <w:noProof/>
      <w:szCs w:val="28"/>
      <w:u w:val="single"/>
    </w:rPr>
  </w:style>
  <w:style w:type="paragraph" w:styleId="FootnoteText">
    <w:name w:val="footnote text"/>
    <w:basedOn w:val="Normal"/>
    <w:link w:val="FootnoteTextChar"/>
    <w:semiHidden/>
    <w:rsid w:val="004B0E32"/>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4B0E32"/>
    <w:rPr>
      <w:rFonts w:ascii="Times New Roman" w:eastAsia="Times New Roman" w:hAnsi="Times New Roman" w:cs="B Lotus"/>
      <w:sz w:val="20"/>
      <w:szCs w:val="24"/>
    </w:rPr>
  </w:style>
  <w:style w:type="character" w:styleId="FootnoteReference">
    <w:name w:val="footnote reference"/>
    <w:basedOn w:val="DefaultParagraphFont"/>
    <w:semiHidden/>
    <w:rsid w:val="004B0E32"/>
    <w:rPr>
      <w:rFonts w:ascii="Times New Roman" w:hAnsi="Times New Roman"/>
      <w:sz w:val="16"/>
      <w:vertAlign w:val="superscript"/>
    </w:rPr>
  </w:style>
  <w:style w:type="paragraph" w:customStyle="1" w:styleId="a">
    <w:name w:val="نقل قول"/>
    <w:basedOn w:val="Normal"/>
    <w:link w:val="Char"/>
    <w:rsid w:val="004B0E32"/>
    <w:pPr>
      <w:jc w:val="both"/>
    </w:pPr>
    <w:rPr>
      <w:szCs w:val="24"/>
    </w:rPr>
  </w:style>
  <w:style w:type="character" w:customStyle="1" w:styleId="Char">
    <w:name w:val="نقل قول Char"/>
    <w:basedOn w:val="DefaultParagraphFont"/>
    <w:link w:val="a"/>
    <w:rsid w:val="004B0E32"/>
    <w:rPr>
      <w:rFonts w:ascii="Times New Roman" w:eastAsia="Times New Roman" w:hAnsi="Times New Roman" w:cs="B Lotus"/>
      <w:noProof/>
      <w:szCs w:val="24"/>
    </w:rPr>
  </w:style>
  <w:style w:type="paragraph" w:customStyle="1" w:styleId="2">
    <w:name w:val="شعر2"/>
    <w:basedOn w:val="Normal"/>
    <w:rsid w:val="004B0E32"/>
    <w:pPr>
      <w:ind w:left="2835" w:firstLine="0"/>
      <w:jc w:val="both"/>
    </w:pPr>
  </w:style>
  <w:style w:type="paragraph" w:customStyle="1" w:styleId="StyleStyle2ComplexLotusLatin10ptComplex16pt">
    <w:name w:val="Style Style2 + (Complex) Lotus (Latin) 10 pt (Complex) 16 pt"/>
    <w:basedOn w:val="Normal"/>
    <w:rsid w:val="004B0E32"/>
    <w:pPr>
      <w:ind w:firstLine="0"/>
      <w:jc w:val="right"/>
    </w:pPr>
    <w:rPr>
      <w:rFonts w:eastAsia="Gulim" w:cs="B Yagut"/>
      <w:sz w:val="20"/>
      <w:szCs w:val="24"/>
    </w:rPr>
  </w:style>
  <w:style w:type="paragraph" w:customStyle="1" w:styleId="StyleHeading2ComplexLotusLatin10ptComplex16pt">
    <w:name w:val="Style Heading 2 + (Complex) Lotus (Latin) 10 pt (Complex) 16 pt ..."/>
    <w:basedOn w:val="Heading2"/>
    <w:link w:val="StyleHeading2ComplexLotusLatin10ptComplex16ptChar"/>
    <w:rsid w:val="004B0E32"/>
    <w:pPr>
      <w:keepLines w:val="0"/>
      <w:spacing w:before="480"/>
      <w:ind w:firstLine="0"/>
    </w:pPr>
    <w:rPr>
      <w:rFonts w:ascii="Times New Roman" w:eastAsia="Times New Roman" w:hAnsi="Times New Roman" w:cs="B Nazanin"/>
      <w:b w:val="0"/>
      <w:color w:val="auto"/>
      <w:sz w:val="20"/>
      <w:lang w:bidi="ar-EG"/>
    </w:rPr>
  </w:style>
  <w:style w:type="character" w:customStyle="1" w:styleId="StyleHeading2ComplexLotusLatin10ptComplex16ptChar">
    <w:name w:val="Style Heading 2 + (Complex) Lotus (Latin) 10 pt (Complex) 16 pt ... Char"/>
    <w:basedOn w:val="Heading2Char"/>
    <w:link w:val="StyleHeading2ComplexLotusLatin10ptComplex16pt"/>
    <w:rsid w:val="004B0E32"/>
    <w:rPr>
      <w:rFonts w:ascii="Times New Roman" w:eastAsia="Times New Roman" w:hAnsi="Times New Roman" w:cs="B Nazanin"/>
      <w:sz w:val="20"/>
      <w:lang w:bidi="ar-EG"/>
    </w:rPr>
  </w:style>
  <w:style w:type="paragraph" w:customStyle="1" w:styleId="StyleStyle3Latin10ptComplex16pt">
    <w:name w:val="Style Style3 + (Latin) 10 pt (Complex) 16 pt"/>
    <w:basedOn w:val="Normal"/>
    <w:rsid w:val="004B0E32"/>
    <w:pPr>
      <w:spacing w:line="360" w:lineRule="exact"/>
      <w:ind w:left="567" w:right="567" w:firstLine="0"/>
    </w:pPr>
    <w:rPr>
      <w:sz w:val="20"/>
      <w:szCs w:val="26"/>
    </w:rPr>
  </w:style>
  <w:style w:type="paragraph" w:customStyle="1" w:styleId="StyleLatin10ptComplex16ptJustified">
    <w:name w:val="Style (Latin) 10 pt (Complex) 16 pt Justified"/>
    <w:basedOn w:val="Normal"/>
    <w:link w:val="StyleLatin10ptComplex16ptJustifiedChar"/>
    <w:rsid w:val="004B0E32"/>
    <w:rPr>
      <w:sz w:val="20"/>
    </w:rPr>
  </w:style>
  <w:style w:type="character" w:customStyle="1" w:styleId="StyleLatin10ptComplex16ptJustifiedChar">
    <w:name w:val="Style (Latin) 10 pt (Complex) 16 pt Justified Char"/>
    <w:basedOn w:val="DefaultParagraphFont"/>
    <w:link w:val="StyleLatin10ptComplex16ptJustified"/>
    <w:rsid w:val="004B0E32"/>
    <w:rPr>
      <w:rFonts w:ascii="Times New Roman" w:eastAsia="Times New Roman" w:hAnsi="Times New Roman" w:cs="B Lotus"/>
      <w:noProof/>
      <w:sz w:val="20"/>
      <w:szCs w:val="28"/>
    </w:rPr>
  </w:style>
  <w:style w:type="paragraph" w:customStyle="1" w:styleId="Style1Latin10ptComplex16pt">
    <w:name w:val="Style شعر1 + (Latin) 10 pt (Complex) 16 pt"/>
    <w:basedOn w:val="Normal"/>
    <w:link w:val="Style1Latin10ptComplex16ptChar"/>
    <w:rsid w:val="004B0E32"/>
    <w:pPr>
      <w:jc w:val="both"/>
    </w:pPr>
    <w:rPr>
      <w:sz w:val="20"/>
    </w:rPr>
  </w:style>
  <w:style w:type="character" w:customStyle="1" w:styleId="Style1Latin10ptComplex16ptChar">
    <w:name w:val="Style شعر1 + (Latin) 10 pt (Complex) 16 pt Char"/>
    <w:basedOn w:val="DefaultParagraphFont"/>
    <w:link w:val="Style1Latin10ptComplex16pt"/>
    <w:rsid w:val="004B0E32"/>
    <w:rPr>
      <w:rFonts w:ascii="Times New Roman" w:eastAsia="Times New Roman" w:hAnsi="Times New Roman" w:cs="B Lotus"/>
      <w:noProof/>
      <w:sz w:val="20"/>
      <w:szCs w:val="28"/>
    </w:rPr>
  </w:style>
  <w:style w:type="paragraph" w:customStyle="1" w:styleId="Style2Latin10ptComplex16pt">
    <w:name w:val="Style شعر2 + (Latin) 10 pt (Complex) 16 pt"/>
    <w:basedOn w:val="2"/>
    <w:rsid w:val="004B0E32"/>
    <w:rPr>
      <w:sz w:val="20"/>
    </w:rPr>
  </w:style>
  <w:style w:type="paragraph" w:customStyle="1" w:styleId="StyleLatin10ptComplex16ptLeft">
    <w:name w:val="Style نقل قول + (Latin) 10 pt (Complex) 16 pt Left"/>
    <w:basedOn w:val="a"/>
    <w:link w:val="StyleLatin10ptComplex16ptLeftChar"/>
    <w:rsid w:val="004B0E32"/>
    <w:pPr>
      <w:jc w:val="right"/>
    </w:pPr>
    <w:rPr>
      <w:sz w:val="20"/>
    </w:rPr>
  </w:style>
  <w:style w:type="character" w:customStyle="1" w:styleId="StyleLatin10ptComplex16ptLeftChar">
    <w:name w:val="Style نقل قول + (Latin) 10 pt (Complex) 16 pt Left Char"/>
    <w:basedOn w:val="Char"/>
    <w:link w:val="StyleLatin10ptComplex16ptLeft"/>
    <w:rsid w:val="004B0E32"/>
    <w:rPr>
      <w:sz w:val="20"/>
    </w:rPr>
  </w:style>
  <w:style w:type="paragraph" w:customStyle="1" w:styleId="StyleLatin10ptComplex16pt">
    <w:name w:val="Style اشبون كوتاه + (Latin) 10 pt (Complex) 16 pt"/>
    <w:basedOn w:val="Normal"/>
    <w:link w:val="StyleLatin10ptComplex16ptChar"/>
    <w:rsid w:val="004B0E32"/>
    <w:pPr>
      <w:spacing w:line="360" w:lineRule="exact"/>
      <w:ind w:left="1418" w:firstLine="0"/>
    </w:pPr>
    <w:rPr>
      <w:sz w:val="20"/>
      <w:szCs w:val="26"/>
    </w:rPr>
  </w:style>
  <w:style w:type="character" w:customStyle="1" w:styleId="StyleLatin10ptComplex16ptChar">
    <w:name w:val="Style اشبون كوتاه + (Latin) 10 pt (Complex) 16 pt Char"/>
    <w:basedOn w:val="DefaultParagraphFont"/>
    <w:link w:val="StyleLatin10ptComplex16pt"/>
    <w:rsid w:val="004B0E32"/>
    <w:rPr>
      <w:rFonts w:ascii="Times New Roman" w:eastAsia="Times New Roman" w:hAnsi="Times New Roman" w:cs="B Lotus"/>
      <w:noProof/>
      <w:sz w:val="20"/>
      <w:szCs w:val="26"/>
    </w:rPr>
  </w:style>
  <w:style w:type="paragraph" w:customStyle="1" w:styleId="StyleLatin10ptComplex16pt0">
    <w:name w:val="Style متن كتابنامه + (Latin) 10 pt (Complex) 16 pt"/>
    <w:basedOn w:val="Normal"/>
    <w:rsid w:val="004B0E32"/>
    <w:pPr>
      <w:spacing w:line="360" w:lineRule="exact"/>
      <w:ind w:left="284" w:hanging="284"/>
    </w:pPr>
    <w:rPr>
      <w:sz w:val="20"/>
      <w:szCs w:val="24"/>
    </w:rPr>
  </w:style>
  <w:style w:type="character" w:customStyle="1" w:styleId="StyleLatin10ptComplex16pt1">
    <w:name w:val="Style (Latin) 10 pt (Complex) 16 pt"/>
    <w:basedOn w:val="DefaultParagraphFont"/>
    <w:rsid w:val="004B0E32"/>
    <w:rPr>
      <w:rFonts w:cs="B Lotus"/>
      <w:sz w:val="20"/>
      <w:szCs w:val="28"/>
    </w:rPr>
  </w:style>
  <w:style w:type="paragraph" w:customStyle="1" w:styleId="StyleLatin10ptComplex16ptJustifiedFirstline0cm">
    <w:name w:val="Style (Latin) 10 pt (Complex) 16 pt Justified First line:  0 cm"/>
    <w:basedOn w:val="Normal"/>
    <w:rsid w:val="004B0E32"/>
    <w:pPr>
      <w:ind w:firstLine="0"/>
    </w:pPr>
    <w:rPr>
      <w:sz w:val="20"/>
    </w:rPr>
  </w:style>
  <w:style w:type="paragraph" w:customStyle="1" w:styleId="StyleHeading2">
    <w:name w:val="Style Heading 2 +"/>
    <w:basedOn w:val="Heading2"/>
    <w:rsid w:val="004B0E32"/>
    <w:pPr>
      <w:keepLines w:val="0"/>
      <w:spacing w:before="0"/>
      <w:ind w:firstLine="0"/>
      <w:jc w:val="right"/>
    </w:pPr>
    <w:rPr>
      <w:rFonts w:ascii="Times New Roman" w:eastAsia="Times New Roman" w:hAnsi="Times New Roman" w:cs="B Yagut"/>
      <w:color w:val="auto"/>
      <w:sz w:val="22"/>
      <w:szCs w:val="24"/>
      <w:lang w:bidi="ar-EG"/>
    </w:rPr>
  </w:style>
  <w:style w:type="paragraph" w:customStyle="1" w:styleId="StyleJustified">
    <w:name w:val="Style Justified"/>
    <w:basedOn w:val="Normal"/>
    <w:link w:val="StyleJustifiedChar"/>
    <w:rsid w:val="004B0E32"/>
  </w:style>
  <w:style w:type="character" w:customStyle="1" w:styleId="StyleJustifiedChar">
    <w:name w:val="Style Justified Char"/>
    <w:basedOn w:val="DefaultParagraphFont"/>
    <w:link w:val="StyleJustified"/>
    <w:rsid w:val="004B0E32"/>
    <w:rPr>
      <w:rFonts w:ascii="Times New Roman" w:eastAsia="Times New Roman" w:hAnsi="Times New Roman" w:cs="B Lotus"/>
      <w:noProof/>
      <w:szCs w:val="28"/>
    </w:rPr>
  </w:style>
  <w:style w:type="paragraph" w:customStyle="1" w:styleId="Style">
    <w:name w:val="Style متن كتابنامه +"/>
    <w:basedOn w:val="Normal"/>
    <w:rsid w:val="004B0E32"/>
    <w:pPr>
      <w:spacing w:line="360" w:lineRule="exact"/>
      <w:ind w:left="284" w:hanging="284"/>
    </w:pPr>
    <w:rPr>
      <w:sz w:val="20"/>
      <w:szCs w:val="24"/>
    </w:rPr>
  </w:style>
  <w:style w:type="character" w:customStyle="1" w:styleId="Heading2Char">
    <w:name w:val="Heading 2 Char"/>
    <w:basedOn w:val="DefaultParagraphFont"/>
    <w:link w:val="Heading2"/>
    <w:uiPriority w:val="9"/>
    <w:semiHidden/>
    <w:rsid w:val="004B0E32"/>
    <w:rPr>
      <w:rFonts w:asciiTheme="majorHAnsi" w:eastAsiaTheme="majorEastAsia" w:hAnsiTheme="majorHAnsi" w:cstheme="majorBidi"/>
      <w:b/>
      <w:bCs/>
      <w:noProof/>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2539</Words>
  <Characters>14474</Characters>
  <Application>Microsoft Office Word</Application>
  <DocSecurity>0</DocSecurity>
  <Lines>120</Lines>
  <Paragraphs>33</Paragraphs>
  <ScaleCrop>false</ScaleCrop>
  <Company>MRT www.Win2Farsi.com</Company>
  <LinksUpToDate>false</LinksUpToDate>
  <CharactersWithSpaces>16980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2002-07-24T18:21:00Z</dcterms:created>
  <dcterms:modified xsi:type="dcterms:W3CDTF">2002-07-24T18:21:00Z</dcterms:modified>
</cp:coreProperties>
</file>