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925" w:rsidRPr="007B3925" w:rsidRDefault="007B3925" w:rsidP="007B3925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7B3925">
        <w:rPr>
          <w:rFonts w:ascii="B Nazanin" w:hAnsi="B Nazanin" w:cs="B Nazanin" w:hint="cs"/>
          <w:b/>
          <w:bCs/>
          <w:sz w:val="28"/>
          <w:szCs w:val="28"/>
          <w:rtl/>
        </w:rPr>
        <w:t>نقد</w:t>
      </w:r>
      <w:r w:rsidRPr="007B392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b/>
          <w:bCs/>
          <w:sz w:val="28"/>
          <w:szCs w:val="28"/>
          <w:rtl/>
        </w:rPr>
        <w:t>کتاب</w:t>
      </w:r>
      <w:r w:rsidRPr="007B3925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7B3925">
        <w:rPr>
          <w:rFonts w:ascii="B Nazanin" w:hAnsi="B Nazanin" w:cs="B Nazanin" w:hint="cs"/>
          <w:b/>
          <w:bCs/>
          <w:sz w:val="28"/>
          <w:szCs w:val="28"/>
          <w:rtl/>
        </w:rPr>
        <w:t>رویدادهای</w:t>
      </w:r>
      <w:r w:rsidRPr="007B392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b/>
          <w:bCs/>
          <w:sz w:val="28"/>
          <w:szCs w:val="28"/>
          <w:rtl/>
        </w:rPr>
        <w:t>شهر</w:t>
      </w:r>
      <w:r w:rsidRPr="007B392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b/>
          <w:bCs/>
          <w:sz w:val="28"/>
          <w:szCs w:val="28"/>
          <w:rtl/>
        </w:rPr>
        <w:t>سنگی</w:t>
      </w:r>
    </w:p>
    <w:p w:rsidR="007B3925" w:rsidRPr="007B3925" w:rsidRDefault="007B3925" w:rsidP="007B3925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7B3925">
        <w:rPr>
          <w:rFonts w:ascii="B Nazanin" w:hAnsi="B Nazanin" w:cs="B Nazanin" w:hint="cs"/>
          <w:b/>
          <w:bCs/>
          <w:sz w:val="28"/>
          <w:szCs w:val="28"/>
          <w:rtl/>
        </w:rPr>
        <w:t>کزازی،</w:t>
      </w:r>
      <w:r w:rsidRPr="007B392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b/>
          <w:bCs/>
          <w:sz w:val="28"/>
          <w:szCs w:val="28"/>
          <w:rtl/>
        </w:rPr>
        <w:t>میرجلال</w:t>
      </w:r>
      <w:r w:rsidRPr="007B392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b/>
          <w:bCs/>
          <w:sz w:val="28"/>
          <w:szCs w:val="28"/>
          <w:rtl/>
        </w:rPr>
        <w:t>الدین</w:t>
      </w:r>
    </w:p>
    <w:p w:rsidR="007B3925" w:rsidRDefault="007B3925" w:rsidP="007B392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7B3925" w:rsidRPr="007B3925" w:rsidRDefault="007B3925" w:rsidP="007B392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3925">
        <w:rPr>
          <w:rFonts w:ascii="B Nazanin" w:hAnsi="B Nazanin" w:cs="B Nazanin" w:hint="cs"/>
          <w:sz w:val="28"/>
          <w:szCs w:val="28"/>
          <w:rtl/>
        </w:rPr>
        <w:t>میرجلال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الدین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کزازی‏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اسماعیل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کاداره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سرشناسترین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نویسندهء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آلبانی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در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روزگار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ماست</w:t>
      </w:r>
      <w:r w:rsidRPr="007B3925">
        <w:rPr>
          <w:rFonts w:ascii="B Nazanin" w:hAnsi="B Nazanin" w:cs="B Nazanin"/>
          <w:sz w:val="28"/>
          <w:szCs w:val="28"/>
          <w:rtl/>
        </w:rPr>
        <w:t>.</w:t>
      </w:r>
      <w:r w:rsidRPr="007B3925">
        <w:rPr>
          <w:rFonts w:ascii="B Nazanin" w:hAnsi="B Nazanin" w:cs="B Nazanin" w:hint="cs"/>
          <w:sz w:val="28"/>
          <w:szCs w:val="28"/>
          <w:rtl/>
        </w:rPr>
        <w:t>ادب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امروزین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آلبانی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را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در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جهان،با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نوشته‏های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او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می‏شناسند</w:t>
      </w:r>
      <w:r w:rsidRPr="007B3925">
        <w:rPr>
          <w:rFonts w:ascii="B Nazanin" w:hAnsi="B Nazanin" w:cs="B Nazanin"/>
          <w:sz w:val="28"/>
          <w:szCs w:val="28"/>
          <w:rtl/>
        </w:rPr>
        <w:t>.</w:t>
      </w:r>
      <w:r w:rsidRPr="007B3925">
        <w:rPr>
          <w:rFonts w:ascii="B Nazanin" w:hAnsi="B Nazanin" w:cs="B Nazanin" w:hint="cs"/>
          <w:sz w:val="28"/>
          <w:szCs w:val="28"/>
          <w:rtl/>
        </w:rPr>
        <w:t>داستانهای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او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از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البانیایی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به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زبانهای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دیگر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جهان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ترجمه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و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چاپ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شده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است</w:t>
      </w:r>
      <w:r w:rsidRPr="007B3925">
        <w:rPr>
          <w:rFonts w:ascii="B Nazanin" w:hAnsi="B Nazanin" w:cs="B Nazanin"/>
          <w:sz w:val="28"/>
          <w:szCs w:val="28"/>
          <w:rtl/>
        </w:rPr>
        <w:t>.</w:t>
      </w:r>
      <w:r w:rsidRPr="007B3925">
        <w:rPr>
          <w:rFonts w:ascii="B Nazanin" w:hAnsi="B Nazanin" w:cs="B Nazanin" w:hint="cs"/>
          <w:sz w:val="28"/>
          <w:szCs w:val="28"/>
          <w:rtl/>
        </w:rPr>
        <w:t>چنان‏که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یکی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از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داستانهای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پرآوازه‏اش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به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نام</w:t>
      </w:r>
      <w:r w:rsidRPr="007B3925">
        <w:rPr>
          <w:rFonts w:ascii="B Nazanin" w:hAnsi="B Nazanin" w:cs="B Nazanin" w:hint="eastAsia"/>
          <w:sz w:val="28"/>
          <w:szCs w:val="28"/>
          <w:rtl/>
        </w:rPr>
        <w:t>«</w:t>
      </w:r>
      <w:r w:rsidRPr="007B3925">
        <w:rPr>
          <w:rFonts w:ascii="B Nazanin" w:hAnsi="B Nazanin" w:cs="B Nazanin" w:hint="cs"/>
          <w:sz w:val="28"/>
          <w:szCs w:val="28"/>
          <w:rtl/>
        </w:rPr>
        <w:t>سردار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سپاه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مرده</w:t>
      </w:r>
      <w:r w:rsidRPr="007B3925">
        <w:rPr>
          <w:rFonts w:ascii="B Nazanin" w:hAnsi="B Nazanin" w:cs="B Nazanin" w:hint="eastAsia"/>
          <w:sz w:val="28"/>
          <w:szCs w:val="28"/>
          <w:rtl/>
        </w:rPr>
        <w:t>»</w:t>
      </w:r>
      <w:r w:rsidRPr="007B3925">
        <w:rPr>
          <w:rFonts w:ascii="B Nazanin" w:hAnsi="B Nazanin" w:cs="B Nazanin" w:hint="cs"/>
          <w:sz w:val="28"/>
          <w:szCs w:val="28"/>
          <w:rtl/>
        </w:rPr>
        <w:t>در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بیش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از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پانزده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کشور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ترجمه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شده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است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و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به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چاپ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رسیده</w:t>
      </w:r>
      <w:r w:rsidRPr="007B3925">
        <w:rPr>
          <w:rFonts w:ascii="B Nazanin" w:hAnsi="B Nazanin" w:cs="B Nazanin"/>
          <w:sz w:val="28"/>
          <w:szCs w:val="28"/>
        </w:rPr>
        <w:t>.</w:t>
      </w:r>
    </w:p>
    <w:p w:rsidR="007B3925" w:rsidRPr="007B3925" w:rsidRDefault="007B3925" w:rsidP="007B392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3925">
        <w:rPr>
          <w:rFonts w:ascii="B Nazanin" w:hAnsi="B Nazanin" w:cs="B Nazanin" w:hint="cs"/>
          <w:sz w:val="28"/>
          <w:szCs w:val="28"/>
          <w:rtl/>
        </w:rPr>
        <w:t>اسماعیل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کاداره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به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سال</w:t>
      </w:r>
      <w:r w:rsidRPr="007B3925">
        <w:rPr>
          <w:rFonts w:ascii="B Nazanin" w:hAnsi="B Nazanin" w:cs="B Nazanin"/>
          <w:sz w:val="28"/>
          <w:szCs w:val="28"/>
          <w:rtl/>
        </w:rPr>
        <w:t xml:space="preserve"> 1936 </w:t>
      </w:r>
      <w:r w:rsidRPr="007B3925">
        <w:rPr>
          <w:rFonts w:ascii="B Nazanin" w:hAnsi="B Nazanin" w:cs="B Nazanin" w:hint="cs"/>
          <w:sz w:val="28"/>
          <w:szCs w:val="28"/>
          <w:rtl/>
        </w:rPr>
        <w:t>در</w:t>
      </w:r>
      <w:r w:rsidRPr="007B3925">
        <w:rPr>
          <w:rFonts w:ascii="B Nazanin" w:hAnsi="B Nazanin" w:cs="B Nazanin" w:hint="eastAsia"/>
          <w:sz w:val="28"/>
          <w:szCs w:val="28"/>
          <w:rtl/>
        </w:rPr>
        <w:t>«</w:t>
      </w:r>
      <w:r w:rsidRPr="007B3925">
        <w:rPr>
          <w:rFonts w:ascii="B Nazanin" w:hAnsi="B Nazanin" w:cs="B Nazanin" w:hint="cs"/>
          <w:sz w:val="28"/>
          <w:szCs w:val="28"/>
          <w:rtl/>
        </w:rPr>
        <w:t>گژیروکاستر</w:t>
      </w:r>
      <w:r w:rsidRPr="007B3925">
        <w:rPr>
          <w:rFonts w:ascii="B Nazanin" w:hAnsi="B Nazanin" w:cs="B Nazanin" w:hint="eastAsia"/>
          <w:sz w:val="28"/>
          <w:szCs w:val="28"/>
          <w:rtl/>
        </w:rPr>
        <w:t>»</w:t>
      </w:r>
      <w:r w:rsidRPr="007B3925">
        <w:rPr>
          <w:rFonts w:ascii="B Nazanin" w:hAnsi="B Nazanin" w:cs="B Nazanin" w:hint="cs"/>
          <w:sz w:val="28"/>
          <w:szCs w:val="28"/>
          <w:rtl/>
        </w:rPr>
        <w:t>،شهری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در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جنوب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آلبانی،در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خانوادهء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کارمندی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فروپایه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به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جهان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آمد</w:t>
      </w:r>
      <w:r w:rsidRPr="007B3925">
        <w:rPr>
          <w:rFonts w:ascii="B Nazanin" w:hAnsi="B Nazanin" w:cs="B Nazanin"/>
          <w:sz w:val="28"/>
          <w:szCs w:val="28"/>
          <w:rtl/>
        </w:rPr>
        <w:t>.</w:t>
      </w:r>
      <w:r w:rsidRPr="007B3925">
        <w:rPr>
          <w:rFonts w:ascii="B Nazanin" w:hAnsi="B Nazanin" w:cs="B Nazanin" w:hint="cs"/>
          <w:sz w:val="28"/>
          <w:szCs w:val="28"/>
          <w:rtl/>
        </w:rPr>
        <w:t>در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اوان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جنگ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دوم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جهانی،زادگاه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او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چندین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بار،به‏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تصرف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ایتالیاییان،یونانیان،نیروهای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واپسگرای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آلبانیایی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و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آلمانیان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درآمد</w:t>
      </w:r>
      <w:r w:rsidRPr="007B3925">
        <w:rPr>
          <w:rFonts w:ascii="B Nazanin" w:hAnsi="B Nazanin" w:cs="B Nazanin"/>
          <w:sz w:val="28"/>
          <w:szCs w:val="28"/>
          <w:rtl/>
        </w:rPr>
        <w:t>.</w:t>
      </w:r>
      <w:r w:rsidRPr="007B3925">
        <w:rPr>
          <w:rFonts w:ascii="B Nazanin" w:hAnsi="B Nazanin" w:cs="B Nazanin" w:hint="cs"/>
          <w:sz w:val="28"/>
          <w:szCs w:val="28"/>
          <w:rtl/>
        </w:rPr>
        <w:t>سرانجام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به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دست‏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چریکهای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آلبانی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آزاد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شد</w:t>
      </w:r>
      <w:r w:rsidRPr="007B3925">
        <w:rPr>
          <w:rFonts w:ascii="B Nazanin" w:hAnsi="B Nazanin" w:cs="B Nazanin"/>
          <w:sz w:val="28"/>
          <w:szCs w:val="28"/>
          <w:rtl/>
        </w:rPr>
        <w:t>.</w:t>
      </w:r>
      <w:r w:rsidRPr="007B3925">
        <w:rPr>
          <w:rFonts w:ascii="B Nazanin" w:hAnsi="B Nazanin" w:cs="B Nazanin" w:hint="cs"/>
          <w:sz w:val="28"/>
          <w:szCs w:val="28"/>
          <w:rtl/>
        </w:rPr>
        <w:t>اسماعیل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کاداره،پس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از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آموزش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ابتدایی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و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متوسطه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در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زادگاهش،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در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دانشکدهء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ادبیات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تیرانا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به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آموزش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عالی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همت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گمارد؛و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پس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از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به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دست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آوردن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دانشنامهء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خویش،تحصیاتش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را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در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آموزشگاه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ادب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گورکی،در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مسکو،دنبال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کرد؛و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به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سال</w:t>
      </w:r>
      <w:r w:rsidRPr="007B3925">
        <w:rPr>
          <w:rFonts w:ascii="B Nazanin" w:hAnsi="B Nazanin" w:cs="B Nazanin"/>
          <w:sz w:val="28"/>
          <w:szCs w:val="28"/>
          <w:rtl/>
        </w:rPr>
        <w:t xml:space="preserve"> 1960</w:t>
      </w:r>
      <w:r w:rsidRPr="007B3925">
        <w:rPr>
          <w:rFonts w:ascii="B Nazanin" w:hAnsi="B Nazanin" w:cs="B Nazanin" w:hint="cs"/>
          <w:sz w:val="28"/>
          <w:szCs w:val="28"/>
          <w:rtl/>
        </w:rPr>
        <w:t>،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زمانی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که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آلبانی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پیندهای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فرهنگی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و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سیاسی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خویش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را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با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شوروی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می‏گسیخت،آن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آموزشگاه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را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وانهاد</w:t>
      </w:r>
      <w:r w:rsidRPr="007B3925">
        <w:rPr>
          <w:rFonts w:ascii="B Nazanin" w:hAnsi="B Nazanin" w:cs="B Nazanin"/>
          <w:sz w:val="28"/>
          <w:szCs w:val="28"/>
        </w:rPr>
        <w:t>.</w:t>
      </w:r>
    </w:p>
    <w:p w:rsidR="007B3925" w:rsidRPr="007B3925" w:rsidRDefault="007B3925" w:rsidP="007B392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3925">
        <w:rPr>
          <w:rFonts w:ascii="B Nazanin" w:hAnsi="B Nazanin" w:cs="B Nazanin" w:hint="cs"/>
          <w:sz w:val="28"/>
          <w:szCs w:val="28"/>
          <w:rtl/>
        </w:rPr>
        <w:t>این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نویسنده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آلبانیای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چندین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دفتر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شعر،گزارش،جستار،نیز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چند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داستان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را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تاکنون‏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نشر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کرده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است</w:t>
      </w:r>
      <w:r w:rsidRPr="007B3925">
        <w:rPr>
          <w:rFonts w:ascii="B Nazanin" w:hAnsi="B Nazanin" w:cs="B Nazanin"/>
          <w:sz w:val="28"/>
          <w:szCs w:val="28"/>
          <w:rtl/>
        </w:rPr>
        <w:t>.</w:t>
      </w:r>
      <w:r w:rsidRPr="007B3925">
        <w:rPr>
          <w:rFonts w:ascii="B Nazanin" w:hAnsi="B Nazanin" w:cs="B Nazanin" w:hint="cs"/>
          <w:sz w:val="28"/>
          <w:szCs w:val="28"/>
          <w:rtl/>
        </w:rPr>
        <w:t>در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آن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میان،داستانهای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سردار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سپاه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مرده</w:t>
      </w:r>
      <w:r w:rsidRPr="007B3925">
        <w:rPr>
          <w:rFonts w:ascii="B Nazanin" w:hAnsi="B Nazanin" w:cs="B Nazanin"/>
          <w:sz w:val="28"/>
          <w:szCs w:val="28"/>
          <w:rtl/>
        </w:rPr>
        <w:t>(1966)</w:t>
      </w:r>
      <w:r w:rsidRPr="007B3925">
        <w:rPr>
          <w:rFonts w:ascii="B Nazanin" w:hAnsi="B Nazanin" w:cs="B Nazanin" w:hint="cs"/>
          <w:sz w:val="28"/>
          <w:szCs w:val="28"/>
          <w:rtl/>
        </w:rPr>
        <w:t>،طبلهای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باران</w:t>
      </w:r>
      <w:r w:rsidRPr="007B3925">
        <w:rPr>
          <w:rFonts w:ascii="B Nazanin" w:hAnsi="B Nazanin" w:cs="B Nazanin"/>
          <w:sz w:val="28"/>
          <w:szCs w:val="28"/>
          <w:rtl/>
        </w:rPr>
        <w:t>(1970</w:t>
      </w:r>
      <w:r w:rsidRPr="007B3925">
        <w:rPr>
          <w:rFonts w:ascii="B Nazanin" w:hAnsi="B Nazanin" w:cs="B Nazanin"/>
          <w:sz w:val="28"/>
          <w:szCs w:val="28"/>
        </w:rPr>
        <w:t>)</w:t>
      </w:r>
      <w:r w:rsidRPr="007B3925">
        <w:rPr>
          <w:rFonts w:ascii="B Nazanin" w:hAnsi="B Nazanin" w:cs="B Nazanin" w:hint="cs"/>
          <w:sz w:val="28"/>
          <w:szCs w:val="28"/>
          <w:rtl/>
        </w:rPr>
        <w:t>،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رویدادهای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شهر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سنگی</w:t>
      </w:r>
      <w:r w:rsidRPr="007B3925">
        <w:rPr>
          <w:rFonts w:ascii="B Nazanin" w:hAnsi="B Nazanin" w:cs="B Nazanin"/>
          <w:sz w:val="28"/>
          <w:szCs w:val="28"/>
          <w:rtl/>
        </w:rPr>
        <w:t>(1971)</w:t>
      </w:r>
      <w:r w:rsidRPr="007B3925">
        <w:rPr>
          <w:rFonts w:ascii="B Nazanin" w:hAnsi="B Nazanin" w:cs="B Nazanin" w:hint="cs"/>
          <w:sz w:val="28"/>
          <w:szCs w:val="28"/>
          <w:rtl/>
        </w:rPr>
        <w:t>،کاردها</w:t>
      </w:r>
      <w:r w:rsidRPr="007B3925">
        <w:rPr>
          <w:rFonts w:ascii="B Nazanin" w:hAnsi="B Nazanin" w:cs="B Nazanin"/>
          <w:sz w:val="28"/>
          <w:szCs w:val="28"/>
          <w:rtl/>
        </w:rPr>
        <w:t>(1990)</w:t>
      </w:r>
      <w:r w:rsidRPr="007B3925">
        <w:rPr>
          <w:rFonts w:ascii="B Nazanin" w:hAnsi="B Nazanin" w:cs="B Nazanin" w:hint="cs"/>
          <w:sz w:val="28"/>
          <w:szCs w:val="28"/>
          <w:rtl/>
        </w:rPr>
        <w:t>شایستهء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یاد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کرداند</w:t>
      </w:r>
      <w:r w:rsidRPr="007B3925">
        <w:rPr>
          <w:rFonts w:ascii="B Nazanin" w:hAnsi="B Nazanin" w:cs="B Nazanin"/>
          <w:sz w:val="28"/>
          <w:szCs w:val="28"/>
        </w:rPr>
        <w:t>.</w:t>
      </w:r>
    </w:p>
    <w:p w:rsidR="007B3925" w:rsidRPr="007B3925" w:rsidRDefault="007B3925" w:rsidP="007B392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3925">
        <w:rPr>
          <w:rFonts w:ascii="B Nazanin" w:hAnsi="B Nazanin" w:cs="B Nazanin" w:hint="cs"/>
          <w:sz w:val="28"/>
          <w:szCs w:val="28"/>
          <w:rtl/>
        </w:rPr>
        <w:t>اسماعیل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کاداره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چندی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نیز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به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روی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آورده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است؛و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با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چندین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ماهنامهء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ادبی‏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همکاری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داشته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است</w:t>
      </w:r>
      <w:r w:rsidRPr="007B3925">
        <w:rPr>
          <w:rFonts w:ascii="B Nazanin" w:hAnsi="B Nazanin" w:cs="B Nazanin"/>
          <w:sz w:val="28"/>
          <w:szCs w:val="28"/>
          <w:rtl/>
        </w:rPr>
        <w:t>.</w:t>
      </w:r>
      <w:r w:rsidRPr="007B3925">
        <w:rPr>
          <w:rFonts w:ascii="B Nazanin" w:hAnsi="B Nazanin" w:cs="B Nazanin" w:hint="cs"/>
          <w:sz w:val="28"/>
          <w:szCs w:val="28"/>
          <w:rtl/>
        </w:rPr>
        <w:t>چند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سالی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است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که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او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بیشترین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زمان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و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توان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خویش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را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در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کار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نویسندگی‏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کرده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است</w:t>
      </w:r>
      <w:r w:rsidRPr="007B3925">
        <w:rPr>
          <w:rFonts w:ascii="B Nazanin" w:hAnsi="B Nazanin" w:cs="B Nazanin"/>
          <w:sz w:val="28"/>
          <w:szCs w:val="28"/>
          <w:rtl/>
        </w:rPr>
        <w:t>.</w:t>
      </w:r>
      <w:r w:rsidRPr="007B3925">
        <w:rPr>
          <w:rFonts w:ascii="B Nazanin" w:hAnsi="B Nazanin" w:cs="B Nazanin" w:hint="cs"/>
          <w:sz w:val="28"/>
          <w:szCs w:val="28"/>
          <w:rtl/>
        </w:rPr>
        <w:t>وی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عز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هموندان</w:t>
      </w:r>
      <w:r w:rsidRPr="007B3925">
        <w:rPr>
          <w:rFonts w:ascii="B Nazanin" w:hAnsi="B Nazanin" w:cs="B Nazanin" w:hint="eastAsia"/>
          <w:sz w:val="28"/>
          <w:szCs w:val="28"/>
          <w:rtl/>
        </w:rPr>
        <w:t>«</w:t>
      </w:r>
      <w:r w:rsidRPr="007B3925">
        <w:rPr>
          <w:rFonts w:ascii="B Nazanin" w:hAnsi="B Nazanin" w:cs="B Nazanin" w:hint="cs"/>
          <w:sz w:val="28"/>
          <w:szCs w:val="28"/>
          <w:rtl/>
        </w:rPr>
        <w:t>رهبری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اتحادیهء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و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هنرمندان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آلبانیک</w:t>
      </w:r>
      <w:r w:rsidRPr="007B3925">
        <w:rPr>
          <w:rFonts w:ascii="B Nazanin" w:hAnsi="B Nazanin" w:cs="B Nazanin" w:hint="eastAsia"/>
          <w:sz w:val="28"/>
          <w:szCs w:val="28"/>
          <w:rtl/>
        </w:rPr>
        <w:t>»</w:t>
      </w:r>
      <w:r w:rsidRPr="007B3925">
        <w:rPr>
          <w:rFonts w:ascii="B Nazanin" w:hAnsi="B Nazanin" w:cs="B Nazanin" w:hint="cs"/>
          <w:sz w:val="28"/>
          <w:szCs w:val="28"/>
          <w:rtl/>
        </w:rPr>
        <w:t>نیز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شمرده‏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می‏آید</w:t>
      </w:r>
      <w:r w:rsidRPr="007B3925">
        <w:rPr>
          <w:rFonts w:ascii="B Nazanin" w:hAnsi="B Nazanin" w:cs="B Nazanin"/>
          <w:sz w:val="28"/>
          <w:szCs w:val="28"/>
        </w:rPr>
        <w:t>.</w:t>
      </w:r>
    </w:p>
    <w:p w:rsidR="007B3925" w:rsidRPr="007B3925" w:rsidRDefault="007B3925" w:rsidP="007B392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3925">
        <w:rPr>
          <w:rFonts w:ascii="B Nazanin" w:hAnsi="B Nazanin" w:cs="B Nazanin" w:hint="cs"/>
          <w:sz w:val="28"/>
          <w:szCs w:val="28"/>
          <w:rtl/>
        </w:rPr>
        <w:t>اسماعیل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کاداره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که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در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شمار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روشن‏اندیشان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و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پیشتازان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فرهنگ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نو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در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آلبانی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است،در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گفت‏وشنودی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چند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ساعته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با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خبرنگاران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که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در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تیرانا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انجام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گرفته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است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و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در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روزنامهء</w:t>
      </w:r>
      <w:r w:rsidRPr="007B3925">
        <w:rPr>
          <w:rFonts w:ascii="B Nazanin" w:hAnsi="B Nazanin" w:cs="B Nazanin" w:hint="eastAsia"/>
          <w:sz w:val="28"/>
          <w:szCs w:val="28"/>
          <w:rtl/>
        </w:rPr>
        <w:t>«</w:t>
      </w:r>
      <w:r w:rsidRPr="007B3925">
        <w:rPr>
          <w:rFonts w:ascii="B Nazanin" w:hAnsi="B Nazanin" w:cs="B Nazanin" w:hint="cs"/>
          <w:sz w:val="28"/>
          <w:szCs w:val="28"/>
          <w:rtl/>
        </w:rPr>
        <w:t>آوای‏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جوان</w:t>
      </w:r>
      <w:r w:rsidRPr="007B3925">
        <w:rPr>
          <w:rFonts w:ascii="B Nazanin" w:hAnsi="B Nazanin" w:cs="B Nazanin" w:hint="eastAsia"/>
          <w:sz w:val="28"/>
          <w:szCs w:val="28"/>
          <w:rtl/>
        </w:rPr>
        <w:t>»</w:t>
      </w:r>
      <w:r w:rsidRPr="007B3925">
        <w:rPr>
          <w:rFonts w:ascii="B Nazanin" w:hAnsi="B Nazanin" w:cs="B Nazanin"/>
          <w:sz w:val="28"/>
          <w:szCs w:val="28"/>
          <w:rtl/>
        </w:rPr>
        <w:t>(</w:t>
      </w:r>
      <w:r w:rsidRPr="007B3925">
        <w:rPr>
          <w:rFonts w:ascii="B Nazanin" w:hAnsi="B Nazanin" w:cs="B Nazanin" w:hint="cs"/>
          <w:sz w:val="28"/>
          <w:szCs w:val="28"/>
          <w:rtl/>
        </w:rPr>
        <w:t>شمارهء</w:t>
      </w:r>
      <w:r w:rsidRPr="007B3925">
        <w:rPr>
          <w:rFonts w:ascii="B Nazanin" w:hAnsi="B Nazanin" w:cs="B Nazanin"/>
          <w:sz w:val="28"/>
          <w:szCs w:val="28"/>
          <w:rtl/>
        </w:rPr>
        <w:t xml:space="preserve"> 21 </w:t>
      </w:r>
      <w:r w:rsidRPr="007B3925">
        <w:rPr>
          <w:rFonts w:ascii="B Nazanin" w:hAnsi="B Nazanin" w:cs="B Nazanin" w:hint="cs"/>
          <w:sz w:val="28"/>
          <w:szCs w:val="28"/>
          <w:rtl/>
        </w:rPr>
        <w:t>مارس</w:t>
      </w:r>
      <w:r w:rsidRPr="007B3925">
        <w:rPr>
          <w:rFonts w:ascii="B Nazanin" w:hAnsi="B Nazanin" w:cs="B Nazanin"/>
          <w:sz w:val="28"/>
          <w:szCs w:val="28"/>
          <w:rtl/>
        </w:rPr>
        <w:t xml:space="preserve"> 1990)</w:t>
      </w:r>
      <w:r w:rsidRPr="007B3925">
        <w:rPr>
          <w:rFonts w:ascii="B Nazanin" w:hAnsi="B Nazanin" w:cs="B Nazanin" w:hint="cs"/>
          <w:sz w:val="28"/>
          <w:szCs w:val="28"/>
          <w:rtl/>
        </w:rPr>
        <w:t>به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چاپ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رسیده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lastRenderedPageBreak/>
        <w:t>است،دیدگاههای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خویش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را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دربارهء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دمکراسی،فرهنگ،ادبیات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و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جز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آن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بازنموده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است</w:t>
      </w:r>
      <w:r w:rsidRPr="007B3925">
        <w:rPr>
          <w:rFonts w:ascii="B Nazanin" w:hAnsi="B Nazanin" w:cs="B Nazanin"/>
          <w:sz w:val="28"/>
          <w:szCs w:val="28"/>
          <w:rtl/>
        </w:rPr>
        <w:t>.</w:t>
      </w:r>
      <w:r w:rsidRPr="007B3925">
        <w:rPr>
          <w:rFonts w:ascii="B Nazanin" w:hAnsi="B Nazanin" w:cs="B Nazanin" w:hint="cs"/>
          <w:sz w:val="28"/>
          <w:szCs w:val="28"/>
          <w:rtl/>
        </w:rPr>
        <w:t>بخشی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از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این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گفت‏وشنود،با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نام‏</w:t>
      </w:r>
      <w:r w:rsidRPr="007B3925">
        <w:rPr>
          <w:rFonts w:ascii="B Nazanin" w:hAnsi="B Nazanin" w:cs="B Nazanin"/>
          <w:sz w:val="28"/>
          <w:szCs w:val="28"/>
          <w:rtl/>
        </w:rPr>
        <w:t xml:space="preserve"> «</w:t>
      </w:r>
      <w:r w:rsidRPr="007B3925">
        <w:rPr>
          <w:rFonts w:ascii="B Nazanin" w:hAnsi="B Nazanin" w:cs="B Nazanin" w:hint="cs"/>
          <w:sz w:val="28"/>
          <w:szCs w:val="28"/>
          <w:rtl/>
        </w:rPr>
        <w:t>اسماعیل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کاداره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جزمیّتهایی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را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که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در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راه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بهروزی،آزادی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و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دموکراسی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موانعی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پدید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می‏آورد،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آشکار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می‏سازد</w:t>
      </w:r>
      <w:r w:rsidRPr="007B3925">
        <w:rPr>
          <w:rFonts w:ascii="B Nazanin" w:hAnsi="B Nazanin" w:cs="B Nazanin" w:hint="eastAsia"/>
          <w:sz w:val="28"/>
          <w:szCs w:val="28"/>
          <w:rtl/>
        </w:rPr>
        <w:t>»</w:t>
      </w:r>
      <w:r w:rsidRPr="007B3925">
        <w:rPr>
          <w:rFonts w:ascii="B Nazanin" w:hAnsi="B Nazanin" w:cs="B Nazanin" w:hint="cs"/>
          <w:sz w:val="28"/>
          <w:szCs w:val="28"/>
          <w:rtl/>
        </w:rPr>
        <w:t>،در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روزنامهء</w:t>
      </w:r>
      <w:r w:rsidRPr="007B3925">
        <w:rPr>
          <w:rFonts w:ascii="B Nazanin" w:hAnsi="B Nazanin" w:cs="B Nazanin" w:hint="eastAsia"/>
          <w:sz w:val="28"/>
          <w:szCs w:val="28"/>
          <w:rtl/>
        </w:rPr>
        <w:t>«</w:t>
      </w:r>
      <w:r w:rsidRPr="007B3925">
        <w:rPr>
          <w:rFonts w:ascii="B Nazanin" w:hAnsi="B Nazanin" w:cs="B Nazanin" w:hint="cs"/>
          <w:sz w:val="28"/>
          <w:szCs w:val="28"/>
          <w:rtl/>
        </w:rPr>
        <w:t>لوموند</w:t>
      </w:r>
      <w:r w:rsidRPr="007B3925">
        <w:rPr>
          <w:rFonts w:ascii="B Nazanin" w:hAnsi="B Nazanin" w:cs="B Nazanin" w:hint="eastAsia"/>
          <w:sz w:val="28"/>
          <w:szCs w:val="28"/>
          <w:rtl/>
        </w:rPr>
        <w:t>»</w:t>
      </w:r>
      <w:r w:rsidRPr="007B3925">
        <w:rPr>
          <w:rFonts w:ascii="B Nazanin" w:hAnsi="B Nazanin" w:cs="B Nazanin"/>
          <w:sz w:val="28"/>
          <w:szCs w:val="28"/>
          <w:rtl/>
        </w:rPr>
        <w:t>(</w:t>
      </w:r>
      <w:r w:rsidRPr="007B3925">
        <w:rPr>
          <w:rFonts w:ascii="B Nazanin" w:hAnsi="B Nazanin" w:cs="B Nazanin" w:hint="cs"/>
          <w:sz w:val="28"/>
          <w:szCs w:val="28"/>
          <w:rtl/>
        </w:rPr>
        <w:t>شمارهء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چهارم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آوریل</w:t>
      </w:r>
      <w:r w:rsidRPr="007B3925">
        <w:rPr>
          <w:rFonts w:ascii="B Nazanin" w:hAnsi="B Nazanin" w:cs="B Nazanin"/>
          <w:sz w:val="28"/>
          <w:szCs w:val="28"/>
          <w:rtl/>
        </w:rPr>
        <w:t xml:space="preserve"> 1990)</w:t>
      </w:r>
      <w:r w:rsidRPr="007B3925">
        <w:rPr>
          <w:rFonts w:ascii="B Nazanin" w:hAnsi="B Nazanin" w:cs="B Nazanin" w:hint="cs"/>
          <w:sz w:val="28"/>
          <w:szCs w:val="28"/>
          <w:rtl/>
        </w:rPr>
        <w:t>به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چاپ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رسیده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است</w:t>
      </w:r>
      <w:r w:rsidRPr="007B3925">
        <w:rPr>
          <w:rFonts w:ascii="B Nazanin" w:hAnsi="B Nazanin" w:cs="B Nazanin"/>
          <w:sz w:val="28"/>
          <w:szCs w:val="28"/>
          <w:rtl/>
        </w:rPr>
        <w:t>.</w:t>
      </w:r>
      <w:r w:rsidRPr="007B3925">
        <w:rPr>
          <w:rFonts w:ascii="B Nazanin" w:hAnsi="B Nazanin" w:cs="B Nazanin" w:hint="cs"/>
          <w:sz w:val="28"/>
          <w:szCs w:val="28"/>
          <w:rtl/>
        </w:rPr>
        <w:t>در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این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گفت‏وشنود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آمده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است</w:t>
      </w:r>
      <w:r w:rsidRPr="007B3925">
        <w:rPr>
          <w:rFonts w:ascii="B Nazanin" w:hAnsi="B Nazanin" w:cs="B Nazanin"/>
          <w:sz w:val="28"/>
          <w:szCs w:val="28"/>
        </w:rPr>
        <w:t>:</w:t>
      </w:r>
    </w:p>
    <w:p w:rsidR="007B3925" w:rsidRPr="007B3925" w:rsidRDefault="007B3925" w:rsidP="007B392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3925">
        <w:rPr>
          <w:rFonts w:ascii="B Nazanin" w:hAnsi="B Nazanin" w:cs="B Nazanin" w:hint="cs"/>
          <w:sz w:val="28"/>
          <w:szCs w:val="28"/>
          <w:rtl/>
        </w:rPr>
        <w:t>کاداره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می‏افزاید</w:t>
      </w:r>
      <w:r w:rsidRPr="007B3925">
        <w:rPr>
          <w:rFonts w:ascii="B Nazanin" w:hAnsi="B Nazanin" w:cs="B Nazanin"/>
          <w:sz w:val="28"/>
          <w:szCs w:val="28"/>
          <w:rtl/>
        </w:rPr>
        <w:t>:</w:t>
      </w:r>
      <w:r w:rsidRPr="007B3925">
        <w:rPr>
          <w:rFonts w:ascii="B Nazanin" w:hAnsi="B Nazanin" w:cs="B Nazanin" w:hint="cs"/>
          <w:sz w:val="28"/>
          <w:szCs w:val="28"/>
          <w:rtl/>
        </w:rPr>
        <w:t>دموکراسی،فرهنگ،عدالت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و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حق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در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شمار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ارزشهای‏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بنیادین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ملتهایند؛و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هرکس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می‏باید،در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حد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توان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خود،هر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روز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و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هر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ساعت،برای‏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آنکه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این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سامان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ارزشی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برتری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یابد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و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در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همه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جا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گسترده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شود،بکوشد</w:t>
      </w:r>
      <w:r w:rsidRPr="007B3925">
        <w:rPr>
          <w:rFonts w:ascii="B Nazanin" w:hAnsi="B Nazanin" w:cs="B Nazanin"/>
          <w:sz w:val="28"/>
          <w:szCs w:val="28"/>
          <w:rtl/>
        </w:rPr>
        <w:t>.</w:t>
      </w:r>
      <w:r w:rsidRPr="007B3925">
        <w:rPr>
          <w:rFonts w:ascii="B Nazanin" w:hAnsi="B Nazanin" w:cs="B Nazanin" w:hint="cs"/>
          <w:sz w:val="28"/>
          <w:szCs w:val="28"/>
          <w:rtl/>
        </w:rPr>
        <w:t>می‏باید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که‏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این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فرهنگ،به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بایستگی،به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کار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گرفته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شود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و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نیروهای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تیرهء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واپسگرایی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را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که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در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برابر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آن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می‏تایستند،به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زانو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درآورد؛در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فرو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کوفتن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این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نیروها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نباید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درنگ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و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تردید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کرد،زیرا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به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این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شیوه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است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که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تمدن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گرانمایهء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آلبانیک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از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نو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با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پیشرفت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و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تعالی‏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پیوند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خواهد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گرفت</w:t>
      </w:r>
      <w:r w:rsidRPr="007B3925">
        <w:rPr>
          <w:rFonts w:ascii="B Nazanin" w:hAnsi="B Nazanin" w:cs="B Nazanin"/>
          <w:sz w:val="28"/>
          <w:szCs w:val="28"/>
        </w:rPr>
        <w:t>.</w:t>
      </w:r>
    </w:p>
    <w:p w:rsidR="007B3925" w:rsidRPr="007B3925" w:rsidRDefault="007B3925" w:rsidP="007B392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3925">
        <w:rPr>
          <w:rFonts w:ascii="B Nazanin" w:hAnsi="B Nazanin" w:cs="B Nazanin" w:hint="cs"/>
          <w:sz w:val="28"/>
          <w:szCs w:val="28"/>
          <w:rtl/>
        </w:rPr>
        <w:t>نویسنده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از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گفته‏های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خود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چنین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نتیجه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می‏گیرد</w:t>
      </w:r>
      <w:r w:rsidRPr="007B3925">
        <w:rPr>
          <w:rFonts w:ascii="B Nazanin" w:hAnsi="B Nazanin" w:cs="B Nazanin"/>
          <w:sz w:val="28"/>
          <w:szCs w:val="28"/>
          <w:rtl/>
        </w:rPr>
        <w:t>:</w:t>
      </w:r>
      <w:r w:rsidRPr="007B3925">
        <w:rPr>
          <w:rFonts w:ascii="B Nazanin" w:hAnsi="B Nazanin" w:cs="B Nazanin" w:hint="cs"/>
          <w:sz w:val="28"/>
          <w:szCs w:val="28"/>
          <w:rtl/>
        </w:rPr>
        <w:t>دربارهء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ادبیات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می‏باید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گفت‏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که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آن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تنها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وظیفه‏ای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نیست،بلکه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آزمونی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و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بختی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است</w:t>
      </w:r>
      <w:r w:rsidRPr="007B3925">
        <w:rPr>
          <w:rFonts w:ascii="B Nazanin" w:hAnsi="B Nazanin" w:cs="B Nazanin"/>
          <w:sz w:val="28"/>
          <w:szCs w:val="28"/>
          <w:rtl/>
        </w:rPr>
        <w:t>.</w:t>
      </w:r>
      <w:r w:rsidRPr="007B3925">
        <w:rPr>
          <w:rFonts w:ascii="B Nazanin" w:hAnsi="B Nazanin" w:cs="B Nazanin" w:hint="cs"/>
          <w:sz w:val="28"/>
          <w:szCs w:val="28"/>
          <w:rtl/>
        </w:rPr>
        <w:t>دموکراسی،حق،عدالت،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اندیشه‏ها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و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زمینه‏هایی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هستند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که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همواره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پیوندی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تنگ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و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ژرف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با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آفرینش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ادبی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دارند</w:t>
      </w:r>
      <w:r w:rsidRPr="007B3925">
        <w:rPr>
          <w:rFonts w:ascii="B Nazanin" w:hAnsi="B Nazanin" w:cs="B Nazanin"/>
          <w:sz w:val="28"/>
          <w:szCs w:val="28"/>
        </w:rPr>
        <w:t>:</w:t>
      </w:r>
    </w:p>
    <w:p w:rsidR="007B3925" w:rsidRPr="007B3925" w:rsidRDefault="007B3925" w:rsidP="007B392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3925">
        <w:rPr>
          <w:rFonts w:ascii="B Nazanin" w:hAnsi="B Nazanin" w:cs="B Nazanin" w:hint="cs"/>
          <w:sz w:val="28"/>
          <w:szCs w:val="28"/>
          <w:rtl/>
        </w:rPr>
        <w:t>می‏توان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گفت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که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آنه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همه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از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یک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تبارند</w:t>
      </w:r>
      <w:r w:rsidRPr="007B3925">
        <w:rPr>
          <w:rFonts w:ascii="B Nazanin" w:hAnsi="B Nazanin" w:cs="B Nazanin"/>
          <w:sz w:val="28"/>
          <w:szCs w:val="28"/>
          <w:rtl/>
        </w:rPr>
        <w:t>.</w:t>
      </w:r>
      <w:r w:rsidRPr="007B3925">
        <w:rPr>
          <w:rFonts w:ascii="B Nazanin" w:hAnsi="B Nazanin" w:cs="B Nazanin" w:hint="cs"/>
          <w:sz w:val="28"/>
          <w:szCs w:val="28"/>
          <w:rtl/>
        </w:rPr>
        <w:t>هرچند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این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امکان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ناخوشایند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هست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که‏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گفته‏هایم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تکراری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به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نظر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بیاید،آنچه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را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دربارهء</w:t>
      </w:r>
      <w:r w:rsidRPr="007B3925">
        <w:rPr>
          <w:rFonts w:ascii="B Nazanin" w:hAnsi="B Nazanin" w:cs="B Nazanin" w:hint="eastAsia"/>
          <w:sz w:val="28"/>
          <w:szCs w:val="28"/>
          <w:rtl/>
        </w:rPr>
        <w:t>«</w:t>
      </w:r>
      <w:r w:rsidRPr="007B3925">
        <w:rPr>
          <w:rFonts w:ascii="B Nazanin" w:hAnsi="B Nazanin" w:cs="B Nazanin" w:hint="cs"/>
          <w:sz w:val="28"/>
          <w:szCs w:val="28"/>
          <w:rtl/>
        </w:rPr>
        <w:t>اشیل</w:t>
      </w:r>
      <w:r w:rsidRPr="007B3925">
        <w:rPr>
          <w:rFonts w:ascii="B Nazanin" w:hAnsi="B Nazanin" w:cs="B Nazanin" w:hint="eastAsia"/>
          <w:sz w:val="28"/>
          <w:szCs w:val="28"/>
          <w:rtl/>
        </w:rPr>
        <w:t>»</w:t>
      </w:r>
      <w:r w:rsidRPr="007B3925">
        <w:rPr>
          <w:rFonts w:ascii="B Nazanin" w:hAnsi="B Nazanin" w:cs="B Nazanin" w:hint="cs"/>
          <w:sz w:val="28"/>
          <w:szCs w:val="28"/>
          <w:rtl/>
        </w:rPr>
        <w:t>گفته‏اتم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دوباره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یاد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می‏کنم</w:t>
      </w:r>
      <w:r w:rsidRPr="007B3925">
        <w:rPr>
          <w:rFonts w:ascii="B Nazanin" w:hAnsi="B Nazanin" w:cs="B Nazanin"/>
          <w:sz w:val="28"/>
          <w:szCs w:val="28"/>
        </w:rPr>
        <w:t>.</w:t>
      </w:r>
    </w:p>
    <w:p w:rsidR="007B3925" w:rsidRPr="007B3925" w:rsidRDefault="007B3925" w:rsidP="007B392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3925">
        <w:rPr>
          <w:rFonts w:ascii="B Nazanin" w:hAnsi="B Nazanin" w:cs="B Nazanin" w:hint="cs"/>
          <w:sz w:val="28"/>
          <w:szCs w:val="28"/>
          <w:rtl/>
        </w:rPr>
        <w:t>همان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کسی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که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به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آسانی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در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او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درام‏نویس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را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از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مدافع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حقوق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بازشناخت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و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مرز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میان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این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دو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را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به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روشنی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نشان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داد</w:t>
      </w:r>
      <w:r w:rsidRPr="007B3925">
        <w:rPr>
          <w:rFonts w:ascii="B Nazanin" w:hAnsi="B Nazanin" w:cs="B Nazanin"/>
          <w:sz w:val="28"/>
          <w:szCs w:val="28"/>
          <w:rtl/>
        </w:rPr>
        <w:t>.</w:t>
      </w:r>
      <w:r w:rsidRPr="007B3925">
        <w:rPr>
          <w:rFonts w:ascii="B Nazanin" w:hAnsi="B Nazanin" w:cs="B Nazanin" w:hint="cs"/>
          <w:sz w:val="28"/>
          <w:szCs w:val="28"/>
          <w:rtl/>
        </w:rPr>
        <w:t>دربارهء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او،می‏توان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گفت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که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پیش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از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هر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چیز،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او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کارگزار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عدالت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بود؛نه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کارگزار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عدالت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یا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وزیر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دادگستری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در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دولت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و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حکومتی،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بلکه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کارگزار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عدالت،برای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همهء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بشریت</w:t>
      </w:r>
      <w:r w:rsidRPr="007B3925">
        <w:rPr>
          <w:rFonts w:ascii="B Nazanin" w:hAnsi="B Nazanin" w:cs="B Nazanin"/>
          <w:sz w:val="28"/>
          <w:szCs w:val="28"/>
          <w:rtl/>
        </w:rPr>
        <w:t>...</w:t>
      </w:r>
      <w:r w:rsidRPr="007B3925">
        <w:rPr>
          <w:rFonts w:ascii="B Nazanin" w:hAnsi="B Nazanin" w:cs="B Nazanin" w:hint="cs"/>
          <w:sz w:val="28"/>
          <w:szCs w:val="28"/>
          <w:rtl/>
        </w:rPr>
        <w:t>اگر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در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ادبیات،پرسمانهای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دموکراسی،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حقوق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انسانی،آزادی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طرح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نشود،ادبیات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تنها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نزار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و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بیمار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نیست؛بلکه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بدین‏گونه،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جهت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اخلاقی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آن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با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نشانهء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پرسشی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بزرگ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نشان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زده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خواهد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شد</w:t>
      </w:r>
      <w:r w:rsidRPr="007B3925">
        <w:rPr>
          <w:rFonts w:ascii="B Nazanin" w:hAnsi="B Nazanin" w:cs="B Nazanin"/>
          <w:sz w:val="28"/>
          <w:szCs w:val="28"/>
        </w:rPr>
        <w:t>.</w:t>
      </w:r>
    </w:p>
    <w:p w:rsidR="007B3925" w:rsidRPr="007B3925" w:rsidRDefault="007B3925" w:rsidP="007B392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3925">
        <w:rPr>
          <w:rFonts w:ascii="B Nazanin" w:hAnsi="B Nazanin" w:cs="B Nazanin" w:hint="cs"/>
          <w:sz w:val="28"/>
          <w:szCs w:val="28"/>
          <w:rtl/>
        </w:rPr>
        <w:t>یکی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از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زیباترین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داستانهای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اسماعیل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کاداره،</w:t>
      </w:r>
      <w:r w:rsidRPr="007B3925">
        <w:rPr>
          <w:rFonts w:ascii="B Nazanin" w:hAnsi="B Nazanin" w:cs="B Nazanin" w:hint="eastAsia"/>
          <w:sz w:val="28"/>
          <w:szCs w:val="28"/>
          <w:rtl/>
        </w:rPr>
        <w:t>«</w:t>
      </w:r>
      <w:r w:rsidRPr="007B3925">
        <w:rPr>
          <w:rFonts w:ascii="B Nazanin" w:hAnsi="B Nazanin" w:cs="B Nazanin" w:hint="cs"/>
          <w:sz w:val="28"/>
          <w:szCs w:val="28"/>
          <w:rtl/>
        </w:rPr>
        <w:t>رویدادهای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شهر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سنگی</w:t>
      </w:r>
      <w:r w:rsidRPr="007B3925">
        <w:rPr>
          <w:rFonts w:ascii="B Nazanin" w:hAnsi="B Nazanin" w:cs="B Nazanin" w:hint="eastAsia"/>
          <w:sz w:val="28"/>
          <w:szCs w:val="28"/>
          <w:rtl/>
        </w:rPr>
        <w:t>»</w:t>
      </w:r>
      <w:r w:rsidRPr="007B3925">
        <w:rPr>
          <w:rFonts w:ascii="B Nazanin" w:hAnsi="B Nazanin" w:cs="B Nazanin"/>
          <w:sz w:val="28"/>
          <w:szCs w:val="28"/>
          <w:rtl/>
        </w:rPr>
        <w:t>.</w:t>
      </w:r>
      <w:r w:rsidRPr="007B3925">
        <w:rPr>
          <w:rFonts w:ascii="B Nazanin" w:hAnsi="B Nazanin" w:cs="B Nazanin" w:hint="cs"/>
          <w:sz w:val="28"/>
          <w:szCs w:val="28"/>
          <w:rtl/>
        </w:rPr>
        <w:t>او،در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این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داستان،به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زبانی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شاعرانه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و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شورانگیز،از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یادمانهای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کودکی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خویش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سخن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گفته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است</w:t>
      </w:r>
      <w:r w:rsidRPr="007B3925">
        <w:rPr>
          <w:rFonts w:ascii="B Nazanin" w:hAnsi="B Nazanin" w:cs="B Nazanin"/>
          <w:sz w:val="28"/>
          <w:szCs w:val="28"/>
          <w:rtl/>
        </w:rPr>
        <w:t>:</w:t>
      </w:r>
      <w:r w:rsidRPr="007B3925">
        <w:rPr>
          <w:rFonts w:ascii="B Nazanin" w:hAnsi="B Nazanin" w:cs="B Nazanin" w:hint="cs"/>
          <w:sz w:val="28"/>
          <w:szCs w:val="28"/>
          <w:rtl/>
        </w:rPr>
        <w:t>و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در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اوان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جنگ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دوم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جهانی،آنچه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را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بر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زادگاهش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گذشته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است،با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نگاهی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کودکانه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اما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کاوندوه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و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باریک‏بین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نگریسته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است؛و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رویدادهای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این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شهر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سنگی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را،به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شیوه‏ای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lastRenderedPageBreak/>
        <w:t>حماسه‏وار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و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شگفتاور،با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خامهء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چالاک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و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شورآفرین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خویش،نوشته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و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بازنموده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است</w:t>
      </w:r>
      <w:r w:rsidRPr="007B3925">
        <w:rPr>
          <w:rFonts w:ascii="B Nazanin" w:hAnsi="B Nazanin" w:cs="B Nazanin"/>
          <w:sz w:val="28"/>
          <w:szCs w:val="28"/>
          <w:rtl/>
        </w:rPr>
        <w:t>.</w:t>
      </w:r>
      <w:r w:rsidRPr="007B3925">
        <w:rPr>
          <w:rFonts w:ascii="B Nazanin" w:hAnsi="B Nazanin" w:cs="B Nazanin" w:hint="cs"/>
          <w:sz w:val="28"/>
          <w:szCs w:val="28"/>
          <w:rtl/>
        </w:rPr>
        <w:t>بخشهایی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از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این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کتاب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به</w:t>
      </w:r>
      <w:r w:rsidRPr="007B3925">
        <w:rPr>
          <w:rFonts w:ascii="B Nazanin" w:hAnsi="B Nazanin" w:cs="B Nazanin" w:hint="eastAsia"/>
          <w:sz w:val="28"/>
          <w:szCs w:val="28"/>
          <w:rtl/>
        </w:rPr>
        <w:t>«</w:t>
      </w:r>
      <w:r w:rsidRPr="007B3925">
        <w:rPr>
          <w:rFonts w:ascii="B Nazanin" w:hAnsi="B Nazanin" w:cs="B Nazanin" w:hint="cs"/>
          <w:sz w:val="28"/>
          <w:szCs w:val="28"/>
          <w:rtl/>
        </w:rPr>
        <w:t>سروادهای‏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بی‏سرود</w:t>
      </w:r>
      <w:r w:rsidRPr="007B3925">
        <w:rPr>
          <w:rFonts w:ascii="B Nazanin" w:hAnsi="B Nazanin" w:cs="B Nazanin" w:hint="eastAsia"/>
          <w:sz w:val="28"/>
          <w:szCs w:val="28"/>
          <w:rtl/>
        </w:rPr>
        <w:t>»</w:t>
      </w:r>
      <w:r w:rsidRPr="007B3925">
        <w:rPr>
          <w:rFonts w:ascii="B Nazanin" w:hAnsi="B Nazanin" w:cs="B Nazanin"/>
          <w:sz w:val="28"/>
          <w:szCs w:val="28"/>
          <w:rtl/>
        </w:rPr>
        <w:t>(</w:t>
      </w:r>
      <w:r w:rsidRPr="007B3925">
        <w:rPr>
          <w:rFonts w:ascii="B Nazanin" w:hAnsi="B Nazanin" w:cs="B Nazanin" w:hint="cs"/>
          <w:sz w:val="28"/>
          <w:szCs w:val="28"/>
          <w:rtl/>
        </w:rPr>
        <w:t>شعرهای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منثور</w:t>
      </w:r>
      <w:r w:rsidRPr="007B3925">
        <w:rPr>
          <w:rFonts w:ascii="B Nazanin" w:hAnsi="B Nazanin" w:cs="B Nazanin"/>
          <w:sz w:val="28"/>
          <w:szCs w:val="28"/>
          <w:rtl/>
        </w:rPr>
        <w:t>)</w:t>
      </w:r>
      <w:r w:rsidRPr="007B3925">
        <w:rPr>
          <w:rFonts w:ascii="B Nazanin" w:hAnsi="B Nazanin" w:cs="B Nazanin" w:hint="cs"/>
          <w:sz w:val="28"/>
          <w:szCs w:val="28"/>
          <w:rtl/>
        </w:rPr>
        <w:t>می‏مانند،از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آن‏گونه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که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بودلر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در</w:t>
      </w:r>
      <w:r w:rsidRPr="007B3925">
        <w:rPr>
          <w:rFonts w:ascii="B Nazanin" w:hAnsi="B Nazanin" w:cs="B Nazanin" w:hint="eastAsia"/>
          <w:sz w:val="28"/>
          <w:szCs w:val="28"/>
          <w:rtl/>
        </w:rPr>
        <w:t>«</w:t>
      </w:r>
      <w:r w:rsidRPr="007B3925">
        <w:rPr>
          <w:rFonts w:ascii="B Nazanin" w:hAnsi="B Nazanin" w:cs="B Nazanin" w:hint="cs"/>
          <w:sz w:val="28"/>
          <w:szCs w:val="28"/>
          <w:rtl/>
        </w:rPr>
        <w:t>سروده‏های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کوتاه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و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منثور</w:t>
      </w:r>
      <w:r w:rsidRPr="007B3925">
        <w:rPr>
          <w:rFonts w:ascii="B Nazanin" w:hAnsi="B Nazanin" w:cs="B Nazanin" w:hint="eastAsia"/>
          <w:sz w:val="28"/>
          <w:szCs w:val="28"/>
          <w:rtl/>
        </w:rPr>
        <w:t>»</w:t>
      </w:r>
      <w:r w:rsidRPr="007B3925">
        <w:rPr>
          <w:rFonts w:ascii="B Nazanin" w:hAnsi="B Nazanin" w:cs="B Nazanin" w:hint="cs"/>
          <w:sz w:val="28"/>
          <w:szCs w:val="28"/>
          <w:rtl/>
        </w:rPr>
        <w:t>خود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می‏نوشت</w:t>
      </w:r>
      <w:r w:rsidRPr="007B3925">
        <w:rPr>
          <w:rFonts w:ascii="B Nazanin" w:hAnsi="B Nazanin" w:cs="B Nazanin"/>
          <w:sz w:val="28"/>
          <w:szCs w:val="28"/>
        </w:rPr>
        <w:t>.</w:t>
      </w:r>
    </w:p>
    <w:p w:rsidR="007B3925" w:rsidRPr="007B3925" w:rsidRDefault="007B3925" w:rsidP="007B392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3925">
        <w:rPr>
          <w:rFonts w:ascii="B Nazanin" w:hAnsi="B Nazanin" w:cs="B Nazanin" w:hint="cs"/>
          <w:sz w:val="28"/>
          <w:szCs w:val="28"/>
          <w:rtl/>
        </w:rPr>
        <w:t>نویسنده،در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رویدادهای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شهر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سنگی،ما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را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با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خود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به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روزگاران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کودکی‏اش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باز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می‏برد،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نیز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به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درون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خانه‏های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آلبانی؛تا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گوشه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و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کنارهایشان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را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به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ما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بنماید؛و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از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رسم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و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راهها،باورها،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خرافه‏ها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و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هنجارهای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فرهنگی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و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اجتماعی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سرزمین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خویش،سخن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در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میان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آورد؛و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ما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را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به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جامعهء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سنتی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آلبانی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که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در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ویژگیهایی،به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جامعهء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سنتی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ما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ایرانیان،در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پنجاه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شصت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سال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پیش،می‏ماند،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آشنا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سازد</w:t>
      </w:r>
      <w:r w:rsidRPr="007B3925">
        <w:rPr>
          <w:rFonts w:ascii="B Nazanin" w:hAnsi="B Nazanin" w:cs="B Nazanin"/>
          <w:sz w:val="28"/>
          <w:szCs w:val="28"/>
        </w:rPr>
        <w:t>.</w:t>
      </w:r>
    </w:p>
    <w:p w:rsidR="007B3925" w:rsidRPr="007B3925" w:rsidRDefault="007B3925" w:rsidP="007B392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3925">
        <w:rPr>
          <w:rFonts w:ascii="B Nazanin" w:hAnsi="B Nazanin" w:cs="B Nazanin" w:hint="cs"/>
          <w:sz w:val="28"/>
          <w:szCs w:val="28"/>
          <w:rtl/>
        </w:rPr>
        <w:t>اینک،پارسی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کردهء</w:t>
      </w:r>
      <w:r w:rsidRPr="007B3925">
        <w:rPr>
          <w:rFonts w:ascii="B Nazanin" w:hAnsi="B Nazanin" w:cs="B Nazanin" w:hint="eastAsia"/>
          <w:sz w:val="28"/>
          <w:szCs w:val="28"/>
          <w:rtl/>
        </w:rPr>
        <w:t>«</w:t>
      </w:r>
      <w:r w:rsidRPr="007B3925">
        <w:rPr>
          <w:rFonts w:ascii="B Nazanin" w:hAnsi="B Nazanin" w:cs="B Nazanin" w:hint="cs"/>
          <w:sz w:val="28"/>
          <w:szCs w:val="28"/>
          <w:rtl/>
        </w:rPr>
        <w:t>رویدادهای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شهر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سنگی</w:t>
      </w:r>
      <w:r w:rsidRPr="007B3925">
        <w:rPr>
          <w:rFonts w:ascii="B Nazanin" w:hAnsi="B Nazanin" w:cs="B Nazanin" w:hint="eastAsia"/>
          <w:sz w:val="28"/>
          <w:szCs w:val="28"/>
          <w:rtl/>
        </w:rPr>
        <w:t>»</w:t>
      </w:r>
      <w:r w:rsidRPr="007B3925">
        <w:rPr>
          <w:rFonts w:ascii="B Nazanin" w:hAnsi="B Nazanin" w:cs="B Nazanin" w:hint="cs"/>
          <w:sz w:val="28"/>
          <w:szCs w:val="28"/>
          <w:rtl/>
        </w:rPr>
        <w:t>بهادب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دوستان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ارمغان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می‏گردد؛تا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مگر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سرآغازی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باشد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بر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آشنایی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ایرانی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با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این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نویسندهء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آلبانیک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که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در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ایران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تاکنون‏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ناشناخته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مانده</w:t>
      </w:r>
      <w:r w:rsidRPr="007B3925">
        <w:rPr>
          <w:rFonts w:ascii="B Nazanin" w:hAnsi="B Nazanin" w:cs="B Nazanin"/>
          <w:sz w:val="28"/>
          <w:szCs w:val="28"/>
          <w:rtl/>
        </w:rPr>
        <w:t xml:space="preserve"> </w:t>
      </w:r>
      <w:r w:rsidRPr="007B3925">
        <w:rPr>
          <w:rFonts w:ascii="B Nazanin" w:hAnsi="B Nazanin" w:cs="B Nazanin" w:hint="cs"/>
          <w:sz w:val="28"/>
          <w:szCs w:val="28"/>
          <w:rtl/>
        </w:rPr>
        <w:t>است</w:t>
      </w:r>
      <w:r w:rsidRPr="007B3925">
        <w:rPr>
          <w:rFonts w:ascii="B Nazanin" w:hAnsi="B Nazanin" w:cs="B Nazanin"/>
          <w:sz w:val="28"/>
          <w:szCs w:val="28"/>
        </w:rPr>
        <w:t>.</w:t>
      </w:r>
    </w:p>
    <w:p w:rsidR="007B3925" w:rsidRPr="007B3925" w:rsidRDefault="007B3925" w:rsidP="007B392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3925">
        <w:rPr>
          <w:rFonts w:ascii="B Nazanin" w:hAnsi="B Nazanin" w:cs="B Nazanin" w:hint="cs"/>
          <w:sz w:val="28"/>
          <w:szCs w:val="28"/>
          <w:rtl/>
        </w:rPr>
        <w:t>آذرماه</w:t>
      </w:r>
      <w:r w:rsidRPr="007B3925">
        <w:rPr>
          <w:rFonts w:ascii="B Nazanin" w:hAnsi="B Nazanin" w:cs="B Nazanin"/>
          <w:sz w:val="28"/>
          <w:szCs w:val="28"/>
          <w:rtl/>
        </w:rPr>
        <w:t xml:space="preserve"> 1369</w:t>
      </w:r>
    </w:p>
    <w:p w:rsidR="00F97ACB" w:rsidRPr="007B3925" w:rsidRDefault="00F97ACB" w:rsidP="007B392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F97ACB" w:rsidRPr="007B392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56FBB"/>
    <w:rsid w:val="000A4EEB"/>
    <w:rsid w:val="000D2DDD"/>
    <w:rsid w:val="0012653B"/>
    <w:rsid w:val="00195437"/>
    <w:rsid w:val="001E50F3"/>
    <w:rsid w:val="001F37AA"/>
    <w:rsid w:val="00222D01"/>
    <w:rsid w:val="00274209"/>
    <w:rsid w:val="00275CC9"/>
    <w:rsid w:val="002953BB"/>
    <w:rsid w:val="002E09CB"/>
    <w:rsid w:val="0035641B"/>
    <w:rsid w:val="00425E4E"/>
    <w:rsid w:val="00450E68"/>
    <w:rsid w:val="00555694"/>
    <w:rsid w:val="005C6C86"/>
    <w:rsid w:val="006629A6"/>
    <w:rsid w:val="00670658"/>
    <w:rsid w:val="007147D7"/>
    <w:rsid w:val="00741C96"/>
    <w:rsid w:val="007B3925"/>
    <w:rsid w:val="00892A66"/>
    <w:rsid w:val="0093038F"/>
    <w:rsid w:val="009742B5"/>
    <w:rsid w:val="009D1647"/>
    <w:rsid w:val="009F0E69"/>
    <w:rsid w:val="00A7177A"/>
    <w:rsid w:val="00AB4BFD"/>
    <w:rsid w:val="00AD238E"/>
    <w:rsid w:val="00AE711C"/>
    <w:rsid w:val="00B7743D"/>
    <w:rsid w:val="00C56FBB"/>
    <w:rsid w:val="00C65248"/>
    <w:rsid w:val="00C72BCD"/>
    <w:rsid w:val="00C80641"/>
    <w:rsid w:val="00D023F5"/>
    <w:rsid w:val="00E55379"/>
    <w:rsid w:val="00EA0E38"/>
    <w:rsid w:val="00EC7FD1"/>
    <w:rsid w:val="00F35BC3"/>
    <w:rsid w:val="00F46284"/>
    <w:rsid w:val="00F97ACB"/>
    <w:rsid w:val="00FA52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614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2012-04-25T19:20:00Z</dcterms:created>
  <dcterms:modified xsi:type="dcterms:W3CDTF">2012-04-25T19:20:00Z</dcterms:modified>
</cp:coreProperties>
</file>