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995" w:rsidRPr="005A0995" w:rsidRDefault="005A0995" w:rsidP="005A0995">
      <w:pPr>
        <w:bidi/>
        <w:jc w:val="both"/>
        <w:rPr>
          <w:rFonts w:ascii="Arial" w:hAnsi="Arial" w:cs="Arial"/>
          <w:sz w:val="28"/>
          <w:szCs w:val="28"/>
        </w:rPr>
      </w:pPr>
      <w:r w:rsidRPr="005A0995">
        <w:rPr>
          <w:rFonts w:ascii="Arial" w:hAnsi="Arial" w:cs="Arial" w:hint="cs"/>
          <w:sz w:val="28"/>
          <w:szCs w:val="28"/>
          <w:rtl/>
        </w:rPr>
        <w:t>مراسم</w:t>
      </w:r>
      <w:r w:rsidRPr="005A0995">
        <w:rPr>
          <w:rFonts w:ascii="Arial" w:hAnsi="Arial" w:cs="Arial"/>
          <w:sz w:val="28"/>
          <w:szCs w:val="28"/>
          <w:rtl/>
        </w:rPr>
        <w:t xml:space="preserve"> </w:t>
      </w:r>
      <w:r w:rsidRPr="005A0995">
        <w:rPr>
          <w:rFonts w:ascii="Arial" w:hAnsi="Arial" w:cs="Arial" w:hint="cs"/>
          <w:sz w:val="28"/>
          <w:szCs w:val="28"/>
          <w:rtl/>
        </w:rPr>
        <w:t>اولین</w:t>
      </w:r>
      <w:r w:rsidRPr="005A0995">
        <w:rPr>
          <w:rFonts w:ascii="Arial" w:hAnsi="Arial" w:cs="Arial"/>
          <w:sz w:val="28"/>
          <w:szCs w:val="28"/>
          <w:rtl/>
        </w:rPr>
        <w:t xml:space="preserve"> </w:t>
      </w:r>
      <w:r w:rsidRPr="005A0995">
        <w:rPr>
          <w:rFonts w:ascii="Arial" w:hAnsi="Arial" w:cs="Arial" w:hint="cs"/>
          <w:sz w:val="28"/>
          <w:szCs w:val="28"/>
          <w:rtl/>
        </w:rPr>
        <w:t>برف</w:t>
      </w:r>
      <w:r w:rsidRPr="005A0995">
        <w:rPr>
          <w:rFonts w:ascii="Arial" w:hAnsi="Arial" w:cs="Arial"/>
          <w:sz w:val="28"/>
          <w:szCs w:val="28"/>
          <w:rtl/>
        </w:rPr>
        <w:t xml:space="preserve"> </w:t>
      </w:r>
      <w:r w:rsidRPr="005A0995">
        <w:rPr>
          <w:rFonts w:ascii="Arial" w:hAnsi="Arial" w:cs="Arial" w:hint="cs"/>
          <w:sz w:val="28"/>
          <w:szCs w:val="28"/>
          <w:rtl/>
        </w:rPr>
        <w:t>سال</w:t>
      </w:r>
    </w:p>
    <w:p w:rsidR="005A0995" w:rsidRDefault="005A0995" w:rsidP="005A0995">
      <w:pPr>
        <w:bidi/>
        <w:jc w:val="both"/>
        <w:rPr>
          <w:rFonts w:ascii="Arial" w:hAnsi="Arial" w:cs="Arial"/>
          <w:sz w:val="24"/>
          <w:szCs w:val="24"/>
        </w:rPr>
      </w:pPr>
    </w:p>
    <w:p w:rsidR="005A0995" w:rsidRPr="005A0995" w:rsidRDefault="005A0995" w:rsidP="005A0995">
      <w:pPr>
        <w:bidi/>
        <w:jc w:val="both"/>
        <w:rPr>
          <w:rFonts w:ascii="Arial" w:hAnsi="Arial" w:cs="Arial"/>
          <w:sz w:val="24"/>
          <w:szCs w:val="24"/>
        </w:rPr>
      </w:pPr>
      <w:r w:rsidRPr="005A0995">
        <w:rPr>
          <w:rFonts w:ascii="Arial" w:hAnsi="Arial" w:cs="Arial" w:hint="cs"/>
          <w:sz w:val="24"/>
          <w:szCs w:val="24"/>
          <w:rtl/>
        </w:rPr>
        <w:t>منابع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سیاق‏نویسی</w:t>
      </w:r>
    </w:p>
    <w:p w:rsidR="005A0995" w:rsidRPr="005A0995" w:rsidRDefault="005A0995" w:rsidP="005A0995">
      <w:pPr>
        <w:bidi/>
        <w:jc w:val="both"/>
        <w:rPr>
          <w:rFonts w:ascii="Arial" w:hAnsi="Arial" w:cs="Arial"/>
          <w:sz w:val="24"/>
          <w:szCs w:val="24"/>
        </w:rPr>
      </w:pPr>
      <w:r w:rsidRPr="005A0995">
        <w:rPr>
          <w:rFonts w:ascii="Arial" w:hAnsi="Arial" w:cs="Arial" w:hint="cs"/>
          <w:sz w:val="24"/>
          <w:szCs w:val="24"/>
          <w:rtl/>
        </w:rPr>
        <w:t>راجع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به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منابع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سیاق‏نویسی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که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در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شماره‏های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گذشته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مجلهء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آینده</w:t>
      </w:r>
      <w:r w:rsidRPr="005A0995">
        <w:rPr>
          <w:rFonts w:ascii="Arial" w:hAnsi="Arial" w:cs="Arial"/>
          <w:sz w:val="24"/>
          <w:szCs w:val="24"/>
          <w:rtl/>
        </w:rPr>
        <w:t>(</w:t>
      </w:r>
      <w:r w:rsidRPr="005A0995">
        <w:rPr>
          <w:rFonts w:ascii="Arial" w:hAnsi="Arial" w:cs="Arial" w:hint="cs"/>
          <w:sz w:val="24"/>
          <w:szCs w:val="24"/>
          <w:rtl/>
        </w:rPr>
        <w:t>سال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یازدهم،شماره‏</w:t>
      </w:r>
      <w:r w:rsidRPr="005A0995">
        <w:rPr>
          <w:rFonts w:ascii="Arial" w:hAnsi="Arial" w:cs="Arial"/>
          <w:sz w:val="24"/>
          <w:szCs w:val="24"/>
          <w:rtl/>
        </w:rPr>
        <w:t xml:space="preserve"> 9 </w:t>
      </w:r>
      <w:r w:rsidRPr="005A0995">
        <w:rPr>
          <w:rFonts w:ascii="Arial" w:hAnsi="Arial" w:cs="Arial" w:hint="cs"/>
          <w:sz w:val="24"/>
          <w:szCs w:val="24"/>
          <w:rtl/>
        </w:rPr>
        <w:t>و</w:t>
      </w:r>
      <w:r w:rsidRPr="005A0995">
        <w:rPr>
          <w:rFonts w:ascii="Arial" w:hAnsi="Arial" w:cs="Arial"/>
          <w:sz w:val="24"/>
          <w:szCs w:val="24"/>
          <w:rtl/>
        </w:rPr>
        <w:t xml:space="preserve"> 10</w:t>
      </w:r>
      <w:r w:rsidRPr="005A0995">
        <w:rPr>
          <w:rFonts w:ascii="Arial" w:hAnsi="Arial" w:cs="Arial" w:hint="cs"/>
          <w:sz w:val="24"/>
          <w:szCs w:val="24"/>
          <w:rtl/>
        </w:rPr>
        <w:t>،آذر</w:t>
      </w:r>
      <w:r w:rsidRPr="005A0995">
        <w:rPr>
          <w:rFonts w:ascii="Arial" w:hAnsi="Arial" w:cs="Arial"/>
          <w:sz w:val="24"/>
          <w:szCs w:val="24"/>
          <w:rtl/>
        </w:rPr>
        <w:t>-</w:t>
      </w:r>
      <w:r w:rsidRPr="005A0995">
        <w:rPr>
          <w:rFonts w:ascii="Arial" w:hAnsi="Arial" w:cs="Arial" w:hint="cs"/>
          <w:sz w:val="24"/>
          <w:szCs w:val="24"/>
          <w:rtl/>
        </w:rPr>
        <w:t>دی</w:t>
      </w:r>
      <w:r w:rsidRPr="005A0995">
        <w:rPr>
          <w:rFonts w:ascii="Arial" w:hAnsi="Arial" w:cs="Arial"/>
          <w:sz w:val="24"/>
          <w:szCs w:val="24"/>
          <w:rtl/>
        </w:rPr>
        <w:t xml:space="preserve"> 1364</w:t>
      </w:r>
      <w:r w:rsidRPr="005A0995">
        <w:rPr>
          <w:rFonts w:ascii="Arial" w:hAnsi="Arial" w:cs="Arial" w:hint="cs"/>
          <w:sz w:val="24"/>
          <w:szCs w:val="24"/>
          <w:rtl/>
        </w:rPr>
        <w:t>،ص</w:t>
      </w:r>
      <w:r w:rsidRPr="005A0995">
        <w:rPr>
          <w:rFonts w:ascii="Arial" w:hAnsi="Arial" w:cs="Arial"/>
          <w:sz w:val="24"/>
          <w:szCs w:val="24"/>
          <w:rtl/>
        </w:rPr>
        <w:t xml:space="preserve"> 669)</w:t>
      </w:r>
      <w:r w:rsidRPr="005A0995">
        <w:rPr>
          <w:rFonts w:ascii="Arial" w:hAnsi="Arial" w:cs="Arial" w:hint="cs"/>
          <w:sz w:val="24"/>
          <w:szCs w:val="24"/>
          <w:rtl/>
        </w:rPr>
        <w:t>آورده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بودید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دو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مورد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زیر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را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نیز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می‏توان‏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افزود،شاید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مفید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باشند</w:t>
      </w:r>
      <w:r w:rsidRPr="005A0995">
        <w:rPr>
          <w:rFonts w:ascii="Arial" w:hAnsi="Arial" w:cs="Arial"/>
          <w:sz w:val="24"/>
          <w:szCs w:val="24"/>
        </w:rPr>
        <w:t>:</w:t>
      </w:r>
    </w:p>
    <w:p w:rsidR="005A0995" w:rsidRPr="005A0995" w:rsidRDefault="005A0995" w:rsidP="005A0995">
      <w:pPr>
        <w:bidi/>
        <w:jc w:val="both"/>
        <w:rPr>
          <w:rFonts w:ascii="Arial" w:hAnsi="Arial" w:cs="Arial"/>
          <w:sz w:val="24"/>
          <w:szCs w:val="24"/>
        </w:rPr>
      </w:pPr>
      <w:r w:rsidRPr="005A0995">
        <w:rPr>
          <w:rFonts w:ascii="Arial" w:hAnsi="Arial" w:cs="Arial" w:hint="cs"/>
          <w:sz w:val="24"/>
          <w:szCs w:val="24"/>
          <w:rtl/>
        </w:rPr>
        <w:t>مقالهء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آقای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احمد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گلچین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معانی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درباره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رساله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در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علم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سیاق</w:t>
      </w:r>
      <w:r w:rsidRPr="005A0995">
        <w:rPr>
          <w:rFonts w:ascii="Arial" w:hAnsi="Arial" w:cs="Arial"/>
          <w:sz w:val="24"/>
          <w:szCs w:val="24"/>
          <w:rtl/>
        </w:rPr>
        <w:t>(</w:t>
      </w:r>
      <w:r w:rsidRPr="005A0995">
        <w:rPr>
          <w:rFonts w:ascii="Arial" w:hAnsi="Arial" w:cs="Arial" w:hint="cs"/>
          <w:sz w:val="24"/>
          <w:szCs w:val="24"/>
          <w:rtl/>
        </w:rPr>
        <w:t>از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ابو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اسحق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غیاث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الدین‏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کرمانی</w:t>
      </w:r>
      <w:r w:rsidRPr="005A0995">
        <w:rPr>
          <w:rFonts w:ascii="Arial" w:hAnsi="Arial" w:cs="Arial"/>
          <w:sz w:val="24"/>
          <w:szCs w:val="24"/>
          <w:rtl/>
        </w:rPr>
        <w:t>)</w:t>
      </w:r>
      <w:r w:rsidRPr="005A0995">
        <w:rPr>
          <w:rFonts w:ascii="Arial" w:hAnsi="Arial" w:cs="Arial" w:hint="cs"/>
          <w:sz w:val="24"/>
          <w:szCs w:val="24"/>
          <w:rtl/>
        </w:rPr>
        <w:t>در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مجلهء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دانشکدهء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ادبیات</w:t>
      </w:r>
      <w:r w:rsidRPr="005A0995">
        <w:rPr>
          <w:rFonts w:ascii="Arial" w:hAnsi="Arial" w:cs="Arial"/>
          <w:sz w:val="24"/>
          <w:szCs w:val="24"/>
          <w:rtl/>
        </w:rPr>
        <w:t xml:space="preserve"> 12:</w:t>
      </w:r>
      <w:r w:rsidRPr="005A0995">
        <w:rPr>
          <w:rFonts w:ascii="Arial" w:hAnsi="Arial" w:cs="Arial" w:hint="cs"/>
          <w:sz w:val="24"/>
          <w:szCs w:val="24"/>
          <w:rtl/>
        </w:rPr>
        <w:t>ص</w:t>
      </w:r>
      <w:r w:rsidRPr="005A0995">
        <w:rPr>
          <w:rFonts w:ascii="Arial" w:hAnsi="Arial" w:cs="Arial"/>
          <w:sz w:val="24"/>
          <w:szCs w:val="24"/>
          <w:rtl/>
        </w:rPr>
        <w:t xml:space="preserve"> 363-355</w:t>
      </w:r>
      <w:r w:rsidRPr="005A0995">
        <w:rPr>
          <w:rFonts w:ascii="Arial" w:hAnsi="Arial" w:cs="Arial"/>
          <w:sz w:val="24"/>
          <w:szCs w:val="24"/>
        </w:rPr>
        <w:t>.</w:t>
      </w:r>
    </w:p>
    <w:p w:rsidR="005A0995" w:rsidRPr="005A0995" w:rsidRDefault="005A0995" w:rsidP="005A0995">
      <w:pPr>
        <w:bidi/>
        <w:jc w:val="both"/>
        <w:rPr>
          <w:rFonts w:ascii="Arial" w:hAnsi="Arial" w:cs="Arial"/>
          <w:sz w:val="24"/>
          <w:szCs w:val="24"/>
        </w:rPr>
      </w:pPr>
      <w:r w:rsidRPr="005A0995">
        <w:rPr>
          <w:rFonts w:ascii="Arial" w:hAnsi="Arial" w:cs="Arial" w:hint="cs"/>
          <w:sz w:val="24"/>
          <w:szCs w:val="24"/>
          <w:rtl/>
        </w:rPr>
        <w:t>همچنین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می‏توان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از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احسن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المراسلات</w:t>
      </w:r>
      <w:r w:rsidRPr="005A0995">
        <w:rPr>
          <w:rFonts w:ascii="Arial" w:hAnsi="Arial" w:cs="Arial"/>
          <w:sz w:val="24"/>
          <w:szCs w:val="24"/>
          <w:rtl/>
        </w:rPr>
        <w:t>-</w:t>
      </w:r>
      <w:r w:rsidRPr="005A0995">
        <w:rPr>
          <w:rFonts w:ascii="Arial" w:hAnsi="Arial" w:cs="Arial" w:hint="cs"/>
          <w:sz w:val="24"/>
          <w:szCs w:val="24"/>
          <w:rtl/>
        </w:rPr>
        <w:t>و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احسن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المحاسبات</w:t>
      </w:r>
      <w:r w:rsidRPr="005A0995">
        <w:rPr>
          <w:rFonts w:ascii="Arial" w:hAnsi="Arial" w:cs="Arial"/>
          <w:sz w:val="24"/>
          <w:szCs w:val="24"/>
          <w:rtl/>
        </w:rPr>
        <w:t>(</w:t>
      </w:r>
      <w:r w:rsidRPr="005A0995">
        <w:rPr>
          <w:rFonts w:ascii="Arial" w:hAnsi="Arial" w:cs="Arial" w:hint="cs"/>
          <w:sz w:val="24"/>
          <w:szCs w:val="24"/>
          <w:rtl/>
        </w:rPr>
        <w:t>در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علم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سیاق</w:t>
      </w:r>
      <w:r w:rsidRPr="005A0995">
        <w:rPr>
          <w:rFonts w:ascii="Arial" w:hAnsi="Arial" w:cs="Arial"/>
          <w:sz w:val="24"/>
          <w:szCs w:val="24"/>
          <w:rtl/>
        </w:rPr>
        <w:t>)</w:t>
      </w:r>
      <w:r w:rsidRPr="005A0995">
        <w:rPr>
          <w:rFonts w:ascii="Arial" w:hAnsi="Arial" w:cs="Arial" w:hint="cs"/>
          <w:sz w:val="24"/>
          <w:szCs w:val="24"/>
          <w:rtl/>
        </w:rPr>
        <w:t>از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علی‏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فرهومند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یاد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کرد</w:t>
      </w:r>
      <w:r w:rsidRPr="005A0995">
        <w:rPr>
          <w:rFonts w:ascii="Arial" w:hAnsi="Arial" w:cs="Arial"/>
          <w:sz w:val="24"/>
          <w:szCs w:val="24"/>
          <w:rtl/>
        </w:rPr>
        <w:t>.</w:t>
      </w:r>
      <w:r w:rsidRPr="005A0995">
        <w:rPr>
          <w:rFonts w:ascii="Arial" w:hAnsi="Arial" w:cs="Arial" w:hint="cs"/>
          <w:sz w:val="24"/>
          <w:szCs w:val="24"/>
          <w:rtl/>
        </w:rPr>
        <w:t>مجموع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این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دو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کتاب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نخستین‏بار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در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تهران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بسال</w:t>
      </w:r>
      <w:r w:rsidRPr="005A0995">
        <w:rPr>
          <w:rFonts w:ascii="Arial" w:hAnsi="Arial" w:cs="Arial"/>
          <w:sz w:val="24"/>
          <w:szCs w:val="24"/>
          <w:rtl/>
        </w:rPr>
        <w:t xml:space="preserve"> 1329 </w:t>
      </w:r>
      <w:r w:rsidRPr="005A0995">
        <w:rPr>
          <w:rFonts w:ascii="Arial" w:hAnsi="Arial" w:cs="Arial" w:hint="cs"/>
          <w:sz w:val="24"/>
          <w:szCs w:val="24"/>
          <w:rtl/>
        </w:rPr>
        <w:t>قمری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به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قطع‏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رقعی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چاپ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سنگی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شد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و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مشتمل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بود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بر</w:t>
      </w:r>
      <w:r w:rsidRPr="005A0995">
        <w:rPr>
          <w:rFonts w:ascii="Arial" w:hAnsi="Arial" w:cs="Arial"/>
          <w:sz w:val="24"/>
          <w:szCs w:val="24"/>
          <w:rtl/>
        </w:rPr>
        <w:t xml:space="preserve"> 144+78 </w:t>
      </w:r>
      <w:r w:rsidRPr="005A0995">
        <w:rPr>
          <w:rFonts w:ascii="Arial" w:hAnsi="Arial" w:cs="Arial" w:hint="cs"/>
          <w:sz w:val="24"/>
          <w:szCs w:val="24"/>
          <w:rtl/>
        </w:rPr>
        <w:t>ص،و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مجددا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در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سال</w:t>
      </w:r>
      <w:r w:rsidRPr="005A0995">
        <w:rPr>
          <w:rFonts w:ascii="Arial" w:hAnsi="Arial" w:cs="Arial"/>
          <w:sz w:val="24"/>
          <w:szCs w:val="24"/>
          <w:rtl/>
        </w:rPr>
        <w:t xml:space="preserve"> 1343 </w:t>
      </w:r>
      <w:r w:rsidRPr="005A0995">
        <w:rPr>
          <w:rFonts w:ascii="Arial" w:hAnsi="Arial" w:cs="Arial" w:hint="cs"/>
          <w:sz w:val="24"/>
          <w:szCs w:val="24"/>
          <w:rtl/>
        </w:rPr>
        <w:t>قمری‏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در</w:t>
      </w:r>
      <w:r w:rsidRPr="005A0995">
        <w:rPr>
          <w:rFonts w:ascii="Arial" w:hAnsi="Arial" w:cs="Arial"/>
          <w:sz w:val="24"/>
          <w:szCs w:val="24"/>
          <w:rtl/>
        </w:rPr>
        <w:t xml:space="preserve"> 184 </w:t>
      </w:r>
      <w:r w:rsidRPr="005A0995">
        <w:rPr>
          <w:rFonts w:ascii="Arial" w:hAnsi="Arial" w:cs="Arial" w:hint="cs"/>
          <w:sz w:val="24"/>
          <w:szCs w:val="24"/>
          <w:rtl/>
        </w:rPr>
        <w:t>ص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چاپ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سنگی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گردید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و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یکبار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دیگر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نیز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در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سال</w:t>
      </w:r>
      <w:r w:rsidRPr="005A0995">
        <w:rPr>
          <w:rFonts w:ascii="Arial" w:hAnsi="Arial" w:cs="Arial"/>
          <w:sz w:val="24"/>
          <w:szCs w:val="24"/>
          <w:rtl/>
        </w:rPr>
        <w:t xml:space="preserve"> 1317 </w:t>
      </w:r>
      <w:r w:rsidRPr="005A0995">
        <w:rPr>
          <w:rFonts w:ascii="Arial" w:hAnsi="Arial" w:cs="Arial" w:hint="cs"/>
          <w:sz w:val="24"/>
          <w:szCs w:val="24"/>
          <w:rtl/>
        </w:rPr>
        <w:t>خورشیدی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به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چاپ‏</w:t>
      </w:r>
      <w:r w:rsidRPr="005A0995">
        <w:rPr>
          <w:rFonts w:ascii="Arial" w:hAnsi="Arial" w:cs="Arial"/>
          <w:sz w:val="24"/>
          <w:szCs w:val="24"/>
          <w:rtl/>
        </w:rPr>
        <w:t xml:space="preserve"> (</w:t>
      </w:r>
      <w:r w:rsidRPr="005A0995">
        <w:rPr>
          <w:rFonts w:ascii="Arial" w:hAnsi="Arial" w:cs="Arial" w:hint="cs"/>
          <w:sz w:val="24"/>
          <w:szCs w:val="24"/>
          <w:rtl/>
        </w:rPr>
        <w:t>سربی</w:t>
      </w:r>
      <w:r w:rsidRPr="005A0995">
        <w:rPr>
          <w:rFonts w:ascii="Arial" w:hAnsi="Arial" w:cs="Arial"/>
          <w:sz w:val="24"/>
          <w:szCs w:val="24"/>
          <w:rtl/>
        </w:rPr>
        <w:t>)</w:t>
      </w:r>
      <w:r w:rsidRPr="005A0995">
        <w:rPr>
          <w:rFonts w:ascii="Arial" w:hAnsi="Arial" w:cs="Arial" w:hint="cs"/>
          <w:sz w:val="24"/>
          <w:szCs w:val="24"/>
          <w:rtl/>
        </w:rPr>
        <w:t>رسید</w:t>
      </w:r>
      <w:r w:rsidRPr="005A0995">
        <w:rPr>
          <w:rFonts w:ascii="Arial" w:hAnsi="Arial" w:cs="Arial"/>
          <w:sz w:val="24"/>
          <w:szCs w:val="24"/>
          <w:rtl/>
        </w:rPr>
        <w:t>.</w:t>
      </w:r>
      <w:r w:rsidRPr="005A0995">
        <w:rPr>
          <w:rFonts w:ascii="Arial" w:hAnsi="Arial" w:cs="Arial" w:hint="cs"/>
          <w:sz w:val="24"/>
          <w:szCs w:val="24"/>
          <w:rtl/>
        </w:rPr>
        <w:t>قسمتی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از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چاپ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نخست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احسن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المحاسبات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که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مربوط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به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آموزش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سیاق‏نویسی‏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است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عینا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در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ص</w:t>
      </w:r>
      <w:r w:rsidRPr="005A0995">
        <w:rPr>
          <w:rFonts w:ascii="Arial" w:hAnsi="Arial" w:cs="Arial"/>
          <w:sz w:val="24"/>
          <w:szCs w:val="24"/>
          <w:rtl/>
        </w:rPr>
        <w:t xml:space="preserve"> 69-40 </w:t>
      </w:r>
      <w:r w:rsidRPr="005A0995">
        <w:rPr>
          <w:rFonts w:ascii="Arial" w:hAnsi="Arial" w:cs="Arial" w:hint="cs"/>
          <w:sz w:val="24"/>
          <w:szCs w:val="24"/>
          <w:rtl/>
        </w:rPr>
        <w:t>کتاب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آقای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جواد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صفی‏نژاد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تحت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عنوان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اسناد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بنه‏ها</w:t>
      </w:r>
      <w:r w:rsidRPr="005A0995">
        <w:rPr>
          <w:rFonts w:ascii="Arial" w:hAnsi="Arial" w:cs="Arial"/>
          <w:sz w:val="24"/>
          <w:szCs w:val="24"/>
          <w:rtl/>
        </w:rPr>
        <w:t>:</w:t>
      </w:r>
      <w:r w:rsidRPr="005A0995">
        <w:rPr>
          <w:rFonts w:ascii="Arial" w:hAnsi="Arial" w:cs="Arial" w:hint="cs"/>
          <w:sz w:val="24"/>
          <w:szCs w:val="24"/>
          <w:rtl/>
        </w:rPr>
        <w:t>جلد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اول</w:t>
      </w:r>
      <w:r w:rsidRPr="005A0995">
        <w:rPr>
          <w:rFonts w:ascii="Arial" w:hAnsi="Arial" w:cs="Arial"/>
          <w:sz w:val="24"/>
          <w:szCs w:val="24"/>
          <w:rtl/>
        </w:rPr>
        <w:t xml:space="preserve">- </w:t>
      </w:r>
      <w:r w:rsidRPr="005A0995">
        <w:rPr>
          <w:rFonts w:ascii="Arial" w:hAnsi="Arial" w:cs="Arial" w:hint="cs"/>
          <w:sz w:val="24"/>
          <w:szCs w:val="24"/>
          <w:rtl/>
        </w:rPr>
        <w:t>اسناد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بنه‏های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شهر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ری</w:t>
      </w:r>
      <w:r w:rsidRPr="005A0995">
        <w:rPr>
          <w:rFonts w:ascii="Arial" w:hAnsi="Arial" w:cs="Arial"/>
          <w:sz w:val="24"/>
          <w:szCs w:val="24"/>
          <w:rtl/>
        </w:rPr>
        <w:t>(</w:t>
      </w:r>
      <w:r w:rsidRPr="005A0995">
        <w:rPr>
          <w:rFonts w:ascii="Arial" w:hAnsi="Arial" w:cs="Arial" w:hint="cs"/>
          <w:sz w:val="24"/>
          <w:szCs w:val="24"/>
          <w:rtl/>
        </w:rPr>
        <w:t>غار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وفشاپویه</w:t>
      </w:r>
      <w:r w:rsidRPr="005A0995">
        <w:rPr>
          <w:rFonts w:ascii="Arial" w:hAnsi="Arial" w:cs="Arial"/>
          <w:sz w:val="24"/>
          <w:szCs w:val="24"/>
          <w:rtl/>
        </w:rPr>
        <w:t>)</w:t>
      </w:r>
      <w:r w:rsidRPr="005A0995">
        <w:rPr>
          <w:rFonts w:ascii="Arial" w:hAnsi="Arial" w:cs="Arial" w:hint="cs"/>
          <w:sz w:val="24"/>
          <w:szCs w:val="24"/>
          <w:rtl/>
        </w:rPr>
        <w:t>چاپ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مؤسسهء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مطالعات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و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تحقیقات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اجتماعی‏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دانشگاه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تهران</w:t>
      </w:r>
      <w:r w:rsidRPr="005A0995">
        <w:rPr>
          <w:rFonts w:ascii="Arial" w:hAnsi="Arial" w:cs="Arial"/>
          <w:sz w:val="24"/>
          <w:szCs w:val="24"/>
          <w:rtl/>
        </w:rPr>
        <w:t xml:space="preserve"> 1356</w:t>
      </w:r>
      <w:r w:rsidRPr="005A0995">
        <w:rPr>
          <w:rFonts w:ascii="Arial" w:hAnsi="Arial" w:cs="Arial" w:hint="cs"/>
          <w:sz w:val="24"/>
          <w:szCs w:val="24"/>
          <w:rtl/>
        </w:rPr>
        <w:t>،کلیشه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شده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است</w:t>
      </w:r>
      <w:r w:rsidRPr="005A0995">
        <w:rPr>
          <w:rFonts w:ascii="Arial" w:hAnsi="Arial" w:cs="Arial"/>
          <w:sz w:val="24"/>
          <w:szCs w:val="24"/>
        </w:rPr>
        <w:t>.</w:t>
      </w:r>
    </w:p>
    <w:p w:rsidR="005A0995" w:rsidRPr="005A0995" w:rsidRDefault="005A0995" w:rsidP="005A0995">
      <w:pPr>
        <w:bidi/>
        <w:jc w:val="both"/>
        <w:rPr>
          <w:rFonts w:ascii="Arial" w:hAnsi="Arial" w:cs="Arial"/>
          <w:sz w:val="24"/>
          <w:szCs w:val="24"/>
        </w:rPr>
      </w:pPr>
      <w:r w:rsidRPr="005A0995">
        <w:rPr>
          <w:rFonts w:ascii="Arial" w:hAnsi="Arial" w:cs="Arial" w:hint="cs"/>
          <w:sz w:val="24"/>
          <w:szCs w:val="24"/>
          <w:rtl/>
        </w:rPr>
        <w:t>علی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قیصری</w:t>
      </w:r>
      <w:r w:rsidRPr="005A0995">
        <w:rPr>
          <w:rFonts w:ascii="Arial" w:hAnsi="Arial" w:cs="Arial"/>
          <w:sz w:val="24"/>
          <w:szCs w:val="24"/>
          <w:rtl/>
        </w:rPr>
        <w:t>(</w:t>
      </w:r>
      <w:r w:rsidRPr="005A0995">
        <w:rPr>
          <w:rFonts w:ascii="Arial" w:hAnsi="Arial" w:cs="Arial" w:hint="cs"/>
          <w:sz w:val="24"/>
          <w:szCs w:val="24"/>
          <w:rtl/>
        </w:rPr>
        <w:t>اکسفورد</w:t>
      </w:r>
      <w:r w:rsidRPr="005A0995">
        <w:rPr>
          <w:rFonts w:ascii="Arial" w:hAnsi="Arial" w:cs="Arial"/>
          <w:sz w:val="24"/>
          <w:szCs w:val="24"/>
        </w:rPr>
        <w:t>)</w:t>
      </w:r>
    </w:p>
    <w:p w:rsidR="005A0995" w:rsidRPr="005A0995" w:rsidRDefault="005A0995" w:rsidP="005A0995">
      <w:pPr>
        <w:bidi/>
        <w:jc w:val="both"/>
        <w:rPr>
          <w:rFonts w:ascii="Arial" w:hAnsi="Arial" w:cs="Arial"/>
          <w:sz w:val="24"/>
          <w:szCs w:val="24"/>
        </w:rPr>
      </w:pPr>
      <w:r w:rsidRPr="005A0995">
        <w:rPr>
          <w:rFonts w:ascii="Arial" w:hAnsi="Arial" w:cs="Arial" w:hint="cs"/>
          <w:sz w:val="24"/>
          <w:szCs w:val="24"/>
          <w:rtl/>
        </w:rPr>
        <w:t>مراسم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اولین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برف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سال</w:t>
      </w:r>
    </w:p>
    <w:p w:rsidR="005A0995" w:rsidRPr="005A0995" w:rsidRDefault="005A0995" w:rsidP="005A0995">
      <w:pPr>
        <w:bidi/>
        <w:jc w:val="both"/>
        <w:rPr>
          <w:rFonts w:ascii="Arial" w:hAnsi="Arial" w:cs="Arial"/>
          <w:sz w:val="24"/>
          <w:szCs w:val="24"/>
        </w:rPr>
      </w:pPr>
      <w:r w:rsidRPr="005A0995">
        <w:rPr>
          <w:rFonts w:ascii="Arial" w:hAnsi="Arial" w:cs="Arial" w:hint="cs"/>
          <w:sz w:val="24"/>
          <w:szCs w:val="24"/>
          <w:rtl/>
        </w:rPr>
        <w:t>بین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آداب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و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رسوم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مردم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خراسان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جالبترین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رسم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آنست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که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در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اولین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برف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سال</w:t>
      </w:r>
      <w:r w:rsidRPr="005A0995">
        <w:rPr>
          <w:rFonts w:ascii="Arial" w:hAnsi="Arial" w:cs="Arial"/>
          <w:sz w:val="24"/>
          <w:szCs w:val="24"/>
          <w:rtl/>
        </w:rPr>
        <w:t xml:space="preserve">. </w:t>
      </w:r>
      <w:r w:rsidRPr="005A0995">
        <w:rPr>
          <w:rFonts w:ascii="Arial" w:hAnsi="Arial" w:cs="Arial" w:hint="cs"/>
          <w:sz w:val="24"/>
          <w:szCs w:val="24"/>
          <w:rtl/>
        </w:rPr>
        <w:t>در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جلگه‏رخ</w:t>
      </w:r>
      <w:r w:rsidRPr="005A0995">
        <w:rPr>
          <w:rFonts w:ascii="Arial" w:hAnsi="Arial" w:cs="Arial"/>
          <w:sz w:val="24"/>
          <w:szCs w:val="24"/>
          <w:rtl/>
        </w:rPr>
        <w:t>(</w:t>
      </w:r>
      <w:r w:rsidRPr="005A0995">
        <w:rPr>
          <w:rFonts w:ascii="Arial" w:hAnsi="Arial" w:cs="Arial" w:hint="cs"/>
          <w:sz w:val="24"/>
          <w:szCs w:val="24"/>
          <w:rtl/>
        </w:rPr>
        <w:t>بخش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تربت‏حیدریه</w:t>
      </w:r>
      <w:r w:rsidRPr="005A0995">
        <w:rPr>
          <w:rFonts w:ascii="Arial" w:hAnsi="Arial" w:cs="Arial"/>
          <w:sz w:val="24"/>
          <w:szCs w:val="24"/>
          <w:rtl/>
        </w:rPr>
        <w:t>)</w:t>
      </w:r>
      <w:r w:rsidRPr="005A0995">
        <w:rPr>
          <w:rFonts w:ascii="Arial" w:hAnsi="Arial" w:cs="Arial" w:hint="cs"/>
          <w:sz w:val="24"/>
          <w:szCs w:val="24"/>
          <w:rtl/>
        </w:rPr>
        <w:t>،بمحض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نزول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برف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که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سبب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خشنودی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کشاورزان‏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میشود،مقداری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برف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را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صبح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زود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میان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قوطی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کبریت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و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یا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جبعه‏ای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میریزند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و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بوسیلهء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یکی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از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اهالی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محل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برای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یکی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از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کشاورزان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و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یا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ملاکین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میفرستند</w:t>
      </w:r>
      <w:r w:rsidRPr="005A0995">
        <w:rPr>
          <w:rFonts w:ascii="Arial" w:hAnsi="Arial" w:cs="Arial"/>
          <w:sz w:val="24"/>
          <w:szCs w:val="24"/>
          <w:rtl/>
        </w:rPr>
        <w:t>.</w:t>
      </w:r>
      <w:r w:rsidRPr="005A0995">
        <w:rPr>
          <w:rFonts w:ascii="Arial" w:hAnsi="Arial" w:cs="Arial" w:hint="cs"/>
          <w:sz w:val="24"/>
          <w:szCs w:val="24"/>
          <w:rtl/>
        </w:rPr>
        <w:t>اگر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طرف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سواد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هم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داشته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باشد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چنین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پیغامی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را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هم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میدهد</w:t>
      </w:r>
      <w:r w:rsidRPr="005A0995">
        <w:rPr>
          <w:rFonts w:ascii="Arial" w:hAnsi="Arial" w:cs="Arial"/>
          <w:sz w:val="24"/>
          <w:szCs w:val="24"/>
        </w:rPr>
        <w:t>.</w:t>
      </w:r>
    </w:p>
    <w:p w:rsidR="005A0995" w:rsidRPr="005A0995" w:rsidRDefault="005A0995" w:rsidP="005A0995">
      <w:pPr>
        <w:bidi/>
        <w:jc w:val="both"/>
        <w:rPr>
          <w:rFonts w:ascii="Arial" w:hAnsi="Arial" w:cs="Arial"/>
          <w:sz w:val="24"/>
          <w:szCs w:val="24"/>
        </w:rPr>
      </w:pPr>
      <w:r w:rsidRPr="005A0995">
        <w:rPr>
          <w:rFonts w:ascii="Arial" w:hAnsi="Arial" w:cs="Arial" w:hint="cs"/>
          <w:sz w:val="24"/>
          <w:szCs w:val="24"/>
          <w:rtl/>
        </w:rPr>
        <w:t>برف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می‏آید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چو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پنبه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باد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صرصر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ده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مو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قاصدی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اومد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ز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سوی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موایدم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نزد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شمو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گر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گریفتی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روی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او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را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میکنی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همچو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ذغال‏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ورنه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امشو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اهل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ده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باشیم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مهمون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شمو</w:t>
      </w:r>
    </w:p>
    <w:p w:rsidR="005A0995" w:rsidRPr="005A0995" w:rsidRDefault="005A0995" w:rsidP="005A0995">
      <w:pPr>
        <w:bidi/>
        <w:jc w:val="both"/>
        <w:rPr>
          <w:rFonts w:ascii="Arial" w:hAnsi="Arial" w:cs="Arial"/>
          <w:sz w:val="24"/>
          <w:szCs w:val="24"/>
        </w:rPr>
      </w:pPr>
      <w:r w:rsidRPr="005A0995">
        <w:rPr>
          <w:rFonts w:ascii="Arial" w:hAnsi="Arial" w:cs="Arial" w:hint="cs"/>
          <w:sz w:val="24"/>
          <w:szCs w:val="24"/>
          <w:rtl/>
        </w:rPr>
        <w:t>اگر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گیرنده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برف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متوجه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نشد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و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قاصد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را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دستگیر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و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روی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او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را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سیاه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ننمود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مهمانی‏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را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باخته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و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باید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برطبق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سنت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بشکرانه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نعمت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خداوندی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از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کشاورزان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ده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به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شام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یا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نهار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پذیرائی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نماید</w:t>
      </w:r>
      <w:r w:rsidRPr="005A0995">
        <w:rPr>
          <w:rFonts w:ascii="Arial" w:hAnsi="Arial" w:cs="Arial"/>
          <w:sz w:val="24"/>
          <w:szCs w:val="24"/>
        </w:rPr>
        <w:t>.</w:t>
      </w:r>
    </w:p>
    <w:p w:rsidR="005A0995" w:rsidRPr="005A0995" w:rsidRDefault="005A0995" w:rsidP="005A0995">
      <w:pPr>
        <w:bidi/>
        <w:jc w:val="both"/>
        <w:rPr>
          <w:rFonts w:ascii="Arial" w:hAnsi="Arial" w:cs="Arial"/>
          <w:sz w:val="24"/>
          <w:szCs w:val="24"/>
        </w:rPr>
      </w:pPr>
      <w:r w:rsidRPr="005A0995">
        <w:rPr>
          <w:rFonts w:ascii="Arial" w:hAnsi="Arial" w:cs="Arial" w:hint="cs"/>
          <w:sz w:val="24"/>
          <w:szCs w:val="24"/>
          <w:rtl/>
        </w:rPr>
        <w:t>از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عادات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و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رسوم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مردم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جلگه‏رخ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گردآورنده</w:t>
      </w:r>
      <w:r w:rsidRPr="005A0995">
        <w:rPr>
          <w:rFonts w:ascii="Arial" w:hAnsi="Arial" w:cs="Arial"/>
          <w:sz w:val="24"/>
          <w:szCs w:val="24"/>
          <w:rtl/>
        </w:rPr>
        <w:t>-</w:t>
      </w:r>
      <w:r w:rsidRPr="005A0995">
        <w:rPr>
          <w:rFonts w:ascii="Arial" w:hAnsi="Arial" w:cs="Arial" w:hint="cs"/>
          <w:sz w:val="24"/>
          <w:szCs w:val="24"/>
          <w:rtl/>
        </w:rPr>
        <w:t>جواد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ادیب‏پور</w:t>
      </w:r>
      <w:r w:rsidRPr="005A0995">
        <w:rPr>
          <w:rFonts w:ascii="Arial" w:hAnsi="Arial" w:cs="Arial"/>
          <w:sz w:val="24"/>
          <w:szCs w:val="24"/>
          <w:rtl/>
        </w:rPr>
        <w:t xml:space="preserve">-1343 </w:t>
      </w:r>
      <w:r w:rsidRPr="005A0995">
        <w:rPr>
          <w:rFonts w:ascii="Arial" w:hAnsi="Arial" w:cs="Arial" w:hint="cs"/>
          <w:sz w:val="24"/>
          <w:szCs w:val="24"/>
          <w:rtl/>
        </w:rPr>
        <w:t>شمسی‏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پلی‏کپی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با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اندک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تصرف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در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شرح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و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شعر</w:t>
      </w:r>
    </w:p>
    <w:p w:rsidR="005A0995" w:rsidRPr="005A0995" w:rsidRDefault="005A0995" w:rsidP="005A0995">
      <w:pPr>
        <w:bidi/>
        <w:jc w:val="both"/>
        <w:rPr>
          <w:rFonts w:ascii="Arial" w:hAnsi="Arial" w:cs="Arial"/>
          <w:sz w:val="24"/>
          <w:szCs w:val="24"/>
        </w:rPr>
      </w:pPr>
      <w:r w:rsidRPr="005A0995">
        <w:rPr>
          <w:rFonts w:ascii="Arial" w:hAnsi="Arial" w:cs="Arial" w:hint="cs"/>
          <w:sz w:val="24"/>
          <w:szCs w:val="24"/>
          <w:rtl/>
        </w:rPr>
        <w:t>سید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علی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میرنیا</w:t>
      </w:r>
      <w:r w:rsidRPr="005A0995">
        <w:rPr>
          <w:rFonts w:ascii="Arial" w:hAnsi="Arial" w:cs="Arial"/>
          <w:sz w:val="24"/>
          <w:szCs w:val="24"/>
          <w:rtl/>
        </w:rPr>
        <w:t>(</w:t>
      </w:r>
      <w:r w:rsidRPr="005A0995">
        <w:rPr>
          <w:rFonts w:ascii="Arial" w:hAnsi="Arial" w:cs="Arial" w:hint="cs"/>
          <w:sz w:val="24"/>
          <w:szCs w:val="24"/>
          <w:rtl/>
        </w:rPr>
        <w:t>مشهد</w:t>
      </w:r>
      <w:r w:rsidRPr="005A0995">
        <w:rPr>
          <w:rFonts w:ascii="Arial" w:hAnsi="Arial" w:cs="Arial"/>
          <w:sz w:val="24"/>
          <w:szCs w:val="24"/>
        </w:rPr>
        <w:t>)</w:t>
      </w:r>
    </w:p>
    <w:p w:rsidR="005A0995" w:rsidRPr="005A0995" w:rsidRDefault="005A0995" w:rsidP="005A0995">
      <w:pPr>
        <w:bidi/>
        <w:jc w:val="both"/>
        <w:rPr>
          <w:rFonts w:ascii="Arial" w:hAnsi="Arial" w:cs="Arial"/>
          <w:sz w:val="24"/>
          <w:szCs w:val="24"/>
        </w:rPr>
      </w:pPr>
      <w:r w:rsidRPr="005A0995">
        <w:rPr>
          <w:rFonts w:ascii="Arial" w:hAnsi="Arial" w:cs="Arial" w:hint="cs"/>
          <w:sz w:val="24"/>
          <w:szCs w:val="24"/>
          <w:rtl/>
        </w:rPr>
        <w:t>شانداز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و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شاه‏بازی</w:t>
      </w:r>
      <w:r w:rsidRPr="005A0995">
        <w:rPr>
          <w:rFonts w:ascii="Arial" w:hAnsi="Arial" w:cs="Arial"/>
          <w:sz w:val="24"/>
          <w:szCs w:val="24"/>
          <w:rtl/>
        </w:rPr>
        <w:t>(</w:t>
      </w:r>
      <w:r w:rsidRPr="005A0995">
        <w:rPr>
          <w:rFonts w:ascii="Arial" w:hAnsi="Arial" w:cs="Arial" w:hint="cs"/>
          <w:sz w:val="24"/>
          <w:szCs w:val="24"/>
          <w:rtl/>
        </w:rPr>
        <w:t>میر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نوروزی</w:t>
      </w:r>
      <w:r w:rsidRPr="005A0995">
        <w:rPr>
          <w:rFonts w:ascii="Arial" w:hAnsi="Arial" w:cs="Arial"/>
          <w:sz w:val="24"/>
          <w:szCs w:val="24"/>
        </w:rPr>
        <w:t>)</w:t>
      </w:r>
    </w:p>
    <w:p w:rsidR="005A0995" w:rsidRPr="005A0995" w:rsidRDefault="005A0995" w:rsidP="005A0995">
      <w:pPr>
        <w:bidi/>
        <w:jc w:val="both"/>
        <w:rPr>
          <w:rFonts w:ascii="Arial" w:hAnsi="Arial" w:cs="Arial"/>
          <w:sz w:val="24"/>
          <w:szCs w:val="24"/>
        </w:rPr>
      </w:pPr>
      <w:r w:rsidRPr="005A0995">
        <w:rPr>
          <w:rFonts w:ascii="Arial" w:hAnsi="Arial" w:cs="Arial" w:hint="cs"/>
          <w:sz w:val="24"/>
          <w:szCs w:val="24"/>
          <w:rtl/>
        </w:rPr>
        <w:t>غیر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از</w:t>
      </w:r>
      <w:r w:rsidRPr="005A0995">
        <w:rPr>
          <w:rFonts w:ascii="Arial" w:hAnsi="Arial" w:cs="Arial"/>
          <w:sz w:val="24"/>
          <w:szCs w:val="24"/>
          <w:rtl/>
        </w:rPr>
        <w:t>:</w:t>
      </w:r>
      <w:r w:rsidRPr="005A0995">
        <w:rPr>
          <w:rFonts w:ascii="Arial" w:hAnsi="Arial" w:cs="Arial" w:hint="cs"/>
          <w:sz w:val="24"/>
          <w:szCs w:val="24"/>
          <w:rtl/>
        </w:rPr>
        <w:t>لوتی</w:t>
      </w:r>
      <w:r w:rsidRPr="005A0995">
        <w:rPr>
          <w:rFonts w:ascii="Arial" w:hAnsi="Arial" w:cs="Arial"/>
          <w:sz w:val="24"/>
          <w:szCs w:val="24"/>
          <w:rtl/>
        </w:rPr>
        <w:t>-</w:t>
      </w:r>
      <w:r w:rsidRPr="005A0995">
        <w:rPr>
          <w:rFonts w:ascii="Arial" w:hAnsi="Arial" w:cs="Arial" w:hint="cs"/>
          <w:sz w:val="24"/>
          <w:szCs w:val="24"/>
          <w:rtl/>
        </w:rPr>
        <w:t>مشتی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که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بیشتر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اولی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مفهوم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حامی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درماندگان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و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دومی</w:t>
      </w:r>
      <w:r w:rsidRPr="005A0995">
        <w:rPr>
          <w:rFonts w:ascii="Arial" w:hAnsi="Arial" w:cs="Arial" w:hint="eastAsia"/>
          <w:sz w:val="24"/>
          <w:szCs w:val="24"/>
          <w:rtl/>
        </w:rPr>
        <w:t>«</w:t>
      </w:r>
      <w:r w:rsidRPr="005A0995">
        <w:rPr>
          <w:rFonts w:ascii="Arial" w:hAnsi="Arial" w:cs="Arial" w:hint="cs"/>
          <w:sz w:val="24"/>
          <w:szCs w:val="24"/>
          <w:rtl/>
        </w:rPr>
        <w:t>خوش‏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پوش</w:t>
      </w:r>
      <w:r w:rsidRPr="005A0995">
        <w:rPr>
          <w:rFonts w:ascii="Arial" w:hAnsi="Arial" w:cs="Arial" w:hint="eastAsia"/>
          <w:sz w:val="24"/>
          <w:szCs w:val="24"/>
          <w:rtl/>
        </w:rPr>
        <w:t>»</w:t>
      </w:r>
      <w:r w:rsidRPr="005A0995">
        <w:rPr>
          <w:rFonts w:ascii="Arial" w:hAnsi="Arial" w:cs="Arial" w:hint="cs"/>
          <w:sz w:val="24"/>
          <w:szCs w:val="24"/>
          <w:rtl/>
        </w:rPr>
        <w:t>و</w:t>
      </w:r>
      <w:r w:rsidRPr="005A0995">
        <w:rPr>
          <w:rFonts w:ascii="Arial" w:hAnsi="Arial" w:cs="Arial" w:hint="eastAsia"/>
          <w:sz w:val="24"/>
          <w:szCs w:val="24"/>
          <w:rtl/>
        </w:rPr>
        <w:t>«</w:t>
      </w:r>
      <w:r w:rsidRPr="005A0995">
        <w:rPr>
          <w:rFonts w:ascii="Arial" w:hAnsi="Arial" w:cs="Arial" w:hint="cs"/>
          <w:sz w:val="24"/>
          <w:szCs w:val="24"/>
          <w:rtl/>
        </w:rPr>
        <w:t>آراسته</w:t>
      </w:r>
      <w:r w:rsidRPr="005A0995">
        <w:rPr>
          <w:rFonts w:ascii="Arial" w:hAnsi="Arial" w:cs="Arial" w:hint="eastAsia"/>
          <w:sz w:val="24"/>
          <w:szCs w:val="24"/>
          <w:rtl/>
        </w:rPr>
        <w:t>»</w:t>
      </w:r>
      <w:r w:rsidRPr="005A0995">
        <w:rPr>
          <w:rFonts w:ascii="Arial" w:hAnsi="Arial" w:cs="Arial" w:hint="cs"/>
          <w:sz w:val="24"/>
          <w:szCs w:val="24"/>
          <w:rtl/>
        </w:rPr>
        <w:t>است</w:t>
      </w:r>
      <w:r w:rsidRPr="005A0995">
        <w:rPr>
          <w:rFonts w:ascii="Arial" w:hAnsi="Arial" w:cs="Arial"/>
          <w:sz w:val="24"/>
          <w:szCs w:val="24"/>
          <w:rtl/>
        </w:rPr>
        <w:t>.</w:t>
      </w:r>
      <w:r w:rsidRPr="005A0995">
        <w:rPr>
          <w:rFonts w:ascii="Arial" w:hAnsi="Arial" w:cs="Arial" w:hint="cs"/>
          <w:sz w:val="24"/>
          <w:szCs w:val="24"/>
          <w:rtl/>
        </w:rPr>
        <w:t>شانداز</w:t>
      </w:r>
      <w:r w:rsidRPr="005A0995">
        <w:rPr>
          <w:rFonts w:ascii="Arial" w:hAnsi="Arial" w:cs="Arial"/>
          <w:sz w:val="24"/>
          <w:szCs w:val="24"/>
          <w:rtl/>
        </w:rPr>
        <w:t>-</w:t>
      </w:r>
      <w:r w:rsidRPr="005A0995">
        <w:rPr>
          <w:rFonts w:ascii="Arial" w:hAnsi="Arial" w:cs="Arial" w:hint="cs"/>
          <w:sz w:val="24"/>
          <w:szCs w:val="24"/>
          <w:rtl/>
        </w:rPr>
        <w:t>سخی،باذل،دست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و</w:t>
      </w:r>
      <w:r w:rsidRPr="005A0995">
        <w:rPr>
          <w:rFonts w:ascii="Arial" w:hAnsi="Arial" w:cs="Arial"/>
          <w:sz w:val="24"/>
          <w:szCs w:val="24"/>
          <w:rtl/>
        </w:rPr>
        <w:t xml:space="preserve"> </w:t>
      </w:r>
      <w:r w:rsidRPr="005A0995">
        <w:rPr>
          <w:rFonts w:ascii="Arial" w:hAnsi="Arial" w:cs="Arial" w:hint="cs"/>
          <w:sz w:val="24"/>
          <w:szCs w:val="24"/>
          <w:rtl/>
        </w:rPr>
        <w:t>دل‏باز</w:t>
      </w:r>
      <w:r w:rsidRPr="005A0995">
        <w:rPr>
          <w:rFonts w:ascii="Arial" w:hAnsi="Arial" w:cs="Arial"/>
          <w:sz w:val="24"/>
          <w:szCs w:val="24"/>
        </w:rPr>
        <w:t>.</w:t>
      </w:r>
    </w:p>
    <w:p w:rsidR="00777894" w:rsidRPr="005A0995" w:rsidRDefault="00777894" w:rsidP="005A0995">
      <w:pPr>
        <w:bidi/>
        <w:jc w:val="both"/>
        <w:rPr>
          <w:rFonts w:ascii="Arial" w:hAnsi="Arial" w:cs="Arial"/>
          <w:sz w:val="24"/>
          <w:szCs w:val="24"/>
        </w:rPr>
      </w:pPr>
    </w:p>
    <w:sectPr w:rsidR="00777894" w:rsidRPr="005A099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EA9" w:rsidRDefault="00484EA9" w:rsidP="00EB656A">
      <w:pPr>
        <w:spacing w:after="0" w:line="240" w:lineRule="auto"/>
      </w:pPr>
      <w:r>
        <w:separator/>
      </w:r>
    </w:p>
  </w:endnote>
  <w:endnote w:type="continuationSeparator" w:id="1">
    <w:p w:rsidR="00484EA9" w:rsidRDefault="00484EA9" w:rsidP="00EB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EA9" w:rsidRDefault="00484EA9" w:rsidP="00EB656A">
      <w:pPr>
        <w:spacing w:after="0" w:line="240" w:lineRule="auto"/>
      </w:pPr>
      <w:r>
        <w:separator/>
      </w:r>
    </w:p>
  </w:footnote>
  <w:footnote w:type="continuationSeparator" w:id="1">
    <w:p w:rsidR="00484EA9" w:rsidRDefault="00484EA9" w:rsidP="00EB6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E13"/>
    <w:rsid w:val="000114E1"/>
    <w:rsid w:val="000127D2"/>
    <w:rsid w:val="0001798F"/>
    <w:rsid w:val="00035321"/>
    <w:rsid w:val="00053CC8"/>
    <w:rsid w:val="00062772"/>
    <w:rsid w:val="00067985"/>
    <w:rsid w:val="00085C6C"/>
    <w:rsid w:val="00093BFF"/>
    <w:rsid w:val="000A47F4"/>
    <w:rsid w:val="000A7ECC"/>
    <w:rsid w:val="000B137A"/>
    <w:rsid w:val="000B236E"/>
    <w:rsid w:val="000C6804"/>
    <w:rsid w:val="0010513E"/>
    <w:rsid w:val="00112E13"/>
    <w:rsid w:val="00114119"/>
    <w:rsid w:val="00134923"/>
    <w:rsid w:val="001605C6"/>
    <w:rsid w:val="001735AC"/>
    <w:rsid w:val="00181521"/>
    <w:rsid w:val="00185FC6"/>
    <w:rsid w:val="00192CCF"/>
    <w:rsid w:val="001C2821"/>
    <w:rsid w:val="0021517B"/>
    <w:rsid w:val="0022045A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97020"/>
    <w:rsid w:val="002A477F"/>
    <w:rsid w:val="002B1E78"/>
    <w:rsid w:val="002B6025"/>
    <w:rsid w:val="002C4B16"/>
    <w:rsid w:val="002D10A6"/>
    <w:rsid w:val="002E3A57"/>
    <w:rsid w:val="002E601F"/>
    <w:rsid w:val="002E718A"/>
    <w:rsid w:val="002E7DCA"/>
    <w:rsid w:val="003264FF"/>
    <w:rsid w:val="003522BE"/>
    <w:rsid w:val="00374E71"/>
    <w:rsid w:val="00380D09"/>
    <w:rsid w:val="00386014"/>
    <w:rsid w:val="003A313D"/>
    <w:rsid w:val="003B074C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7399F"/>
    <w:rsid w:val="00484EA9"/>
    <w:rsid w:val="004A56AB"/>
    <w:rsid w:val="004B0008"/>
    <w:rsid w:val="004B6EBE"/>
    <w:rsid w:val="004C07D9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A0995"/>
    <w:rsid w:val="005F5060"/>
    <w:rsid w:val="00615AAC"/>
    <w:rsid w:val="00642B3A"/>
    <w:rsid w:val="00663B66"/>
    <w:rsid w:val="00672B18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77894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8D3033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6483C"/>
    <w:rsid w:val="00A67EFA"/>
    <w:rsid w:val="00AD090B"/>
    <w:rsid w:val="00AD6C59"/>
    <w:rsid w:val="00AD7818"/>
    <w:rsid w:val="00AD7FB6"/>
    <w:rsid w:val="00AE711C"/>
    <w:rsid w:val="00AF0A54"/>
    <w:rsid w:val="00B05F2C"/>
    <w:rsid w:val="00B35BF4"/>
    <w:rsid w:val="00B4241F"/>
    <w:rsid w:val="00B4322C"/>
    <w:rsid w:val="00B51D5B"/>
    <w:rsid w:val="00B64649"/>
    <w:rsid w:val="00B82D20"/>
    <w:rsid w:val="00B91670"/>
    <w:rsid w:val="00BA3753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72CA9"/>
    <w:rsid w:val="00C85535"/>
    <w:rsid w:val="00C91010"/>
    <w:rsid w:val="00C94386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704EC"/>
    <w:rsid w:val="00D70B8E"/>
    <w:rsid w:val="00D93834"/>
    <w:rsid w:val="00D93BC2"/>
    <w:rsid w:val="00D948F6"/>
    <w:rsid w:val="00D9742A"/>
    <w:rsid w:val="00DB0114"/>
    <w:rsid w:val="00DB37E1"/>
    <w:rsid w:val="00DC3CEF"/>
    <w:rsid w:val="00DC5E53"/>
    <w:rsid w:val="00DC769D"/>
    <w:rsid w:val="00DE2D62"/>
    <w:rsid w:val="00E03B1A"/>
    <w:rsid w:val="00E0739B"/>
    <w:rsid w:val="00E23F82"/>
    <w:rsid w:val="00E71E42"/>
    <w:rsid w:val="00E84270"/>
    <w:rsid w:val="00E8614D"/>
    <w:rsid w:val="00E9794D"/>
    <w:rsid w:val="00EB5F98"/>
    <w:rsid w:val="00EB656A"/>
    <w:rsid w:val="00EC41BF"/>
    <w:rsid w:val="00EC7FCA"/>
    <w:rsid w:val="00F20F59"/>
    <w:rsid w:val="00F24CD0"/>
    <w:rsid w:val="00F30584"/>
    <w:rsid w:val="00F34696"/>
    <w:rsid w:val="00F56231"/>
    <w:rsid w:val="00F5682C"/>
    <w:rsid w:val="00F66EE6"/>
    <w:rsid w:val="00F7584D"/>
    <w:rsid w:val="00F811AF"/>
    <w:rsid w:val="00F828A7"/>
    <w:rsid w:val="00F9111D"/>
    <w:rsid w:val="00FA4000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56A"/>
  </w:style>
  <w:style w:type="paragraph" w:styleId="Footer">
    <w:name w:val="footer"/>
    <w:basedOn w:val="Normal"/>
    <w:link w:val="Foot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2012-04-10T09:09:00Z</dcterms:created>
  <dcterms:modified xsi:type="dcterms:W3CDTF">2012-04-10T09:09:00Z</dcterms:modified>
</cp:coreProperties>
</file>