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C2" w:rsidRPr="006A5EC2" w:rsidRDefault="006A5EC2" w:rsidP="006A5EC2">
      <w:pPr>
        <w:bidi/>
        <w:jc w:val="both"/>
        <w:rPr>
          <w:rFonts w:ascii="Arial" w:hAnsi="Arial" w:cs="Arial"/>
          <w:sz w:val="28"/>
          <w:szCs w:val="28"/>
        </w:rPr>
      </w:pPr>
      <w:r w:rsidRPr="006A5EC2">
        <w:rPr>
          <w:rFonts w:ascii="Arial" w:hAnsi="Arial" w:cs="Arial" w:hint="cs"/>
          <w:sz w:val="28"/>
          <w:szCs w:val="28"/>
          <w:rtl/>
        </w:rPr>
        <w:t>آل</w:t>
      </w:r>
      <w:r w:rsidRPr="006A5EC2">
        <w:rPr>
          <w:rFonts w:ascii="Arial" w:hAnsi="Arial" w:cs="Arial"/>
          <w:sz w:val="28"/>
          <w:szCs w:val="28"/>
          <w:rtl/>
        </w:rPr>
        <w:t xml:space="preserve"> </w:t>
      </w:r>
      <w:r w:rsidRPr="006A5EC2">
        <w:rPr>
          <w:rFonts w:ascii="Arial" w:hAnsi="Arial" w:cs="Arial" w:hint="cs"/>
          <w:sz w:val="28"/>
          <w:szCs w:val="28"/>
          <w:rtl/>
        </w:rPr>
        <w:t>بویه</w:t>
      </w:r>
      <w:r w:rsidRPr="006A5EC2">
        <w:rPr>
          <w:rFonts w:ascii="Arial" w:hAnsi="Arial" w:cs="Arial"/>
          <w:sz w:val="28"/>
          <w:szCs w:val="28"/>
          <w:rtl/>
        </w:rPr>
        <w:t xml:space="preserve"> </w:t>
      </w:r>
      <w:r w:rsidRPr="006A5EC2">
        <w:rPr>
          <w:rFonts w:ascii="Arial" w:hAnsi="Arial" w:cs="Arial" w:hint="cs"/>
          <w:sz w:val="28"/>
          <w:szCs w:val="28"/>
          <w:rtl/>
        </w:rPr>
        <w:t>و</w:t>
      </w:r>
      <w:r w:rsidRPr="006A5EC2">
        <w:rPr>
          <w:rFonts w:ascii="Arial" w:hAnsi="Arial" w:cs="Arial"/>
          <w:sz w:val="28"/>
          <w:szCs w:val="28"/>
          <w:rtl/>
        </w:rPr>
        <w:t xml:space="preserve"> </w:t>
      </w:r>
      <w:r w:rsidRPr="006A5EC2">
        <w:rPr>
          <w:rFonts w:ascii="Arial" w:hAnsi="Arial" w:cs="Arial" w:hint="cs"/>
          <w:sz w:val="28"/>
          <w:szCs w:val="28"/>
          <w:rtl/>
        </w:rPr>
        <w:t>اوضاع</w:t>
      </w:r>
      <w:r w:rsidRPr="006A5EC2">
        <w:rPr>
          <w:rFonts w:ascii="Arial" w:hAnsi="Arial" w:cs="Arial"/>
          <w:sz w:val="28"/>
          <w:szCs w:val="28"/>
          <w:rtl/>
        </w:rPr>
        <w:t xml:space="preserve"> </w:t>
      </w:r>
      <w:r w:rsidRPr="006A5EC2">
        <w:rPr>
          <w:rFonts w:ascii="Arial" w:hAnsi="Arial" w:cs="Arial" w:hint="cs"/>
          <w:sz w:val="28"/>
          <w:szCs w:val="28"/>
          <w:rtl/>
        </w:rPr>
        <w:t>زمان</w:t>
      </w:r>
      <w:r w:rsidRPr="006A5EC2">
        <w:rPr>
          <w:rFonts w:ascii="Arial" w:hAnsi="Arial" w:cs="Arial"/>
          <w:sz w:val="28"/>
          <w:szCs w:val="28"/>
          <w:rtl/>
        </w:rPr>
        <w:t xml:space="preserve"> </w:t>
      </w:r>
      <w:r w:rsidRPr="006A5EC2">
        <w:rPr>
          <w:rFonts w:ascii="Arial" w:hAnsi="Arial" w:cs="Arial" w:hint="cs"/>
          <w:sz w:val="28"/>
          <w:szCs w:val="28"/>
          <w:rtl/>
        </w:rPr>
        <w:t>ایشان</w:t>
      </w:r>
    </w:p>
    <w:p w:rsidR="006A5EC2" w:rsidRDefault="006A5EC2" w:rsidP="006A5EC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A5EC2" w:rsidRPr="006A5EC2" w:rsidRDefault="006A5EC2" w:rsidP="006A5EC2">
      <w:pPr>
        <w:bidi/>
        <w:jc w:val="both"/>
        <w:rPr>
          <w:rFonts w:ascii="Arial" w:hAnsi="Arial" w:cs="Arial"/>
          <w:sz w:val="24"/>
          <w:szCs w:val="24"/>
        </w:rPr>
      </w:pPr>
      <w:r w:rsidRPr="006A5EC2">
        <w:rPr>
          <w:rFonts w:ascii="Arial" w:hAnsi="Arial" w:cs="Arial" w:hint="cs"/>
          <w:sz w:val="24"/>
          <w:szCs w:val="24"/>
          <w:rtl/>
        </w:rPr>
        <w:t>سامی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عربی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راه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یافته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است</w:t>
      </w:r>
      <w:r w:rsidRPr="006A5EC2">
        <w:rPr>
          <w:rFonts w:ascii="Arial" w:hAnsi="Arial" w:cs="Arial"/>
          <w:sz w:val="24"/>
          <w:szCs w:val="24"/>
          <w:rtl/>
        </w:rPr>
        <w:t>.</w:t>
      </w:r>
      <w:r w:rsidRPr="006A5EC2">
        <w:rPr>
          <w:rFonts w:ascii="Arial" w:hAnsi="Arial" w:cs="Arial" w:hint="cs"/>
          <w:sz w:val="24"/>
          <w:szCs w:val="24"/>
          <w:rtl/>
        </w:rPr>
        <w:t>قابل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ذکر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است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برخی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از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کلمات‏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ایرانی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الاصل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مستعمل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عربی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مستقیما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از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پهلوی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یا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فارسی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وارد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زبان‏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عربی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نشده،بلکه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از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طریق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زبانهای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دیگر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سامی</w:t>
      </w:r>
      <w:r w:rsidRPr="006A5EC2">
        <w:rPr>
          <w:rFonts w:ascii="Arial" w:hAnsi="Arial" w:cs="Arial"/>
          <w:sz w:val="24"/>
          <w:szCs w:val="24"/>
          <w:rtl/>
        </w:rPr>
        <w:t>(</w:t>
      </w:r>
      <w:r w:rsidRPr="006A5EC2">
        <w:rPr>
          <w:rFonts w:ascii="Arial" w:hAnsi="Arial" w:cs="Arial" w:hint="cs"/>
          <w:sz w:val="24"/>
          <w:szCs w:val="24"/>
          <w:rtl/>
        </w:rPr>
        <w:t>خصوصا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آرامی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سریانی</w:t>
      </w:r>
      <w:r w:rsidRPr="006A5EC2">
        <w:rPr>
          <w:rFonts w:ascii="Arial" w:hAnsi="Arial" w:cs="Arial"/>
          <w:sz w:val="24"/>
          <w:szCs w:val="24"/>
          <w:rtl/>
        </w:rPr>
        <w:t xml:space="preserve">) </w:t>
      </w:r>
      <w:r w:rsidRPr="006A5EC2">
        <w:rPr>
          <w:rFonts w:ascii="Arial" w:hAnsi="Arial" w:cs="Arial" w:hint="cs"/>
          <w:sz w:val="24"/>
          <w:szCs w:val="24"/>
          <w:rtl/>
        </w:rPr>
        <w:t>در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این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زبان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راه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یافته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است</w:t>
      </w:r>
      <w:r w:rsidRPr="006A5EC2">
        <w:rPr>
          <w:rFonts w:ascii="Arial" w:hAnsi="Arial" w:cs="Arial"/>
          <w:sz w:val="24"/>
          <w:szCs w:val="24"/>
          <w:rtl/>
        </w:rPr>
        <w:t>.</w:t>
      </w:r>
      <w:r w:rsidRPr="006A5EC2">
        <w:rPr>
          <w:rFonts w:ascii="Arial" w:hAnsi="Arial" w:cs="Arial" w:hint="cs"/>
          <w:sz w:val="24"/>
          <w:szCs w:val="24"/>
          <w:rtl/>
        </w:rPr>
        <w:t>تعیین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چگونگی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ورود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کلمات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معرب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ایرانی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عربی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خود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موضوعی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است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بحث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دربارهء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آن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خارج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از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هدف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این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کتاب‏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است</w:t>
      </w:r>
      <w:r w:rsidRPr="006A5EC2">
        <w:rPr>
          <w:rFonts w:ascii="Arial" w:hAnsi="Arial" w:cs="Arial"/>
          <w:sz w:val="24"/>
          <w:szCs w:val="24"/>
          <w:rtl/>
        </w:rPr>
        <w:t>.</w:t>
      </w:r>
      <w:r w:rsidRPr="006A5EC2">
        <w:rPr>
          <w:rFonts w:ascii="Arial" w:hAnsi="Arial" w:cs="Arial" w:hint="cs"/>
          <w:sz w:val="24"/>
          <w:szCs w:val="24"/>
          <w:rtl/>
        </w:rPr>
        <w:t>همچنین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مؤلف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آغاز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کتاب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مقدمه‏ای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نسبتا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مفصل</w:t>
      </w:r>
      <w:r w:rsidRPr="006A5EC2">
        <w:rPr>
          <w:rFonts w:ascii="Arial" w:hAnsi="Arial" w:cs="Arial"/>
          <w:sz w:val="24"/>
          <w:szCs w:val="24"/>
          <w:rtl/>
        </w:rPr>
        <w:t>(</w:t>
      </w:r>
      <w:r w:rsidRPr="006A5EC2">
        <w:rPr>
          <w:rFonts w:ascii="Arial" w:hAnsi="Arial" w:cs="Arial" w:hint="cs"/>
          <w:sz w:val="24"/>
          <w:szCs w:val="24"/>
          <w:rtl/>
        </w:rPr>
        <w:t>صفحات</w:t>
      </w:r>
      <w:r w:rsidRPr="006A5EC2">
        <w:rPr>
          <w:rFonts w:ascii="Arial" w:hAnsi="Arial" w:cs="Arial"/>
          <w:sz w:val="24"/>
          <w:szCs w:val="24"/>
          <w:rtl/>
        </w:rPr>
        <w:t xml:space="preserve"> 15 </w:t>
      </w:r>
      <w:r w:rsidRPr="006A5EC2">
        <w:rPr>
          <w:rFonts w:ascii="Arial" w:hAnsi="Arial" w:cs="Arial" w:hint="cs"/>
          <w:sz w:val="24"/>
          <w:szCs w:val="24"/>
          <w:rtl/>
        </w:rPr>
        <w:t>تا</w:t>
      </w:r>
      <w:r w:rsidRPr="006A5EC2">
        <w:rPr>
          <w:rFonts w:ascii="Arial" w:hAnsi="Arial" w:cs="Arial"/>
          <w:sz w:val="24"/>
          <w:szCs w:val="24"/>
          <w:rtl/>
        </w:rPr>
        <w:t xml:space="preserve"> 52)</w:t>
      </w:r>
      <w:r w:rsidRPr="006A5EC2">
        <w:rPr>
          <w:rFonts w:ascii="Arial" w:hAnsi="Arial" w:cs="Arial" w:hint="cs"/>
          <w:sz w:val="24"/>
          <w:szCs w:val="24"/>
          <w:rtl/>
        </w:rPr>
        <w:t>دربارهء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تاریخ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زبانهای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سامی،به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عربی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مرقوم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داشته‏اند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جا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داشت‏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فارسی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نیز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ترجمه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می‏شد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تا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خوانندگان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فارسی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زبان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کتاب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خصوصا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برای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آنان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نوشته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شده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است،از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آن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بهره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گیرند</w:t>
      </w:r>
      <w:r w:rsidRPr="006A5EC2">
        <w:rPr>
          <w:rFonts w:ascii="Arial" w:hAnsi="Arial" w:cs="Arial"/>
          <w:sz w:val="24"/>
          <w:szCs w:val="24"/>
        </w:rPr>
        <w:t>.</w:t>
      </w:r>
    </w:p>
    <w:p w:rsidR="006A5EC2" w:rsidRPr="006A5EC2" w:rsidRDefault="006A5EC2" w:rsidP="006A5EC2">
      <w:pPr>
        <w:bidi/>
        <w:jc w:val="both"/>
        <w:rPr>
          <w:rFonts w:ascii="Arial" w:hAnsi="Arial" w:cs="Arial"/>
          <w:sz w:val="24"/>
          <w:szCs w:val="24"/>
        </w:rPr>
      </w:pPr>
      <w:r w:rsidRPr="006A5EC2">
        <w:rPr>
          <w:rFonts w:ascii="Arial" w:hAnsi="Arial" w:cs="Arial" w:hint="cs"/>
          <w:sz w:val="24"/>
          <w:szCs w:val="24"/>
          <w:rtl/>
        </w:rPr>
        <w:t>تهیهء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چنین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فرهنگی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مسلتزم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کوشش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زحمت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مراجعه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منابع‏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گوناگون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است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طبعا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نمی‏تواند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کامل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خالی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از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اشتباه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باشد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همانطور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مؤلف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خود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مقدمهء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کتاب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اشاره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کرده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است،باید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دیگران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آن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را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اصلاح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تکمیل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کنند</w:t>
      </w:r>
      <w:r w:rsidRPr="006A5EC2">
        <w:rPr>
          <w:rFonts w:ascii="Arial" w:hAnsi="Arial" w:cs="Arial"/>
          <w:sz w:val="24"/>
          <w:szCs w:val="24"/>
          <w:rtl/>
        </w:rPr>
        <w:t>.</w:t>
      </w:r>
      <w:r w:rsidRPr="006A5EC2">
        <w:rPr>
          <w:rFonts w:ascii="Arial" w:hAnsi="Arial" w:cs="Arial" w:hint="cs"/>
          <w:sz w:val="24"/>
          <w:szCs w:val="24"/>
          <w:rtl/>
        </w:rPr>
        <w:t>احمد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تفضلی</w:t>
      </w:r>
    </w:p>
    <w:p w:rsidR="006A5EC2" w:rsidRPr="006A5EC2" w:rsidRDefault="006A5EC2" w:rsidP="006A5EC2">
      <w:pPr>
        <w:bidi/>
        <w:jc w:val="both"/>
        <w:rPr>
          <w:rFonts w:ascii="Arial" w:hAnsi="Arial" w:cs="Arial"/>
          <w:sz w:val="24"/>
          <w:szCs w:val="24"/>
        </w:rPr>
      </w:pPr>
      <w:r w:rsidRPr="006A5EC2">
        <w:rPr>
          <w:rFonts w:ascii="Arial" w:hAnsi="Arial" w:cs="Arial" w:hint="cs"/>
          <w:sz w:val="24"/>
          <w:szCs w:val="24"/>
          <w:rtl/>
        </w:rPr>
        <w:t>آل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بویه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اوضاع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زمان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ایشان</w:t>
      </w:r>
    </w:p>
    <w:p w:rsidR="006A5EC2" w:rsidRPr="006A5EC2" w:rsidRDefault="006A5EC2" w:rsidP="006A5EC2">
      <w:pPr>
        <w:bidi/>
        <w:jc w:val="both"/>
        <w:rPr>
          <w:rFonts w:ascii="Arial" w:hAnsi="Arial" w:cs="Arial"/>
          <w:sz w:val="24"/>
          <w:szCs w:val="24"/>
        </w:rPr>
      </w:pPr>
      <w:r w:rsidRPr="006A5EC2">
        <w:rPr>
          <w:rFonts w:ascii="Arial" w:hAnsi="Arial" w:cs="Arial" w:hint="cs"/>
          <w:sz w:val="24"/>
          <w:szCs w:val="24"/>
          <w:rtl/>
        </w:rPr>
        <w:t>با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نموداری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از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زندگی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مردم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آن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عصر</w:t>
      </w:r>
    </w:p>
    <w:p w:rsidR="006A5EC2" w:rsidRPr="006A5EC2" w:rsidRDefault="006A5EC2" w:rsidP="006A5EC2">
      <w:pPr>
        <w:bidi/>
        <w:jc w:val="both"/>
        <w:rPr>
          <w:rFonts w:ascii="Arial" w:hAnsi="Arial" w:cs="Arial"/>
          <w:sz w:val="24"/>
          <w:szCs w:val="24"/>
        </w:rPr>
      </w:pPr>
      <w:r w:rsidRPr="006A5EC2">
        <w:rPr>
          <w:rFonts w:ascii="Arial" w:hAnsi="Arial" w:cs="Arial" w:hint="cs"/>
          <w:sz w:val="24"/>
          <w:szCs w:val="24"/>
          <w:rtl/>
        </w:rPr>
        <w:t>تألیف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فقیهی،علی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اصغر</w:t>
      </w:r>
    </w:p>
    <w:p w:rsidR="006A5EC2" w:rsidRPr="006A5EC2" w:rsidRDefault="006A5EC2" w:rsidP="006A5EC2">
      <w:pPr>
        <w:bidi/>
        <w:jc w:val="both"/>
        <w:rPr>
          <w:rFonts w:ascii="Arial" w:hAnsi="Arial" w:cs="Arial"/>
          <w:sz w:val="24"/>
          <w:szCs w:val="24"/>
        </w:rPr>
      </w:pPr>
      <w:r w:rsidRPr="006A5EC2">
        <w:rPr>
          <w:rFonts w:ascii="Arial" w:hAnsi="Arial" w:cs="Arial" w:hint="cs"/>
          <w:sz w:val="24"/>
          <w:szCs w:val="24"/>
          <w:rtl/>
        </w:rPr>
        <w:t>تهران</w:t>
      </w:r>
      <w:r w:rsidRPr="006A5EC2">
        <w:rPr>
          <w:rFonts w:ascii="Arial" w:hAnsi="Arial" w:cs="Arial"/>
          <w:sz w:val="24"/>
          <w:szCs w:val="24"/>
          <w:rtl/>
        </w:rPr>
        <w:t>.</w:t>
      </w:r>
      <w:r w:rsidRPr="006A5EC2">
        <w:rPr>
          <w:rFonts w:ascii="Arial" w:hAnsi="Arial" w:cs="Arial" w:hint="cs"/>
          <w:sz w:val="24"/>
          <w:szCs w:val="24"/>
          <w:rtl/>
        </w:rPr>
        <w:t>انتشارات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صبا</w:t>
      </w:r>
      <w:r w:rsidRPr="006A5EC2">
        <w:rPr>
          <w:rFonts w:ascii="Arial" w:hAnsi="Arial" w:cs="Arial"/>
          <w:sz w:val="24"/>
          <w:szCs w:val="24"/>
          <w:rtl/>
        </w:rPr>
        <w:t>.1357-</w:t>
      </w:r>
      <w:r w:rsidRPr="006A5EC2">
        <w:rPr>
          <w:rFonts w:ascii="Arial" w:hAnsi="Arial" w:cs="Arial" w:hint="cs"/>
          <w:sz w:val="24"/>
          <w:szCs w:val="24"/>
          <w:rtl/>
        </w:rPr>
        <w:t>وزیری</w:t>
      </w:r>
      <w:r w:rsidRPr="006A5EC2">
        <w:rPr>
          <w:rFonts w:ascii="Arial" w:hAnsi="Arial" w:cs="Arial"/>
          <w:sz w:val="24"/>
          <w:szCs w:val="24"/>
          <w:rtl/>
        </w:rPr>
        <w:t xml:space="preserve">.913 </w:t>
      </w:r>
      <w:r w:rsidRPr="006A5EC2">
        <w:rPr>
          <w:rFonts w:ascii="Arial" w:hAnsi="Arial" w:cs="Arial" w:hint="cs"/>
          <w:sz w:val="24"/>
          <w:szCs w:val="24"/>
          <w:rtl/>
        </w:rPr>
        <w:t>ص</w:t>
      </w:r>
    </w:p>
    <w:p w:rsidR="006A5EC2" w:rsidRPr="006A5EC2" w:rsidRDefault="006A5EC2" w:rsidP="006A5EC2">
      <w:pPr>
        <w:bidi/>
        <w:jc w:val="both"/>
        <w:rPr>
          <w:rFonts w:ascii="Arial" w:hAnsi="Arial" w:cs="Arial"/>
          <w:sz w:val="24"/>
          <w:szCs w:val="24"/>
        </w:rPr>
      </w:pPr>
      <w:r w:rsidRPr="006A5EC2">
        <w:rPr>
          <w:rFonts w:ascii="Arial" w:hAnsi="Arial" w:cs="Arial" w:hint="cs"/>
          <w:sz w:val="24"/>
          <w:szCs w:val="24"/>
          <w:rtl/>
        </w:rPr>
        <w:t>تاکنون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زبان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فارسی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کتابی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بدین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دقت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نظم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رعایت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هر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نوع‏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پیوستگی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معنوی،دربارهء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یک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سلسله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از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سلسله‏های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حکومتی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ایران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انتشار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نیافته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بود</w:t>
      </w:r>
      <w:r w:rsidRPr="006A5EC2">
        <w:rPr>
          <w:rFonts w:ascii="Arial" w:hAnsi="Arial" w:cs="Arial"/>
          <w:sz w:val="24"/>
          <w:szCs w:val="24"/>
          <w:rtl/>
        </w:rPr>
        <w:t>.</w:t>
      </w:r>
      <w:r w:rsidRPr="006A5EC2">
        <w:rPr>
          <w:rFonts w:ascii="Arial" w:hAnsi="Arial" w:cs="Arial" w:hint="cs"/>
          <w:sz w:val="24"/>
          <w:szCs w:val="24"/>
          <w:rtl/>
        </w:rPr>
        <w:t>انتشار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این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کتاب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نشانه‏ای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است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از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آنکه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علاقه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تحقیق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تاریخ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مملکت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وجود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دارد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افرادی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هستند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صلاحیت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ورود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درین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نوع‏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تحقیقات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را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دارند</w:t>
      </w:r>
      <w:r w:rsidRPr="006A5EC2">
        <w:rPr>
          <w:rFonts w:ascii="Arial" w:hAnsi="Arial" w:cs="Arial"/>
          <w:sz w:val="24"/>
          <w:szCs w:val="24"/>
          <w:rtl/>
        </w:rPr>
        <w:t>.</w:t>
      </w:r>
      <w:r w:rsidRPr="006A5EC2">
        <w:rPr>
          <w:rFonts w:ascii="Arial" w:hAnsi="Arial" w:cs="Arial" w:hint="cs"/>
          <w:sz w:val="24"/>
          <w:szCs w:val="24"/>
          <w:rtl/>
        </w:rPr>
        <w:t>دربارهء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آل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بویه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متخصصان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عالیقدری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در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جهان‏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شرقشناسی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هستند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کتابهایی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و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نوشته‏هایی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دارند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که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باید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شناخت،مانند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کتاب</w:t>
      </w:r>
      <w:r w:rsidRPr="006A5EC2">
        <w:rPr>
          <w:rFonts w:ascii="Arial" w:hAnsi="Arial" w:cs="Arial"/>
          <w:sz w:val="24"/>
          <w:szCs w:val="24"/>
          <w:rtl/>
        </w:rPr>
        <w:t xml:space="preserve"> </w:t>
      </w:r>
      <w:r w:rsidRPr="006A5EC2">
        <w:rPr>
          <w:rFonts w:ascii="Arial" w:hAnsi="Arial" w:cs="Arial" w:hint="cs"/>
          <w:sz w:val="24"/>
          <w:szCs w:val="24"/>
          <w:rtl/>
        </w:rPr>
        <w:t>بزرگ</w:t>
      </w:r>
    </w:p>
    <w:p w:rsidR="006A5EC2" w:rsidRPr="006A5EC2" w:rsidRDefault="006A5EC2" w:rsidP="006A5E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5EC2">
        <w:rPr>
          <w:rFonts w:ascii="Arial" w:hAnsi="Arial" w:cs="Arial"/>
          <w:sz w:val="24"/>
          <w:szCs w:val="24"/>
        </w:rPr>
        <w:t>( Chalif</w:t>
      </w:r>
      <w:proofErr w:type="gramEnd"/>
      <w:r w:rsidRPr="006A5EC2">
        <w:rPr>
          <w:rFonts w:ascii="Arial" w:hAnsi="Arial" w:cs="Arial"/>
          <w:sz w:val="24"/>
          <w:szCs w:val="24"/>
        </w:rPr>
        <w:t xml:space="preserve"> und Grosskeonig.Die Buyiden im Iraq(945-1055</w:t>
      </w:r>
    </w:p>
    <w:p w:rsidR="00D511AB" w:rsidRPr="006A5EC2" w:rsidRDefault="00D511AB" w:rsidP="006A5EC2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6A5E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93BFF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5279D"/>
    <w:rsid w:val="00771C6E"/>
    <w:rsid w:val="007A6ABF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2012-04-10T07:57:00Z</dcterms:created>
  <dcterms:modified xsi:type="dcterms:W3CDTF">2012-04-10T07:57:00Z</dcterms:modified>
</cp:coreProperties>
</file>