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8C4" w:rsidRPr="00AE78C4" w:rsidRDefault="00AE78C4" w:rsidP="00AE78C4">
      <w:pPr>
        <w:rPr>
          <w:rFonts w:ascii="B Nazanin" w:hAnsi="B Nazanin" w:cs="B Nazanin"/>
          <w:color w:val="000000"/>
          <w:sz w:val="22"/>
          <w:szCs w:val="22"/>
          <w:rtl/>
        </w:rPr>
      </w:pPr>
      <w:r w:rsidRPr="00AE78C4">
        <w:rPr>
          <w:rFonts w:ascii="B Nazanin" w:hAnsi="B Nazanin" w:cs="B Nazanin"/>
          <w:color w:val="000000"/>
          <w:sz w:val="22"/>
          <w:szCs w:val="22"/>
          <w:rtl/>
        </w:rPr>
        <w:t xml:space="preserve">نام مقاله:  مفهوم "بافت" در حوزه رفتارهاي اطلاعاتي   </w:t>
      </w:r>
    </w:p>
    <w:p w:rsidR="00AE78C4" w:rsidRPr="00AE78C4" w:rsidRDefault="00AE78C4" w:rsidP="00AE78C4">
      <w:pPr>
        <w:rPr>
          <w:rFonts w:ascii="B Nazanin" w:hAnsi="B Nazanin" w:cs="B Nazanin"/>
          <w:color w:val="000000"/>
          <w:sz w:val="22"/>
          <w:szCs w:val="22"/>
          <w:rtl/>
        </w:rPr>
      </w:pPr>
      <w:r w:rsidRPr="00AE78C4">
        <w:rPr>
          <w:rFonts w:ascii="B Nazanin" w:hAnsi="B Nazanin" w:cs="B Nazanin"/>
          <w:color w:val="000000"/>
          <w:sz w:val="22"/>
          <w:szCs w:val="22"/>
          <w:rtl/>
        </w:rPr>
        <w:t xml:space="preserve">نام نشريه:  فصلنامه كتابداري و اطلاع رساني (اين نشريه در </w:t>
      </w:r>
      <w:r w:rsidRPr="00AE78C4">
        <w:rPr>
          <w:rFonts w:ascii="B Nazanin" w:hAnsi="B Nazanin" w:cs="B Nazanin"/>
          <w:color w:val="000000"/>
          <w:sz w:val="22"/>
          <w:szCs w:val="22"/>
        </w:rPr>
        <w:t>www.isc.gov.ir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 xml:space="preserve"> نمايه مي شود)  </w:t>
      </w:r>
    </w:p>
    <w:p w:rsidR="00AE78C4" w:rsidRPr="00AE78C4" w:rsidRDefault="00AE78C4" w:rsidP="00AE78C4">
      <w:pPr>
        <w:rPr>
          <w:rFonts w:ascii="B Nazanin" w:hAnsi="B Nazanin" w:cs="B Nazanin"/>
          <w:color w:val="000000"/>
          <w:sz w:val="22"/>
          <w:szCs w:val="22"/>
          <w:rtl/>
        </w:rPr>
      </w:pPr>
      <w:r w:rsidRPr="00AE78C4">
        <w:rPr>
          <w:rFonts w:ascii="B Nazanin" w:hAnsi="B Nazanin" w:cs="B Nazanin"/>
          <w:color w:val="000000"/>
          <w:sz w:val="22"/>
          <w:szCs w:val="22"/>
          <w:rtl/>
        </w:rPr>
        <w:t xml:space="preserve">شماره نشريه:  51 _ شماره سوم- جلد 13 </w:t>
      </w:r>
    </w:p>
    <w:p w:rsidR="00AE78C4" w:rsidRDefault="00AE78C4" w:rsidP="00AE78C4">
      <w:pPr>
        <w:rPr>
          <w:rFonts w:ascii="B Nazanin" w:hAnsi="B Nazanin" w:cs="B Nazanin"/>
          <w:color w:val="000000"/>
          <w:sz w:val="22"/>
          <w:szCs w:val="22"/>
        </w:rPr>
      </w:pPr>
      <w:r w:rsidRPr="00AE78C4">
        <w:rPr>
          <w:rFonts w:ascii="B Nazanin" w:hAnsi="B Nazanin" w:cs="B Nazanin"/>
          <w:color w:val="000000"/>
          <w:sz w:val="22"/>
          <w:szCs w:val="22"/>
          <w:rtl/>
        </w:rPr>
        <w:t>پديدآور:  زاهد بيگدلي، سميه شريفي</w:t>
      </w:r>
    </w:p>
    <w:p w:rsidR="00AE78C4" w:rsidRDefault="00AE78C4" w:rsidP="00AE78C4">
      <w:pPr>
        <w:rPr>
          <w:rFonts w:ascii="B Nazanin" w:hAnsi="B Nazanin" w:cs="B Nazanin"/>
          <w:color w:val="000000"/>
          <w:sz w:val="22"/>
          <w:szCs w:val="22"/>
        </w:rPr>
      </w:pPr>
    </w:p>
    <w:p w:rsidR="00E21C08" w:rsidRPr="00AE78C4" w:rsidRDefault="00AE78C4" w:rsidP="00AE78C4">
      <w:pPr>
        <w:rPr>
          <w:rFonts w:ascii="B Nazanin" w:hAnsi="B Nazanin" w:cs="B Nazanin"/>
          <w:sz w:val="22"/>
          <w:szCs w:val="22"/>
        </w:rPr>
      </w:pPr>
      <w:r w:rsidRPr="00AE78C4">
        <w:rPr>
          <w:rFonts w:ascii="B Nazanin" w:hAnsi="B Nazanin" w:cs="B Nazanin"/>
          <w:color w:val="000000"/>
          <w:sz w:val="22"/>
          <w:szCs w:val="22"/>
          <w:rtl/>
        </w:rPr>
        <w:t>چكيده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</w:rPr>
        <w:br/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بافت به عنوان عنصري اساسي براي درك رفتارهاي اطلاعاتي، توجه پژوهشگران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فراواني را از اين حوزه به خود جلب نموده است. « ايزيك» نام مجموعه كنفرانسهاي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بين‌المللي است كه هر دو سال يك‌بار با محوريت همين مفهوم برگزار مي‌شود. با وجود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آنكه بيش از يك دهه از معرفي اين مفهوم در حوزۀ كتابداري و اطلاع‌رساني مي¬گذرد،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تعريفهاي ارائه شده براي اين مفهوم مانند مفاهيم اطلاعات و نياز اطلاعاتي، متعدد و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تا حدودي متفاوت است. از سوي ديگر، گاهي بافت را با وضعيت يكي پنداشته¬اند. در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ارتباط با رويكردهاي بافتي نيز اختلاف نظر بسياري به چشم مي‌خورد. برخي از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پژوهشگران رويكردهاي عيني را در مطالعات خود به كار مي¬گيرند و برخي ديگر رويكردهاي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تفسيري را مناسب‌تر مي¬پندارند. اين مقاله به معرفي اين مفهوم پرداخته و رويكردهاي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رايج مرتبط با آن و همچنين پژوهشهاي انجام شده در ارتباط با مفهوم بافت را به طور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اجمال بررسي كرده است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AE78C4">
        <w:rPr>
          <w:rFonts w:ascii="B Nazanin" w:hAnsi="B Nazanin" w:cs="B Nazanin"/>
          <w:color w:val="000000"/>
          <w:sz w:val="22"/>
          <w:szCs w:val="22"/>
        </w:rPr>
        <w:br/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كليدواژه¬ها: بافت، وضعيت، ايزيك، رويكرد عيني، رويكرد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تفسيري، رفتار اطلاع‌يابي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AE78C4">
        <w:rPr>
          <w:rFonts w:ascii="B Nazanin" w:hAnsi="B Nazanin" w:cs="B Nazanin"/>
          <w:color w:val="000000"/>
          <w:sz w:val="22"/>
          <w:szCs w:val="22"/>
        </w:rPr>
        <w:br/>
      </w:r>
      <w:r w:rsidRPr="00AE78C4">
        <w:rPr>
          <w:rFonts w:ascii="B Nazanin" w:hAnsi="B Nazanin" w:cs="B Nazanin"/>
          <w:color w:val="000000"/>
          <w:sz w:val="22"/>
          <w:szCs w:val="22"/>
        </w:rPr>
        <w:br/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مقدمه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</w:rPr>
        <w:br/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يكي از مفاهيم اساسي كه در حوزۀ علم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اطلاعات ظهور كرده بافت است كه به عنوان منبعي از معنا براي رفتار اطلاعاتي بشر به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شمار مي¬رود. بافت، پديده‌اي چند بعدي است كه از مدتها قبل، موضوع مباحثات پژوهشي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در بسياري از حوزه¬ها بوده است. در كتابداري و اطلاع‌رساني نيز اخيراً اين مفهوم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مورد توجه و بررسي قرار گرفته است. آن گونه كه جانسن (2003) ابراز مي‌دارد «عموماً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در مفهوم‌سازي جهان، گرايش به تمركز بر اشيا و نه محيطهاي آنها، بر پيامها يا افراد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و نه بافتهايي كه آنها را در برگرفته‌¬اند، وجود دارد. انسانها معمولاً بر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فرايندهايي كه به آنها علاقه‌مندند، و نه بر بافتهاي اجتماعي پراكنده كه آنها را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شكل داده، در برگرفته و محصور نموده¬اند، تمركز مي‌كنند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». </w:t>
      </w:r>
      <w:r w:rsidRPr="00AE78C4">
        <w:rPr>
          <w:rFonts w:ascii="B Nazanin" w:hAnsi="B Nazanin" w:cs="B Nazanin"/>
          <w:color w:val="000000"/>
          <w:sz w:val="22"/>
          <w:szCs w:val="22"/>
        </w:rPr>
        <w:br/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هنگامي كه «دروين» در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كنفرانس ايزيك (1996) پرسش «بافت چيست؟» را مطرح كرد، خاطرنشان ساخت كه اين پرسش در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هيچ يك از مقاله‌هاي حوزۀ كتابداري و اطلاع‌رساني مطرح نشده است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AE78C4">
        <w:rPr>
          <w:rFonts w:ascii="B Nazanin" w:hAnsi="B Nazanin" w:cs="B Nazanin"/>
          <w:color w:val="000000"/>
          <w:sz w:val="22"/>
          <w:szCs w:val="22"/>
        </w:rPr>
        <w:br/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ممكن است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معلوم شود كه مفهوم بافت مانند اطلاعات يا حتي نياز اطلاعاتي، مفهومي تعريف گريز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است. به عبارت ساده¬تر، بافت مي¬تواند به شيوه¬هاي متعددي تعريف شود و مانند هر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پديدۀ اجتماعي، تنها زماني كه به روشهاي متعدد مطالعه يا بررسي گردد، بيشترين غناي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خود را نمايش مي‌دهد. به اعتقاد «كوهلثا» (نقل در كوهلثا و واكاري ، 1999) چشم پوشي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از بافت، چشم پوشي از انگيزه¬ها و محركهاي اساسي است كه كاربر را به فرايند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اطلاع‌يابي بر مي¬انگيزانند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AE78C4">
        <w:rPr>
          <w:rFonts w:ascii="B Nazanin" w:hAnsi="B Nazanin" w:cs="B Nazanin"/>
          <w:color w:val="000000"/>
          <w:sz w:val="22"/>
          <w:szCs w:val="22"/>
        </w:rPr>
        <w:br/>
      </w:r>
      <w:r w:rsidRPr="00AE78C4">
        <w:rPr>
          <w:rFonts w:ascii="B Nazanin" w:hAnsi="B Nazanin" w:cs="B Nazanin"/>
          <w:color w:val="000000"/>
          <w:sz w:val="22"/>
          <w:szCs w:val="22"/>
        </w:rPr>
        <w:br/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تعاريف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</w:rPr>
        <w:br/>
        <w:t>«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دروين» (نقل در تالجا، كزو و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پيتيلينن ، 1999) در تحليل رويكردهاي بافت‌گرا اظهار مي¬دارد كه هيچ اصطلاحي به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اندازۀ «بافت» به كار نرفته است، اما اين اصطلاح كمتر تعريف شده و اگر هم تعريف شده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باشد، تعريفها متنوع و گاه متفاوت بوده¬اند. در ادامه، تعدادي از اين تعريفها ارائه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مي‌‌شود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AE78C4">
        <w:rPr>
          <w:rFonts w:ascii="B Nazanin" w:hAnsi="B Nazanin" w:cs="B Nazanin"/>
          <w:color w:val="000000"/>
          <w:sz w:val="22"/>
          <w:szCs w:val="22"/>
        </w:rPr>
        <w:br/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واژه‌نامۀ امريكن هريتيج (1985) بافت را «شرايطي كه در آن رويداد يا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وضعيت ويژه¬اي رخ مي‌دهد و يا ماهيت گروهي از رويدادها»، تعريف نموده است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AE78C4">
        <w:rPr>
          <w:rFonts w:ascii="B Nazanin" w:hAnsi="B Nazanin" w:cs="B Nazanin"/>
          <w:color w:val="000000"/>
          <w:sz w:val="22"/>
          <w:szCs w:val="22"/>
        </w:rPr>
        <w:br/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به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اعتقاد تالجا، كزو و پيتيلينن (1999) بافت در مطالعات مربوط به علم اطلاعات عموماً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به هر عامل يا متغير زمينه‌اي و بافتاري كه به نظر مي¬رسد رفتار اطلاع‌يابي فرد را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تحت تأثير قرار مي‌دهد، اطلاق مي¬گردد؛ مانند شرايط اجتماعي ـ اقتصادي، نقشهاي كار،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وظايف، وضعيتهاي مشكل¬ساز، جوامع و سازمانها و ساختار و فرهنگهايشان و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... </w:t>
      </w:r>
      <w:r w:rsidRPr="00AE78C4">
        <w:rPr>
          <w:rFonts w:ascii="B Nazanin" w:hAnsi="B Nazanin" w:cs="B Nazanin"/>
          <w:color w:val="000000"/>
          <w:sz w:val="22"/>
          <w:szCs w:val="22"/>
        </w:rPr>
        <w:br/>
      </w:r>
      <w:proofErr w:type="gramStart"/>
      <w:r w:rsidRPr="00AE78C4">
        <w:rPr>
          <w:rFonts w:ascii="B Nazanin" w:hAnsi="B Nazanin" w:cs="B Nazanin"/>
          <w:color w:val="000000"/>
          <w:sz w:val="22"/>
          <w:szCs w:val="22"/>
        </w:rPr>
        <w:t>«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كاري و ساولينن» (2007) اظهار مي¬دارند كه در علوم انساني، منظور از بافت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صرفاً عواملي برون از متن مي¬باشد.</w:t>
      </w:r>
      <w:proofErr w:type="gramEnd"/>
      <w:r w:rsidRPr="00AE78C4">
        <w:rPr>
          <w:rFonts w:ascii="B Nazanin" w:hAnsi="B Nazanin" w:cs="B Nazanin"/>
          <w:color w:val="000000"/>
          <w:sz w:val="22"/>
          <w:szCs w:val="22"/>
          <w:rtl/>
        </w:rPr>
        <w:t xml:space="preserve"> زماني كه اين ايده به حوزۀ مطالعات اطلاعات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تعميم يابد، مي¬توان گفت كه پژوهشهاي پژوهشگران علم اطلاعات از دو نوع پديده تشكيل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 xml:space="preserve">يافته است: پديده¬هاي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lastRenderedPageBreak/>
        <w:t>اطلاعاتي و بافت. بنابراين، طبق يك تعريف بسيار كلي، بافت به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معناي هر زمينه¬اي براي پديده¬هاي اطلاعاتي است. بافت تمام آن چيزهايي است كه بخش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ذاتي از پديده¬هاي اطلاعاتي به شمار نمي¬رود، با وجود اين، با آنها در ارتباط است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بدون بافت، پديده¬هاي اطلاعاتي معناي خود را از دست مي¬دهند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AE78C4">
        <w:rPr>
          <w:rFonts w:ascii="B Nazanin" w:hAnsi="B Nazanin" w:cs="B Nazanin"/>
          <w:color w:val="000000"/>
          <w:sz w:val="22"/>
          <w:szCs w:val="22"/>
        </w:rPr>
        <w:br/>
      </w:r>
      <w:proofErr w:type="gramStart"/>
      <w:r w:rsidRPr="00AE78C4">
        <w:rPr>
          <w:rFonts w:ascii="B Nazanin" w:hAnsi="B Nazanin" w:cs="B Nazanin"/>
          <w:color w:val="000000"/>
          <w:sz w:val="22"/>
          <w:szCs w:val="22"/>
        </w:rPr>
        <w:t>«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آلن» (1997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)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بافتها را محيط‌هاي گسترده¬تر و به طور اجتماعي تعريف شده¬اي مانند محيط‌هاي كار و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وظيفه مي¬بيند كه وضعيتهاي گوناگوني درون آنها روي مي¬دهد (يادداشت سردبير ميهمان ،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2002).</w:t>
      </w:r>
      <w:proofErr w:type="gramEnd"/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</w:rPr>
        <w:br/>
      </w:r>
      <w:proofErr w:type="gramStart"/>
      <w:r w:rsidRPr="00AE78C4">
        <w:rPr>
          <w:rFonts w:ascii="B Nazanin" w:hAnsi="B Nazanin" w:cs="B Nazanin"/>
          <w:color w:val="000000"/>
          <w:sz w:val="22"/>
          <w:szCs w:val="22"/>
        </w:rPr>
        <w:t>«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ساننوالد» (1999) بافت را «جوهرۀ مجموعه يا گروهي از وضعيتهاي گذشته،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حال و آينده» تعريف نموده است.</w:t>
      </w:r>
      <w:proofErr w:type="gramEnd"/>
      <w:r w:rsidRPr="00AE78C4">
        <w:rPr>
          <w:rFonts w:ascii="B Nazanin" w:hAnsi="B Nazanin" w:cs="B Nazanin"/>
          <w:color w:val="000000"/>
          <w:sz w:val="22"/>
          <w:szCs w:val="22"/>
          <w:rtl/>
        </w:rPr>
        <w:t xml:space="preserve"> وي به نقل از «شاتز و لاكمن» (1973) در تعريف بافت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مي¬نويسد: «معمولاً ميزان درك مشتركي از بافت در ميان شركت كنندگان در آن به چشم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مي‌خورد؛ اين درك مشترك لزوماً يكسان يا كامل نيست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». </w:t>
      </w:r>
      <w:r w:rsidRPr="00AE78C4">
        <w:rPr>
          <w:rFonts w:ascii="B Nazanin" w:hAnsi="B Nazanin" w:cs="B Nazanin"/>
          <w:color w:val="000000"/>
          <w:sz w:val="22"/>
          <w:szCs w:val="22"/>
        </w:rPr>
        <w:br/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به اعتقاد ساننوالد (1999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)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مي¬توان دانشكده، زندگي خانوادگي، شهروندي و باشگاه¬ها را نمونه¬اي از «بافتها» به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شمار آورد. بافتها داراي مرز، محدوديت و امتيازهايي مي¬باشند كه توسط شركت‌كنندگان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در آنها و بيگانه¬ها محسوس مي¬باشد. اين مرزهاي محسوس ممكن است براي تمامي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شركت‌كنندگان و غيرشركت‌كنندگان يكسان نباشند، با وجود اين اغلب بر تعدادي از اين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مرزها توافق دارند. به عبارت ديگر، ميزان درك مشتركي دربارۀ بافت وجود دارد. به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عنوان مثال، اغلب پژوهشگران حوزۀ دانشگاه توافق دارند كه نوشتن مقاله‌ها براي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مجله¬ها و كنفرانسها عموماً در بافت دانشگاه روي مي¬دهد تا زندگي خانوادگي؛ بدين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معنا كه نوشتن مقاله در محدودۀ بافت دانشكده و خارج از مرزهاي زندگي خانوادگي است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ما پيوسته دربارۀ بافت در جهان روزانۀ خود سخن مي¬گوييم؛ ما از «در بافت بزرگتر</w:t>
      </w:r>
      <w:r w:rsidRPr="00AE78C4">
        <w:rPr>
          <w:rFonts w:ascii="B Nazanin" w:hAnsi="B Nazanin" w:cs="B Nazanin"/>
          <w:color w:val="000000"/>
          <w:sz w:val="22"/>
          <w:szCs w:val="22"/>
        </w:rPr>
        <w:t>»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،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«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در بافت كوچكتر»، «در بافت وسيع‌تر»، «در يك بافت محدودتر»، «در يك بافت بهتر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تعريف شده»، سخن مي¬گوييم. اين عبارتها در درك اين مفهوم كه مرزهاي بافتها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انعطاف‌پذير و در معرض تغييرات مي‌باشند، به ما ياري مي¬رسانند و مي¬توانيم دربارۀ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آنها بحث كنيم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AE78C4">
        <w:rPr>
          <w:rFonts w:ascii="B Nazanin" w:hAnsi="B Nazanin" w:cs="B Nazanin"/>
          <w:color w:val="000000"/>
          <w:sz w:val="22"/>
          <w:szCs w:val="22"/>
        </w:rPr>
        <w:br/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به باور دروين (نقل در ساننوالد، 1999) بافتها از آن روي كه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قابل توصيف شدن به وسيلة انواع متعددي از ويژگيها مي¬باشند، چند بُعدي تلقي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مي¬گردند. شناسايي اين ويژگيها و اهميت آنها در رفتار اطلاعاتي، موضوع بسياري از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پژوهشهاست. نمونه¬اي از ويژگيهايي كه براي توصيف بافتها مورد استفاده قرار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گرفته¬اند، عبارتند از: مكان، زمان، اهداف، وظايف، نظامها، وضعيتها، فرايندها،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سازمانها و نوع شركت‌كنندگان. مشكل زماني بروز مي‌كند كه در پي توصيف جامع يك بافت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برمي¬آييم. به عنوان مثال، همان طور كه سايمون (نقل در ساننوالد، 1999) خاطر نشان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مي¬سازد، در نگاه يك پرنده از مورچه¬اي كه در دو نقطه¬اي به موازات ساحل شني در حال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حركت كردن است، مسير به ظاهر نامعيّن به نظر مي‌رسد. تنها زماني كه به مسير مورچه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از زاويۀ سه بعدي بنگريم و به تپه¬ها و دره‌هايي كه با دانه¬هاي شن ايجاد مي¬گردند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توجه كنيم، درخواهيم يافت كه مسير مورچه نامعيّن و بي‌هدف نيست، بلكه ابتكاري و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ماهرانه است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AE78C4">
        <w:rPr>
          <w:rFonts w:ascii="B Nazanin" w:hAnsi="B Nazanin" w:cs="B Nazanin"/>
          <w:color w:val="000000"/>
          <w:sz w:val="22"/>
          <w:szCs w:val="22"/>
        </w:rPr>
        <w:br/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توصيف بافت دشواريهاي بيشتري هم به دنبال دارد، زيرا بافتها،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ماهيتهاي ملموسي نيستند و يك يا تعداد بيشتري از بافتها ممكن است در برخي از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ويژگيها سهيم باشند. به عنوان مثال، يك عضو هيئت علمي ممكن است يك مدرس، پژوهشگر و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مدير باشد. از زاويۀ ديد يك بيگانه، تعيين زماني كه رفتار هيئت علمي به بافت آموزش،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پژوهش يا مديريت ارتباط يابد، دشوار خواهد بود. يك فرد ممكن است به طور همزمان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محدوديتهاي بافتهاي متفاوت را مرتفع سازد. به عنوان مثال، والديني كه در صورت نبود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گزينه¬اي براي مراقبت از كودكان خود، آنها را با خود به اداره مي‌آورند. اغلب در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هنگام بروز تعارض ميان بافتها، آشنايي ما با آنها بيشتر خواهد شد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AE78C4">
        <w:rPr>
          <w:rFonts w:ascii="B Nazanin" w:hAnsi="B Nazanin" w:cs="B Nazanin"/>
          <w:color w:val="000000"/>
          <w:sz w:val="22"/>
          <w:szCs w:val="22"/>
        </w:rPr>
        <w:br/>
      </w:r>
      <w:r w:rsidRPr="00AE78C4">
        <w:rPr>
          <w:rFonts w:ascii="B Nazanin" w:hAnsi="B Nazanin" w:cs="B Nazanin"/>
          <w:color w:val="000000"/>
          <w:sz w:val="22"/>
          <w:szCs w:val="22"/>
        </w:rPr>
        <w:br/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تفاوت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بافت و وضعيت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</w:rPr>
        <w:br/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همان‌طور كه در متن مقاله نيز آمده است، به طور خلاصه وضعيت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مجموعه‌اي از فعاليتها يا رفتارهاي مرتبطي است كه طي زمان روي مي¬دهند و بافت شرايط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يا محيطي است كه در آن يك يا چندين وضعيت رخ مي¬دهد. پس بافت از وضعيت گسترده¬تر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بوده و آن را در بر مي¬گيرد. به عنوان مثال، دانشگاه را مي¬توان بافتي دانست كه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وضعيتهايي نظير آموزش دوره¬هاي مختلف و انواع همايش‌ در آن روي مي¬دهد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AE78C4">
        <w:rPr>
          <w:rFonts w:ascii="B Nazanin" w:hAnsi="B Nazanin" w:cs="B Nazanin"/>
          <w:color w:val="000000"/>
          <w:sz w:val="22"/>
          <w:szCs w:val="22"/>
        </w:rPr>
        <w:br/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از جمله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مفاهيمي كه با بافت ارتباط نزديكي دارد و حتي در بسياري موارد با آن يكي پنداشته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مي‌شود، وضعيت است. «واكاري» (1997) در اولين كنفرانس ايزيك در سال 1996 اظهار داشت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كه در اغلب اوقات مفاهيم اساسي نظير وضعيت و بافت به طور متداول مورد استفاده قرار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مي‌گيرند، بدون آنكه تلاشي در جهت كشف معناي دقيق آنها صورت گيرد (يادداشت سردبير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ميهمان، 2002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). </w:t>
      </w:r>
      <w:r w:rsidRPr="00AE78C4">
        <w:rPr>
          <w:rFonts w:ascii="B Nazanin" w:hAnsi="B Nazanin" w:cs="B Nazanin"/>
          <w:color w:val="000000"/>
          <w:sz w:val="22"/>
          <w:szCs w:val="22"/>
        </w:rPr>
        <w:br/>
      </w:r>
      <w:proofErr w:type="gramStart"/>
      <w:r w:rsidRPr="00AE78C4">
        <w:rPr>
          <w:rFonts w:ascii="B Nazanin" w:hAnsi="B Nazanin" w:cs="B Nazanin"/>
          <w:color w:val="000000"/>
          <w:sz w:val="22"/>
          <w:szCs w:val="22"/>
        </w:rPr>
        <w:t>«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ساننوالد» (1999) از جمله پژوهشگراني است كه رابطۀ ميان بافت و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وضعيت را به خوبي به تصوير كشيده است.</w:t>
      </w:r>
      <w:proofErr w:type="gramEnd"/>
      <w:r w:rsidRPr="00AE78C4">
        <w:rPr>
          <w:rFonts w:ascii="B Nazanin" w:hAnsi="B Nazanin" w:cs="B Nazanin"/>
          <w:color w:val="000000"/>
          <w:sz w:val="22"/>
          <w:szCs w:val="22"/>
          <w:rtl/>
        </w:rPr>
        <w:t xml:space="preserve"> وي معتقد است در هر بافت، جرياني از وضعيتها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به وجود مي¬آيد. به عنوان مثال، درون بافت دانشگاه، آموزش يك دوره و شركت در يك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 xml:space="preserve">همايش دو نوع از انواع وضعيتها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lastRenderedPageBreak/>
        <w:t>مي‌باشند. عبارت، «بافت يك وضعيت» در به تصوير كشيدن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رابطه ميان وضعيتها و بافتها ياري مي¬رساند. يك بافت تا حدي بزرگتر از يك وضعيت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بوده و ممكن است انواع وضعيت را دربرگرفته باشد. بافتهاي مختلف ممكن است انواع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متفاوتي از وضعيتها را دربرگيرند. يك وضعيت ممكن است به صورت مجموعه¬اي از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فعاليتهاي مرتبط يا مجموعه¬اي از داستانهاي مرتبطي كه طي زمان روي مي¬دهند، توصيف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شود. به عبارت ديگر، مي¬توان وضعيتها را به وسيلۀ فعاليتها يا رفتاري كه طي زمان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روي مي¬دهند و با شركت‌كنندگان و يا بيگانه¬ها به هم ارتباط مي¬يابند، توصيف نمود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به عنوان مثال، در هنگام شرح فعاليتهايي كه در ميان افرادي كه بر روي يك طرح يا در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يك سازمان مشغول به كار مي¬باشند، عبارتهايي نظير «وضعيت ... است»؛ «وضعيت به طور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مختصر ... است»؛ «در اين وضعيت ...» و «آن وضعيت است» به طور متداول در معرفي و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نتيجۀ توضيحات به كار مي¬روند. افراد ممكن است وضعيت مشابه را تا حدودي متفاوت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توصيف كنند. به عبارت ديگر، افراد با توجه به تجربه‌هاي گذشتۀ خود و دانش وضعيتهاي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مشابه يا به دليل داشتن امتياز دسترسي به اطلاعات مربوط به فعاليتها، روابط متفاوتي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را در ميان فعاليتها ¬ببينند. به عنوان مثال، كاركنان سطوح بالاتر يك سازمان اغلب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داراي اطلاعاتي دربارۀ فعاليتهاي مديريت ردۀ بالاتر مي‌باشند كه ديگر كاركنان به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آنها دسترسي ندارند. بنابراين، توصيف آنها از يك وضعيت در برگيرندۀ مديريت بالاتر،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ممكن است از توصيف ديگري متفاوت باشد. با وجود اين، زماني كه توصيفات وضعيت مشابه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هيچ وجه مشتركي نداشته باشند، فرد ارائه‌دهندۀ توصيف منحصر به فرد را ديوانه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مي‌ناميم، و يا اگر طي زمان ثابت شود كه توصيف وي درست بوده است، او را نابغه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قلمداد خواهيم نمود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AE78C4">
        <w:rPr>
          <w:rFonts w:ascii="B Nazanin" w:hAnsi="B Nazanin" w:cs="B Nazanin"/>
          <w:color w:val="000000"/>
          <w:sz w:val="22"/>
          <w:szCs w:val="22"/>
        </w:rPr>
        <w:br/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وضعيتهاي درون هر بافت لزوماً وقايع ملموس با ترتيب خطي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نمي¬باشند. به عنوان مثال، همزمان با شركت در نشستي به منظور ايجاد يك برنامۀ درسي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براي يك دورۀ تحصيلي (وضعيتي كه درون بافت دانشكده¬اي روي مي¬دهد)، يك عضو هيئت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علمي ممكن است مكالمۀ تلفني با همسر خود داشته باشد و به بحث دربارۀ مسائل خانوادگي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و خصوصي بپردازد (وضعيتي كه درون بافت زندگي خانوادگي بروز مي¬نمايد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). </w:t>
      </w:r>
      <w:r w:rsidRPr="00AE78C4">
        <w:rPr>
          <w:rFonts w:ascii="B Nazanin" w:hAnsi="B Nazanin" w:cs="B Nazanin"/>
          <w:color w:val="000000"/>
          <w:sz w:val="22"/>
          <w:szCs w:val="22"/>
        </w:rPr>
        <w:br/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از سوي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ديگر، مفهوم شبكه¬هاي اجتماعي در ارتباطات و علوم اجتماعي به كار رفته است و به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ارتباط ميان افراد بويژه در الگوهاي ارتباط اطلاق مي¬گردد. شبكه¬هاي اجتماعي به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ساختن وضعيتها و بافت ياري مي‌رسانند و خود نيز توسط بافتها و وضعيتها ساخته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مي¬شوند. به عنوان مثال، يكي از دلايلي كه سبب مي¬شود فراگيران به دوره¬هاي آموزش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از راه دور به شيوۀ پخش يك طرفه تمايلي نشان ندهند، آن است كه اين دوره¬ها يك شبكۀ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اجتماعي را براي فراگير نمي¬آفريند؛ تداوم علايق فراگير طي زمان بدون تعامل اجتماعي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مي¬تواند دشوار گردد. (به منظور درك رابطۀ ميان شبكه¬هاي اجتماعي، وضعيتها و بافتها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به شكل 1 در زير توجه كنيد. درون يك بافت ويژه، يك وضعيت مفروض روي مي¬دهد. در بافت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و وضعيت، يك شبكۀ اجتماعي وجود دارد. افراد، اعضاي شبكۀ اجتماعي مي¬باشند. بسياري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از اعضاي شبكۀ اجتماعي، شركت كنندگان در يك وضعيت مي¬باشند، اما نه همۀ آنها. به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عنوان مثال، همايش هيئت علمي دانشكده¬اي كه در آن اغلب اما نه همۀ اعضاي هيئت علمي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حضور دارند (ساننوالد، 1999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). </w:t>
      </w:r>
      <w:r w:rsidRPr="00AE78C4">
        <w:rPr>
          <w:rFonts w:ascii="B Nazanin" w:hAnsi="B Nazanin" w:cs="B Nazanin"/>
          <w:color w:val="000000"/>
          <w:sz w:val="22"/>
          <w:szCs w:val="22"/>
        </w:rPr>
        <w:br/>
      </w:r>
      <w:r w:rsidRPr="00AE78C4">
        <w:rPr>
          <w:rFonts w:ascii="B Nazanin" w:hAnsi="B Nazanin" w:cs="B Nazanin"/>
          <w:color w:val="000000"/>
          <w:sz w:val="22"/>
          <w:szCs w:val="22"/>
        </w:rPr>
        <w:br/>
      </w:r>
      <w:r w:rsidRPr="00AE78C4">
        <w:rPr>
          <w:rFonts w:ascii="B Nazanin" w:hAnsi="B Nazanin" w:cs="B Nazanin"/>
          <w:noProof/>
          <w:color w:val="000000"/>
          <w:sz w:val="22"/>
          <w:szCs w:val="22"/>
        </w:rPr>
        <w:drawing>
          <wp:inline distT="0" distB="0" distL="0" distR="0">
            <wp:extent cx="2857500" cy="1905000"/>
            <wp:effectExtent l="19050" t="0" r="0" b="0"/>
            <wp:docPr id="15" name="Picture 15" descr="http://www.aqlibrary.org/UserFiles/Image/baf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aqlibrary.org/UserFiles/Image/baft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E78C4">
        <w:rPr>
          <w:rFonts w:ascii="B Nazanin" w:hAnsi="B Nazanin" w:cs="B Nazanin"/>
          <w:color w:val="000000"/>
          <w:sz w:val="22"/>
          <w:szCs w:val="22"/>
        </w:rPr>
        <w:br/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شكل1. نمونۀ ساده¬اي از يك شبكۀ اجتماعي درون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يك وضعيت و بافت مفروض</w:t>
      </w:r>
      <w:r w:rsidRPr="00AE78C4">
        <w:rPr>
          <w:rFonts w:ascii="B Nazanin" w:hAnsi="B Nazanin" w:cs="B Nazanin"/>
          <w:color w:val="000000"/>
          <w:sz w:val="22"/>
          <w:szCs w:val="22"/>
        </w:rPr>
        <w:t> </w:t>
      </w:r>
      <w:r w:rsidRPr="00AE78C4">
        <w:rPr>
          <w:rFonts w:ascii="B Nazanin" w:hAnsi="B Nazanin" w:cs="B Nazanin"/>
          <w:color w:val="000000"/>
          <w:sz w:val="22"/>
          <w:szCs w:val="22"/>
        </w:rPr>
        <w:br/>
      </w:r>
      <w:r w:rsidRPr="00AE78C4">
        <w:rPr>
          <w:rFonts w:ascii="B Nazanin" w:hAnsi="B Nazanin" w:cs="B Nazanin"/>
          <w:color w:val="000000"/>
          <w:sz w:val="22"/>
          <w:szCs w:val="22"/>
        </w:rPr>
        <w:br/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مي¬توان با استفاده از اين سه مفهوم- بافت، وضعيت و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شبكۀ اجتماعي- به بررسي رفتار اطلاعاتي انسان پرداخت. رفتار اطلاعاتي انسان توسط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افراد، شبكه¬هاي اجتماعي، وضعيتها و بافتها شكل مي¬گيرد. فرد درون يك بافت و وضعيت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ويژه ممكن است با نياز اطلاعاتي مواجه گردد. وضعيت و بافت در تعيين نياز اطلاعاتي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سودمند مي¬باشند. علاوه بر اين، فرد، شبكۀ اجتماعي، وضعيت و بافت ممكن است به تعيين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منابع اطلاعاتي موجود براي رفع نياز اطلاعاتي ياري رسانند. به عنوان مثال، وظيفه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 xml:space="preserve">اصلي يك دانشجوي دكتري، شناسايي پرسشها و منابع «خوب»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lastRenderedPageBreak/>
        <w:t>مورد نياز براي بررسي يا مورد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خطاب قرار دادن پرسش پژوهش است. فرد دانشجو، شبكۀ اجتماعي آنها (به عنوان مثال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كميتۀ آنها)، وضعيت (وظيفۀ پايان نامۀ دكتري) و بافت (گروه، رشته، وضعيت موجود و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...)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به شكل‌گيري پرسش و منابع موجود ياري مي‌رساند. پرسش و پاسخ به آن نيز به نوبۀ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خود در شكل دهي به فرد، شبكۀ اجتماعي، وضعيت و بافت ياري‌رسان مي¬باشد (ساننوالد،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1999). </w:t>
      </w:r>
      <w:r w:rsidRPr="00AE78C4">
        <w:rPr>
          <w:rFonts w:ascii="B Nazanin" w:hAnsi="B Nazanin" w:cs="B Nazanin"/>
          <w:color w:val="000000"/>
          <w:sz w:val="22"/>
          <w:szCs w:val="22"/>
        </w:rPr>
        <w:br/>
      </w:r>
      <w:r w:rsidRPr="00AE78C4">
        <w:rPr>
          <w:rFonts w:ascii="B Nazanin" w:hAnsi="B Nazanin" w:cs="B Nazanin"/>
          <w:color w:val="000000"/>
          <w:sz w:val="22"/>
          <w:szCs w:val="22"/>
        </w:rPr>
        <w:br/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رويكردهاي رايج دربارۀ بافت: رويكرد عيني و رويكرد تفسيري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</w:rPr>
        <w:br/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رويكرد عيني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</w:rPr>
        <w:br/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اين رويكرد در مطالعات اطلاعاتي متداول‌تر است. در اين رويكرد،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بافت برانگيخته شده و توصيف مي¬گردد، اما نه به شكل فلسفي و نظري. عوامل اجتماعي،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فرهنگي، شخصي، وضعيتي و سازمان به عنوان موجوديتهاي مجزا و متمايز (متغيرهاي مستقل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و وابسته) تلقي مي¬گردند كه رفتار فرد را به شيوه¬هاي مختلف محدود مي‌كند و يا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برمي¬انگيزانند. موجوديتهاي بافتي در اين رويكردها، زمينه¬اي براي مطالعة رفتار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اطلاعاتي فرد يا گروهي خاص فراهم مي¬آورند، البته نه به منظور نشان دادن چگونگي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دانش بافتي. بافت در اينجا به واقعيتي عيني اطلاق مي¬گردد. در پژوهشهاي مبتني براين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رويكرد، بافت معمولاً با نامگذاري موجوديتهاي تأثيرگذار بر موضوع پژوهش (كنشگران،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ساختارها و ويژگيها) خلق مي¬گردد. اين نامگذاري فوايدي را در پي خواهد داشت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AE78C4">
        <w:rPr>
          <w:rFonts w:ascii="B Nazanin" w:hAnsi="B Nazanin" w:cs="B Nazanin"/>
          <w:color w:val="000000"/>
          <w:sz w:val="22"/>
          <w:szCs w:val="22"/>
        </w:rPr>
        <w:br/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اول، اينكه آنها خواننده را از مرتبط بودن پديدۀ مورد مطالعه با واقعيت مطمئن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مي¬سازند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AE78C4">
        <w:rPr>
          <w:rFonts w:ascii="B Nazanin" w:hAnsi="B Nazanin" w:cs="B Nazanin"/>
          <w:color w:val="000000"/>
          <w:sz w:val="22"/>
          <w:szCs w:val="22"/>
        </w:rPr>
        <w:br/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دوم، نامگذاري موجوديتهاي تأثيرگذار بر موضوع پژوهش (كنشگران،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ساختارها و ويژگيها)، جنبه¬هاي متعدد پديدۀ مورد مطالعه را آشكار مي¬سازد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AE78C4">
        <w:rPr>
          <w:rFonts w:ascii="B Nazanin" w:hAnsi="B Nazanin" w:cs="B Nazanin"/>
          <w:color w:val="000000"/>
          <w:sz w:val="22"/>
          <w:szCs w:val="22"/>
        </w:rPr>
        <w:br/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سوم،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آنها انواع عوامل مرتبط با موضوع پژوهش را محدود كرده و كاهش مي‌دهند تا بدين ترتيب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پديدۀ تحت بررسي را از جريان فرهنگي زندگي روزمره جدا سازند تا بتوان آن را با كمك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مفاهيم علمي توصيف و تحليل نمود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AE78C4">
        <w:rPr>
          <w:rFonts w:ascii="B Nazanin" w:hAnsi="B Nazanin" w:cs="B Nazanin"/>
          <w:color w:val="000000"/>
          <w:sz w:val="22"/>
          <w:szCs w:val="22"/>
        </w:rPr>
        <w:br/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چهارم، آنها اعتبار پژوهش را تقويت و ارتباط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ميان نتايج پژوهش و واقعيت را توجيه مي¬‌كنند و در نهايت، زاويۀ ديد پژوهشگر را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ترسيم مي نمايند، بدون آنكه لازم باشد پژوهشگر موقعيت نظري يا فرضيه¬هاي معرفت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شناختي و هستي شناختي خود را شرح دهد. خلق بافت با نامگذاري موجوديتهاي تأثيرگذار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بر موضوع پژوهش، بدان معناست كه زبان، واقعيت و حقايق را به صورت عيني توصيف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مي‌‌كند. پذيرش اين نگرش طبيعي، توصيف عوامل بافتي و تأثير آنها را شفاف و بدون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مسئله مي¬سازد. با وجود اين، عوامل مرتبط و نيز معاني موجوديتهاي خاص (مانند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فرهنگها يا ساختارهاي سازماني) به طور پيوسته درون رشته در حال بحث و بازتوليد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مي¬باشند. به عنوان مثال، در مطالعات علم اطلاعات متداول شده است كه هر پژوهشگري،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الگوي متغيرهاي تأثيرگذار بر رفتار اطلاع يابي خود را استنتاج نمايد. بنابراين، در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نگاه اول به نظر مي¬رسد هيچ تداومي در درك بافت وجود ندارد يا اينكه، تنها تداوم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مفهومي ضعيفي ميان مطالعات وجود دارد. در حالي كه هيچ سياهۀ ثابتي از عوامل بافتي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براي استفاده در مطالعات علم اطلاعات وجود ندارد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AE78C4">
        <w:rPr>
          <w:rFonts w:ascii="B Nazanin" w:hAnsi="B Nazanin" w:cs="B Nazanin"/>
          <w:color w:val="000000"/>
          <w:sz w:val="22"/>
          <w:szCs w:val="22"/>
        </w:rPr>
        <w:br/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با وجود اين، در هر بافت،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گرايشي طبيعي به استفاده از عواملي كه به طور گسترده شناخته و پذيرفته شده‌اند، به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عنوان عوامل متعلق و مرتبط با بافت در آن حوزۀ ويژه وجود دارد. ايده¬هاي حوزه¬اي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خاص از پژوهش هيچ گاه كاملاً به شكل نو خلق نمي¬شوند؛ بلكه الگوهاي آشناي موجود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تكرار مي¬گردند، حتي زماني كه آنها پالايش و دوباره طراحي شده باشند. بنابراين،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تداوم پژوهش علم اطلاعات صرفاً در توصيف يكسان موجوديتهاي تأثيرگذار بر موضوع پژوهش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و در تعريف موضوع پژوهش به عنوان رفتار اطلاع‌يابي است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AE78C4">
        <w:rPr>
          <w:rFonts w:ascii="B Nazanin" w:hAnsi="B Nazanin" w:cs="B Nazanin"/>
          <w:color w:val="000000"/>
          <w:sz w:val="22"/>
          <w:szCs w:val="22"/>
        </w:rPr>
        <w:br/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اين‌گونه مفهوم‌سازيها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چنان آشنا و قابل پذيرش شده اند كه پژوهشگران معمولاً نيازي به بحث در مورد آنها در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خود احساس نمي¬كنند. در اين رويكرد، تصور بر آن است كه به هر ميزان متغيرها يا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عوامل بافتي بيشتري مورد ملاحظه قرار گيرند، اطمينان از ماهيت موضوع پژوهش افزايش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خواهد يافت. چنانچه كميت داده¬ها بيشتر باشد و اين داده¬ها توسط منابع و فنون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گردآوري متعددي از قبيل يادداشت برداري روزانه، مصاحبه و مشاهده فراهم شوند، پژوهش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معتبرتر تلقي خواهد گرديد. بنابراين، در اصل به نظر مي¬رسد در خلق معنا از داده‌ها،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نويسندۀ متن نبايد هيچ تأثيري بر روي توصيفها داشته باشد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AE78C4">
        <w:rPr>
          <w:rFonts w:ascii="B Nazanin" w:hAnsi="B Nazanin" w:cs="B Nazanin"/>
          <w:color w:val="000000"/>
          <w:sz w:val="22"/>
          <w:szCs w:val="22"/>
        </w:rPr>
        <w:br/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از اين منظر، منابع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از پيش خلق شده¬اي نظير مقاله‌ها، منابع رديف دوم تلقي مي¬گردند زيرا واقعيت، پيش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از اين در آنها تحريف شده است. بنابراين، جهان عيني از طريق منابع رديف دوم به شيوۀ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مستقيم درست به شيوۀ داده¬هاي اوليه (به عنوان مثال، مشاهده، يادداشت روزانه) توصيف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نمي¬شود، زيرا منابع رديف دوم در ارتباط با واقعيت جايگاه معتبري ندارد و بنابراين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به طور جامع پديدۀ تحت بررسي را شكل نمي¬دهند. پيشينه¬ها تنها در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نوشتن فرضيه¬ها و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بحث در مورد نتيجه به كار گرفته مي‌شوند. يافته¬هاي پژوهشگر را نبايد با يافته¬هاي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ديگران درهم آميخت. اعتبار گزينش منابع داده¬ها و گردآوري داده¬ها نيز مورد ترديد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است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AE78C4">
        <w:rPr>
          <w:rFonts w:ascii="B Nazanin" w:hAnsi="B Nazanin" w:cs="B Nazanin"/>
          <w:color w:val="000000"/>
          <w:sz w:val="22"/>
          <w:szCs w:val="22"/>
        </w:rPr>
        <w:br/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lastRenderedPageBreak/>
        <w:t>در رويكرد عيني، عوامل اجتماعي و محيطي گوناگون به عنوان عوامل تأثيرگذار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بر رفتار فرد يا گروه- كانون پژوهش – تلقي مي¬شوند. چنين استدلال شده است كه زماني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كه موضوع پژوهش به عنوان الگوهاي رفتاري تعريف مي¬گردد نياز اطلاعاتي، جستجوي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اطلاعات و استفاده از اطلاعات به عنوان پديده¬هاي فرهنگي و اجتماعي مورد بررسي قرار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نمي¬گيرند، زيرا عوامل اجتماعي، فرهنگي و تاريخي به عنوان عوامل خارجي به شمار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مي¬روند. داده‌ها از مداركي تشكيل شده‌اند كه در برگيرندۀ گزاره¬هاي كم و بيش واقعي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دربارۀ آنچه در واقعيت يا در تجربه‌ها و فرايندهاي شناختي شركت‌كنندگان روي داده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است، مي¬باشند (تالجا، كزو و پيتيلينن، 1999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). </w:t>
      </w:r>
      <w:r w:rsidRPr="00AE78C4">
        <w:rPr>
          <w:rFonts w:ascii="B Nazanin" w:hAnsi="B Nazanin" w:cs="B Nazanin"/>
          <w:color w:val="000000"/>
          <w:sz w:val="22"/>
          <w:szCs w:val="22"/>
        </w:rPr>
        <w:br/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رويكرد تفسيري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</w:rPr>
        <w:br/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در اين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رويكرد، بافت نه به عنوان يك موجوديت مستقل، بلكه به عنوان حامل معنا در نظر گرفته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مي¬شود. عوامل بافتي در اينجا، موجوديتهاي مستقل و مجزا كه تأثيرهاي متفاوتي بر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موضوع پژوهش كه خود نيز موجوديتي ثابت و بدون مسئله¬ است، قلمداد نمي¬گردند. در اين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رويكرد، مفهوم‌سازيها يا دقيقتر بگوييم، قالبهاي ارجاع است كه انواع خاص موجوديت</w:t>
      </w:r>
      <w:r w:rsidRPr="00AE78C4">
        <w:rPr>
          <w:rFonts w:ascii="B Nazanin" w:hAnsi="B Nazanin" w:cs="B Nazanin"/>
          <w:color w:val="000000"/>
          <w:sz w:val="22"/>
          <w:szCs w:val="22"/>
        </w:rPr>
        <w:t>¬ (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كنشگرها، ساختارها و ويژگيها) را وارد زاويۀ ديد پژوهشگر مي¬سازند. اين موجوديتها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به همين شكل وجود ندارند تا توسط پژوهشگر شناسايي و توصيف شوند، بلكه موجوديتهاي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بافتي در فعاليت اجتماعي پژوهشگر، درست به شيوۀ مشابه موضوع پژوهش، شكل مي¬گيرند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انواع خاص مفهوم‌سازي، پژوهشگر را قادر مي¬سازند تا به نياز اطلاعاتي، جستجوي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اطلاعات و استفاده از اطلاعات از زاويه¬اي خاص نزديك شده و شيوه¬هاي ديگري را كه در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آن نيز اين پديده¬ها قابل بررسي خواهند بود، محدود نمايد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AE78C4">
        <w:rPr>
          <w:rFonts w:ascii="B Nazanin" w:hAnsi="B Nazanin" w:cs="B Nazanin"/>
          <w:color w:val="000000"/>
          <w:sz w:val="22"/>
          <w:szCs w:val="22"/>
        </w:rPr>
        <w:br/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در رويكرد تفسيري،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داده¬ها به عنوان توصيفات مستقيم از واقعيت به شمار نمي¬روند، بلكه داده¬ها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نمايانگر واقعيت اجتماعي مي¬باشند. از اين ديد، مشاهده و مصاحبه مانند مقاله¬ها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بيانگر بافتهاي مختلف تعامل و معنا بخشي هستند، اما هيچ يك از ديگري معتبرتر يا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توصيف بدون واسطه¬اي از واقعيت نبوده و يا كمتر از سايرين از رويّه¬هاي زباني يا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بازيهاي زباني تأثير نپذيرفته است. شرحي كه افراد از رفتار خود ارائه مي¬دهند، بر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اساس معنايي از نظر فرهنگي مشترك شكل مي‌گيرند (سيلورمن ، 1985 نقل در تالجا، كزو و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پتيلينن، 1999). بنابراين، به دست آوردن اطلاعات ناب يا معتبر دربارۀ رفتار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اطلاعاتي كه فرضهاي بافتي پنهان پژوهشگر و شركت‌كننده تأثير نپذيرفته باشد، دشوار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به نظر مي¬رسد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AE78C4">
        <w:rPr>
          <w:rFonts w:ascii="B Nazanin" w:hAnsi="B Nazanin" w:cs="B Nazanin"/>
          <w:color w:val="000000"/>
          <w:sz w:val="22"/>
          <w:szCs w:val="22"/>
        </w:rPr>
        <w:br/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در رويكرد تفسيري، پژوهشها بر معاني و ارزشهايي كه افراد به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اطلاع يابي، محيط اطلاعاتي خود و انواع فناوريهاي ارتباطي و اطلاعاتي- كه مي¬توانند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به عنوان ابزارهاي اطلاع‌يابي به كار روند- پيوند مي¬دهند، تمركز يافته¬اند. اين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معاني و ارزشها ذاتاً اجتماعي، فرهنگي و تاريخي در نظر گرفته مي¬شوند. داده¬ها،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نمونه¬هايي از واقعيت اجتماعي و دربرگيرندۀ انواع خاصي از تفسيرها دربارۀ ماهيت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واقعيت و پديده¬هاي مختلف مي¬باشند (تالجا، كزو و پيتيلينن، 1999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). </w:t>
      </w:r>
      <w:r w:rsidRPr="00AE78C4">
        <w:rPr>
          <w:rFonts w:ascii="B Nazanin" w:hAnsi="B Nazanin" w:cs="B Nazanin"/>
          <w:color w:val="000000"/>
          <w:sz w:val="22"/>
          <w:szCs w:val="22"/>
        </w:rPr>
        <w:br/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علاوه بر دو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رويكرد عيني و تفسيري، «جانسن» (2003) رويكردهاي مربوط به بافت را از سه جهت بررسي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نموده است: بافت به عنوان مترادفي براي وضعيت، به عنوان نوعي پيوند يا وابستگي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اتفاقي يا يك رابطه ، و يا به عنوان يك چارچوب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AE78C4">
        <w:rPr>
          <w:rFonts w:ascii="B Nazanin" w:hAnsi="B Nazanin" w:cs="B Nazanin"/>
          <w:color w:val="000000"/>
          <w:sz w:val="22"/>
          <w:szCs w:val="22"/>
        </w:rPr>
        <w:br/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دو برداشت نخست را مي¬توان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معادل رويكرد عيني دانست و مفهوم چارچوب، رويكرد تفسيري را تداعي مي¬كند. اين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رويكرد علاوه بر سياهه كردن عوامل مختلف، روابط ميان اين عوامل با محيط پيرامونش را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بررسي مي‌كند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AE78C4">
        <w:rPr>
          <w:rFonts w:ascii="B Nazanin" w:hAnsi="B Nazanin" w:cs="B Nazanin"/>
          <w:color w:val="000000"/>
          <w:sz w:val="22"/>
          <w:szCs w:val="22"/>
        </w:rPr>
        <w:br/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به اعتقاد وي، پژوهشگراني كه در مطالعات خود بافت را مترادفي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براي وضعيت مي¬پندارند، ويژگيهاي مفصلي از محيط دربرگيرندۀ فرايند اطلاع‌يابي را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ارائه به يك توصيف عيني و جامع بسنده مي¬كنند و به شرح پيوند ميان عوامل وضعيتي و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فرايند مورد نظر نمي¬پردازند. پژوهشگراني كه بر بافت به عنوان يك رابطه تأكيد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مي‌كنند، از سياهه كردن عوامل در يك وضعيت فراتر مي‌روند تا به تعيين عناصر فعال در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يك بافت و رابطۀ آنها با فرايندها بپردازند. اساس اين رويكرد، اين فرض كلي¬تر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مي¬باشد كه اثربخشي هر موجوديت (مانند فرد، واحد) از طريق تطابق ميان ويژگيهايش با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ويژگيهاي ساختاري و محيط پيرامون آن تعيين مي¬گردد. اين دو رويكرد، نقاط مشترك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بسياري دارند: در هر دو، فرض برآن است كه ويژگيهاي عيني يك محيط هستند كه يك بافت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واقعي را فراهم مي¬سازند (رويكرد عيني). تفاوت عمدۀ ميان آن دو، به سطح دقت نظري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آنها باز مي¬گردد: رويكردهاي هم رويداد به هم وابسته ، يا رويكردهايي كه داراي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پيوند اتفاقي هستند، به سوي نظريه¬هاي كلاسيك و گسترده¬اي در حركت مي¬باشند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AE78C4">
        <w:rPr>
          <w:rFonts w:ascii="B Nazanin" w:hAnsi="B Nazanin" w:cs="B Nazanin"/>
          <w:color w:val="000000"/>
          <w:sz w:val="22"/>
          <w:szCs w:val="22"/>
        </w:rPr>
        <w:br/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در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بررسي بافت به عنوان يك چارچوب، به اعتقاد «هچ» (1993) (نقل در جانسن، 2003) مفهوم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چارچوب عمدتاً به عنوان شيوۀ نگرش به جهان و تفسير ذهني آن مي¬باشد و به عقيده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«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گري» (1996) (نقل در جانسن، 2003) چارچوب به عنوان ابزارهاي معنا بخشي كه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پارامترهاي يك مسئله را تثبيت مي¬سازند، مورد استفاده قرار مي¬گيرد. به نظر افرادي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نظير «بلمن و ديل» (1991) (نقل در جانسن، 2003) چارچوبها پنجره¬هايي به سوي جهان و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لنزهايي مي¬باشند كه همزمان كه جهان را كانون تمركز قرار مي‌دهند، برخي از محركها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 xml:space="preserve">را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lastRenderedPageBreak/>
        <w:t>پالايش مي‌كنند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AE78C4">
        <w:rPr>
          <w:rFonts w:ascii="B Nazanin" w:hAnsi="B Nazanin" w:cs="B Nazanin"/>
          <w:color w:val="000000"/>
          <w:sz w:val="22"/>
          <w:szCs w:val="22"/>
        </w:rPr>
        <w:br/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در اغلب نگرشهاي پست مدرنيسمي بافت، فرض برآن است كه افراد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خود بافتهايشان را مقرر نموده و تفسيرهايشان را از بافتهايي كه در آنها به سر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مي¬برند، برمي¬گزينند. اغلب مفاهيم پست مدرن بافت با توجه به فرضيه¬هاي تفسيري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پايه، شيوه¬هاي متفاوتي دربارۀ نگرش به جهان مشابه را ارائه مي‌كنند. اين نگرش به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شدت ذهني از جهان، در بررسي چارچوبهاي اصلي براي تعامل كه تفسير و معنا بخشي را شكل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مي¬دهند، بررسي مي‌شوند (جانسن، 2003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). </w:t>
      </w:r>
      <w:r w:rsidRPr="00AE78C4">
        <w:rPr>
          <w:rFonts w:ascii="B Nazanin" w:hAnsi="B Nazanin" w:cs="B Nazanin"/>
          <w:color w:val="000000"/>
          <w:sz w:val="22"/>
          <w:szCs w:val="22"/>
        </w:rPr>
        <w:br/>
      </w:r>
      <w:r w:rsidRPr="00AE78C4">
        <w:rPr>
          <w:rFonts w:ascii="B Nazanin" w:hAnsi="B Nazanin" w:cs="B Nazanin"/>
          <w:color w:val="000000"/>
          <w:sz w:val="22"/>
          <w:szCs w:val="22"/>
        </w:rPr>
        <w:br/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كنفرانس ايزيك (جستجوي اطلاعات در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بافت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) </w:t>
      </w:r>
      <w:r w:rsidRPr="00AE78C4">
        <w:rPr>
          <w:rFonts w:ascii="B Nazanin" w:hAnsi="B Nazanin" w:cs="B Nazanin"/>
          <w:color w:val="000000"/>
          <w:sz w:val="22"/>
          <w:szCs w:val="22"/>
        </w:rPr>
        <w:br/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بافت، به عنوان عنصري اساسي براي درك رفتارهاي اطلاعاتي، توجه بسياري از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پژوهشگران اين حوزه را به خود جلب نموده است. توجه در حال افزايش به مفهوم بافت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ممكن است واكنشي به محدوديت ديدگاه عيني در ارتباط با ارضاي نيازهاي اطلاعاتي از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طريق تطابق پرسش درون يك نظام باشد. پژوهشهاي مرتبط با مفهوم بافت، بر رويكرد كاربر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مدار به مطالعۀ جستجو و استفاده از اطلاعاتي تأكيد مي¬كنند كه كانون توجه اين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رويكرد بر كاربران واقعي با نيازهاي اطلاعاتي واقعي است كه توسط وضعيتهايي كه در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زندگي روزمره ظهور مي¬كنند، برانگيخته شده¬اند. ايزيك، موضوع مجموعه¬اي از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كنفرانسهاي پژوهشي بين المللي بوده است كه اولين آنها در اگوست 1996 در دانشگاه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تمپر فنلاند برگزار گرديد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AE78C4">
        <w:rPr>
          <w:rFonts w:ascii="B Nazanin" w:hAnsi="B Nazanin" w:cs="B Nazanin"/>
          <w:color w:val="000000"/>
          <w:sz w:val="22"/>
          <w:szCs w:val="22"/>
        </w:rPr>
        <w:br/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اگرچه پژوهشگران با ديدگاه¬هاي گوناگوني در اين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كنفرانس حضور مي‌يابند، رشته¬هاي مفهومي مشتركي در آثار مختلف آنها به چشم مي¬خورد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چارچوب نظري زيربناي اين آثار بر ساختارگرايي، هم از نقطه نظر فردي و هم از نقطه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نظر اجتماعي، تأكيد دارد. به اطلاع يابي و استفاده از اطلاعات، فراتر از موضوعيت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پرسش نگريسته مي¬شود و بر ديدگاه كلّي نيازهاي اطلاعاتي طي دوران زندگي افراد تمركز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شده است. پژوهشهاي مرتبط با بافت در اطلاع يابي، بر روش‌شناسي تأكيد دارد كه به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رويكردهاي جديدي در روشهاي پژوهش منجر گردد تا در نهايت بتواند جنبه‌هاي گسترده¬تري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از زندگي كاربران را نسبت به روشهايي كه پيش از اين در پژوهشهاي علم اطلاعات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شناسايي شده¬اند، مورد خطاب قرار دهند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AE78C4">
        <w:rPr>
          <w:rFonts w:ascii="B Nazanin" w:hAnsi="B Nazanin" w:cs="B Nazanin"/>
          <w:color w:val="000000"/>
          <w:sz w:val="22"/>
          <w:szCs w:val="22"/>
        </w:rPr>
        <w:br/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تعجبي ندارد كه غلبه با روشهاي كيفي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است. با وجود اين، نشانه¬هايي دال بر حركت به سمت روشهاي متعدد و رويكردهاي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خلاقانه¬تر مشاهده مي¬شود. روش‌شناسي توجه اوليۀ اين پژوهشگران است كه بخش اعظم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آثار خود را به موضوعات مرتبط با روش پژوهش معطوف داشته¬اند (كوهلثا و واكاري،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1999). </w:t>
      </w:r>
      <w:r w:rsidRPr="00AE78C4">
        <w:rPr>
          <w:rFonts w:ascii="B Nazanin" w:hAnsi="B Nazanin" w:cs="B Nazanin"/>
          <w:color w:val="000000"/>
          <w:sz w:val="22"/>
          <w:szCs w:val="22"/>
        </w:rPr>
        <w:br/>
      </w:r>
      <w:r w:rsidRPr="00AE78C4">
        <w:rPr>
          <w:rFonts w:ascii="B Nazanin" w:hAnsi="B Nazanin" w:cs="B Nazanin"/>
          <w:color w:val="000000"/>
          <w:sz w:val="22"/>
          <w:szCs w:val="22"/>
        </w:rPr>
        <w:br/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نمونه¬هايي از مطالعات انجام گرفته با محوريت مفهوم بافت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</w:rPr>
        <w:br/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نظريۀ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معنابخشي دروين بر روش‌شناسي در بررسي انسان و جهان او تأكيد دارد كه زمان، فضا،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جنبش، شكاف، قدرت، محدوديت و اجبار (عناصر بافت) را دربرگرفته¬ و مي¬تواند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پيچيدگيهاي ظريف مطالعه رفتار انسان را مورد خطاب قرار دهد. به اعتقاد وي، مطالعۀ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سنتي اطلاع يابي و استفاده از اطلاعات، به طور ضمني براين فرض پايه‌ريزي گرديده است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كه پديدۀ مورد مطالعه به شكل سطحي قابل كنكاش است. در مقايسه، معنا بخشي براين فرض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استوار گرديده است كه بيان تجربه‌هاي زندۀ يك فرد از جمله كشمكش¬ها و مقاومتها با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نظم مفروض، به خودي خود يك سفر معنا بخشي است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AE78C4">
        <w:rPr>
          <w:rFonts w:ascii="B Nazanin" w:hAnsi="B Nazanin" w:cs="B Nazanin"/>
          <w:color w:val="000000"/>
          <w:sz w:val="22"/>
          <w:szCs w:val="22"/>
        </w:rPr>
        <w:br/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برخي ديگر از آثار اين حوزه بر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بررسي اطلاع يابي در زندگي روزمره (بافت) تمركز يافته¬اند؛ از جمله، اثر ساولينن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(1997)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كه در ارتباط با نقش اينترنت در اطلاع يابي زنان خانه¬دار فنلاندي است. او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گزارش داد كه اگرچه به نظر مي¬رسد فناوري اينترنت در شرف ايجاد تأثيري خارق‌العاده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در زندگي روزمرۀ افراد است، تأثير كمي بر دامنۀ گستردۀ شركت كنندگان در زمان اين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مطالعه برجاي گذاشته است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AE78C4">
        <w:rPr>
          <w:rFonts w:ascii="B Nazanin" w:hAnsi="B Nazanin" w:cs="B Nazanin"/>
          <w:color w:val="000000"/>
          <w:sz w:val="22"/>
          <w:szCs w:val="22"/>
        </w:rPr>
        <w:br/>
      </w:r>
      <w:proofErr w:type="gramStart"/>
      <w:r w:rsidRPr="00AE78C4">
        <w:rPr>
          <w:rFonts w:ascii="B Nazanin" w:hAnsi="B Nazanin" w:cs="B Nazanin"/>
          <w:color w:val="000000"/>
          <w:sz w:val="22"/>
          <w:szCs w:val="22"/>
        </w:rPr>
        <w:t>«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راس» (نقل در كوهلثا و واكاري، 1999) به مطالعۀ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پديدۀ مواجهه با اطلاعات در رمانها و تأثير مهم آن بر زندگي خوانندگان (بافت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)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پرداخت.</w:t>
      </w:r>
      <w:proofErr w:type="gramEnd"/>
      <w:r w:rsidRPr="00AE78C4">
        <w:rPr>
          <w:rFonts w:ascii="B Nazanin" w:hAnsi="B Nazanin" w:cs="B Nazanin"/>
          <w:color w:val="000000"/>
          <w:sz w:val="22"/>
          <w:szCs w:val="22"/>
          <w:rtl/>
        </w:rPr>
        <w:t xml:space="preserve"> اگرچه اين كاربران واقعاً به اطلاع يابي به شيوۀ رسمي نپرداخته¬اند. در اين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پژوهش «راس»، استفاده از اطلاعات را كه شامل اشتغال فعال براي معنا بخشي از متن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صورت مي‌گيرد و نيز شبكه¬هاي اجتماعي تأثيرگذار بر اين قضاوتها را مطالعه كرد. برخي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ديگر سعي دارند ميان اطلاع‌يابي و بازيابي اطلاعات ارتباط برقرار كنند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AE78C4">
        <w:rPr>
          <w:rFonts w:ascii="B Nazanin" w:hAnsi="B Nazanin" w:cs="B Nazanin"/>
          <w:color w:val="000000"/>
          <w:sz w:val="22"/>
          <w:szCs w:val="22"/>
        </w:rPr>
        <w:br/>
      </w:r>
      <w:proofErr w:type="gramStart"/>
      <w:r w:rsidRPr="00AE78C4">
        <w:rPr>
          <w:rFonts w:ascii="B Nazanin" w:hAnsi="B Nazanin" w:cs="B Nazanin"/>
          <w:color w:val="000000"/>
          <w:sz w:val="22"/>
          <w:szCs w:val="22"/>
        </w:rPr>
        <w:t>«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واكاري» (نقل در كوهلثا و واكاري، 1999) در پژوهش خود سعي داشت نتايج مطالعات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اطلاع‌يابي را با بدنۀ دانش در بازيابي اطلاعات پيوند بزند.</w:t>
      </w:r>
      <w:proofErr w:type="gramEnd"/>
      <w:r w:rsidRPr="00AE78C4">
        <w:rPr>
          <w:rFonts w:ascii="B Nazanin" w:hAnsi="B Nazanin" w:cs="B Nazanin"/>
          <w:color w:val="000000"/>
          <w:sz w:val="22"/>
          <w:szCs w:val="22"/>
          <w:rtl/>
        </w:rPr>
        <w:t xml:space="preserve"> وي پژوهش خود را به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بافت وظايف مرتبط با كار محدود نمود و نتيجه گرفت كه اطلاع‌يابي در فعاليتهاي مولد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آن دربرگرفته شده است. وي براين باور است كه پژوهشهاي اطلاع‌يابي كه پيچيدگي‌ها و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 xml:space="preserve">ساختار مشكلات وظيفۀ شغلي را مورد خطاب قرار مي¬دهند، مي¬تواند در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lastRenderedPageBreak/>
        <w:t>پژوهشهاي مربوط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به بازيابي اطلاعات سودمند باشد. «ويلسن» (نقل در كوهلثا و واكاري، 1999) شماري از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الگوهاي رفتار اطلاعاتي را بررسي و الگويي مبتني بر حل مشكل پايه‌ريزي نمود. جنبۀ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اساسي فرايند حل مشكل، كاهش عدم اطمينان است. ويلسن يافته¬هاي اوليه¬اي را در خصوص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روابط ميان سبكهاي شناختي فرد، عدم اطمينان و جستجوي اطلاعات ارائه نمود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AE78C4">
        <w:rPr>
          <w:rFonts w:ascii="B Nazanin" w:hAnsi="B Nazanin" w:cs="B Nazanin"/>
          <w:color w:val="000000"/>
          <w:sz w:val="22"/>
          <w:szCs w:val="22"/>
        </w:rPr>
        <w:br/>
        <w:t>«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پتيگرو» در پژوهش خود (1999) در ارتباط با جريان اطلاعات خدمات انساني در يك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كلينيك، چهار گروه از بافتها را استخراج نمود: 1- عوامل محيطي 2- فعاليتهاي كلينيك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و عوامل مرتبط با آن 3- پرستاران 4- بيماران. وي همچنين دريافت كه اگرچه هر گروه از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عوامل بافتي، جريان اطلاعات را در كلينيك از جنبه‌هاي متعددي تحت تأثير قرار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مي¬دهند، زماني كه به طور جمعي مورد ملاحظه قرار گيرند، بافت بزرگي را خلق مي‌كنند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كه از طريق آن مي¬توان يافته¬هاي مفهومي گسترده¬تري را استنباط نمود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AE78C4">
        <w:rPr>
          <w:rFonts w:ascii="B Nazanin" w:hAnsi="B Nazanin" w:cs="B Nazanin"/>
          <w:color w:val="000000"/>
          <w:sz w:val="22"/>
          <w:szCs w:val="22"/>
        </w:rPr>
        <w:br/>
      </w:r>
      <w:proofErr w:type="gramStart"/>
      <w:r w:rsidRPr="00AE78C4">
        <w:rPr>
          <w:rFonts w:ascii="B Nazanin" w:hAnsi="B Nazanin" w:cs="B Nazanin"/>
          <w:color w:val="000000"/>
          <w:sz w:val="22"/>
          <w:szCs w:val="22"/>
        </w:rPr>
        <w:t>«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پتيگرو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»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با استناد به «تومينن و ساولينن» (1997) نتيجه‌ مي‌گيرد كه مطالعۀ استفاده از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اطلاعات را نمي¬توان صرفاً برحسب يك فرد يا خارج از يك بافت اجتماعي خاص انجام داد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و چالش پيش روي پژوهشگران رفتار اطلاعاتي، شناسايي اين عوامل بافتي و درك پيامدهاي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آنهاست.</w:t>
      </w:r>
      <w:proofErr w:type="gramEnd"/>
      <w:r w:rsidRPr="00AE78C4">
        <w:rPr>
          <w:rFonts w:ascii="B Nazanin" w:hAnsi="B Nazanin" w:cs="B Nazanin"/>
          <w:color w:val="000000"/>
          <w:sz w:val="22"/>
          <w:szCs w:val="22"/>
          <w:rtl/>
        </w:rPr>
        <w:t xml:space="preserve"> به اعتقاد «پتيگرو» (1999) براي مطالعۀ بافت، هر دو چارچوب تحليلي و نظري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بايد به كار گرفته شوند. اين چارچوب بافتي اجتماعي، پتيگرو را به كشف نظري مفهوم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محيط اطلاعاتي سوق داد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AE78C4">
        <w:rPr>
          <w:rFonts w:ascii="B Nazanin" w:hAnsi="B Nazanin" w:cs="B Nazanin"/>
          <w:color w:val="000000"/>
          <w:sz w:val="22"/>
          <w:szCs w:val="22"/>
        </w:rPr>
        <w:br/>
      </w:r>
      <w:proofErr w:type="gramStart"/>
      <w:r w:rsidRPr="00AE78C4">
        <w:rPr>
          <w:rFonts w:ascii="B Nazanin" w:hAnsi="B Nazanin" w:cs="B Nazanin"/>
          <w:color w:val="000000"/>
          <w:sz w:val="22"/>
          <w:szCs w:val="22"/>
        </w:rPr>
        <w:t>«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فيشر، دارنس و هينتن» (2004) نيز با استفاده از نظريۀ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محيط اطلاعاتي و تأكيد بر مفهوم بافت، به مطالعۀ خدمات مورد نياز مهاجران نيويورك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پرداختند.</w:t>
      </w:r>
      <w:proofErr w:type="gramEnd"/>
      <w:r w:rsidRPr="00AE78C4">
        <w:rPr>
          <w:rFonts w:ascii="B Nazanin" w:hAnsi="B Nazanin" w:cs="B Nazanin"/>
          <w:color w:val="000000"/>
          <w:sz w:val="22"/>
          <w:szCs w:val="22"/>
          <w:rtl/>
        </w:rPr>
        <w:t xml:space="preserve"> آنها موفق شدند بافت بزرگي را استخراج كنند كه از سه بافت فرعي ـ مهاجران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نيويوركي، كتابخانۀ عمومي كوينز بارو و خدمات و فعاليتهاي آن و كاركنان كتابخانۀ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عمومي كوينز بارو تشكيل يافته بود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AE78C4">
        <w:rPr>
          <w:rFonts w:ascii="B Nazanin" w:hAnsi="B Nazanin" w:cs="B Nazanin"/>
          <w:color w:val="000000"/>
          <w:sz w:val="22"/>
          <w:szCs w:val="22"/>
        </w:rPr>
        <w:br/>
      </w:r>
      <w:r w:rsidRPr="00AE78C4">
        <w:rPr>
          <w:rFonts w:ascii="B Nazanin" w:hAnsi="B Nazanin" w:cs="B Nazanin"/>
          <w:color w:val="000000"/>
          <w:sz w:val="22"/>
          <w:szCs w:val="22"/>
        </w:rPr>
        <w:br/>
      </w:r>
      <w:r w:rsidRPr="00AE78C4">
        <w:rPr>
          <w:rFonts w:ascii="B Nazanin" w:hAnsi="B Nazanin" w:cs="B Nazanin"/>
          <w:color w:val="000000"/>
          <w:sz w:val="22"/>
          <w:szCs w:val="22"/>
        </w:rPr>
        <w:br/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بحث و نتيجه‌گيري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</w:rPr>
        <w:br/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همان‌طور كه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مشاهده شد، مفهوم بافت تاكنون به طور دقيق تعريف نشده و در توصيف آن، مفاهيم و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رويكردهاي بسياري به كار گرفته شده¬اند. مباحث فراواني در ارتباط با ضرورت ارائه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تعريف دقيقي از بافت با اكتفا به استدلال تقريبي از محتواي آن وجود دارد تا به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پرسشهايي مانند آنچه در ذيل مي‌آيد، پاسخ داده شود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: </w:t>
      </w:r>
      <w:r w:rsidRPr="00AE78C4">
        <w:rPr>
          <w:rFonts w:ascii="B Nazanin" w:hAnsi="B Nazanin" w:cs="B Nazanin"/>
          <w:color w:val="000000"/>
          <w:sz w:val="22"/>
          <w:szCs w:val="22"/>
        </w:rPr>
        <w:br/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آيا شكل‌گيري مفهوم بافت در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طول زمان صورت يافته است؟ آيا مفهومي مجزا يا پيوسته است و چه شيوه¬اي براي تعريف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مرز ميان مفهوم بافت و ديگر مفاهيمي نظير وضعيت يا رويداد و ... به كار گرفته شده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است؟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</w:rPr>
        <w:br/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بافت اطلاع‌يابي ممكن است توسط مؤلفه‌هاي مختلف بسياري نظير زمان و مكان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ظهور نياز اطلاعاتي، زمان جستجوي اطلاعات، نوع مشاركت‌كنندگان فرايند جستجو، به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عنوان مثال، ويژگيهاي جمعيت‌شناختي، اجتماعي، حرفه¬اي، آموزشي و رفتاري آنها، هدف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از جستجوي اطلاعات، وظيفۀ عيني كه اين اطلاعات براي آن مورد جستجو قرار گرفته است،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فرايندها و وضعيتهاي جستجوي اطلاعات و بسياري ديگر توصيف گردد. نسخه‌هاي بافتي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گوناگون بي شماري در بررسي گزارشگران ارائه شده¬اند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AE78C4">
        <w:rPr>
          <w:rFonts w:ascii="B Nazanin" w:hAnsi="B Nazanin" w:cs="B Nazanin"/>
          <w:color w:val="000000"/>
          <w:sz w:val="22"/>
          <w:szCs w:val="22"/>
        </w:rPr>
        <w:br/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بنابراين، ديدگاه‌هاي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بسياري در ارتباط با چيستي بافت وجود دارد، اما هيچ يك از آنها وارد جزئيات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نشده¬اند. لازم است تأكيد شود كه معرفي مفهوم بافت، عبور از مطالعات مربوط به برخي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فرايندهاي آرماني جستجوي اطلاعات را كه توسط فردي با شرايط نامعيّن اجرا مي¬گردد،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به پژوهش رفتار اطلاع‌يابي واقع¬گرا ممكن مي‌سازد. رفتار اطلاع‌يابي واقع‌گرا، هم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موارد ويژه و هم تأثيرات آنها برخود فرايند اطلاع‌يابي، انتخاب راهبردهاي جستجو،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منابع اطلاعاتي، روشهاي ارزيابي كيفيت اطلاعات، اعتبار و ربط را دربر مي¬گيرند. با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استفاده از اين رويكرد، سازماندهي پشتيباني اطلاعاتي از كاربراني ويژه با نيازهاي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عيني تحت شرايط ويژه امكان پذير خواهد شد (گاسليكوا ، 1999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). </w:t>
      </w:r>
      <w:r w:rsidRPr="00AE78C4">
        <w:rPr>
          <w:rFonts w:ascii="B Nazanin" w:hAnsi="B Nazanin" w:cs="B Nazanin"/>
          <w:color w:val="000000"/>
          <w:sz w:val="22"/>
          <w:szCs w:val="22"/>
        </w:rPr>
        <w:br/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بافت، براي درك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تمامي انواع فرايندهاي اطلاعاتي، به عنوان مثال، سازماندهي، فراهم‌آوري و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اطلاع‌يابي، نقشي محوري ايفا مي‌كند. بنابراين، گزينش و نظريه‌پردازي دربارۀ بافت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بايد يكي از اصلي¬ترين دغدغه¬هاي حرفه¬مندان اطلاعاتي باشد. بدين ترتيب، جاي شگفتي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نيست كه تاكنون تمام پژوهشهاي انجام گرفته در حوزة رفتارهاي اطلاعاتي مبتني بر يك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بافت خاص مانند گروه‌هاي خاص يا محيط‌هاي خاص بوده است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AE78C4">
        <w:rPr>
          <w:rFonts w:ascii="B Nazanin" w:hAnsi="B Nazanin" w:cs="B Nazanin"/>
          <w:color w:val="000000"/>
          <w:sz w:val="22"/>
          <w:szCs w:val="22"/>
        </w:rPr>
        <w:br/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به نظر مي‌رسد ارائۀ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تعريفي دقيق و جامع و مانع از يك مفهوم انساني و اجتماعي مانند آنچه در حوزه علوم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پايه و طبيعي روي داده، انتظاري ساده‌لوحانه و غيرمنطقي است، اما اين يك رويكرد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پوزيتيويستي است كه هنوز هم بر انديشة بسياري از پژوهشگران ديگر حوزه‌ها سايه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افكنده است. به همين دليل، آنها انتظار دارند تعريف به معناي ارسطويي از آن ارائه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كنند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AE78C4">
        <w:rPr>
          <w:rFonts w:ascii="B Nazanin" w:hAnsi="B Nazanin" w:cs="B Nazanin"/>
          <w:color w:val="000000"/>
          <w:sz w:val="22"/>
          <w:szCs w:val="22"/>
        </w:rPr>
        <w:br/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نتيجه اينكه، به گفتة «دروين» (1997) بافت چالش بزرگي به نظر مي¬رسد،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 xml:space="preserve">درست مانند آنكه بخواهيم يك ديو سركش را رام كنيم. اين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lastRenderedPageBreak/>
        <w:t>دشواري در ويژگيهاي متعدد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بافت و عوامل بافتي رفتار اطلاعاتي، انعكاس يافته است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AE78C4">
        <w:rPr>
          <w:rFonts w:ascii="B Nazanin" w:hAnsi="B Nazanin" w:cs="B Nazanin"/>
          <w:color w:val="000000"/>
          <w:sz w:val="22"/>
          <w:szCs w:val="22"/>
        </w:rPr>
        <w:br/>
      </w:r>
      <w:r w:rsidRPr="00AE78C4">
        <w:rPr>
          <w:rFonts w:ascii="B Nazanin" w:hAnsi="B Nazanin" w:cs="B Nazanin"/>
          <w:color w:val="000000"/>
          <w:sz w:val="22"/>
          <w:szCs w:val="22"/>
        </w:rPr>
        <w:br/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منابع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</w:rPr>
        <w:br/>
        <w:t xml:space="preserve">-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آريان‌پور كاشاني، منوچهر (1377). فرهنگ يك جلدي پيشرو آريان پور: انگليسي- فارسي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AE78C4">
        <w:rPr>
          <w:rFonts w:ascii="B Nazanin" w:hAnsi="B Nazanin" w:cs="B Nazanin"/>
          <w:color w:val="000000"/>
          <w:sz w:val="22"/>
          <w:szCs w:val="22"/>
          <w:rtl/>
        </w:rPr>
        <w:t>تهران: جهان رايانه</w:t>
      </w:r>
      <w:r w:rsidRPr="00AE78C4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AE78C4">
        <w:rPr>
          <w:rFonts w:ascii="B Nazanin" w:hAnsi="B Nazanin" w:cs="B Nazanin"/>
          <w:color w:val="000000"/>
          <w:sz w:val="22"/>
          <w:szCs w:val="22"/>
        </w:rPr>
        <w:br/>
        <w:t xml:space="preserve">- American Heritage Dictionary (2nd edition) (1985). Boston: Houghton Mifflin Co. </w:t>
      </w:r>
      <w:r w:rsidRPr="00AE78C4">
        <w:rPr>
          <w:rFonts w:ascii="B Nazanin" w:hAnsi="B Nazanin" w:cs="B Nazanin"/>
          <w:color w:val="000000"/>
          <w:sz w:val="22"/>
          <w:szCs w:val="22"/>
        </w:rPr>
        <w:br/>
        <w:t xml:space="preserve">- Fisher, Karen E.; </w:t>
      </w:r>
      <w:proofErr w:type="spellStart"/>
      <w:r w:rsidRPr="00AE78C4">
        <w:rPr>
          <w:rFonts w:ascii="B Nazanin" w:hAnsi="B Nazanin" w:cs="B Nazanin"/>
          <w:color w:val="000000"/>
          <w:sz w:val="22"/>
          <w:szCs w:val="22"/>
        </w:rPr>
        <w:t>Durrance</w:t>
      </w:r>
      <w:proofErr w:type="spellEnd"/>
      <w:r w:rsidRPr="00AE78C4">
        <w:rPr>
          <w:rFonts w:ascii="B Nazanin" w:hAnsi="B Nazanin" w:cs="B Nazanin"/>
          <w:color w:val="000000"/>
          <w:sz w:val="22"/>
          <w:szCs w:val="22"/>
        </w:rPr>
        <w:t>, Joan C.; and Hinton, Marian B. (2004)."Information grounds and the use of need-based services by immigrants in Queens, New York: A context-based, outcome evaluation approach". Journal of the American Society for Information Science and Technology, 55(8): 754-766. Available¬ at: http://ibec.ischool.washington.edu/pubs/JASIST. 2004</w:t>
      </w:r>
      <w:proofErr w:type="gramStart"/>
      <w:r w:rsidRPr="00AE78C4">
        <w:rPr>
          <w:rFonts w:ascii="B Nazanin" w:hAnsi="B Nazanin" w:cs="B Nazanin"/>
          <w:color w:val="000000"/>
          <w:sz w:val="22"/>
          <w:szCs w:val="22"/>
        </w:rPr>
        <w:t>.Info</w:t>
      </w:r>
      <w:proofErr w:type="gramEnd"/>
      <w:r w:rsidRPr="00AE78C4">
        <w:rPr>
          <w:rFonts w:ascii="B Nazanin" w:hAnsi="B Nazanin" w:cs="B Nazanin"/>
          <w:color w:val="000000"/>
          <w:sz w:val="22"/>
          <w:szCs w:val="22"/>
        </w:rPr>
        <w:t xml:space="preserve">. </w:t>
      </w:r>
      <w:proofErr w:type="gramStart"/>
      <w:r w:rsidRPr="00AE78C4">
        <w:rPr>
          <w:rFonts w:ascii="B Nazanin" w:hAnsi="B Nazanin" w:cs="B Nazanin"/>
          <w:color w:val="000000"/>
          <w:sz w:val="22"/>
          <w:szCs w:val="22"/>
        </w:rPr>
        <w:t xml:space="preserve">Ground.pdf </w:t>
      </w:r>
      <w:r w:rsidRPr="00AE78C4">
        <w:rPr>
          <w:rFonts w:ascii="B Nazanin" w:hAnsi="B Nazanin" w:cs="B Nazanin"/>
          <w:color w:val="000000"/>
          <w:sz w:val="22"/>
          <w:szCs w:val="22"/>
        </w:rPr>
        <w:br/>
        <w:t xml:space="preserve">- </w:t>
      </w:r>
      <w:proofErr w:type="spellStart"/>
      <w:r w:rsidRPr="00AE78C4">
        <w:rPr>
          <w:rFonts w:ascii="B Nazanin" w:hAnsi="B Nazanin" w:cs="B Nazanin"/>
          <w:color w:val="000000"/>
          <w:sz w:val="22"/>
          <w:szCs w:val="22"/>
        </w:rPr>
        <w:t>Gaslikova</w:t>
      </w:r>
      <w:proofErr w:type="spellEnd"/>
      <w:r w:rsidRPr="00AE78C4">
        <w:rPr>
          <w:rFonts w:ascii="B Nazanin" w:hAnsi="B Nazanin" w:cs="B Nazanin"/>
          <w:color w:val="000000"/>
          <w:sz w:val="22"/>
          <w:szCs w:val="22"/>
        </w:rPr>
        <w:t>, Irina (1999).</w:t>
      </w:r>
      <w:proofErr w:type="gramEnd"/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proofErr w:type="gramStart"/>
      <w:r w:rsidRPr="00AE78C4">
        <w:rPr>
          <w:rFonts w:ascii="B Nazanin" w:hAnsi="B Nazanin" w:cs="B Nazanin"/>
          <w:color w:val="000000"/>
          <w:sz w:val="22"/>
          <w:szCs w:val="22"/>
        </w:rPr>
        <w:t>"Information Seeking in Context and the development of information systems".</w:t>
      </w:r>
      <w:proofErr w:type="gramEnd"/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proofErr w:type="gramStart"/>
      <w:r w:rsidRPr="00AE78C4">
        <w:rPr>
          <w:rFonts w:ascii="B Nazanin" w:hAnsi="B Nazanin" w:cs="B Nazanin"/>
          <w:color w:val="000000"/>
          <w:sz w:val="22"/>
          <w:szCs w:val="22"/>
        </w:rPr>
        <w:t>Information Research, 5(1).</w:t>
      </w:r>
      <w:proofErr w:type="gramEnd"/>
      <w:r w:rsidRPr="00AE78C4">
        <w:rPr>
          <w:rFonts w:ascii="B Nazanin" w:hAnsi="B Nazanin" w:cs="B Nazanin"/>
          <w:color w:val="000000"/>
          <w:sz w:val="22"/>
          <w:szCs w:val="22"/>
        </w:rPr>
        <w:t xml:space="preserve"> Available at: http://informationr.net/ir/5-1/paper67.html </w:t>
      </w:r>
      <w:r w:rsidRPr="00AE78C4">
        <w:rPr>
          <w:rFonts w:ascii="B Nazanin" w:hAnsi="B Nazanin" w:cs="B Nazanin"/>
          <w:color w:val="000000"/>
          <w:sz w:val="22"/>
          <w:szCs w:val="22"/>
        </w:rPr>
        <w:br/>
        <w:t xml:space="preserve">- Guest editorial (2002). "Issues of context in information retrieval (IR): an introduction to the special issue". Information Processing and Management 38 (2002) 605-611. Available at: www.sciencedirect.com </w:t>
      </w:r>
      <w:r w:rsidRPr="00AE78C4">
        <w:rPr>
          <w:rFonts w:ascii="B Nazanin" w:hAnsi="B Nazanin" w:cs="B Nazanin"/>
          <w:color w:val="000000"/>
          <w:sz w:val="22"/>
          <w:szCs w:val="22"/>
        </w:rPr>
        <w:br/>
        <w:t xml:space="preserve">- Johnson, David J. (2003). </w:t>
      </w:r>
      <w:proofErr w:type="gramStart"/>
      <w:r w:rsidRPr="00AE78C4">
        <w:rPr>
          <w:rFonts w:ascii="B Nazanin" w:hAnsi="B Nazanin" w:cs="B Nazanin"/>
          <w:color w:val="000000"/>
          <w:sz w:val="22"/>
          <w:szCs w:val="22"/>
        </w:rPr>
        <w:t>"On contexts of information seeking".</w:t>
      </w:r>
      <w:proofErr w:type="gramEnd"/>
      <w:r w:rsidRPr="00AE78C4">
        <w:rPr>
          <w:rFonts w:ascii="B Nazanin" w:hAnsi="B Nazanin" w:cs="B Nazanin"/>
          <w:color w:val="000000"/>
          <w:sz w:val="22"/>
          <w:szCs w:val="22"/>
        </w:rPr>
        <w:t xml:space="preserve"> Information Processing and </w:t>
      </w:r>
      <w:proofErr w:type="spellStart"/>
      <w:r w:rsidRPr="00AE78C4">
        <w:rPr>
          <w:rFonts w:ascii="B Nazanin" w:hAnsi="B Nazanin" w:cs="B Nazanin"/>
          <w:color w:val="000000"/>
          <w:sz w:val="22"/>
          <w:szCs w:val="22"/>
        </w:rPr>
        <w:t>Mangement</w:t>
      </w:r>
      <w:proofErr w:type="spellEnd"/>
      <w:r w:rsidRPr="00AE78C4">
        <w:rPr>
          <w:rFonts w:ascii="B Nazanin" w:hAnsi="B Nazanin" w:cs="B Nazanin"/>
          <w:color w:val="000000"/>
          <w:sz w:val="22"/>
          <w:szCs w:val="22"/>
        </w:rPr>
        <w:t xml:space="preserve"> 39 (2003) 735-760. Available at: www.sciencedirect.com </w:t>
      </w:r>
      <w:r w:rsidRPr="00AE78C4">
        <w:rPr>
          <w:rFonts w:ascii="B Nazanin" w:hAnsi="B Nazanin" w:cs="B Nazanin"/>
          <w:color w:val="000000"/>
          <w:sz w:val="22"/>
          <w:szCs w:val="22"/>
        </w:rPr>
        <w:br/>
        <w:t xml:space="preserve">- Kari, </w:t>
      </w:r>
      <w:proofErr w:type="spellStart"/>
      <w:r w:rsidRPr="00AE78C4">
        <w:rPr>
          <w:rFonts w:ascii="B Nazanin" w:hAnsi="B Nazanin" w:cs="B Nazanin"/>
          <w:color w:val="000000"/>
          <w:sz w:val="22"/>
          <w:szCs w:val="22"/>
        </w:rPr>
        <w:t>Jakko</w:t>
      </w:r>
      <w:proofErr w:type="spellEnd"/>
      <w:r w:rsidRPr="00AE78C4">
        <w:rPr>
          <w:rFonts w:ascii="B Nazanin" w:hAnsi="B Nazanin" w:cs="B Nazanin"/>
          <w:color w:val="000000"/>
          <w:sz w:val="22"/>
          <w:szCs w:val="22"/>
        </w:rPr>
        <w:t xml:space="preserve">; </w:t>
      </w:r>
      <w:proofErr w:type="spellStart"/>
      <w:r w:rsidRPr="00AE78C4">
        <w:rPr>
          <w:rFonts w:ascii="B Nazanin" w:hAnsi="B Nazanin" w:cs="B Nazanin"/>
          <w:color w:val="000000"/>
          <w:sz w:val="22"/>
          <w:szCs w:val="22"/>
        </w:rPr>
        <w:t>Savolainen</w:t>
      </w:r>
      <w:proofErr w:type="spellEnd"/>
      <w:r w:rsidRPr="00AE78C4">
        <w:rPr>
          <w:rFonts w:ascii="B Nazanin" w:hAnsi="B Nazanin" w:cs="B Nazanin"/>
          <w:color w:val="000000"/>
          <w:sz w:val="22"/>
          <w:szCs w:val="22"/>
        </w:rPr>
        <w:t xml:space="preserve">, </w:t>
      </w:r>
      <w:proofErr w:type="spellStart"/>
      <w:r w:rsidRPr="00AE78C4">
        <w:rPr>
          <w:rFonts w:ascii="B Nazanin" w:hAnsi="B Nazanin" w:cs="B Nazanin"/>
          <w:color w:val="000000"/>
          <w:sz w:val="22"/>
          <w:szCs w:val="22"/>
        </w:rPr>
        <w:t>Reijo</w:t>
      </w:r>
      <w:proofErr w:type="spellEnd"/>
      <w:r w:rsidRPr="00AE78C4">
        <w:rPr>
          <w:rFonts w:ascii="B Nazanin" w:hAnsi="B Nazanin" w:cs="B Nazanin"/>
          <w:color w:val="000000"/>
          <w:sz w:val="22"/>
          <w:szCs w:val="22"/>
        </w:rPr>
        <w:t xml:space="preserve"> (2007). "</w:t>
      </w:r>
      <w:proofErr w:type="spellStart"/>
      <w:r w:rsidRPr="00AE78C4">
        <w:rPr>
          <w:rFonts w:ascii="B Nazanin" w:hAnsi="B Nazanin" w:cs="B Nazanin"/>
          <w:color w:val="000000"/>
          <w:sz w:val="22"/>
          <w:szCs w:val="22"/>
        </w:rPr>
        <w:t>Relationhips</w:t>
      </w:r>
      <w:proofErr w:type="spellEnd"/>
      <w:r w:rsidRPr="00AE78C4">
        <w:rPr>
          <w:rFonts w:ascii="B Nazanin" w:hAnsi="B Nazanin" w:cs="B Nazanin"/>
          <w:color w:val="000000"/>
          <w:sz w:val="22"/>
          <w:szCs w:val="22"/>
        </w:rPr>
        <w:t xml:space="preserve"> between information seeking and context: A qualitative study of Internet searching and the goals of personal development". Library and Information Science Research 29 (2007) 47-69. Available at: www.sciencedirect.com </w:t>
      </w:r>
      <w:r w:rsidRPr="00AE78C4">
        <w:rPr>
          <w:rFonts w:ascii="B Nazanin" w:hAnsi="B Nazanin" w:cs="B Nazanin"/>
          <w:color w:val="000000"/>
          <w:sz w:val="22"/>
          <w:szCs w:val="22"/>
        </w:rPr>
        <w:br/>
        <w:t xml:space="preserve">- </w:t>
      </w:r>
      <w:proofErr w:type="spellStart"/>
      <w:r w:rsidRPr="00AE78C4">
        <w:rPr>
          <w:rFonts w:ascii="B Nazanin" w:hAnsi="B Nazanin" w:cs="B Nazanin"/>
          <w:color w:val="000000"/>
          <w:sz w:val="22"/>
          <w:szCs w:val="22"/>
        </w:rPr>
        <w:t>Kuhlthau</w:t>
      </w:r>
      <w:proofErr w:type="spellEnd"/>
      <w:r w:rsidRPr="00AE78C4">
        <w:rPr>
          <w:rFonts w:ascii="B Nazanin" w:hAnsi="B Nazanin" w:cs="B Nazanin"/>
          <w:color w:val="000000"/>
          <w:sz w:val="22"/>
          <w:szCs w:val="22"/>
        </w:rPr>
        <w:t xml:space="preserve">, Carol C.; and </w:t>
      </w:r>
      <w:proofErr w:type="spellStart"/>
      <w:r w:rsidRPr="00AE78C4">
        <w:rPr>
          <w:rFonts w:ascii="B Nazanin" w:hAnsi="B Nazanin" w:cs="B Nazanin"/>
          <w:color w:val="000000"/>
          <w:sz w:val="22"/>
          <w:szCs w:val="22"/>
        </w:rPr>
        <w:t>Vakkari</w:t>
      </w:r>
      <w:proofErr w:type="spellEnd"/>
      <w:r w:rsidRPr="00AE78C4">
        <w:rPr>
          <w:rFonts w:ascii="B Nazanin" w:hAnsi="B Nazanin" w:cs="B Nazanin"/>
          <w:color w:val="000000"/>
          <w:sz w:val="22"/>
          <w:szCs w:val="22"/>
        </w:rPr>
        <w:t xml:space="preserve">, </w:t>
      </w:r>
      <w:proofErr w:type="spellStart"/>
      <w:r w:rsidRPr="00AE78C4">
        <w:rPr>
          <w:rFonts w:ascii="B Nazanin" w:hAnsi="B Nazanin" w:cs="B Nazanin"/>
          <w:color w:val="000000"/>
          <w:sz w:val="22"/>
          <w:szCs w:val="22"/>
        </w:rPr>
        <w:t>Pertti</w:t>
      </w:r>
      <w:proofErr w:type="spellEnd"/>
      <w:r w:rsidRPr="00AE78C4">
        <w:rPr>
          <w:rFonts w:ascii="B Nazanin" w:hAnsi="B Nazanin" w:cs="B Nazanin"/>
          <w:color w:val="000000"/>
          <w:sz w:val="22"/>
          <w:szCs w:val="22"/>
        </w:rPr>
        <w:t xml:space="preserve"> (1997). </w:t>
      </w:r>
      <w:proofErr w:type="gramStart"/>
      <w:r w:rsidRPr="00AE78C4">
        <w:rPr>
          <w:rFonts w:ascii="B Nazanin" w:hAnsi="B Nazanin" w:cs="B Nazanin"/>
          <w:color w:val="000000"/>
          <w:sz w:val="22"/>
          <w:szCs w:val="22"/>
        </w:rPr>
        <w:t>"Information Seeking In Context (ISIC)".</w:t>
      </w:r>
      <w:proofErr w:type="gramEnd"/>
      <w:r w:rsidRPr="00AE78C4">
        <w:rPr>
          <w:rFonts w:ascii="B Nazanin" w:hAnsi="B Nazanin" w:cs="B Nazanin"/>
          <w:color w:val="000000"/>
          <w:sz w:val="22"/>
          <w:szCs w:val="22"/>
        </w:rPr>
        <w:t xml:space="preserve"> Information Processing and Management, 35(6): 723-725. Available at: www.sciencedirect. </w:t>
      </w:r>
      <w:proofErr w:type="gramStart"/>
      <w:r w:rsidRPr="00AE78C4">
        <w:rPr>
          <w:rFonts w:ascii="B Nazanin" w:hAnsi="B Nazanin" w:cs="B Nazanin"/>
          <w:color w:val="000000"/>
          <w:sz w:val="22"/>
          <w:szCs w:val="22"/>
        </w:rPr>
        <w:t>com</w:t>
      </w:r>
      <w:proofErr w:type="gramEnd"/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E78C4">
        <w:rPr>
          <w:rFonts w:ascii="B Nazanin" w:hAnsi="B Nazanin" w:cs="B Nazanin"/>
          <w:color w:val="000000"/>
          <w:sz w:val="22"/>
          <w:szCs w:val="22"/>
        </w:rPr>
        <w:br/>
        <w:t xml:space="preserve">- Pettigrew, Karen. </w:t>
      </w:r>
      <w:proofErr w:type="gramStart"/>
      <w:r w:rsidRPr="00AE78C4">
        <w:rPr>
          <w:rFonts w:ascii="B Nazanin" w:hAnsi="B Nazanin" w:cs="B Nazanin"/>
          <w:color w:val="000000"/>
          <w:sz w:val="22"/>
          <w:szCs w:val="22"/>
        </w:rPr>
        <w:t>E. (1999).</w:t>
      </w:r>
      <w:proofErr w:type="gramEnd"/>
      <w:r w:rsidRPr="00AE78C4">
        <w:rPr>
          <w:rFonts w:ascii="B Nazanin" w:hAnsi="B Nazanin" w:cs="B Nazanin"/>
          <w:color w:val="000000"/>
          <w:sz w:val="22"/>
          <w:szCs w:val="22"/>
        </w:rPr>
        <w:t xml:space="preserve"> </w:t>
      </w:r>
      <w:proofErr w:type="gramStart"/>
      <w:r w:rsidRPr="00AE78C4">
        <w:rPr>
          <w:rFonts w:ascii="B Nazanin" w:hAnsi="B Nazanin" w:cs="B Nazanin"/>
          <w:color w:val="000000"/>
          <w:sz w:val="22"/>
          <w:szCs w:val="22"/>
        </w:rPr>
        <w:t>"Waiting for chiropody: Contextual results from an ethnographic study of the information behavior among attendees at community clinics".</w:t>
      </w:r>
      <w:proofErr w:type="gramEnd"/>
      <w:r w:rsidRPr="00AE78C4">
        <w:rPr>
          <w:rFonts w:ascii="B Nazanin" w:hAnsi="B Nazanin" w:cs="B Nazanin"/>
          <w:color w:val="000000"/>
          <w:sz w:val="22"/>
          <w:szCs w:val="22"/>
        </w:rPr>
        <w:t xml:space="preserve"> Information Processing and Management, 35(6), 801-817. Available at: http://ibec.ischool. washington.edu/pubs/foot.clinic.1999.pdf </w:t>
      </w:r>
      <w:r w:rsidRPr="00AE78C4">
        <w:rPr>
          <w:rFonts w:ascii="B Nazanin" w:hAnsi="B Nazanin" w:cs="B Nazanin"/>
          <w:color w:val="000000"/>
          <w:sz w:val="22"/>
          <w:szCs w:val="22"/>
        </w:rPr>
        <w:br/>
        <w:t xml:space="preserve">- </w:t>
      </w:r>
      <w:proofErr w:type="spellStart"/>
      <w:r w:rsidRPr="00AE78C4">
        <w:rPr>
          <w:rFonts w:ascii="B Nazanin" w:hAnsi="B Nazanin" w:cs="B Nazanin"/>
          <w:color w:val="000000"/>
          <w:sz w:val="22"/>
          <w:szCs w:val="22"/>
        </w:rPr>
        <w:t>Sonnenwald</w:t>
      </w:r>
      <w:proofErr w:type="spellEnd"/>
      <w:r w:rsidRPr="00AE78C4">
        <w:rPr>
          <w:rFonts w:ascii="B Nazanin" w:hAnsi="B Nazanin" w:cs="B Nazanin"/>
          <w:color w:val="000000"/>
          <w:sz w:val="22"/>
          <w:szCs w:val="22"/>
        </w:rPr>
        <w:t xml:space="preserve">, Diane H. (1999). </w:t>
      </w:r>
      <w:proofErr w:type="gramStart"/>
      <w:r w:rsidRPr="00AE78C4">
        <w:rPr>
          <w:rFonts w:ascii="B Nazanin" w:hAnsi="B Nazanin" w:cs="B Nazanin"/>
          <w:color w:val="000000"/>
          <w:sz w:val="22"/>
          <w:szCs w:val="22"/>
        </w:rPr>
        <w:t>"Evolving perspectives of human information behavior: contexts, situation, social networks and information horizons".</w:t>
      </w:r>
      <w:proofErr w:type="gramEnd"/>
      <w:r w:rsidRPr="00AE78C4">
        <w:rPr>
          <w:rFonts w:ascii="B Nazanin" w:hAnsi="B Nazanin" w:cs="B Nazanin"/>
          <w:color w:val="000000"/>
          <w:sz w:val="22"/>
          <w:szCs w:val="22"/>
        </w:rPr>
        <w:t xml:space="preserve"> In: Wilson, T and Allen, D. (Eds.) (1999). </w:t>
      </w:r>
      <w:proofErr w:type="gramStart"/>
      <w:r w:rsidRPr="00AE78C4">
        <w:rPr>
          <w:rFonts w:ascii="B Nazanin" w:hAnsi="B Nazanin" w:cs="B Nazanin"/>
          <w:color w:val="000000"/>
          <w:sz w:val="22"/>
          <w:szCs w:val="22"/>
        </w:rPr>
        <w:t xml:space="preserve">Exploring the contexts of information </w:t>
      </w:r>
      <w:proofErr w:type="spellStart"/>
      <w:r w:rsidRPr="00AE78C4">
        <w:rPr>
          <w:rFonts w:ascii="B Nazanin" w:hAnsi="B Nazanin" w:cs="B Nazanin"/>
          <w:color w:val="000000"/>
          <w:sz w:val="22"/>
          <w:szCs w:val="22"/>
        </w:rPr>
        <w:t>behaviour</w:t>
      </w:r>
      <w:proofErr w:type="spellEnd"/>
      <w:r w:rsidRPr="00AE78C4">
        <w:rPr>
          <w:rFonts w:ascii="B Nazanin" w:hAnsi="B Nazanin" w:cs="B Nazanin"/>
          <w:color w:val="000000"/>
          <w:sz w:val="22"/>
          <w:szCs w:val="22"/>
        </w:rPr>
        <w:t xml:space="preserve"> (pp. 176-190).</w:t>
      </w:r>
      <w:proofErr w:type="gramEnd"/>
      <w:r w:rsidRPr="00AE78C4">
        <w:rPr>
          <w:rFonts w:ascii="B Nazanin" w:hAnsi="B Nazanin" w:cs="B Nazanin"/>
          <w:color w:val="000000"/>
          <w:sz w:val="22"/>
          <w:szCs w:val="22"/>
        </w:rPr>
        <w:t xml:space="preserve"> London: Taylor Graham. </w:t>
      </w:r>
      <w:r w:rsidRPr="00AE78C4">
        <w:rPr>
          <w:rFonts w:ascii="B Nazanin" w:hAnsi="B Nazanin" w:cs="B Nazanin"/>
          <w:color w:val="000000"/>
          <w:sz w:val="22"/>
          <w:szCs w:val="22"/>
        </w:rPr>
        <w:br/>
        <w:t xml:space="preserve">- </w:t>
      </w:r>
      <w:proofErr w:type="spellStart"/>
      <w:r w:rsidRPr="00AE78C4">
        <w:rPr>
          <w:rFonts w:ascii="B Nazanin" w:hAnsi="B Nazanin" w:cs="B Nazanin"/>
          <w:color w:val="000000"/>
          <w:sz w:val="22"/>
          <w:szCs w:val="22"/>
        </w:rPr>
        <w:t>Talja</w:t>
      </w:r>
      <w:proofErr w:type="spellEnd"/>
      <w:r w:rsidRPr="00AE78C4">
        <w:rPr>
          <w:rFonts w:ascii="B Nazanin" w:hAnsi="B Nazanin" w:cs="B Nazanin"/>
          <w:color w:val="000000"/>
          <w:sz w:val="22"/>
          <w:szCs w:val="22"/>
        </w:rPr>
        <w:t xml:space="preserve">, </w:t>
      </w:r>
      <w:proofErr w:type="spellStart"/>
      <w:r w:rsidRPr="00AE78C4">
        <w:rPr>
          <w:rFonts w:ascii="B Nazanin" w:hAnsi="B Nazanin" w:cs="B Nazanin"/>
          <w:color w:val="000000"/>
          <w:sz w:val="22"/>
          <w:szCs w:val="22"/>
        </w:rPr>
        <w:t>Sanna</w:t>
      </w:r>
      <w:proofErr w:type="spellEnd"/>
      <w:r w:rsidRPr="00AE78C4">
        <w:rPr>
          <w:rFonts w:ascii="B Nazanin" w:hAnsi="B Nazanin" w:cs="B Nazanin"/>
          <w:color w:val="000000"/>
          <w:sz w:val="22"/>
          <w:szCs w:val="22"/>
        </w:rPr>
        <w:t xml:space="preserve">; </w:t>
      </w:r>
      <w:proofErr w:type="spellStart"/>
      <w:r w:rsidRPr="00AE78C4">
        <w:rPr>
          <w:rFonts w:ascii="B Nazanin" w:hAnsi="B Nazanin" w:cs="B Nazanin"/>
          <w:color w:val="000000"/>
          <w:sz w:val="22"/>
          <w:szCs w:val="22"/>
        </w:rPr>
        <w:t>Keso</w:t>
      </w:r>
      <w:proofErr w:type="spellEnd"/>
      <w:r w:rsidRPr="00AE78C4">
        <w:rPr>
          <w:rFonts w:ascii="B Nazanin" w:hAnsi="B Nazanin" w:cs="B Nazanin"/>
          <w:color w:val="000000"/>
          <w:sz w:val="22"/>
          <w:szCs w:val="22"/>
        </w:rPr>
        <w:t xml:space="preserve">, Heidi; </w:t>
      </w:r>
      <w:proofErr w:type="spellStart"/>
      <w:r w:rsidRPr="00AE78C4">
        <w:rPr>
          <w:rFonts w:ascii="B Nazanin" w:hAnsi="B Nazanin" w:cs="B Nazanin"/>
          <w:color w:val="000000"/>
          <w:sz w:val="22"/>
          <w:szCs w:val="22"/>
        </w:rPr>
        <w:t>Pietilainen</w:t>
      </w:r>
      <w:proofErr w:type="spellEnd"/>
      <w:r w:rsidRPr="00AE78C4">
        <w:rPr>
          <w:rFonts w:ascii="B Nazanin" w:hAnsi="B Nazanin" w:cs="B Nazanin"/>
          <w:color w:val="000000"/>
          <w:sz w:val="22"/>
          <w:szCs w:val="22"/>
        </w:rPr>
        <w:t xml:space="preserve">, </w:t>
      </w:r>
      <w:proofErr w:type="spellStart"/>
      <w:r w:rsidRPr="00AE78C4">
        <w:rPr>
          <w:rFonts w:ascii="B Nazanin" w:hAnsi="B Nazanin" w:cs="B Nazanin"/>
          <w:color w:val="000000"/>
          <w:sz w:val="22"/>
          <w:szCs w:val="22"/>
        </w:rPr>
        <w:t>Tarja</w:t>
      </w:r>
      <w:proofErr w:type="spellEnd"/>
      <w:r w:rsidRPr="00AE78C4">
        <w:rPr>
          <w:rFonts w:ascii="B Nazanin" w:hAnsi="B Nazanin" w:cs="B Nazanin"/>
          <w:color w:val="000000"/>
          <w:sz w:val="22"/>
          <w:szCs w:val="22"/>
        </w:rPr>
        <w:t xml:space="preserve"> (1999). "The production of 'context' in information seeking research: a </w:t>
      </w:r>
      <w:proofErr w:type="spellStart"/>
      <w:r w:rsidRPr="00AE78C4">
        <w:rPr>
          <w:rFonts w:ascii="B Nazanin" w:hAnsi="B Nazanin" w:cs="B Nazanin"/>
          <w:color w:val="000000"/>
          <w:sz w:val="22"/>
          <w:szCs w:val="22"/>
        </w:rPr>
        <w:t>metatheoretical</w:t>
      </w:r>
      <w:proofErr w:type="spellEnd"/>
    </w:p>
    <w:sectPr w:rsidR="00E21C08" w:rsidRPr="00AE78C4" w:rsidSect="001E1A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E4D5F"/>
    <w:multiLevelType w:val="multilevel"/>
    <w:tmpl w:val="69764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E959CD"/>
    <w:multiLevelType w:val="multilevel"/>
    <w:tmpl w:val="AD1E0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824716"/>
    <w:multiLevelType w:val="multilevel"/>
    <w:tmpl w:val="8F0E9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C2110B"/>
    <w:multiLevelType w:val="multilevel"/>
    <w:tmpl w:val="EA544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A90CDA"/>
    <w:multiLevelType w:val="multilevel"/>
    <w:tmpl w:val="899E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A470F2"/>
    <w:multiLevelType w:val="multilevel"/>
    <w:tmpl w:val="8C7CF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6A3845"/>
    <w:multiLevelType w:val="multilevel"/>
    <w:tmpl w:val="F4225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871740"/>
    <w:multiLevelType w:val="multilevel"/>
    <w:tmpl w:val="6E1C9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8B0B2E"/>
    <w:multiLevelType w:val="multilevel"/>
    <w:tmpl w:val="0762B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81E663A"/>
    <w:multiLevelType w:val="multilevel"/>
    <w:tmpl w:val="0F5A4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E474469"/>
    <w:multiLevelType w:val="multilevel"/>
    <w:tmpl w:val="7242E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1A32600"/>
    <w:multiLevelType w:val="multilevel"/>
    <w:tmpl w:val="33A49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A2A3703"/>
    <w:multiLevelType w:val="multilevel"/>
    <w:tmpl w:val="58FE6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E0773EE"/>
    <w:multiLevelType w:val="multilevel"/>
    <w:tmpl w:val="6E1A6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F3B1DC7"/>
    <w:multiLevelType w:val="multilevel"/>
    <w:tmpl w:val="48E4C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14F615D"/>
    <w:multiLevelType w:val="multilevel"/>
    <w:tmpl w:val="FE0E2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0F00001"/>
    <w:multiLevelType w:val="multilevel"/>
    <w:tmpl w:val="C3B8F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2476EBE"/>
    <w:multiLevelType w:val="multilevel"/>
    <w:tmpl w:val="6AA0F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1"/>
  </w:num>
  <w:num w:numId="3">
    <w:abstractNumId w:val="3"/>
  </w:num>
  <w:num w:numId="4">
    <w:abstractNumId w:val="2"/>
  </w:num>
  <w:num w:numId="5">
    <w:abstractNumId w:val="7"/>
  </w:num>
  <w:num w:numId="6">
    <w:abstractNumId w:val="10"/>
  </w:num>
  <w:num w:numId="7">
    <w:abstractNumId w:val="6"/>
  </w:num>
  <w:num w:numId="8">
    <w:abstractNumId w:val="5"/>
  </w:num>
  <w:num w:numId="9">
    <w:abstractNumId w:val="16"/>
  </w:num>
  <w:num w:numId="10">
    <w:abstractNumId w:val="8"/>
  </w:num>
  <w:num w:numId="11">
    <w:abstractNumId w:val="14"/>
  </w:num>
  <w:num w:numId="12">
    <w:abstractNumId w:val="13"/>
  </w:num>
  <w:num w:numId="13">
    <w:abstractNumId w:val="12"/>
  </w:num>
  <w:num w:numId="14">
    <w:abstractNumId w:val="1"/>
  </w:num>
  <w:num w:numId="15">
    <w:abstractNumId w:val="9"/>
  </w:num>
  <w:num w:numId="16">
    <w:abstractNumId w:val="4"/>
  </w:num>
  <w:num w:numId="17">
    <w:abstractNumId w:val="15"/>
  </w:num>
  <w:num w:numId="1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03B0B"/>
    <w:rsid w:val="0000276C"/>
    <w:rsid w:val="000073E2"/>
    <w:rsid w:val="00007BF1"/>
    <w:rsid w:val="0001047A"/>
    <w:rsid w:val="0001316C"/>
    <w:rsid w:val="000137F0"/>
    <w:rsid w:val="00030433"/>
    <w:rsid w:val="00032807"/>
    <w:rsid w:val="00041555"/>
    <w:rsid w:val="00066837"/>
    <w:rsid w:val="00084B3E"/>
    <w:rsid w:val="00090DA6"/>
    <w:rsid w:val="000A22AC"/>
    <w:rsid w:val="000B3858"/>
    <w:rsid w:val="000E1C26"/>
    <w:rsid w:val="000E67D4"/>
    <w:rsid w:val="000F6409"/>
    <w:rsid w:val="00116A8C"/>
    <w:rsid w:val="001252BA"/>
    <w:rsid w:val="001369EA"/>
    <w:rsid w:val="001409C1"/>
    <w:rsid w:val="001503D3"/>
    <w:rsid w:val="001A6181"/>
    <w:rsid w:val="001B0869"/>
    <w:rsid w:val="001B3EEE"/>
    <w:rsid w:val="001C29BC"/>
    <w:rsid w:val="001D03AE"/>
    <w:rsid w:val="001D2C81"/>
    <w:rsid w:val="001D3231"/>
    <w:rsid w:val="001E1A82"/>
    <w:rsid w:val="001F0264"/>
    <w:rsid w:val="00224060"/>
    <w:rsid w:val="002314B7"/>
    <w:rsid w:val="002469FC"/>
    <w:rsid w:val="0025329E"/>
    <w:rsid w:val="002674B4"/>
    <w:rsid w:val="00297C9B"/>
    <w:rsid w:val="002A10B1"/>
    <w:rsid w:val="002A3B1A"/>
    <w:rsid w:val="002A7A03"/>
    <w:rsid w:val="002B1406"/>
    <w:rsid w:val="002B219A"/>
    <w:rsid w:val="002C2EA0"/>
    <w:rsid w:val="002C74C3"/>
    <w:rsid w:val="002D4EE0"/>
    <w:rsid w:val="002D7A27"/>
    <w:rsid w:val="00330482"/>
    <w:rsid w:val="00331936"/>
    <w:rsid w:val="00335DA2"/>
    <w:rsid w:val="00347E6D"/>
    <w:rsid w:val="00357708"/>
    <w:rsid w:val="00357BA4"/>
    <w:rsid w:val="003967BF"/>
    <w:rsid w:val="003A4021"/>
    <w:rsid w:val="003A49A0"/>
    <w:rsid w:val="003B277B"/>
    <w:rsid w:val="003B5AD3"/>
    <w:rsid w:val="003E02DB"/>
    <w:rsid w:val="003E5D0A"/>
    <w:rsid w:val="003F0936"/>
    <w:rsid w:val="004130FC"/>
    <w:rsid w:val="00422EC5"/>
    <w:rsid w:val="00424650"/>
    <w:rsid w:val="004373BE"/>
    <w:rsid w:val="00452CD4"/>
    <w:rsid w:val="004C161B"/>
    <w:rsid w:val="004D4897"/>
    <w:rsid w:val="00515181"/>
    <w:rsid w:val="00517B67"/>
    <w:rsid w:val="00532794"/>
    <w:rsid w:val="00536510"/>
    <w:rsid w:val="00542643"/>
    <w:rsid w:val="005472E8"/>
    <w:rsid w:val="00550000"/>
    <w:rsid w:val="00553A9C"/>
    <w:rsid w:val="005767BA"/>
    <w:rsid w:val="005D0601"/>
    <w:rsid w:val="005E5162"/>
    <w:rsid w:val="005F14DF"/>
    <w:rsid w:val="0060789E"/>
    <w:rsid w:val="006104F9"/>
    <w:rsid w:val="006116B8"/>
    <w:rsid w:val="00623780"/>
    <w:rsid w:val="00626C9F"/>
    <w:rsid w:val="00642E73"/>
    <w:rsid w:val="00656947"/>
    <w:rsid w:val="00665C1A"/>
    <w:rsid w:val="00690FAC"/>
    <w:rsid w:val="00693E9F"/>
    <w:rsid w:val="006A01A1"/>
    <w:rsid w:val="006B5177"/>
    <w:rsid w:val="006B79BA"/>
    <w:rsid w:val="006C16A4"/>
    <w:rsid w:val="006C5BB0"/>
    <w:rsid w:val="006E6A65"/>
    <w:rsid w:val="0070384C"/>
    <w:rsid w:val="00704F80"/>
    <w:rsid w:val="00713FCA"/>
    <w:rsid w:val="00727755"/>
    <w:rsid w:val="007551C1"/>
    <w:rsid w:val="007650B1"/>
    <w:rsid w:val="007B7784"/>
    <w:rsid w:val="007D1017"/>
    <w:rsid w:val="007E358D"/>
    <w:rsid w:val="007E67FA"/>
    <w:rsid w:val="00803B0B"/>
    <w:rsid w:val="008315A3"/>
    <w:rsid w:val="00831B4B"/>
    <w:rsid w:val="00834928"/>
    <w:rsid w:val="008540FB"/>
    <w:rsid w:val="00857EAE"/>
    <w:rsid w:val="00893745"/>
    <w:rsid w:val="008E2CED"/>
    <w:rsid w:val="008F606F"/>
    <w:rsid w:val="008F6458"/>
    <w:rsid w:val="00916F69"/>
    <w:rsid w:val="00922DCD"/>
    <w:rsid w:val="009235BA"/>
    <w:rsid w:val="00925B98"/>
    <w:rsid w:val="00937B36"/>
    <w:rsid w:val="009431F3"/>
    <w:rsid w:val="009434B7"/>
    <w:rsid w:val="00960D1E"/>
    <w:rsid w:val="00964588"/>
    <w:rsid w:val="0096513E"/>
    <w:rsid w:val="00970F02"/>
    <w:rsid w:val="00991110"/>
    <w:rsid w:val="00991A95"/>
    <w:rsid w:val="009A0FF7"/>
    <w:rsid w:val="009B0705"/>
    <w:rsid w:val="009B1301"/>
    <w:rsid w:val="009B6626"/>
    <w:rsid w:val="009B7407"/>
    <w:rsid w:val="009D1F07"/>
    <w:rsid w:val="009D3E07"/>
    <w:rsid w:val="009F758E"/>
    <w:rsid w:val="00A06848"/>
    <w:rsid w:val="00A25749"/>
    <w:rsid w:val="00A34A13"/>
    <w:rsid w:val="00A63BF0"/>
    <w:rsid w:val="00A80C88"/>
    <w:rsid w:val="00A909BE"/>
    <w:rsid w:val="00AC657A"/>
    <w:rsid w:val="00AD4F85"/>
    <w:rsid w:val="00AE0E6F"/>
    <w:rsid w:val="00AE1578"/>
    <w:rsid w:val="00AE2CE5"/>
    <w:rsid w:val="00AE6FB4"/>
    <w:rsid w:val="00AE78C4"/>
    <w:rsid w:val="00AF6D7A"/>
    <w:rsid w:val="00B06CBB"/>
    <w:rsid w:val="00B11B88"/>
    <w:rsid w:val="00B23C1D"/>
    <w:rsid w:val="00B770DC"/>
    <w:rsid w:val="00B94CA0"/>
    <w:rsid w:val="00BA3FE7"/>
    <w:rsid w:val="00BC6151"/>
    <w:rsid w:val="00BE5695"/>
    <w:rsid w:val="00BF5A04"/>
    <w:rsid w:val="00C00516"/>
    <w:rsid w:val="00C07533"/>
    <w:rsid w:val="00C22650"/>
    <w:rsid w:val="00C302F1"/>
    <w:rsid w:val="00C37806"/>
    <w:rsid w:val="00C42BC8"/>
    <w:rsid w:val="00C4376F"/>
    <w:rsid w:val="00C73766"/>
    <w:rsid w:val="00C8108D"/>
    <w:rsid w:val="00C94FDD"/>
    <w:rsid w:val="00CA087F"/>
    <w:rsid w:val="00CB4A03"/>
    <w:rsid w:val="00CC2F8E"/>
    <w:rsid w:val="00CD4DE6"/>
    <w:rsid w:val="00CE092F"/>
    <w:rsid w:val="00D00CCC"/>
    <w:rsid w:val="00D02E5C"/>
    <w:rsid w:val="00D10313"/>
    <w:rsid w:val="00D318FB"/>
    <w:rsid w:val="00D35377"/>
    <w:rsid w:val="00D51CB2"/>
    <w:rsid w:val="00D769C2"/>
    <w:rsid w:val="00D82A6C"/>
    <w:rsid w:val="00D844EF"/>
    <w:rsid w:val="00DC59B6"/>
    <w:rsid w:val="00E00B30"/>
    <w:rsid w:val="00E02CA3"/>
    <w:rsid w:val="00E21C08"/>
    <w:rsid w:val="00E3165F"/>
    <w:rsid w:val="00E3272B"/>
    <w:rsid w:val="00E338EB"/>
    <w:rsid w:val="00E47D3C"/>
    <w:rsid w:val="00E628B7"/>
    <w:rsid w:val="00E6314E"/>
    <w:rsid w:val="00E74E43"/>
    <w:rsid w:val="00EA1BA7"/>
    <w:rsid w:val="00EB40A6"/>
    <w:rsid w:val="00EC7190"/>
    <w:rsid w:val="00ED7423"/>
    <w:rsid w:val="00EE0BE4"/>
    <w:rsid w:val="00EF1EA5"/>
    <w:rsid w:val="00F01D18"/>
    <w:rsid w:val="00F0354F"/>
    <w:rsid w:val="00F33A10"/>
    <w:rsid w:val="00F34393"/>
    <w:rsid w:val="00F347A8"/>
    <w:rsid w:val="00F61E88"/>
    <w:rsid w:val="00F70800"/>
    <w:rsid w:val="00F85090"/>
    <w:rsid w:val="00F85A7F"/>
    <w:rsid w:val="00F91354"/>
    <w:rsid w:val="00F9157C"/>
    <w:rsid w:val="00FB1F5D"/>
    <w:rsid w:val="00FD2648"/>
    <w:rsid w:val="00FE00C3"/>
    <w:rsid w:val="00FF1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51C1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link w:val="Heading1Char"/>
    <w:uiPriority w:val="9"/>
    <w:qFormat/>
    <w:rsid w:val="00803B0B"/>
    <w:pPr>
      <w:spacing w:before="100" w:beforeAutospacing="1" w:after="100" w:afterAutospacing="1"/>
      <w:outlineLvl w:val="0"/>
    </w:pPr>
    <w:rPr>
      <w:b/>
      <w:bCs/>
      <w:caps/>
      <w:color w:val="000000"/>
      <w:kern w:val="36"/>
      <w:sz w:val="14"/>
      <w:szCs w:val="14"/>
    </w:rPr>
  </w:style>
  <w:style w:type="paragraph" w:styleId="Heading2">
    <w:name w:val="heading 2"/>
    <w:basedOn w:val="Normal"/>
    <w:link w:val="Heading2Char"/>
    <w:uiPriority w:val="9"/>
    <w:qFormat/>
    <w:rsid w:val="00803B0B"/>
    <w:pPr>
      <w:spacing w:before="100" w:beforeAutospacing="1" w:after="100" w:afterAutospacing="1"/>
      <w:outlineLvl w:val="1"/>
    </w:pPr>
    <w:rPr>
      <w:b/>
      <w:bCs/>
      <w:color w:val="000000"/>
      <w:sz w:val="14"/>
      <w:szCs w:val="14"/>
    </w:rPr>
  </w:style>
  <w:style w:type="paragraph" w:styleId="Heading3">
    <w:name w:val="heading 3"/>
    <w:basedOn w:val="Normal"/>
    <w:link w:val="Heading3Char"/>
    <w:uiPriority w:val="9"/>
    <w:qFormat/>
    <w:rsid w:val="00803B0B"/>
    <w:pPr>
      <w:spacing w:before="100" w:beforeAutospacing="1" w:after="100" w:afterAutospacing="1"/>
      <w:outlineLvl w:val="2"/>
    </w:pPr>
    <w:rPr>
      <w:b/>
      <w:bCs/>
      <w:color w:val="2D58A8"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803B0B"/>
    <w:pPr>
      <w:spacing w:before="100" w:beforeAutospacing="1" w:after="100" w:afterAutospacing="1"/>
      <w:outlineLvl w:val="3"/>
    </w:pPr>
    <w:rPr>
      <w:b/>
      <w:bCs/>
      <w:color w:val="2D58A8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03B0B"/>
    <w:pPr>
      <w:spacing w:before="100" w:beforeAutospacing="1" w:after="100" w:afterAutospacing="1"/>
      <w:outlineLvl w:val="4"/>
    </w:pPr>
    <w:rPr>
      <w:b/>
      <w:bCs/>
      <w:color w:val="2D58A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3B0B"/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character" w:customStyle="1" w:styleId="Heading2Char">
    <w:name w:val="Heading 2 Char"/>
    <w:basedOn w:val="DefaultParagraphFont"/>
    <w:link w:val="Heading2"/>
    <w:uiPriority w:val="9"/>
    <w:rsid w:val="00803B0B"/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character" w:customStyle="1" w:styleId="Heading3Char">
    <w:name w:val="Heading 3 Char"/>
    <w:basedOn w:val="DefaultParagraphFont"/>
    <w:link w:val="Heading3"/>
    <w:uiPriority w:val="9"/>
    <w:rsid w:val="00803B0B"/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803B0B"/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03B0B"/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03B0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803B0B"/>
    <w:rPr>
      <w:b/>
      <w:bCs/>
    </w:rPr>
  </w:style>
  <w:style w:type="paragraph" w:styleId="NormalWeb">
    <w:name w:val="Normal (Web)"/>
    <w:basedOn w:val="Normal"/>
    <w:uiPriority w:val="99"/>
    <w:unhideWhenUsed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803B0B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803B0B"/>
    <w:rPr>
      <w:strike w:val="0"/>
      <w:dstrike w:val="0"/>
      <w:color w:val="000099"/>
      <w:sz w:val="16"/>
      <w:szCs w:val="16"/>
      <w:u w:val="none"/>
      <w:effect w:val="none"/>
    </w:rPr>
  </w:style>
  <w:style w:type="paragraph" w:customStyle="1" w:styleId="tabcontent">
    <w:name w:val="tabcontent"/>
    <w:basedOn w:val="Normal"/>
    <w:rsid w:val="00803B0B"/>
    <w:pPr>
      <w:spacing w:before="100" w:beforeAutospacing="1" w:after="100" w:afterAutospacing="1"/>
    </w:pPr>
    <w:rPr>
      <w:rFonts w:ascii="Tahoma" w:hAnsi="Tahoma" w:cs="Tahoma"/>
      <w:vanish/>
      <w:sz w:val="16"/>
      <w:szCs w:val="16"/>
    </w:rPr>
  </w:style>
  <w:style w:type="paragraph" w:customStyle="1" w:styleId="tabcontentspacer">
    <w:name w:val="tabcontentspacer"/>
    <w:basedOn w:val="Normal"/>
    <w:rsid w:val="00803B0B"/>
    <w:rPr>
      <w:rFonts w:ascii="Tahoma" w:hAnsi="Tahoma" w:cs="Tahoma"/>
      <w:sz w:val="16"/>
      <w:szCs w:val="16"/>
    </w:rPr>
  </w:style>
  <w:style w:type="paragraph" w:customStyle="1" w:styleId="tabs">
    <w:name w:val="tabs"/>
    <w:basedOn w:val="Normal"/>
    <w:rsid w:val="00803B0B"/>
    <w:pPr>
      <w:shd w:val="clear" w:color="auto" w:fill="A7B5BF"/>
      <w:spacing w:before="100" w:beforeAutospacing="1" w:after="100" w:afterAutospacing="1"/>
      <w:jc w:val="center"/>
    </w:pPr>
    <w:rPr>
      <w:rFonts w:ascii="Tahoma" w:hAnsi="Tahoma" w:cs="Tahoma"/>
      <w:sz w:val="16"/>
      <w:szCs w:val="16"/>
    </w:rPr>
  </w:style>
  <w:style w:type="paragraph" w:customStyle="1" w:styleId="top-tabs">
    <w:name w:val="top-tabs"/>
    <w:basedOn w:val="Normal"/>
    <w:rsid w:val="00803B0B"/>
    <w:pPr>
      <w:pBdr>
        <w:bottom w:val="dotted" w:sz="6" w:space="0" w:color="993300"/>
      </w:pBd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right-block-top">
    <w:name w:val="right-block-top"/>
    <w:basedOn w:val="Normal"/>
    <w:rsid w:val="00803B0B"/>
    <w:pPr>
      <w:shd w:val="clear" w:color="auto" w:fill="ADCDEC"/>
      <w:spacing w:before="100" w:beforeAutospacing="1" w:after="100" w:afterAutospacing="1"/>
      <w:jc w:val="center"/>
    </w:pPr>
    <w:rPr>
      <w:rFonts w:ascii="Tahoma" w:hAnsi="Tahoma" w:cs="Tahoma"/>
      <w:b/>
      <w:bCs/>
      <w:color w:val="FFFFFF"/>
      <w:spacing w:val="14"/>
      <w:sz w:val="16"/>
      <w:szCs w:val="16"/>
    </w:rPr>
  </w:style>
  <w:style w:type="paragraph" w:customStyle="1" w:styleId="pn-logo">
    <w:name w:val="pn-logo"/>
    <w:basedOn w:val="Normal"/>
    <w:rsid w:val="00803B0B"/>
    <w:pPr>
      <w:spacing w:before="100" w:beforeAutospacing="1" w:after="100" w:afterAutospacing="1"/>
      <w:jc w:val="center"/>
    </w:pPr>
    <w:rPr>
      <w:rFonts w:ascii="Tahoma" w:hAnsi="Tahoma" w:cs="Tahoma"/>
      <w:b/>
      <w:bCs/>
      <w:color w:val="000000"/>
      <w:spacing w:val="41"/>
      <w:sz w:val="16"/>
      <w:szCs w:val="16"/>
    </w:rPr>
  </w:style>
  <w:style w:type="paragraph" w:customStyle="1" w:styleId="pn-title">
    <w:name w:val="pn-title"/>
    <w:basedOn w:val="Normal"/>
    <w:rsid w:val="00803B0B"/>
    <w:pPr>
      <w:spacing w:before="100" w:beforeAutospacing="1" w:after="100" w:afterAutospacing="1"/>
      <w:jc w:val="center"/>
    </w:pPr>
    <w:rPr>
      <w:rFonts w:ascii="Tahoma" w:hAnsi="Tahoma" w:cs="Tahoma"/>
      <w:b/>
      <w:bCs/>
      <w:color w:val="000000"/>
      <w:spacing w:val="41"/>
      <w:sz w:val="14"/>
      <w:szCs w:val="14"/>
    </w:rPr>
  </w:style>
  <w:style w:type="paragraph" w:customStyle="1" w:styleId="pn-pagetitle">
    <w:name w:val="pn-pagetitle"/>
    <w:basedOn w:val="Normal"/>
    <w:rsid w:val="00803B0B"/>
    <w:pPr>
      <w:spacing w:before="100" w:beforeAutospacing="1" w:after="100" w:afterAutospacing="1"/>
      <w:jc w:val="center"/>
    </w:pPr>
    <w:rPr>
      <w:rFonts w:ascii="Tahoma" w:hAnsi="Tahoma" w:cs="Tahoma"/>
      <w:b/>
      <w:bCs/>
      <w:caps/>
      <w:color w:val="000000"/>
      <w:spacing w:val="41"/>
      <w:sz w:val="14"/>
      <w:szCs w:val="14"/>
    </w:rPr>
  </w:style>
  <w:style w:type="paragraph" w:customStyle="1" w:styleId="pn-sub">
    <w:name w:val="pn-sub"/>
    <w:basedOn w:val="Normal"/>
    <w:rsid w:val="00803B0B"/>
    <w:pPr>
      <w:spacing w:before="100" w:beforeAutospacing="1" w:after="100" w:afterAutospacing="1" w:line="312" w:lineRule="auto"/>
    </w:pPr>
    <w:rPr>
      <w:rFonts w:ascii="Tahoma" w:hAnsi="Tahoma" w:cs="Tahoma"/>
      <w:color w:val="000000"/>
      <w:sz w:val="15"/>
      <w:szCs w:val="15"/>
    </w:rPr>
  </w:style>
  <w:style w:type="paragraph" w:customStyle="1" w:styleId="article">
    <w:name w:val="article"/>
    <w:basedOn w:val="Normal"/>
    <w:rsid w:val="00803B0B"/>
    <w:pPr>
      <w:shd w:val="clear" w:color="auto" w:fill="FFFFFF"/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storytitle">
    <w:name w:val="storytitle"/>
    <w:basedOn w:val="Normal"/>
    <w:rsid w:val="00803B0B"/>
    <w:pPr>
      <w:spacing w:after="41" w:line="312" w:lineRule="auto"/>
    </w:pPr>
    <w:rPr>
      <w:rFonts w:ascii="Tahoma" w:hAnsi="Tahoma" w:cs="Tahoma"/>
      <w:b/>
      <w:bCs/>
      <w:color w:val="363636"/>
      <w:sz w:val="16"/>
      <w:szCs w:val="16"/>
    </w:rPr>
  </w:style>
  <w:style w:type="paragraph" w:customStyle="1" w:styleId="block-title-top">
    <w:name w:val="block-title-top"/>
    <w:basedOn w:val="Normal"/>
    <w:rsid w:val="00803B0B"/>
    <w:pPr>
      <w:shd w:val="clear" w:color="auto" w:fill="F6F6F6"/>
      <w:spacing w:before="100" w:beforeAutospacing="1" w:after="100" w:afterAutospacing="1"/>
      <w:jc w:val="center"/>
    </w:pPr>
    <w:rPr>
      <w:rFonts w:ascii="Tahoma" w:hAnsi="Tahoma" w:cs="Tahoma"/>
      <w:b/>
      <w:bCs/>
      <w:color w:val="000000"/>
      <w:spacing w:val="14"/>
      <w:sz w:val="16"/>
      <w:szCs w:val="16"/>
    </w:rPr>
  </w:style>
  <w:style w:type="paragraph" w:customStyle="1" w:styleId="left-block-title-top">
    <w:name w:val="left-block-title-top"/>
    <w:basedOn w:val="Normal"/>
    <w:rsid w:val="00803B0B"/>
    <w:pPr>
      <w:spacing w:before="100" w:beforeAutospacing="1" w:after="100" w:afterAutospacing="1"/>
      <w:jc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left-block-top-right">
    <w:name w:val="left-block-top-right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block-top-right">
    <w:name w:val="block-top-right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block-top-left">
    <w:name w:val="block-top-left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right-block-content">
    <w:name w:val="right-block-content"/>
    <w:basedOn w:val="Normal"/>
    <w:rsid w:val="00803B0B"/>
    <w:pPr>
      <w:pBdr>
        <w:left w:val="single" w:sz="6" w:space="2" w:color="E0E0E0"/>
        <w:bottom w:val="single" w:sz="6" w:space="2" w:color="E0E0E0"/>
        <w:right w:val="single" w:sz="18" w:space="2" w:color="5A78AC"/>
      </w:pBdr>
      <w:shd w:val="clear" w:color="auto" w:fill="EFEFEF"/>
      <w:spacing w:before="100" w:beforeAutospacing="1" w:after="100" w:afterAutospacing="1"/>
      <w:jc w:val="center"/>
      <w:textAlignment w:val="top"/>
    </w:pPr>
    <w:rPr>
      <w:rFonts w:ascii="Tahoma" w:hAnsi="Tahoma" w:cs="Tahoma"/>
      <w:sz w:val="16"/>
      <w:szCs w:val="16"/>
    </w:rPr>
  </w:style>
  <w:style w:type="paragraph" w:customStyle="1" w:styleId="left-block-content">
    <w:name w:val="left-block-content"/>
    <w:basedOn w:val="Normal"/>
    <w:rsid w:val="00803B0B"/>
    <w:pPr>
      <w:pBdr>
        <w:bottom w:val="single" w:sz="12" w:space="2" w:color="5B78AC"/>
      </w:pBdr>
      <w:spacing w:before="41" w:after="122"/>
      <w:ind w:left="41" w:right="41"/>
      <w:textAlignment w:val="top"/>
    </w:pPr>
    <w:rPr>
      <w:rFonts w:ascii="Tahoma" w:hAnsi="Tahoma" w:cs="Tahoma"/>
      <w:sz w:val="16"/>
      <w:szCs w:val="16"/>
    </w:rPr>
  </w:style>
  <w:style w:type="paragraph" w:customStyle="1" w:styleId="left-block-left-top">
    <w:name w:val="left-block-left-top"/>
    <w:basedOn w:val="Normal"/>
    <w:rsid w:val="00803B0B"/>
    <w:pPr>
      <w:pBdr>
        <w:bottom w:val="single" w:sz="6" w:space="0" w:color="879AD9"/>
      </w:pBd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right-column-twarticle">
    <w:name w:val="right-column-twarticle"/>
    <w:basedOn w:val="Normal"/>
    <w:rsid w:val="00803B0B"/>
    <w:pPr>
      <w:shd w:val="clear" w:color="auto" w:fill="F6F6F6"/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twarticle-header-top-1">
    <w:name w:val="twarticle-header-top-1"/>
    <w:basedOn w:val="Normal"/>
    <w:rsid w:val="00803B0B"/>
    <w:pPr>
      <w:shd w:val="clear" w:color="auto" w:fill="8CA4D0"/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twarticle-header-top-2">
    <w:name w:val="twarticle-header-top-2"/>
    <w:basedOn w:val="Normal"/>
    <w:rsid w:val="00803B0B"/>
    <w:pPr>
      <w:shd w:val="clear" w:color="auto" w:fill="BCD0EC"/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mytopmenu">
    <w:name w:val="mytopmenu"/>
    <w:basedOn w:val="Normal"/>
    <w:rsid w:val="00803B0B"/>
    <w:pPr>
      <w:pBdr>
        <w:right w:val="single" w:sz="18" w:space="0" w:color="FFFFFF"/>
      </w:pBdr>
      <w:shd w:val="clear" w:color="auto" w:fill="376DB3"/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mytopmenu-center">
    <w:name w:val="mytopmenu-center"/>
    <w:basedOn w:val="Normal"/>
    <w:rsid w:val="00803B0B"/>
    <w:pPr>
      <w:shd w:val="clear" w:color="auto" w:fill="617899"/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left-block">
    <w:name w:val="left-block"/>
    <w:basedOn w:val="Normal"/>
    <w:rsid w:val="00803B0B"/>
    <w:pPr>
      <w:shd w:val="clear" w:color="auto" w:fill="F6F6F6"/>
      <w:spacing w:before="100" w:beforeAutospacing="1" w:after="100" w:afterAutospacing="1"/>
      <w:textAlignment w:val="top"/>
    </w:pPr>
    <w:rPr>
      <w:rFonts w:ascii="Tahoma" w:hAnsi="Tahoma" w:cs="Tahoma"/>
      <w:sz w:val="16"/>
      <w:szCs w:val="16"/>
    </w:rPr>
  </w:style>
  <w:style w:type="paragraph" w:customStyle="1" w:styleId="right-block">
    <w:name w:val="right-block"/>
    <w:basedOn w:val="Normal"/>
    <w:rsid w:val="00803B0B"/>
    <w:pPr>
      <w:shd w:val="clear" w:color="auto" w:fill="F6F6F6"/>
      <w:spacing w:before="100" w:beforeAutospacing="1" w:after="100" w:afterAutospacing="1"/>
      <w:jc w:val="center"/>
      <w:textAlignment w:val="top"/>
    </w:pPr>
    <w:rPr>
      <w:rFonts w:ascii="Tahoma" w:hAnsi="Tahoma" w:cs="Tahoma"/>
      <w:sz w:val="16"/>
      <w:szCs w:val="16"/>
    </w:rPr>
  </w:style>
  <w:style w:type="paragraph" w:customStyle="1" w:styleId="theme-top-links">
    <w:name w:val="theme-top-links"/>
    <w:basedOn w:val="Normal"/>
    <w:rsid w:val="00803B0B"/>
    <w:pPr>
      <w:shd w:val="clear" w:color="auto" w:fill="DBE4EC"/>
      <w:spacing w:before="100" w:beforeAutospacing="1" w:after="100" w:afterAutospacing="1"/>
      <w:jc w:val="center"/>
      <w:textAlignment w:val="center"/>
    </w:pPr>
    <w:rPr>
      <w:rFonts w:ascii="Tahoma" w:hAnsi="Tahoma" w:cs="Tahoma"/>
      <w:color w:val="3E588F"/>
      <w:sz w:val="16"/>
      <w:szCs w:val="16"/>
    </w:rPr>
  </w:style>
  <w:style w:type="paragraph" w:customStyle="1" w:styleId="websitesearch">
    <w:name w:val="website_search"/>
    <w:basedOn w:val="Normal"/>
    <w:rsid w:val="00803B0B"/>
    <w:pPr>
      <w:spacing w:before="100" w:beforeAutospacing="1" w:after="100" w:afterAutospacing="1"/>
      <w:textAlignment w:val="center"/>
    </w:pPr>
    <w:rPr>
      <w:rFonts w:ascii="Tahoma" w:hAnsi="Tahoma" w:cs="Tahoma"/>
      <w:sz w:val="16"/>
      <w:szCs w:val="16"/>
    </w:rPr>
  </w:style>
  <w:style w:type="paragraph" w:customStyle="1" w:styleId="center-block">
    <w:name w:val="center-block"/>
    <w:basedOn w:val="Normal"/>
    <w:rsid w:val="00803B0B"/>
    <w:pPr>
      <w:shd w:val="clear" w:color="auto" w:fill="F6F6F6"/>
      <w:spacing w:before="100" w:beforeAutospacing="1" w:after="100" w:afterAutospacing="1"/>
      <w:textAlignment w:val="top"/>
    </w:pPr>
    <w:rPr>
      <w:rFonts w:ascii="Tahoma" w:hAnsi="Tahoma" w:cs="Tahoma"/>
      <w:sz w:val="16"/>
      <w:szCs w:val="16"/>
    </w:rPr>
  </w:style>
  <w:style w:type="paragraph" w:customStyle="1" w:styleId="bottom">
    <w:name w:val="bottom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green-bottom">
    <w:name w:val="green-bottom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shamsi-date">
    <w:name w:val="shamsi-date"/>
    <w:basedOn w:val="Normal"/>
    <w:rsid w:val="00803B0B"/>
    <w:pPr>
      <w:spacing w:before="100" w:beforeAutospacing="1" w:after="100" w:afterAutospacing="1"/>
      <w:ind w:right="122"/>
      <w:jc w:val="right"/>
      <w:textAlignment w:val="bottom"/>
    </w:pPr>
    <w:rPr>
      <w:rFonts w:ascii="Tahoma" w:hAnsi="Tahoma" w:cs="Tahoma"/>
      <w:b/>
      <w:bCs/>
      <w:color w:val="000066"/>
      <w:sz w:val="16"/>
      <w:szCs w:val="16"/>
    </w:rPr>
  </w:style>
  <w:style w:type="paragraph" w:customStyle="1" w:styleId="refdesk-top-links">
    <w:name w:val="refdesk-top-links"/>
    <w:basedOn w:val="Normal"/>
    <w:rsid w:val="00803B0B"/>
    <w:pPr>
      <w:pBdr>
        <w:left w:val="single" w:sz="6" w:space="0" w:color="003366"/>
        <w:bottom w:val="single" w:sz="6" w:space="0" w:color="003366"/>
        <w:right w:val="single" w:sz="6" w:space="0" w:color="003366"/>
      </w:pBdr>
      <w:shd w:val="clear" w:color="auto" w:fill="ADCDEC"/>
      <w:spacing w:before="100" w:beforeAutospacing="1" w:after="100" w:afterAutospacing="1"/>
      <w:jc w:val="center"/>
    </w:pPr>
    <w:rPr>
      <w:rFonts w:ascii="Tahoma" w:hAnsi="Tahoma" w:cs="Tahoma"/>
      <w:sz w:val="16"/>
      <w:szCs w:val="16"/>
    </w:rPr>
  </w:style>
  <w:style w:type="paragraph" w:customStyle="1" w:styleId="refdesk-table">
    <w:name w:val="refdesk-table"/>
    <w:basedOn w:val="Normal"/>
    <w:rsid w:val="00803B0B"/>
    <w:pPr>
      <w:shd w:val="clear" w:color="auto" w:fill="E5E5E5"/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news-title">
    <w:name w:val="news-title"/>
    <w:basedOn w:val="Normal"/>
    <w:rsid w:val="00803B0B"/>
    <w:pPr>
      <w:pBdr>
        <w:bottom w:val="single" w:sz="6" w:space="3" w:color="75AADF"/>
        <w:right w:val="single" w:sz="12" w:space="3" w:color="75AADF"/>
      </w:pBdr>
      <w:shd w:val="clear" w:color="auto" w:fill="C4DF9B"/>
      <w:spacing w:before="100" w:beforeAutospacing="1" w:after="100" w:afterAutospacing="1"/>
    </w:pPr>
    <w:rPr>
      <w:rFonts w:ascii="Tahoma" w:hAnsi="Tahoma" w:cs="Tahoma"/>
      <w:b/>
      <w:bCs/>
      <w:color w:val="1D4F81"/>
      <w:sz w:val="16"/>
      <w:szCs w:val="16"/>
    </w:rPr>
  </w:style>
  <w:style w:type="paragraph" w:customStyle="1" w:styleId="have-question">
    <w:name w:val="have-question"/>
    <w:basedOn w:val="Normal"/>
    <w:rsid w:val="00803B0B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twarticle-title">
    <w:name w:val="twarticle-title"/>
    <w:basedOn w:val="Normal"/>
    <w:rsid w:val="00803B0B"/>
    <w:pPr>
      <w:pBdr>
        <w:bottom w:val="single" w:sz="48" w:space="0" w:color="D9B350"/>
      </w:pBdr>
      <w:shd w:val="clear" w:color="auto" w:fill="F7F7F7"/>
      <w:spacing w:before="100" w:beforeAutospacing="1" w:after="100" w:afterAutospacing="1"/>
      <w:jc w:val="right"/>
      <w:textAlignment w:val="top"/>
    </w:pPr>
    <w:rPr>
      <w:rFonts w:ascii="Tahoma" w:hAnsi="Tahoma" w:cs="Tahoma"/>
      <w:b/>
      <w:bCs/>
      <w:color w:val="000000"/>
      <w:spacing w:val="14"/>
      <w:sz w:val="16"/>
      <w:szCs w:val="16"/>
    </w:rPr>
  </w:style>
  <w:style w:type="paragraph" w:customStyle="1" w:styleId="twarticle-table">
    <w:name w:val="twarticle-table"/>
    <w:basedOn w:val="Normal"/>
    <w:rsid w:val="00803B0B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article-list">
    <w:name w:val="article-list"/>
    <w:basedOn w:val="Normal"/>
    <w:rsid w:val="00803B0B"/>
    <w:pPr>
      <w:pBdr>
        <w:bottom w:val="single" w:sz="48" w:space="5" w:color="D9B350"/>
      </w:pBdr>
      <w:spacing w:before="100" w:beforeAutospacing="1" w:after="122"/>
      <w:ind w:right="68"/>
    </w:pPr>
    <w:rPr>
      <w:rFonts w:ascii="Tahoma" w:hAnsi="Tahoma" w:cs="Tahoma"/>
      <w:b/>
      <w:bCs/>
      <w:color w:val="000000"/>
      <w:spacing w:val="14"/>
      <w:sz w:val="16"/>
      <w:szCs w:val="16"/>
    </w:rPr>
  </w:style>
  <w:style w:type="paragraph" w:customStyle="1" w:styleId="article-space">
    <w:name w:val="article-space"/>
    <w:basedOn w:val="Normal"/>
    <w:rsid w:val="00803B0B"/>
    <w:pPr>
      <w:pBdr>
        <w:bottom w:val="single" w:sz="6" w:space="5" w:color="CCCCCC"/>
        <w:right w:val="single" w:sz="6" w:space="5" w:color="CCCCCC"/>
      </w:pBdr>
      <w:shd w:val="clear" w:color="auto" w:fill="F6F6F6"/>
      <w:spacing w:before="100" w:beforeAutospacing="1" w:after="163"/>
      <w:ind w:left="109"/>
    </w:pPr>
    <w:rPr>
      <w:rFonts w:ascii="Tahoma" w:hAnsi="Tahoma" w:cs="Tahoma"/>
      <w:sz w:val="16"/>
      <w:szCs w:val="16"/>
    </w:rPr>
  </w:style>
  <w:style w:type="paragraph" w:customStyle="1" w:styleId="article-inline">
    <w:name w:val="article-inline"/>
    <w:basedOn w:val="Normal"/>
    <w:rsid w:val="00803B0B"/>
    <w:pPr>
      <w:shd w:val="clear" w:color="auto" w:fill="EEEEEE"/>
      <w:spacing w:before="41" w:after="41"/>
      <w:ind w:left="41" w:right="41"/>
    </w:pPr>
    <w:rPr>
      <w:rFonts w:ascii="Tahoma" w:hAnsi="Tahoma" w:cs="Tahoma"/>
      <w:sz w:val="16"/>
      <w:szCs w:val="16"/>
    </w:rPr>
  </w:style>
  <w:style w:type="paragraph" w:customStyle="1" w:styleId="article-titles">
    <w:name w:val="article-titles"/>
    <w:basedOn w:val="Normal"/>
    <w:rsid w:val="00803B0B"/>
    <w:pPr>
      <w:pBdr>
        <w:bottom w:val="single" w:sz="18" w:space="0" w:color="D9B350"/>
      </w:pBdr>
      <w:shd w:val="clear" w:color="auto" w:fill="D59B51"/>
      <w:spacing w:before="100" w:beforeAutospacing="1" w:after="100" w:afterAutospacing="1"/>
      <w:jc w:val="right"/>
    </w:pPr>
    <w:rPr>
      <w:rFonts w:ascii="Tahoma" w:hAnsi="Tahoma" w:cs="Tahoma"/>
      <w:sz w:val="16"/>
      <w:szCs w:val="16"/>
    </w:rPr>
  </w:style>
  <w:style w:type="paragraph" w:customStyle="1" w:styleId="twarticles-article-list">
    <w:name w:val="twarticles-article-list"/>
    <w:basedOn w:val="Normal"/>
    <w:rsid w:val="00803B0B"/>
    <w:pPr>
      <w:shd w:val="clear" w:color="auto" w:fill="D59B51"/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article-creator">
    <w:name w:val="article-creator"/>
    <w:basedOn w:val="Normal"/>
    <w:rsid w:val="00803B0B"/>
    <w:pPr>
      <w:pBdr>
        <w:left w:val="single" w:sz="12" w:space="3" w:color="CCCCCC"/>
        <w:bottom w:val="single" w:sz="6" w:space="3" w:color="CCCCCC"/>
      </w:pBdr>
      <w:spacing w:before="122" w:after="68"/>
    </w:pPr>
    <w:rPr>
      <w:rFonts w:ascii="Tahoma" w:hAnsi="Tahoma" w:cs="Tahoma"/>
      <w:b/>
      <w:bCs/>
      <w:color w:val="999999"/>
      <w:spacing w:val="14"/>
      <w:sz w:val="14"/>
      <w:szCs w:val="14"/>
    </w:rPr>
  </w:style>
  <w:style w:type="paragraph" w:customStyle="1" w:styleId="fulltext">
    <w:name w:val="fulltext"/>
    <w:basedOn w:val="Normal"/>
    <w:rsid w:val="00803B0B"/>
    <w:pPr>
      <w:spacing w:before="100" w:beforeAutospacing="1" w:after="68"/>
    </w:pPr>
    <w:rPr>
      <w:rFonts w:ascii="Tahoma" w:hAnsi="Tahoma" w:cs="Tahoma"/>
      <w:b/>
      <w:bCs/>
      <w:color w:val="999999"/>
      <w:spacing w:val="14"/>
      <w:sz w:val="14"/>
      <w:szCs w:val="14"/>
    </w:rPr>
  </w:style>
  <w:style w:type="paragraph" w:customStyle="1" w:styleId="article-search">
    <w:name w:val="article-search"/>
    <w:basedOn w:val="Normal"/>
    <w:rsid w:val="00803B0B"/>
    <w:pPr>
      <w:spacing w:before="100" w:beforeAutospacing="1" w:after="100" w:afterAutospacing="1"/>
      <w:ind w:left="937"/>
    </w:pPr>
    <w:rPr>
      <w:rFonts w:ascii="Tahoma" w:hAnsi="Tahoma" w:cs="Tahoma"/>
      <w:sz w:val="16"/>
      <w:szCs w:val="16"/>
    </w:rPr>
  </w:style>
  <w:style w:type="paragraph" w:customStyle="1" w:styleId="publications">
    <w:name w:val="publications"/>
    <w:basedOn w:val="Normal"/>
    <w:rsid w:val="00803B0B"/>
    <w:pPr>
      <w:shd w:val="clear" w:color="auto" w:fill="F7F7F7"/>
      <w:spacing w:before="100" w:beforeAutospacing="1" w:after="100" w:afterAutospacing="1"/>
      <w:jc w:val="right"/>
      <w:textAlignment w:val="center"/>
    </w:pPr>
    <w:rPr>
      <w:rFonts w:ascii="Tahoma" w:hAnsi="Tahoma" w:cs="Tahoma"/>
      <w:b/>
      <w:bCs/>
      <w:color w:val="000000"/>
      <w:spacing w:val="14"/>
      <w:sz w:val="16"/>
      <w:szCs w:val="16"/>
    </w:rPr>
  </w:style>
  <w:style w:type="paragraph" w:customStyle="1" w:styleId="publication-image">
    <w:name w:val="publication-image"/>
    <w:basedOn w:val="Normal"/>
    <w:rsid w:val="00803B0B"/>
    <w:pPr>
      <w:spacing w:before="100" w:beforeAutospacing="1" w:after="100" w:afterAutospacing="1"/>
      <w:jc w:val="center"/>
      <w:textAlignment w:val="top"/>
    </w:pPr>
    <w:rPr>
      <w:rFonts w:ascii="Tahoma" w:hAnsi="Tahoma" w:cs="Tahoma"/>
      <w:sz w:val="16"/>
      <w:szCs w:val="16"/>
    </w:rPr>
  </w:style>
  <w:style w:type="paragraph" w:customStyle="1" w:styleId="asnad">
    <w:name w:val="asnad"/>
    <w:basedOn w:val="Normal"/>
    <w:rsid w:val="00803B0B"/>
    <w:pPr>
      <w:shd w:val="clear" w:color="auto" w:fill="F6F6F6"/>
      <w:spacing w:before="100" w:beforeAutospacing="1" w:after="100" w:afterAutospacing="1"/>
      <w:jc w:val="right"/>
      <w:textAlignment w:val="center"/>
    </w:pPr>
    <w:rPr>
      <w:rFonts w:ascii="Tahoma" w:hAnsi="Tahoma" w:cs="Tahoma"/>
      <w:b/>
      <w:bCs/>
      <w:color w:val="000000"/>
      <w:spacing w:val="14"/>
      <w:sz w:val="15"/>
      <w:szCs w:val="15"/>
    </w:rPr>
  </w:style>
  <w:style w:type="paragraph" w:customStyle="1" w:styleId="publication-title">
    <w:name w:val="publication-title"/>
    <w:basedOn w:val="Normal"/>
    <w:rsid w:val="00803B0B"/>
    <w:pPr>
      <w:pBdr>
        <w:left w:val="single" w:sz="24" w:space="0" w:color="999999"/>
      </w:pBdr>
      <w:spacing w:before="100" w:beforeAutospacing="1" w:after="100" w:afterAutospacing="1"/>
      <w:textAlignment w:val="top"/>
    </w:pPr>
    <w:rPr>
      <w:rFonts w:ascii="Tahoma" w:hAnsi="Tahoma" w:cs="Tahoma"/>
      <w:sz w:val="16"/>
      <w:szCs w:val="16"/>
    </w:rPr>
  </w:style>
  <w:style w:type="paragraph" w:customStyle="1" w:styleId="manuscript">
    <w:name w:val="manuscript"/>
    <w:basedOn w:val="Normal"/>
    <w:rsid w:val="00803B0B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pacing w:val="14"/>
      <w:sz w:val="15"/>
      <w:szCs w:val="15"/>
    </w:rPr>
  </w:style>
  <w:style w:type="paragraph" w:customStyle="1" w:styleId="asnad-content">
    <w:name w:val="asnad-content"/>
    <w:basedOn w:val="Normal"/>
    <w:rsid w:val="00803B0B"/>
    <w:pPr>
      <w:spacing w:before="100" w:beforeAutospacing="1" w:after="100" w:afterAutospacing="1"/>
      <w:jc w:val="both"/>
      <w:textAlignment w:val="top"/>
    </w:pPr>
    <w:rPr>
      <w:rFonts w:ascii="Tahoma" w:hAnsi="Tahoma" w:cs="Tahoma"/>
      <w:sz w:val="16"/>
      <w:szCs w:val="16"/>
    </w:rPr>
  </w:style>
  <w:style w:type="paragraph" w:customStyle="1" w:styleId="new-events">
    <w:name w:val="new-events"/>
    <w:basedOn w:val="Normal"/>
    <w:rsid w:val="00803B0B"/>
    <w:pPr>
      <w:pBdr>
        <w:bottom w:val="single" w:sz="36" w:space="2" w:color="CB572C"/>
      </w:pBdr>
      <w:spacing w:before="100" w:beforeAutospacing="1" w:after="100" w:afterAutospacing="1"/>
      <w:jc w:val="right"/>
    </w:pPr>
    <w:rPr>
      <w:rFonts w:ascii="Tahoma" w:hAnsi="Tahoma" w:cs="Tahoma"/>
      <w:b/>
      <w:bCs/>
      <w:color w:val="000000"/>
      <w:spacing w:val="14"/>
      <w:sz w:val="16"/>
      <w:szCs w:val="16"/>
    </w:rPr>
  </w:style>
  <w:style w:type="paragraph" w:customStyle="1" w:styleId="news-content">
    <w:name w:val="news-content"/>
    <w:basedOn w:val="Normal"/>
    <w:rsid w:val="00803B0B"/>
    <w:pPr>
      <w:pBdr>
        <w:left w:val="single" w:sz="6" w:space="0" w:color="CB572C"/>
        <w:right w:val="single" w:sz="6" w:space="0" w:color="CB572C"/>
      </w:pBd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services">
    <w:name w:val="services"/>
    <w:basedOn w:val="Normal"/>
    <w:rsid w:val="00803B0B"/>
    <w:pPr>
      <w:pBdr>
        <w:right w:val="single" w:sz="6" w:space="0" w:color="BB8F68"/>
      </w:pBdr>
      <w:spacing w:before="100" w:beforeAutospacing="1" w:after="100" w:afterAutospacing="1"/>
      <w:jc w:val="right"/>
      <w:textAlignment w:val="top"/>
    </w:pPr>
    <w:rPr>
      <w:rFonts w:ascii="Tahoma" w:hAnsi="Tahoma" w:cs="Tahoma"/>
      <w:sz w:val="16"/>
      <w:szCs w:val="16"/>
    </w:rPr>
  </w:style>
  <w:style w:type="paragraph" w:customStyle="1" w:styleId="adult-services">
    <w:name w:val="adult-services"/>
    <w:basedOn w:val="Normal"/>
    <w:rsid w:val="00803B0B"/>
    <w:pPr>
      <w:spacing w:before="100" w:beforeAutospacing="1" w:after="100" w:afterAutospacing="1"/>
      <w:jc w:val="right"/>
    </w:pPr>
    <w:rPr>
      <w:rFonts w:ascii="Tahoma" w:hAnsi="Tahoma" w:cs="Tahoma"/>
      <w:b/>
      <w:bCs/>
      <w:color w:val="664A27"/>
      <w:sz w:val="15"/>
      <w:szCs w:val="15"/>
    </w:rPr>
  </w:style>
  <w:style w:type="paragraph" w:customStyle="1" w:styleId="researcher-services">
    <w:name w:val="researcher-services"/>
    <w:basedOn w:val="Normal"/>
    <w:rsid w:val="00803B0B"/>
    <w:pPr>
      <w:spacing w:before="100" w:beforeAutospacing="1" w:after="100" w:afterAutospacing="1"/>
      <w:jc w:val="right"/>
    </w:pPr>
    <w:rPr>
      <w:rFonts w:ascii="Tahoma" w:hAnsi="Tahoma" w:cs="Tahoma"/>
      <w:b/>
      <w:bCs/>
      <w:color w:val="664A27"/>
      <w:sz w:val="15"/>
      <w:szCs w:val="15"/>
    </w:rPr>
  </w:style>
  <w:style w:type="paragraph" w:customStyle="1" w:styleId="services-content-right">
    <w:name w:val="services-content-right"/>
    <w:basedOn w:val="Normal"/>
    <w:rsid w:val="00803B0B"/>
    <w:pPr>
      <w:spacing w:before="100" w:beforeAutospacing="1" w:after="100" w:afterAutospacing="1"/>
      <w:jc w:val="right"/>
    </w:pPr>
    <w:rPr>
      <w:rFonts w:ascii="Tahoma" w:hAnsi="Tahoma" w:cs="Tahoma"/>
      <w:sz w:val="16"/>
      <w:szCs w:val="16"/>
    </w:rPr>
  </w:style>
  <w:style w:type="paragraph" w:customStyle="1" w:styleId="services-content-right2">
    <w:name w:val="services-content-right2"/>
    <w:basedOn w:val="Normal"/>
    <w:rsid w:val="00803B0B"/>
    <w:pPr>
      <w:spacing w:before="100" w:beforeAutospacing="1" w:after="100" w:afterAutospacing="1"/>
      <w:jc w:val="right"/>
    </w:pPr>
    <w:rPr>
      <w:rFonts w:ascii="Tahoma" w:hAnsi="Tahoma" w:cs="Tahoma"/>
      <w:sz w:val="16"/>
      <w:szCs w:val="16"/>
    </w:rPr>
  </w:style>
  <w:style w:type="paragraph" w:customStyle="1" w:styleId="services-content-left">
    <w:name w:val="services-content-left"/>
    <w:basedOn w:val="Normal"/>
    <w:rsid w:val="00803B0B"/>
    <w:pPr>
      <w:spacing w:before="100" w:beforeAutospacing="1" w:after="100" w:afterAutospacing="1"/>
      <w:jc w:val="right"/>
    </w:pPr>
    <w:rPr>
      <w:rFonts w:ascii="Tahoma" w:hAnsi="Tahoma" w:cs="Tahoma"/>
      <w:sz w:val="16"/>
      <w:szCs w:val="16"/>
    </w:rPr>
  </w:style>
  <w:style w:type="paragraph" w:customStyle="1" w:styleId="services-content-left2">
    <w:name w:val="services-content-left2"/>
    <w:basedOn w:val="Normal"/>
    <w:rsid w:val="00803B0B"/>
    <w:pPr>
      <w:spacing w:before="100" w:beforeAutospacing="1" w:after="100" w:afterAutospacing="1"/>
      <w:jc w:val="right"/>
    </w:pPr>
    <w:rPr>
      <w:rFonts w:ascii="Tahoma" w:hAnsi="Tahoma" w:cs="Tahoma"/>
      <w:sz w:val="16"/>
      <w:szCs w:val="16"/>
    </w:rPr>
  </w:style>
  <w:style w:type="paragraph" w:customStyle="1" w:styleId="services-right-column">
    <w:name w:val="services-right-column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services-hour-title">
    <w:name w:val="services-hour-title"/>
    <w:basedOn w:val="Normal"/>
    <w:rsid w:val="00803B0B"/>
    <w:pPr>
      <w:spacing w:before="100" w:beforeAutospacing="1" w:after="100" w:afterAutospacing="1"/>
      <w:jc w:val="center"/>
    </w:pPr>
    <w:rPr>
      <w:rFonts w:ascii="Tahoma" w:hAnsi="Tahoma" w:cs="Tahoma"/>
      <w:b/>
      <w:bCs/>
      <w:color w:val="664A27"/>
      <w:spacing w:val="14"/>
      <w:sz w:val="15"/>
      <w:szCs w:val="15"/>
    </w:rPr>
  </w:style>
  <w:style w:type="paragraph" w:customStyle="1" w:styleId="hours-description">
    <w:name w:val="hours-description"/>
    <w:basedOn w:val="Normal"/>
    <w:rsid w:val="00803B0B"/>
    <w:pPr>
      <w:spacing w:before="100" w:beforeAutospacing="1" w:after="100" w:afterAutospacing="1"/>
      <w:jc w:val="both"/>
    </w:pPr>
    <w:rPr>
      <w:rFonts w:ascii="Tahoma" w:hAnsi="Tahoma" w:cs="Tahoma"/>
      <w:sz w:val="15"/>
      <w:szCs w:val="15"/>
    </w:rPr>
  </w:style>
  <w:style w:type="paragraph" w:customStyle="1" w:styleId="services-table">
    <w:name w:val="services-table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5"/>
      <w:szCs w:val="15"/>
    </w:rPr>
  </w:style>
  <w:style w:type="paragraph" w:customStyle="1" w:styleId="top-eslimi">
    <w:name w:val="top-eslimi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top-eslimi-left">
    <w:name w:val="top-eslimi-left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astandoc-first-page-back">
    <w:name w:val="astandoc-first-page-back"/>
    <w:basedOn w:val="Normal"/>
    <w:rsid w:val="00803B0B"/>
    <w:pPr>
      <w:shd w:val="clear" w:color="auto" w:fill="F6F6F6"/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astandoc-firstpage-leftbottom">
    <w:name w:val="astandoc-firstpage-leftbottom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astandoc-firstpage-rightbottom">
    <w:name w:val="astandoc-firstpage-rightbottom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astandoc-main-logo">
    <w:name w:val="astandoc-main-logo"/>
    <w:basedOn w:val="Normal"/>
    <w:rsid w:val="00803B0B"/>
    <w:pPr>
      <w:shd w:val="clear" w:color="auto" w:fill="3D9B89"/>
      <w:spacing w:before="100" w:beforeAutospacing="1" w:after="100" w:afterAutospacing="1"/>
      <w:textAlignment w:val="bottom"/>
    </w:pPr>
    <w:rPr>
      <w:rFonts w:ascii="Tahoma" w:hAnsi="Tahoma" w:cs="Tahoma"/>
      <w:sz w:val="16"/>
      <w:szCs w:val="16"/>
    </w:rPr>
  </w:style>
  <w:style w:type="paragraph" w:customStyle="1" w:styleId="astandoc-right-block">
    <w:name w:val="astandoc-right-block"/>
    <w:basedOn w:val="Normal"/>
    <w:rsid w:val="00803B0B"/>
    <w:pPr>
      <w:shd w:val="clear" w:color="auto" w:fill="9ACDC6"/>
      <w:spacing w:before="100" w:beforeAutospacing="1" w:after="100" w:afterAutospacing="1"/>
      <w:textAlignment w:val="top"/>
    </w:pPr>
    <w:rPr>
      <w:rFonts w:ascii="Tahoma" w:hAnsi="Tahoma" w:cs="Tahoma"/>
      <w:sz w:val="16"/>
      <w:szCs w:val="16"/>
    </w:rPr>
  </w:style>
  <w:style w:type="paragraph" w:customStyle="1" w:styleId="astandoc-left-block">
    <w:name w:val="astandoc-left-block"/>
    <w:basedOn w:val="Normal"/>
    <w:rsid w:val="00803B0B"/>
    <w:pPr>
      <w:shd w:val="clear" w:color="auto" w:fill="9ACDC6"/>
      <w:spacing w:before="100" w:beforeAutospacing="1" w:after="100" w:afterAutospacing="1"/>
      <w:textAlignment w:val="top"/>
    </w:pPr>
    <w:rPr>
      <w:rFonts w:ascii="Tahoma" w:hAnsi="Tahoma" w:cs="Tahoma"/>
      <w:sz w:val="16"/>
      <w:szCs w:val="16"/>
    </w:rPr>
  </w:style>
  <w:style w:type="paragraph" w:customStyle="1" w:styleId="astandoc-top-menu">
    <w:name w:val="astandoc-top-menu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astandoc-theme-search">
    <w:name w:val="astandoc-theme-search"/>
    <w:basedOn w:val="Normal"/>
    <w:rsid w:val="00803B0B"/>
    <w:pPr>
      <w:shd w:val="clear" w:color="auto" w:fill="3D9B89"/>
      <w:spacing w:before="100" w:beforeAutospacing="1" w:after="100" w:afterAutospacing="1"/>
      <w:jc w:val="center"/>
    </w:pPr>
    <w:rPr>
      <w:rFonts w:ascii="Tahoma" w:hAnsi="Tahoma" w:cs="Tahoma"/>
      <w:sz w:val="16"/>
      <w:szCs w:val="16"/>
    </w:rPr>
  </w:style>
  <w:style w:type="paragraph" w:customStyle="1" w:styleId="top-eslimi-left-asnad">
    <w:name w:val="top-eslimi-left-asnad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top-eslimi-asnad">
    <w:name w:val="top-eslimi-asnad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publications-asnad">
    <w:name w:val="publications-asnad"/>
    <w:basedOn w:val="Normal"/>
    <w:rsid w:val="00803B0B"/>
    <w:pPr>
      <w:shd w:val="clear" w:color="auto" w:fill="F7F7F7"/>
      <w:spacing w:before="100" w:beforeAutospacing="1" w:after="100" w:afterAutospacing="1"/>
      <w:jc w:val="right"/>
      <w:textAlignment w:val="center"/>
    </w:pPr>
    <w:rPr>
      <w:rFonts w:ascii="Tahoma" w:hAnsi="Tahoma" w:cs="Tahoma"/>
      <w:b/>
      <w:bCs/>
      <w:color w:val="000000"/>
      <w:spacing w:val="14"/>
      <w:sz w:val="16"/>
      <w:szCs w:val="16"/>
    </w:rPr>
  </w:style>
  <w:style w:type="paragraph" w:customStyle="1" w:styleId="publication-title-asnad">
    <w:name w:val="publication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/>
      <w:textAlignment w:val="top"/>
    </w:pPr>
    <w:rPr>
      <w:rFonts w:ascii="Tahoma" w:hAnsi="Tahoma" w:cs="Tahoma"/>
      <w:sz w:val="16"/>
      <w:szCs w:val="16"/>
    </w:rPr>
  </w:style>
  <w:style w:type="paragraph" w:customStyle="1" w:styleId="astandoc-galley-title">
    <w:name w:val="astandoc-galley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3D9B89"/>
      <w:spacing w:before="100" w:beforeAutospacing="1" w:after="100" w:afterAutospacing="1"/>
      <w:jc w:val="center"/>
    </w:pPr>
    <w:rPr>
      <w:rFonts w:ascii="Tahoma" w:hAnsi="Tahoma" w:cs="Tahoma"/>
      <w:b/>
      <w:bCs/>
      <w:color w:val="FFFFFF"/>
      <w:sz w:val="16"/>
      <w:szCs w:val="16"/>
    </w:rPr>
  </w:style>
  <w:style w:type="paragraph" w:customStyle="1" w:styleId="astandoc-gallery-picture-title">
    <w:name w:val="astandoc-gallery-picture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CCCCCC"/>
      <w:spacing w:before="68" w:after="100" w:afterAutospacing="1"/>
    </w:pPr>
    <w:rPr>
      <w:rFonts w:ascii="Tahoma" w:hAnsi="Tahoma" w:cs="Tahoma"/>
      <w:b/>
      <w:bCs/>
      <w:color w:val="666666"/>
      <w:sz w:val="16"/>
      <w:szCs w:val="16"/>
    </w:rPr>
  </w:style>
  <w:style w:type="paragraph" w:customStyle="1" w:styleId="ketabsal-main-logo">
    <w:name w:val="ketabsal-main-logo"/>
    <w:basedOn w:val="Normal"/>
    <w:rsid w:val="00803B0B"/>
    <w:pPr>
      <w:shd w:val="clear" w:color="auto" w:fill="01A3D1"/>
      <w:spacing w:before="100" w:beforeAutospacing="1" w:after="100" w:afterAutospacing="1"/>
      <w:textAlignment w:val="bottom"/>
    </w:pPr>
    <w:rPr>
      <w:rFonts w:ascii="Tahoma" w:hAnsi="Tahoma" w:cs="Tahoma"/>
      <w:sz w:val="16"/>
      <w:szCs w:val="16"/>
    </w:rPr>
  </w:style>
  <w:style w:type="paragraph" w:customStyle="1" w:styleId="ketabsal-top-menu">
    <w:name w:val="ketabsal-top-menu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ketabsal-theme-search">
    <w:name w:val="ketabsal-theme-search"/>
    <w:basedOn w:val="Normal"/>
    <w:rsid w:val="00803B0B"/>
    <w:pPr>
      <w:shd w:val="clear" w:color="auto" w:fill="01A3D1"/>
      <w:spacing w:before="100" w:beforeAutospacing="1" w:after="100" w:afterAutospacing="1"/>
      <w:jc w:val="center"/>
    </w:pPr>
    <w:rPr>
      <w:rFonts w:ascii="Tahoma" w:hAnsi="Tahoma" w:cs="Tahoma"/>
      <w:sz w:val="16"/>
      <w:szCs w:val="16"/>
    </w:rPr>
  </w:style>
  <w:style w:type="paragraph" w:customStyle="1" w:styleId="ketabsal-right-block">
    <w:name w:val="ketabsal-right-block"/>
    <w:basedOn w:val="Normal"/>
    <w:rsid w:val="00803B0B"/>
    <w:pPr>
      <w:shd w:val="clear" w:color="auto" w:fill="F6F6F6"/>
      <w:spacing w:before="100" w:beforeAutospacing="1" w:after="100" w:afterAutospacing="1"/>
      <w:jc w:val="right"/>
      <w:textAlignment w:val="top"/>
    </w:pPr>
    <w:rPr>
      <w:rFonts w:ascii="Tahoma" w:hAnsi="Tahoma" w:cs="Tahoma"/>
      <w:sz w:val="16"/>
      <w:szCs w:val="16"/>
    </w:rPr>
  </w:style>
  <w:style w:type="paragraph" w:customStyle="1" w:styleId="ketabsal-left-block">
    <w:name w:val="ketabsal-left-block"/>
    <w:basedOn w:val="Normal"/>
    <w:rsid w:val="00803B0B"/>
    <w:pPr>
      <w:shd w:val="clear" w:color="auto" w:fill="F6F6F6"/>
      <w:spacing w:before="100" w:beforeAutospacing="1" w:after="100" w:afterAutospacing="1"/>
      <w:jc w:val="right"/>
      <w:textAlignment w:val="top"/>
    </w:pPr>
    <w:rPr>
      <w:rFonts w:ascii="Tahoma" w:hAnsi="Tahoma" w:cs="Tahoma"/>
      <w:sz w:val="16"/>
      <w:szCs w:val="16"/>
    </w:rPr>
  </w:style>
  <w:style w:type="paragraph" w:customStyle="1" w:styleId="ketabsal-title-back">
    <w:name w:val="ketabsal-title-back"/>
    <w:basedOn w:val="Normal"/>
    <w:rsid w:val="00803B0B"/>
    <w:pPr>
      <w:spacing w:before="100" w:beforeAutospacing="1" w:after="100" w:afterAutospacing="1"/>
    </w:pPr>
    <w:rPr>
      <w:rFonts w:ascii="Tahoma" w:hAnsi="Tahoma" w:cs="Tahoma"/>
      <w:b/>
      <w:bCs/>
      <w:color w:val="253C99"/>
      <w:sz w:val="16"/>
      <w:szCs w:val="16"/>
    </w:rPr>
  </w:style>
  <w:style w:type="paragraph" w:customStyle="1" w:styleId="ketabsal-title-back-en">
    <w:name w:val="ketabsal-title-back-en"/>
    <w:basedOn w:val="Normal"/>
    <w:rsid w:val="00803B0B"/>
    <w:pPr>
      <w:spacing w:before="100" w:beforeAutospacing="1" w:after="100" w:afterAutospacing="1"/>
    </w:pPr>
    <w:rPr>
      <w:rFonts w:ascii="Tahoma" w:hAnsi="Tahoma" w:cs="Tahoma"/>
      <w:b/>
      <w:bCs/>
      <w:color w:val="253C99"/>
      <w:sz w:val="16"/>
      <w:szCs w:val="16"/>
    </w:rPr>
  </w:style>
  <w:style w:type="paragraph" w:customStyle="1" w:styleId="ketabsal-text">
    <w:name w:val="ketabsal-text"/>
    <w:basedOn w:val="Normal"/>
    <w:rsid w:val="00803B0B"/>
    <w:pPr>
      <w:pBdr>
        <w:right w:val="single" w:sz="6" w:space="5" w:color="01A3D1"/>
      </w:pBd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ketabsal-text-en">
    <w:name w:val="ketabsal-text-en"/>
    <w:basedOn w:val="Normal"/>
    <w:rsid w:val="00803B0B"/>
    <w:pPr>
      <w:pBdr>
        <w:left w:val="single" w:sz="6" w:space="0" w:color="01A3D1"/>
      </w:pBd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ketabsal-titles-back">
    <w:name w:val="ketabsal-titles-back"/>
    <w:basedOn w:val="Normal"/>
    <w:rsid w:val="00803B0B"/>
    <w:pPr>
      <w:shd w:val="clear" w:color="auto" w:fill="F7F7F7"/>
      <w:spacing w:before="100" w:beforeAutospacing="1" w:after="100" w:afterAutospacing="1"/>
      <w:jc w:val="right"/>
      <w:textAlignment w:val="center"/>
    </w:pPr>
    <w:rPr>
      <w:rFonts w:ascii="Tahoma" w:hAnsi="Tahoma" w:cs="Tahoma"/>
      <w:b/>
      <w:bCs/>
      <w:color w:val="000000"/>
      <w:spacing w:val="14"/>
      <w:sz w:val="16"/>
      <w:szCs w:val="16"/>
    </w:rPr>
  </w:style>
  <w:style w:type="paragraph" w:customStyle="1" w:styleId="ketabsal-title-asnad">
    <w:name w:val="ketabsal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/>
      <w:textAlignment w:val="top"/>
    </w:pPr>
    <w:rPr>
      <w:rFonts w:ascii="Tahoma" w:hAnsi="Tahoma" w:cs="Tahoma"/>
      <w:sz w:val="16"/>
      <w:szCs w:val="16"/>
    </w:rPr>
  </w:style>
  <w:style w:type="paragraph" w:customStyle="1" w:styleId="ib-top-logo-back">
    <w:name w:val="ib-top-logo-back"/>
    <w:basedOn w:val="Normal"/>
    <w:rsid w:val="00803B0B"/>
    <w:pPr>
      <w:spacing w:before="100" w:beforeAutospacing="1" w:after="100" w:afterAutospacing="1"/>
      <w:jc w:val="center"/>
      <w:textAlignment w:val="top"/>
    </w:pPr>
    <w:rPr>
      <w:rFonts w:ascii="Tahoma" w:hAnsi="Tahoma" w:cs="Tahoma"/>
      <w:sz w:val="16"/>
      <w:szCs w:val="16"/>
    </w:rPr>
  </w:style>
  <w:style w:type="paragraph" w:customStyle="1" w:styleId="ib-block-title">
    <w:name w:val="ib-block-title"/>
    <w:basedOn w:val="Normal"/>
    <w:rsid w:val="00803B0B"/>
    <w:pPr>
      <w:spacing w:before="100" w:beforeAutospacing="1" w:after="100" w:afterAutospacing="1"/>
      <w:jc w:val="right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id-block-title2">
    <w:name w:val="id-block-title2"/>
    <w:basedOn w:val="Normal"/>
    <w:rsid w:val="00803B0B"/>
    <w:pPr>
      <w:spacing w:before="100" w:beforeAutospacing="1" w:after="100" w:afterAutospacing="1"/>
      <w:jc w:val="right"/>
    </w:pPr>
    <w:rPr>
      <w:rFonts w:ascii="Tahoma" w:hAnsi="Tahoma" w:cs="Tahoma"/>
      <w:b/>
      <w:bCs/>
      <w:color w:val="000000"/>
      <w:spacing w:val="14"/>
      <w:sz w:val="16"/>
      <w:szCs w:val="16"/>
    </w:rPr>
  </w:style>
  <w:style w:type="paragraph" w:customStyle="1" w:styleId="ib-page-back">
    <w:name w:val="ib-page-back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ib-block-content">
    <w:name w:val="ib-block-content"/>
    <w:basedOn w:val="Normal"/>
    <w:rsid w:val="00803B0B"/>
    <w:pPr>
      <w:spacing w:before="100" w:beforeAutospacing="1" w:after="100" w:afterAutospacing="1"/>
      <w:jc w:val="right"/>
    </w:pPr>
    <w:rPr>
      <w:rFonts w:ascii="Tahoma" w:hAnsi="Tahoma" w:cs="Tahoma"/>
      <w:sz w:val="16"/>
      <w:szCs w:val="16"/>
    </w:rPr>
  </w:style>
  <w:style w:type="paragraph" w:customStyle="1" w:styleId="ib-block-content01">
    <w:name w:val="ib-block-content01"/>
    <w:basedOn w:val="Normal"/>
    <w:rsid w:val="00803B0B"/>
    <w:pPr>
      <w:spacing w:before="100" w:beforeAutospacing="1" w:after="100" w:afterAutospacing="1"/>
      <w:jc w:val="right"/>
    </w:pPr>
    <w:rPr>
      <w:rFonts w:ascii="Tahoma" w:hAnsi="Tahoma" w:cs="Tahoma"/>
      <w:sz w:val="16"/>
      <w:szCs w:val="16"/>
    </w:rPr>
  </w:style>
  <w:style w:type="paragraph" w:customStyle="1" w:styleId="ib-news-title">
    <w:name w:val="ib-news-title"/>
    <w:basedOn w:val="Normal"/>
    <w:rsid w:val="00803B0B"/>
    <w:pPr>
      <w:pBdr>
        <w:bottom w:val="single" w:sz="6" w:space="3" w:color="000000"/>
      </w:pBdr>
      <w:spacing w:before="100" w:beforeAutospacing="1" w:after="100" w:afterAutospacing="1"/>
      <w:jc w:val="right"/>
    </w:pPr>
    <w:rPr>
      <w:rFonts w:ascii="Tahoma" w:hAnsi="Tahoma" w:cs="Tahoma"/>
      <w:b/>
      <w:bCs/>
      <w:color w:val="000000"/>
      <w:spacing w:val="14"/>
      <w:sz w:val="16"/>
      <w:szCs w:val="16"/>
    </w:rPr>
  </w:style>
  <w:style w:type="paragraph" w:customStyle="1" w:styleId="ib-news-date">
    <w:name w:val="ib-news-date"/>
    <w:basedOn w:val="Normal"/>
    <w:rsid w:val="00803B0B"/>
    <w:pPr>
      <w:spacing w:before="100" w:beforeAutospacing="1" w:after="100" w:afterAutospacing="1"/>
    </w:pPr>
    <w:rPr>
      <w:rFonts w:ascii="Tahoma" w:hAnsi="Tahoma" w:cs="Tahoma"/>
      <w:color w:val="666666"/>
      <w:sz w:val="14"/>
      <w:szCs w:val="14"/>
    </w:rPr>
  </w:style>
  <w:style w:type="paragraph" w:customStyle="1" w:styleId="ib-date">
    <w:name w:val="ib-date"/>
    <w:basedOn w:val="Normal"/>
    <w:rsid w:val="00803B0B"/>
    <w:pPr>
      <w:spacing w:before="100" w:beforeAutospacing="1" w:after="100" w:afterAutospacing="1"/>
    </w:pPr>
    <w:rPr>
      <w:rFonts w:ascii="Tahoma" w:hAnsi="Tahoma" w:cs="Tahoma"/>
      <w:color w:val="666666"/>
      <w:sz w:val="15"/>
      <w:szCs w:val="15"/>
    </w:rPr>
  </w:style>
  <w:style w:type="paragraph" w:customStyle="1" w:styleId="ib-top-menu-back">
    <w:name w:val="ib-top-menu-back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ib-ul">
    <w:name w:val="ib-ul"/>
    <w:basedOn w:val="Normal"/>
    <w:rsid w:val="00803B0B"/>
    <w:pPr>
      <w:spacing w:before="100" w:beforeAutospacing="1" w:after="100" w:afterAutospacing="1"/>
      <w:jc w:val="right"/>
    </w:pPr>
    <w:rPr>
      <w:rFonts w:ascii="Tahoma" w:hAnsi="Tahoma" w:cs="Tahoma"/>
      <w:sz w:val="16"/>
      <w:szCs w:val="16"/>
    </w:rPr>
  </w:style>
  <w:style w:type="paragraph" w:customStyle="1" w:styleId="ib-ul-book">
    <w:name w:val="ib-ul-book"/>
    <w:basedOn w:val="Normal"/>
    <w:rsid w:val="00803B0B"/>
    <w:pPr>
      <w:spacing w:before="100" w:beforeAutospacing="1" w:after="100" w:afterAutospacing="1"/>
      <w:jc w:val="right"/>
    </w:pPr>
    <w:rPr>
      <w:rFonts w:ascii="Tahoma" w:hAnsi="Tahoma" w:cs="Tahoma"/>
      <w:sz w:val="16"/>
      <w:szCs w:val="16"/>
    </w:rPr>
  </w:style>
  <w:style w:type="paragraph" w:customStyle="1" w:styleId="ib-center-line">
    <w:name w:val="ib-center-line"/>
    <w:basedOn w:val="Normal"/>
    <w:rsid w:val="00803B0B"/>
    <w:pPr>
      <w:pBdr>
        <w:top w:val="dotted" w:sz="6" w:space="0" w:color="999999"/>
      </w:pBd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note">
    <w:name w:val="note"/>
    <w:basedOn w:val="Normal"/>
    <w:rsid w:val="00803B0B"/>
    <w:pPr>
      <w:pBdr>
        <w:top w:val="single" w:sz="6" w:space="3" w:color="999999"/>
        <w:left w:val="single" w:sz="6" w:space="3" w:color="999999"/>
        <w:bottom w:val="single" w:sz="6" w:space="3" w:color="999999"/>
        <w:right w:val="single" w:sz="6" w:space="3" w:color="999999"/>
      </w:pBdr>
      <w:shd w:val="clear" w:color="auto" w:fill="EFEFEF"/>
      <w:spacing w:before="100" w:beforeAutospacing="1" w:after="100" w:afterAutospacing="1"/>
      <w:jc w:val="center"/>
    </w:pPr>
    <w:rPr>
      <w:rFonts w:ascii="Tahoma" w:hAnsi="Tahoma" w:cs="Tahoma"/>
      <w:b/>
      <w:bCs/>
      <w:sz w:val="16"/>
      <w:szCs w:val="16"/>
    </w:rPr>
  </w:style>
  <w:style w:type="paragraph" w:customStyle="1" w:styleId="msg">
    <w:name w:val="_msg"/>
    <w:basedOn w:val="Normal"/>
    <w:rsid w:val="00803B0B"/>
    <w:pPr>
      <w:pBdr>
        <w:top w:val="single" w:sz="6" w:space="5" w:color="9B4E00"/>
        <w:left w:val="single" w:sz="6" w:space="5" w:color="9B4E00"/>
        <w:bottom w:val="single" w:sz="6" w:space="5" w:color="9B4E00"/>
        <w:right w:val="single" w:sz="6" w:space="5" w:color="9B4E00"/>
      </w:pBdr>
      <w:shd w:val="clear" w:color="auto" w:fill="CC6600"/>
      <w:spacing w:before="100" w:beforeAutospacing="1" w:after="100" w:afterAutospacing="1"/>
      <w:jc w:val="center"/>
    </w:pPr>
    <w:rPr>
      <w:rFonts w:ascii="Tahoma" w:hAnsi="Tahoma" w:cs="Tahoma"/>
      <w:b/>
      <w:bCs/>
      <w:color w:val="990000"/>
      <w:sz w:val="16"/>
      <w:szCs w:val="16"/>
    </w:rPr>
  </w:style>
  <w:style w:type="paragraph" w:customStyle="1" w:styleId="main-logo">
    <w:name w:val="main-logo"/>
    <w:basedOn w:val="Normal"/>
    <w:rsid w:val="00803B0B"/>
    <w:rPr>
      <w:rFonts w:ascii="Tahoma" w:hAnsi="Tahoma" w:cs="Tahoma"/>
      <w:sz w:val="16"/>
      <w:szCs w:val="16"/>
    </w:rPr>
  </w:style>
  <w:style w:type="paragraph" w:customStyle="1" w:styleId="topmenu">
    <w:name w:val="topmenu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content">
    <w:name w:val="content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storycat">
    <w:name w:val="storycat"/>
    <w:basedOn w:val="Normal"/>
    <w:rsid w:val="00803B0B"/>
    <w:pPr>
      <w:spacing w:before="100" w:beforeAutospacing="1" w:after="100" w:afterAutospacing="1"/>
    </w:pPr>
    <w:rPr>
      <w:rFonts w:ascii="Tahoma" w:hAnsi="Tahoma" w:cs="Tahoma"/>
      <w:b/>
      <w:bCs/>
      <w:sz w:val="25"/>
      <w:szCs w:val="25"/>
      <w:u w:val="single"/>
    </w:rPr>
  </w:style>
  <w:style w:type="paragraph" w:customStyle="1" w:styleId="boxtitle">
    <w:name w:val="boxtitle"/>
    <w:basedOn w:val="Normal"/>
    <w:rsid w:val="00803B0B"/>
    <w:pPr>
      <w:spacing w:before="100" w:beforeAutospacing="1" w:after="100" w:afterAutospacing="1"/>
    </w:pPr>
    <w:rPr>
      <w:rFonts w:ascii="Tahoma" w:hAnsi="Tahoma" w:cs="Tahoma"/>
      <w:b/>
      <w:bCs/>
      <w:sz w:val="16"/>
      <w:szCs w:val="16"/>
    </w:rPr>
  </w:style>
  <w:style w:type="paragraph" w:customStyle="1" w:styleId="boxcontent">
    <w:name w:val="boxcontent"/>
    <w:basedOn w:val="Normal"/>
    <w:rsid w:val="00803B0B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24" w:after="100" w:afterAutospacing="1"/>
    </w:pPr>
    <w:rPr>
      <w:rFonts w:ascii="Tahoma" w:hAnsi="Tahoma" w:cs="Tahoma"/>
      <w:sz w:val="16"/>
      <w:szCs w:val="16"/>
    </w:rPr>
  </w:style>
  <w:style w:type="paragraph" w:customStyle="1" w:styleId="box">
    <w:name w:val="box"/>
    <w:basedOn w:val="Normal"/>
    <w:rsid w:val="00803B0B"/>
    <w:pPr>
      <w:pBdr>
        <w:top w:val="dashed" w:sz="6" w:space="7" w:color="8897A9"/>
        <w:left w:val="dashed" w:sz="6" w:space="7" w:color="8897A9"/>
        <w:bottom w:val="dashed" w:sz="6" w:space="7" w:color="8897A9"/>
        <w:right w:val="dashed" w:sz="6" w:space="7" w:color="8897A9"/>
      </w:pBdr>
      <w:spacing w:before="68" w:after="68"/>
      <w:ind w:left="68" w:right="68"/>
    </w:pPr>
    <w:rPr>
      <w:rFonts w:ascii="Tahoma" w:hAnsi="Tahoma" w:cs="Tahoma"/>
      <w:sz w:val="23"/>
      <w:szCs w:val="23"/>
    </w:rPr>
  </w:style>
  <w:style w:type="paragraph" w:customStyle="1" w:styleId="pn-navtabs">
    <w:name w:val="pn-navtabs"/>
    <w:basedOn w:val="Normal"/>
    <w:rsid w:val="00803B0B"/>
    <w:pPr>
      <w:shd w:val="clear" w:color="auto" w:fill="000000"/>
      <w:spacing w:before="100" w:beforeAutospacing="1" w:after="100" w:afterAutospacing="1"/>
      <w:jc w:val="center"/>
    </w:pPr>
    <w:rPr>
      <w:rFonts w:ascii="Tahoma" w:hAnsi="Tahoma" w:cs="Tahoma"/>
      <w:color w:val="FFFFFF"/>
      <w:sz w:val="16"/>
      <w:szCs w:val="16"/>
    </w:rPr>
  </w:style>
  <w:style w:type="paragraph" w:customStyle="1" w:styleId="xannav">
    <w:name w:val="xannav"/>
    <w:basedOn w:val="Normal"/>
    <w:rsid w:val="00803B0B"/>
    <w:pPr>
      <w:shd w:val="clear" w:color="auto" w:fill="FFFFFF"/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xannavtext">
    <w:name w:val="xannavtext"/>
    <w:basedOn w:val="Normal"/>
    <w:rsid w:val="00803B0B"/>
    <w:pPr>
      <w:spacing w:before="100" w:beforeAutospacing="1" w:after="100" w:afterAutospacing="1" w:line="190" w:lineRule="atLeast"/>
    </w:pPr>
    <w:rPr>
      <w:rFonts w:ascii="Tahoma" w:hAnsi="Tahoma" w:cs="Tahoma"/>
      <w:b/>
      <w:bCs/>
      <w:sz w:val="14"/>
      <w:szCs w:val="14"/>
    </w:rPr>
  </w:style>
  <w:style w:type="paragraph" w:customStyle="1" w:styleId="pn-subwhite">
    <w:name w:val="pn-sub_white"/>
    <w:basedOn w:val="Normal"/>
    <w:rsid w:val="00803B0B"/>
    <w:pPr>
      <w:spacing w:before="100" w:beforeAutospacing="1" w:after="100" w:afterAutospacing="1"/>
    </w:pPr>
    <w:rPr>
      <w:rFonts w:ascii="Tahoma" w:hAnsi="Tahoma" w:cs="Tahoma"/>
      <w:color w:val="FFFFFF"/>
      <w:sz w:val="16"/>
      <w:szCs w:val="16"/>
    </w:rPr>
  </w:style>
  <w:style w:type="paragraph" w:customStyle="1" w:styleId="table1">
    <w:name w:val="table1"/>
    <w:basedOn w:val="Normal"/>
    <w:rsid w:val="00803B0B"/>
    <w:pPr>
      <w:spacing w:before="100" w:beforeAutospacing="1" w:after="68"/>
      <w:textAlignment w:val="top"/>
    </w:pPr>
    <w:rPr>
      <w:rFonts w:ascii="Tahoma" w:hAnsi="Tahoma" w:cs="Tahoma"/>
      <w:sz w:val="16"/>
      <w:szCs w:val="16"/>
    </w:rPr>
  </w:style>
  <w:style w:type="paragraph" w:customStyle="1" w:styleId="table2">
    <w:name w:val="table2"/>
    <w:basedOn w:val="Normal"/>
    <w:rsid w:val="00803B0B"/>
    <w:pPr>
      <w:spacing w:before="100" w:beforeAutospacing="1" w:after="68"/>
      <w:textAlignment w:val="top"/>
    </w:pPr>
    <w:rPr>
      <w:rFonts w:ascii="Tahoma" w:hAnsi="Tahoma" w:cs="Tahoma"/>
      <w:sz w:val="16"/>
      <w:szCs w:val="16"/>
    </w:rPr>
  </w:style>
  <w:style w:type="paragraph" w:customStyle="1" w:styleId="boxm">
    <w:name w:val="box_m"/>
    <w:basedOn w:val="Normal"/>
    <w:rsid w:val="00803B0B"/>
    <w:pPr>
      <w:pBdr>
        <w:top w:val="single" w:sz="6" w:space="0" w:color="D3B674"/>
        <w:left w:val="single" w:sz="6" w:space="0" w:color="D3B674"/>
        <w:bottom w:val="single" w:sz="6" w:space="0" w:color="D3B674"/>
        <w:right w:val="single" w:sz="6" w:space="0" w:color="D3B674"/>
      </w:pBdr>
      <w:shd w:val="clear" w:color="auto" w:fill="E8D8B8"/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horbar">
    <w:name w:val="horbar"/>
    <w:basedOn w:val="Normal"/>
    <w:rsid w:val="00803B0B"/>
    <w:pPr>
      <w:spacing w:before="100" w:beforeAutospacing="1" w:after="100" w:afterAutospacing="1"/>
    </w:pPr>
    <w:rPr>
      <w:rFonts w:ascii="Tahoma" w:hAnsi="Tahoma" w:cs="Tahoma"/>
      <w:color w:val="FFFFFF"/>
      <w:sz w:val="16"/>
      <w:szCs w:val="16"/>
    </w:rPr>
  </w:style>
  <w:style w:type="paragraph" w:customStyle="1" w:styleId="horizitem">
    <w:name w:val="horizitem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horizsubmenu">
    <w:name w:val="horizsubmenu"/>
    <w:basedOn w:val="Normal"/>
    <w:rsid w:val="00803B0B"/>
    <w:pPr>
      <w:pBdr>
        <w:top w:val="outset" w:sz="6" w:space="0" w:color="EEEEEE"/>
        <w:left w:val="outset" w:sz="6" w:space="0" w:color="EEEEEE"/>
        <w:bottom w:val="outset" w:sz="6" w:space="0" w:color="EEEEEE"/>
        <w:right w:val="outset" w:sz="6" w:space="0" w:color="EEEEEE"/>
      </w:pBdr>
      <w:spacing w:before="100" w:beforeAutospacing="1" w:after="100" w:afterAutospacing="1"/>
      <w:textAlignment w:val="center"/>
    </w:pPr>
    <w:rPr>
      <w:rFonts w:ascii="Tahoma" w:hAnsi="Tahoma" w:cs="Tahoma"/>
      <w:sz w:val="16"/>
      <w:szCs w:val="16"/>
    </w:rPr>
  </w:style>
  <w:style w:type="paragraph" w:customStyle="1" w:styleId="horizsubframe">
    <w:name w:val="horizsubframe"/>
    <w:basedOn w:val="Normal"/>
    <w:rsid w:val="00803B0B"/>
    <w:pPr>
      <w:pBdr>
        <w:top w:val="outset" w:sz="12" w:space="0" w:color="FDFEFD"/>
        <w:left w:val="outset" w:sz="12" w:space="0" w:color="FDFEFD"/>
        <w:bottom w:val="outset" w:sz="12" w:space="0" w:color="FDFEFD"/>
        <w:right w:val="outset" w:sz="12" w:space="0" w:color="FDFEFD"/>
      </w:pBdr>
      <w:shd w:val="clear" w:color="auto" w:fill="E6E7E6"/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horizsubitem">
    <w:name w:val="horizsubitem"/>
    <w:basedOn w:val="Normal"/>
    <w:rsid w:val="00803B0B"/>
    <w:pPr>
      <w:spacing w:before="100" w:beforeAutospacing="1" w:after="100" w:afterAutospacing="1"/>
      <w:jc w:val="right"/>
    </w:pPr>
    <w:rPr>
      <w:rFonts w:ascii="Tahoma" w:hAnsi="Tahoma" w:cs="Tahoma"/>
      <w:sz w:val="16"/>
      <w:szCs w:val="16"/>
    </w:rPr>
  </w:style>
  <w:style w:type="paragraph" w:customStyle="1" w:styleId="horizsubseparator">
    <w:name w:val="horizsubseparator"/>
    <w:basedOn w:val="Normal"/>
    <w:rsid w:val="00803B0B"/>
    <w:pPr>
      <w:pBdr>
        <w:top w:val="single" w:sz="6" w:space="0" w:color="CDCECD"/>
        <w:bottom w:val="single" w:sz="6" w:space="0" w:color="FFFFFF"/>
      </w:pBdr>
      <w:shd w:val="clear" w:color="auto" w:fill="FF0000"/>
      <w:spacing w:before="27" w:after="27" w:line="0" w:lineRule="atLeast"/>
    </w:pPr>
    <w:rPr>
      <w:rFonts w:ascii="Tahoma" w:hAnsi="Tahoma" w:cs="Tahoma"/>
      <w:sz w:val="2"/>
      <w:szCs w:val="2"/>
    </w:rPr>
  </w:style>
  <w:style w:type="paragraph" w:customStyle="1" w:styleId="verbar">
    <w:name w:val="verbar"/>
    <w:basedOn w:val="Normal"/>
    <w:rsid w:val="00803B0B"/>
    <w:pPr>
      <w:spacing w:before="100" w:beforeAutospacing="1" w:after="100" w:afterAutospacing="1"/>
    </w:pPr>
    <w:rPr>
      <w:rFonts w:ascii="Tahoma" w:hAnsi="Tahoma" w:cs="Tahoma"/>
      <w:color w:val="FFFFFF"/>
      <w:sz w:val="16"/>
      <w:szCs w:val="16"/>
    </w:rPr>
  </w:style>
  <w:style w:type="paragraph" w:customStyle="1" w:styleId="vertitem">
    <w:name w:val="vertitem"/>
    <w:basedOn w:val="Normal"/>
    <w:rsid w:val="00803B0B"/>
    <w:pPr>
      <w:spacing w:before="100" w:beforeAutospacing="1" w:after="100" w:afterAutospacing="1"/>
      <w:jc w:val="right"/>
    </w:pPr>
    <w:rPr>
      <w:rFonts w:ascii="Tahoma" w:hAnsi="Tahoma" w:cs="Tahoma"/>
      <w:sz w:val="16"/>
      <w:szCs w:val="16"/>
    </w:rPr>
  </w:style>
  <w:style w:type="paragraph" w:customStyle="1" w:styleId="vertsubmenu">
    <w:name w:val="vertsubmenu"/>
    <w:basedOn w:val="Normal"/>
    <w:rsid w:val="00803B0B"/>
    <w:pPr>
      <w:pBdr>
        <w:top w:val="outset" w:sz="6" w:space="0" w:color="879AD9"/>
        <w:left w:val="outset" w:sz="6" w:space="0" w:color="879AD9"/>
        <w:bottom w:val="outset" w:sz="6" w:space="0" w:color="879AD9"/>
        <w:right w:val="outset" w:sz="6" w:space="0" w:color="879AD9"/>
      </w:pBdr>
      <w:shd w:val="clear" w:color="auto" w:fill="FFFFFF"/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vertsubframe">
    <w:name w:val="vertsubframe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vertsubitem">
    <w:name w:val="vertsubitem"/>
    <w:basedOn w:val="Normal"/>
    <w:rsid w:val="00803B0B"/>
    <w:pPr>
      <w:spacing w:before="100" w:beforeAutospacing="1" w:after="100" w:afterAutospacing="1"/>
      <w:jc w:val="right"/>
    </w:pPr>
    <w:rPr>
      <w:rFonts w:ascii="Tahoma" w:hAnsi="Tahoma" w:cs="Tahoma"/>
      <w:sz w:val="16"/>
      <w:szCs w:val="16"/>
    </w:rPr>
  </w:style>
  <w:style w:type="paragraph" w:customStyle="1" w:styleId="vertsubseparator">
    <w:name w:val="vertsubseparator"/>
    <w:basedOn w:val="Normal"/>
    <w:rsid w:val="00803B0B"/>
    <w:pPr>
      <w:spacing w:before="68" w:after="163" w:line="14" w:lineRule="atLeast"/>
    </w:pPr>
    <w:rPr>
      <w:rFonts w:ascii="Tahoma" w:hAnsi="Tahoma" w:cs="Tahoma"/>
      <w:sz w:val="2"/>
      <w:szCs w:val="2"/>
    </w:rPr>
  </w:style>
  <w:style w:type="paragraph" w:customStyle="1" w:styleId="treemenudiv">
    <w:name w:val="treemenudiv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phplmnormal">
    <w:name w:val="phplmnormal"/>
    <w:basedOn w:val="Normal"/>
    <w:rsid w:val="00803B0B"/>
    <w:pPr>
      <w:spacing w:before="100" w:beforeAutospacing="1" w:after="100" w:afterAutospacing="1"/>
    </w:pPr>
    <w:rPr>
      <w:rFonts w:ascii="Tahoma" w:hAnsi="Tahoma" w:cs="Tahoma"/>
      <w:color w:val="FFFFFF"/>
      <w:sz w:val="15"/>
      <w:szCs w:val="15"/>
    </w:rPr>
  </w:style>
  <w:style w:type="paragraph" w:customStyle="1" w:styleId="bodba">
    <w:name w:val="bod_ba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pane">
    <w:name w:val="pane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character" w:customStyle="1" w:styleId="folder-select-info">
    <w:name w:val="folder-select-info"/>
    <w:basedOn w:val="DefaultParagraphFont"/>
    <w:rsid w:val="00803B0B"/>
    <w:rPr>
      <w:i/>
      <w:iCs/>
    </w:rPr>
  </w:style>
  <w:style w:type="paragraph" w:customStyle="1" w:styleId="pane1">
    <w:name w:val="pane1"/>
    <w:basedOn w:val="Normal"/>
    <w:rsid w:val="00803B0B"/>
    <w:pPr>
      <w:pBdr>
        <w:top w:val="single" w:sz="6" w:space="2" w:color="E0E0E0"/>
        <w:bottom w:val="single" w:sz="6" w:space="2" w:color="A0A0A0"/>
      </w:pBdr>
      <w:shd w:val="clear" w:color="auto" w:fill="D0D0D0"/>
    </w:pPr>
    <w:rPr>
      <w:rFonts w:ascii="Tahoma" w:hAnsi="Tahoma" w:cs="Tahoma"/>
      <w:sz w:val="16"/>
      <w:szCs w:val="16"/>
    </w:rPr>
  </w:style>
  <w:style w:type="character" w:styleId="HTMLTypewriter">
    <w:name w:val="HTML Typewriter"/>
    <w:basedOn w:val="DefaultParagraphFont"/>
    <w:uiPriority w:val="99"/>
    <w:semiHidden/>
    <w:unhideWhenUsed/>
    <w:rsid w:val="008F606F"/>
    <w:rPr>
      <w:rFonts w:ascii="Courier New" w:eastAsia="Times New Roman" w:hAnsi="Courier New" w:cs="Courier New"/>
      <w:sz w:val="20"/>
      <w:szCs w:val="20"/>
    </w:rPr>
  </w:style>
  <w:style w:type="paragraph" w:customStyle="1" w:styleId="daplinkverifier">
    <w:name w:val="daplinkverifier"/>
    <w:basedOn w:val="Normal"/>
    <w:rsid w:val="00D844EF"/>
    <w:rPr>
      <w:rFonts w:ascii="Tahoma" w:hAnsi="Tahoma" w:cs="Tahoma"/>
      <w:sz w:val="16"/>
      <w:szCs w:val="16"/>
    </w:rPr>
  </w:style>
  <w:style w:type="paragraph" w:customStyle="1" w:styleId="daplinkversettings">
    <w:name w:val="daplinkversettings"/>
    <w:basedOn w:val="Normal"/>
    <w:rsid w:val="00D844EF"/>
    <w:pPr>
      <w:shd w:val="clear" w:color="auto" w:fill="E7E7E7"/>
    </w:pPr>
    <w:rPr>
      <w:rFonts w:ascii="Tahoma" w:hAnsi="Tahoma" w:cs="Tahoma"/>
      <w:vanish/>
      <w:sz w:val="16"/>
      <w:szCs w:val="16"/>
    </w:rPr>
  </w:style>
  <w:style w:type="paragraph" w:customStyle="1" w:styleId="daplvwhatisthis">
    <w:name w:val="daplvwhatisthis"/>
    <w:basedOn w:val="Normal"/>
    <w:rsid w:val="00D844EF"/>
    <w:rPr>
      <w:rFonts w:ascii="Tahoma" w:hAnsi="Tahoma" w:cs="Tahoma"/>
      <w:sz w:val="16"/>
      <w:szCs w:val="16"/>
    </w:rPr>
  </w:style>
  <w:style w:type="paragraph" w:customStyle="1" w:styleId="daplvlogo">
    <w:name w:val="daplvlogo"/>
    <w:basedOn w:val="Normal"/>
    <w:rsid w:val="00D844EF"/>
    <w:pPr>
      <w:spacing w:before="100" w:beforeAutospacing="1" w:after="100" w:afterAutospacing="1"/>
      <w:textAlignment w:val="center"/>
    </w:pPr>
    <w:rPr>
      <w:rFonts w:ascii="Tahoma" w:hAnsi="Tahoma" w:cs="Tahoma"/>
      <w:sz w:val="16"/>
      <w:szCs w:val="16"/>
    </w:rPr>
  </w:style>
  <w:style w:type="paragraph" w:customStyle="1" w:styleId="daplvsubtitle">
    <w:name w:val="daplvsubtitle"/>
    <w:basedOn w:val="Normal"/>
    <w:rsid w:val="00D844EF"/>
    <w:pPr>
      <w:spacing w:before="100" w:beforeAutospacing="1" w:after="100" w:afterAutospacing="1"/>
    </w:pPr>
    <w:rPr>
      <w:rFonts w:ascii="Tahoma" w:hAnsi="Tahoma" w:cs="Tahoma"/>
      <w:color w:val="8D7D82"/>
      <w:sz w:val="16"/>
      <w:szCs w:val="16"/>
    </w:rPr>
  </w:style>
  <w:style w:type="paragraph" w:customStyle="1" w:styleId="daplvmorelink">
    <w:name w:val="daplvmorelink"/>
    <w:basedOn w:val="Normal"/>
    <w:rsid w:val="00D844EF"/>
    <w:pPr>
      <w:spacing w:before="177" w:after="100" w:afterAutospacing="1"/>
      <w:jc w:val="right"/>
    </w:pPr>
    <w:rPr>
      <w:rFonts w:ascii="Tahoma" w:hAnsi="Tahoma" w:cs="Tahoma"/>
      <w:sz w:val="16"/>
      <w:szCs w:val="16"/>
    </w:rPr>
  </w:style>
  <w:style w:type="paragraph" w:customStyle="1" w:styleId="daplvdwl">
    <w:name w:val="daplvdwl"/>
    <w:basedOn w:val="Normal"/>
    <w:rsid w:val="00D844EF"/>
    <w:pPr>
      <w:spacing w:before="82" w:after="82"/>
    </w:pPr>
    <w:rPr>
      <w:rFonts w:ascii="Tahoma" w:hAnsi="Tahoma" w:cs="Tahoma"/>
      <w:sz w:val="16"/>
      <w:szCs w:val="16"/>
    </w:rPr>
  </w:style>
  <w:style w:type="paragraph" w:customStyle="1" w:styleId="daplv-valid">
    <w:name w:val="daplv-valid"/>
    <w:basedOn w:val="Normal"/>
    <w:rsid w:val="00D844EF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daplv-invalid">
    <w:name w:val="daplv-invalid"/>
    <w:basedOn w:val="Normal"/>
    <w:rsid w:val="00D844EF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daplv-pending">
    <w:name w:val="daplv-pending"/>
    <w:basedOn w:val="Normal"/>
    <w:rsid w:val="00D844EF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daplv-unknown">
    <w:name w:val="daplv-unknown"/>
    <w:basedOn w:val="Normal"/>
    <w:rsid w:val="00D844EF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daplvinfo-pending">
    <w:name w:val="daplvinfo-pending"/>
    <w:basedOn w:val="Normal"/>
    <w:rsid w:val="00D844EF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daplvinfo">
    <w:name w:val="daplvinfo"/>
    <w:basedOn w:val="Normal"/>
    <w:rsid w:val="00D844EF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daplvinfo-rtl">
    <w:name w:val="daplvinfo-rtl"/>
    <w:basedOn w:val="Normal"/>
    <w:rsid w:val="00D844EF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daplvinfo1">
    <w:name w:val="daplvinfo1"/>
    <w:basedOn w:val="Normal"/>
    <w:rsid w:val="00D844EF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daplvinfo1-rtl">
    <w:name w:val="daplvinfo1-rtl"/>
    <w:basedOn w:val="Normal"/>
    <w:rsid w:val="00D844EF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daplvinfo2">
    <w:name w:val="daplvinfo2"/>
    <w:basedOn w:val="Normal"/>
    <w:rsid w:val="00D844EF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daplv-valid1">
    <w:name w:val="daplv-valid1"/>
    <w:basedOn w:val="Normal"/>
    <w:rsid w:val="00D844EF"/>
    <w:rPr>
      <w:rFonts w:ascii="Tahoma" w:hAnsi="Tahoma" w:cs="Tahoma"/>
      <w:sz w:val="16"/>
      <w:szCs w:val="16"/>
    </w:rPr>
  </w:style>
  <w:style w:type="paragraph" w:customStyle="1" w:styleId="daplv-invalid1">
    <w:name w:val="daplv-invalid1"/>
    <w:basedOn w:val="Normal"/>
    <w:rsid w:val="00D844EF"/>
    <w:rPr>
      <w:rFonts w:ascii="Tahoma" w:hAnsi="Tahoma" w:cs="Tahoma"/>
      <w:sz w:val="16"/>
      <w:szCs w:val="16"/>
    </w:rPr>
  </w:style>
  <w:style w:type="paragraph" w:customStyle="1" w:styleId="daplv-pending1">
    <w:name w:val="daplv-pending1"/>
    <w:basedOn w:val="Normal"/>
    <w:rsid w:val="00D844EF"/>
    <w:rPr>
      <w:rFonts w:ascii="Tahoma" w:hAnsi="Tahoma" w:cs="Tahoma"/>
      <w:sz w:val="16"/>
      <w:szCs w:val="16"/>
    </w:rPr>
  </w:style>
  <w:style w:type="paragraph" w:customStyle="1" w:styleId="daplv-unknown1">
    <w:name w:val="daplv-unknown1"/>
    <w:basedOn w:val="Normal"/>
    <w:rsid w:val="00D844EF"/>
    <w:rPr>
      <w:rFonts w:ascii="Tahoma" w:hAnsi="Tahoma" w:cs="Tahoma"/>
      <w:sz w:val="16"/>
      <w:szCs w:val="16"/>
    </w:rPr>
  </w:style>
  <w:style w:type="paragraph" w:customStyle="1" w:styleId="daplvinfo-pending1">
    <w:name w:val="daplvinfo-pending1"/>
    <w:basedOn w:val="Normal"/>
    <w:rsid w:val="00D844EF"/>
    <w:pPr>
      <w:spacing w:before="100" w:beforeAutospacing="1" w:after="100" w:afterAutospacing="1"/>
    </w:pPr>
    <w:rPr>
      <w:rFonts w:ascii="Tahoma" w:hAnsi="Tahoma" w:cs="Tahoma"/>
      <w:vanish/>
      <w:sz w:val="16"/>
      <w:szCs w:val="16"/>
    </w:rPr>
  </w:style>
  <w:style w:type="paragraph" w:customStyle="1" w:styleId="daplvinfo3">
    <w:name w:val="daplvinfo3"/>
    <w:basedOn w:val="Normal"/>
    <w:rsid w:val="00D844EF"/>
    <w:pPr>
      <w:spacing w:before="100" w:beforeAutospacing="1" w:after="100" w:afterAutospacing="1"/>
    </w:pPr>
    <w:rPr>
      <w:rFonts w:ascii="Tahoma" w:hAnsi="Tahoma" w:cs="Tahoma"/>
      <w:vanish/>
      <w:sz w:val="16"/>
      <w:szCs w:val="16"/>
    </w:rPr>
  </w:style>
  <w:style w:type="paragraph" w:customStyle="1" w:styleId="daplvinfo-rtl1">
    <w:name w:val="daplvinfo-rtl1"/>
    <w:basedOn w:val="Normal"/>
    <w:rsid w:val="00D844EF"/>
    <w:pPr>
      <w:spacing w:before="100" w:beforeAutospacing="1" w:after="100" w:afterAutospacing="1"/>
    </w:pPr>
    <w:rPr>
      <w:rFonts w:ascii="Tahoma" w:hAnsi="Tahoma" w:cs="Tahoma"/>
      <w:vanish/>
      <w:sz w:val="16"/>
      <w:szCs w:val="16"/>
    </w:rPr>
  </w:style>
  <w:style w:type="paragraph" w:customStyle="1" w:styleId="daplvinfo4">
    <w:name w:val="daplvinfo4"/>
    <w:basedOn w:val="Normal"/>
    <w:rsid w:val="00D844EF"/>
    <w:pPr>
      <w:shd w:val="clear" w:color="auto" w:fill="FFFFFF"/>
      <w:spacing w:line="204" w:lineRule="atLeast"/>
    </w:pPr>
    <w:rPr>
      <w:rFonts w:ascii="Arial" w:hAnsi="Arial" w:cs="Arial"/>
      <w:color w:val="000000"/>
      <w:sz w:val="16"/>
      <w:szCs w:val="16"/>
    </w:rPr>
  </w:style>
  <w:style w:type="paragraph" w:customStyle="1" w:styleId="daplvinfo-rtl2">
    <w:name w:val="daplvinfo-rtl2"/>
    <w:basedOn w:val="Normal"/>
    <w:rsid w:val="00D844EF"/>
    <w:pPr>
      <w:shd w:val="clear" w:color="auto" w:fill="FFFFFF"/>
      <w:spacing w:line="204" w:lineRule="atLeast"/>
    </w:pPr>
    <w:rPr>
      <w:rFonts w:ascii="Arial" w:hAnsi="Arial" w:cs="Arial"/>
      <w:color w:val="000000"/>
      <w:sz w:val="16"/>
      <w:szCs w:val="16"/>
    </w:rPr>
  </w:style>
  <w:style w:type="paragraph" w:customStyle="1" w:styleId="daplvinfo11">
    <w:name w:val="daplvinfo11"/>
    <w:basedOn w:val="Normal"/>
    <w:rsid w:val="00D844EF"/>
    <w:pPr>
      <w:pBdr>
        <w:top w:val="single" w:sz="12" w:space="0" w:color="56AED4"/>
        <w:left w:val="single" w:sz="12" w:space="0" w:color="56AED4"/>
        <w:bottom w:val="single" w:sz="12" w:space="0" w:color="56AED4"/>
        <w:right w:val="single" w:sz="12" w:space="0" w:color="56AED4"/>
      </w:pBdr>
      <w:shd w:val="clear" w:color="auto" w:fill="FFFFFF"/>
    </w:pPr>
    <w:rPr>
      <w:rFonts w:ascii="Tahoma" w:hAnsi="Tahoma" w:cs="Tahoma"/>
      <w:sz w:val="16"/>
      <w:szCs w:val="16"/>
    </w:rPr>
  </w:style>
  <w:style w:type="paragraph" w:customStyle="1" w:styleId="daplvinfo1-rtl1">
    <w:name w:val="daplvinfo1-rtl1"/>
    <w:basedOn w:val="Normal"/>
    <w:rsid w:val="00D844EF"/>
    <w:pPr>
      <w:pBdr>
        <w:top w:val="single" w:sz="12" w:space="0" w:color="56AED4"/>
        <w:left w:val="single" w:sz="12" w:space="0" w:color="56AED4"/>
        <w:bottom w:val="single" w:sz="12" w:space="0" w:color="56AED4"/>
        <w:right w:val="single" w:sz="12" w:space="0" w:color="56AED4"/>
      </w:pBdr>
      <w:shd w:val="clear" w:color="auto" w:fill="FFFFFF"/>
    </w:pPr>
    <w:rPr>
      <w:rFonts w:ascii="Tahoma" w:hAnsi="Tahoma" w:cs="Tahoma"/>
      <w:sz w:val="16"/>
      <w:szCs w:val="16"/>
    </w:rPr>
  </w:style>
  <w:style w:type="paragraph" w:customStyle="1" w:styleId="daplvinfo21">
    <w:name w:val="daplvinfo21"/>
    <w:basedOn w:val="Normal"/>
    <w:rsid w:val="00D844EF"/>
    <w:rPr>
      <w:rFonts w:ascii="Tahoma" w:hAnsi="Tahoma" w:cs="Tahoma"/>
      <w:sz w:val="16"/>
      <w:szCs w:val="16"/>
    </w:rPr>
  </w:style>
  <w:style w:type="character" w:customStyle="1" w:styleId="daplv-invalid2">
    <w:name w:val="daplv-invalid2"/>
    <w:basedOn w:val="DefaultParagraphFont"/>
    <w:rsid w:val="00D844EF"/>
  </w:style>
  <w:style w:type="character" w:styleId="HTMLCite">
    <w:name w:val="HTML Cite"/>
    <w:basedOn w:val="DefaultParagraphFont"/>
    <w:uiPriority w:val="99"/>
    <w:semiHidden/>
    <w:unhideWhenUsed/>
    <w:rsid w:val="00D844EF"/>
    <w:rPr>
      <w:i/>
      <w:iCs/>
    </w:rPr>
  </w:style>
  <w:style w:type="character" w:customStyle="1" w:styleId="daplv-valid2">
    <w:name w:val="daplv-valid2"/>
    <w:basedOn w:val="DefaultParagraphFont"/>
    <w:rsid w:val="00D844EF"/>
  </w:style>
  <w:style w:type="paragraph" w:styleId="BalloonText">
    <w:name w:val="Balloon Text"/>
    <w:basedOn w:val="Normal"/>
    <w:link w:val="BalloonTextChar"/>
    <w:uiPriority w:val="99"/>
    <w:semiHidden/>
    <w:unhideWhenUsed/>
    <w:rsid w:val="00D844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44EF"/>
    <w:rPr>
      <w:rFonts w:ascii="Tahoma" w:hAnsi="Tahoma" w:cs="Tahoma"/>
      <w:sz w:val="16"/>
      <w:szCs w:val="16"/>
    </w:rPr>
  </w:style>
  <w:style w:type="paragraph" w:customStyle="1" w:styleId="titles">
    <w:name w:val="titles"/>
    <w:basedOn w:val="Normal"/>
    <w:rsid w:val="00B06CBB"/>
    <w:pPr>
      <w:spacing w:before="100" w:beforeAutospacing="1" w:after="100" w:afterAutospacing="1"/>
    </w:pPr>
    <w:rPr>
      <w:rFonts w:ascii="Tahoma" w:hAnsi="Tahoma" w:cs="Tahoma"/>
      <w:sz w:val="18"/>
      <w:szCs w:val="18"/>
    </w:rPr>
  </w:style>
  <w:style w:type="paragraph" w:customStyle="1" w:styleId="abstract">
    <w:name w:val="abstract"/>
    <w:basedOn w:val="Normal"/>
    <w:rsid w:val="00B06CBB"/>
    <w:pPr>
      <w:spacing w:before="100" w:beforeAutospacing="1" w:after="100" w:afterAutospacing="1"/>
    </w:pPr>
    <w:rPr>
      <w:rFonts w:ascii="Tahoma" w:hAnsi="Tahoma" w:cs="Tahoma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65C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65C1A"/>
    <w:rPr>
      <w:rFonts w:ascii="Courier New" w:eastAsia="Times New Roman" w:hAnsi="Courier New" w:cs="Courier New"/>
      <w:sz w:val="20"/>
      <w:szCs w:val="20"/>
    </w:rPr>
  </w:style>
  <w:style w:type="paragraph" w:customStyle="1" w:styleId="heads">
    <w:name w:val="heads"/>
    <w:basedOn w:val="Normal"/>
    <w:rsid w:val="00090DA6"/>
    <w:pPr>
      <w:spacing w:before="100" w:beforeAutospacing="1" w:after="100" w:afterAutospacing="1"/>
    </w:pPr>
    <w:rPr>
      <w:rFonts w:ascii="Tahoma" w:hAnsi="Tahoma" w:cs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98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15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7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15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52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99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13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32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4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007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36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58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68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20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31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17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12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4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98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92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47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19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08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49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00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2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66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79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833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06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93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5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5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52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560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34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96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57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62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28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8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769904">
          <w:marLeft w:val="-144"/>
          <w:marRight w:val="-14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17273">
          <w:marLeft w:val="0"/>
          <w:marRight w:val="7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60169">
          <w:marLeft w:val="0"/>
          <w:marRight w:val="7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41651">
          <w:marLeft w:val="0"/>
          <w:marRight w:val="7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1670">
          <w:marLeft w:val="0"/>
          <w:marRight w:val="7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085">
          <w:marLeft w:val="0"/>
          <w:marRight w:val="-1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0727">
          <w:marLeft w:val="0"/>
          <w:marRight w:val="-1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34334">
          <w:marLeft w:val="0"/>
          <w:marRight w:val="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68193">
          <w:marLeft w:val="0"/>
          <w:marRight w:val="7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8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0907">
          <w:marLeft w:val="0"/>
          <w:marRight w:val="7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2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1340">
          <w:marLeft w:val="0"/>
          <w:marRight w:val="7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45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01031">
          <w:marLeft w:val="0"/>
          <w:marRight w:val="7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77701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8718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9370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7631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04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33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331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29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997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9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2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84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678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75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115895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6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2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5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92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12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14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6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522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72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6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19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71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95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933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575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90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661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42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146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93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983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56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54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94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678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99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85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02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3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7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02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76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44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47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73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97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1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83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307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74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305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0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271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5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8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723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82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28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23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21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708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63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33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00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255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70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94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72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812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64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5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8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6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006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0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2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4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1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3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8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162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24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7147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4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46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0497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15713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87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74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1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16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95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54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49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86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2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09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33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8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48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80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19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23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65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25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8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39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1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50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50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49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9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12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4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41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99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72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51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41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20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60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83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35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47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01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79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6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87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589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78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07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61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11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06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22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89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13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22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14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9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82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57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13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40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02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07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1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91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7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74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67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685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9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95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85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38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33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025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84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72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39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43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10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05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52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19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24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41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31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717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98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511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2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478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67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468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661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4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73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71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37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7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24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74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777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49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41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74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94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99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93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70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62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222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67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099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07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72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21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59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09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835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83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73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45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365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10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50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24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3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970772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3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6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89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46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13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7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69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15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058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97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914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0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686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74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4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66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68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4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72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57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49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37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213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44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87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8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361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97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26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6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6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04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59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51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11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709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97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600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64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6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94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4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10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28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99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79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7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406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03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66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7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63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21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82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34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66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59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36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79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77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592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791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62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652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02784">
          <w:marLeft w:val="0"/>
          <w:marRight w:val="9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592">
          <w:marLeft w:val="0"/>
          <w:marRight w:val="9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077">
          <w:marLeft w:val="0"/>
          <w:marRight w:val="9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1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92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92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14558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597644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85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447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25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27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65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94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91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15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74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65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4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18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25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13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82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46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20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34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29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4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587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67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89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01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17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5444">
          <w:marLeft w:val="0"/>
          <w:marRight w:val="0"/>
          <w:marTop w:val="2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4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2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9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0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1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4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63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34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79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33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8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73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377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19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30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084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02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80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41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525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25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144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11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481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84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044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01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117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7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50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96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06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28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595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2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951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1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7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45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4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0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1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9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4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6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1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2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7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0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2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9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7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0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871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048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0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35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92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37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6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7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58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5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98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12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21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86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69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5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64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3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3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0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28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44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38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86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08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47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18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8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34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46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02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04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29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59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0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7335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6522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7447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1813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7261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7657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593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899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688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402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057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685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622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5823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3072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969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6490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548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6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27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39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26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30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18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94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158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37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209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68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01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50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76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08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0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34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908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0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972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8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51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943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38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31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660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82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28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19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797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3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81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69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77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0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87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80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5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78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87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83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81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117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8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648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65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46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85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64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8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27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90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28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50422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9535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477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849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091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502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8116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22518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8070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9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7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5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80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2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0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7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1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1976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288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32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137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567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1060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461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5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9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93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11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84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67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67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71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46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78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56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54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69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80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15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45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41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57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8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71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487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25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82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35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40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7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05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96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89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36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5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10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99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03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56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9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98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7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1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4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26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0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961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28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1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89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34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47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09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96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83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73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02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5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70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27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06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66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75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01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03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819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5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46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3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60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87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7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387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44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62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34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853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36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60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29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00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16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80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6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643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34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00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91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28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39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16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24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06609">
          <w:marLeft w:val="0"/>
          <w:marRight w:val="0"/>
          <w:marTop w:val="16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43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68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67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36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47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621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16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746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02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380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99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595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3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67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33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00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69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81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46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13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82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79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09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72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43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25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6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118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9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354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03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31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7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893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02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35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07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41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07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10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63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9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028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1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7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7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9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7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8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9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6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7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6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4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3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56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4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9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4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9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1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4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8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4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5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4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3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0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2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2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5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0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4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5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3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2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7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5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4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4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2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9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25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30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00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8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27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21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204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12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2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08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045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6577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96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3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0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9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6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2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0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55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5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5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9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05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5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4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99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90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4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6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4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04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343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1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35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13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33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3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66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7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8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14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96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1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16966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90263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8970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54578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76229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18943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6845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2871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3162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0059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99667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87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175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576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998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7591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113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64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6560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723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5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86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205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7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260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28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788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259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7986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06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249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968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796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33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404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5090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1931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39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4610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3915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729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21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197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724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447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889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803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734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100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33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7844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75319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8740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617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97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537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90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676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419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702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40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152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54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01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075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664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671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143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65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03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465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2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521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846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08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347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435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0934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56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51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2769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95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13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955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84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483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4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22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720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06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9911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140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856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401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818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105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818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49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809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951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30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603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4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91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424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1035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4192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796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22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0996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49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01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6734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998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213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518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0138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9138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052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60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2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61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856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13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46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08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23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71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583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176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0012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23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537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16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791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58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891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31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083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22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031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80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52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92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45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07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73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35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070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734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896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521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105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553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6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6403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623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35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5494">
          <w:marLeft w:val="-57"/>
          <w:marRight w:val="-57"/>
          <w:marTop w:val="18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097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786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547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53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594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93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488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099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607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95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49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62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71948">
          <w:marLeft w:val="-57"/>
          <w:marRight w:val="-57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1730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468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2971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6819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8562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9059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103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265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218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581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6446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32119">
          <w:marLeft w:val="-57"/>
          <w:marRight w:val="-57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7207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9755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63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90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84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994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63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77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24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490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59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44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549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624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70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18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20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93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74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9723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89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02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7464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39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792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334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383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2697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07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444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69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29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653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50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9995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40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50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5217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85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35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436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852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97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58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672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186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72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2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65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20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8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516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513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516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6928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49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19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56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45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832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217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117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8371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420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0758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8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32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136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222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761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28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33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57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116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83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26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17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094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829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84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44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627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10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358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4010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83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553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032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209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997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48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772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8371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62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347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992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426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28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307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47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0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601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92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529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7801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07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2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82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3216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0450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80546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33584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326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18823">
          <w:marLeft w:val="-113"/>
          <w:marRight w:val="-113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321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47942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9340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8259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977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3775">
          <w:marLeft w:val="-57"/>
          <w:marRight w:val="-5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060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90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09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4776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27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8774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781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717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896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7357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8766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5792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5905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122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857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90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90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522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318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313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974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28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90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749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9381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669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678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02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512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62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6619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925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2430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239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753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143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351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8996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667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8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58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74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261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3169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198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9120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576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051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712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4929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5005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0949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395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66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48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353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433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514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700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045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406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4159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783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512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056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93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396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12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0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921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849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252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3100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7553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7405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18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762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48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3645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2881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76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6637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6121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140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469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7804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80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854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1853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3244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3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6965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0327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29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12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163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995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6423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643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38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501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03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149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1862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7103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21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8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072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44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1267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44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804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037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355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546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09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447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323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351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38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404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69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375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3671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297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892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9917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442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000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57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24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723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401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053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3279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37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91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720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28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27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92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42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833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79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09103">
          <w:marLeft w:val="-22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20370">
          <w:marLeft w:val="-22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9071">
          <w:marLeft w:val="0"/>
          <w:marRight w:val="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40765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1440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86713">
          <w:marLeft w:val="-170"/>
          <w:marRight w:val="-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4765">
          <w:marLeft w:val="-170"/>
          <w:marRight w:val="-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6345">
          <w:marLeft w:val="-567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7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25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36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3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2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6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8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73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49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0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41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69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51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563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57077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556107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8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186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21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47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12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07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83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34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44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60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53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93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01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83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1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93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4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2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73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21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49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26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0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76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22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366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19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01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73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48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93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4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13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0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697818">
          <w:marLeft w:val="0"/>
          <w:marRight w:val="8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23958">
          <w:marLeft w:val="0"/>
          <w:marRight w:val="8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6854">
          <w:marLeft w:val="0"/>
          <w:marRight w:val="8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71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52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65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02733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888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4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36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78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97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8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064757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82400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90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663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1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19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85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47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92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604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1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99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6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00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0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06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61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66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87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843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07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25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95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1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22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9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9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06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6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54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08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61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4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32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34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3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92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57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77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11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5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039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587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31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05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53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256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43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69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15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115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21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32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36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71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96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5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4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65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35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34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7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86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66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28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63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39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69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414883">
                  <w:marLeft w:val="0"/>
                  <w:marRight w:val="-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86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977418">
                  <w:marLeft w:val="0"/>
                  <w:marRight w:val="-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25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29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7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88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8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67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75199">
          <w:marLeft w:val="0"/>
          <w:marRight w:val="0"/>
          <w:marTop w:val="19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1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0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3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9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7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9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6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3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1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9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8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4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7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6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5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93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16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92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00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33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3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5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32894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10681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8330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5614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5502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67428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7959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1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1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49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4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0865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4030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51888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0143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3459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4208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89034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19046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95584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30358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16269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1391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60047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5021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08266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7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98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07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3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5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9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5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6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8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0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99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46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13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95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609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19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40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88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3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19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334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57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7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151920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3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63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88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0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4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1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76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17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44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29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0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63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7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8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7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83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56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98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83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35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84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97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6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72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05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46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16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12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67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87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31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23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15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29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76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28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28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4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744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3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81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53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61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4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08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06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53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05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91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93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43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31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70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32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84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1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264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66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882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15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59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07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61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94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28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58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59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61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66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43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773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1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13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48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37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64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93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27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69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55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422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16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428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13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02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77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456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98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336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82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35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1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588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60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20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943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71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792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01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11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36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94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12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26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5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4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7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0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6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8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36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0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4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9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9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6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2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1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5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9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7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26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76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6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1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7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86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7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6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2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1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1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7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7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3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0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4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0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9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8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5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8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6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3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8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2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9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25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06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77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06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07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71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34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83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84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64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13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33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6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14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7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96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80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0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0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99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016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14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204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06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67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767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56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592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99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5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79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74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24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56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7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28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51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04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51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523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5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9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20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41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5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56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49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3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67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452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56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80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34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75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09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893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6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62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840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32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483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0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727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0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866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14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62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13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68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3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2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0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81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53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45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32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6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9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1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2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8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2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5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6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0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37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27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31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19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548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3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20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1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273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58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52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34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03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758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7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20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3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921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6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238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73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24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5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7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7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9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5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9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6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0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4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3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1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3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2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0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1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2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1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1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3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5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3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9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8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9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1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7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3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1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5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0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6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9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3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5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9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0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6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93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5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3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9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8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5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7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6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6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7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7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3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4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7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8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7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1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6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8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2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9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7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6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9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1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1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9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4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7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4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9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9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3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7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6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6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1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3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1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4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1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3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0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5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8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9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2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4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3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2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1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4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7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2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0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2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0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4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4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1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0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66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2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0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1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1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9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4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1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6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5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6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3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9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6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2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9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4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1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3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9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0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1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7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8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2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7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5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96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4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5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42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4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9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8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1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9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6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5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1901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1837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16689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60412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3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8667">
          <w:marLeft w:val="0"/>
          <w:marRight w:val="-16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39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4590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873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6872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2913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467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345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7464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185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77843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207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7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70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21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2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60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1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95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7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35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74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2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56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88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57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0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353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63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54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73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194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04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66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30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3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36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41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53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007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4316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516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241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56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997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367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19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9462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8779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4371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03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46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7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4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67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75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9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5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53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03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3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69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4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0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8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63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26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2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024886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71096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28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084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54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05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58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62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738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64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34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99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72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7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19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0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21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00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22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96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94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64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06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74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47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209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03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45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43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02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25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17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740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80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87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64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49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1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02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81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453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74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43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0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8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76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54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13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1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5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64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89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6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03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93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99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2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93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9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430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9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95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9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006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15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143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0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78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83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12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2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145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9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2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02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333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46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99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61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30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34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71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65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33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5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517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43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43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09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6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08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8093">
          <w:marLeft w:val="0"/>
          <w:marRight w:val="3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70268">
          <w:marLeft w:val="0"/>
          <w:marRight w:val="3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0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81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46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52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2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1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31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32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0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97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4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8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5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3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0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5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5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7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2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55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60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4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9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7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71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65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13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65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6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2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9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4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2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4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3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94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7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64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46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59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72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63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8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3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1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4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7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5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0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5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5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5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2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8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5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3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1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2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6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4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5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9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9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9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3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6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5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5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9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1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1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5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1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65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39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03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99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4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779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385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9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4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02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43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92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53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16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13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76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93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2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282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63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301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34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18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9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35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61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8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89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4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8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988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7934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890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316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81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1837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705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1116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1317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405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6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2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46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871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18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9818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709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549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9731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6135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2127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79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817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2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359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044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8635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963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6011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0646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2196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2061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014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981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09822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812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94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15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81264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436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520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157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1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60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9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74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178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839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52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57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3775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506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01943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9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2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4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0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3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9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4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5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3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9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6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0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2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0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4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8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8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0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83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43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20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06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71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16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4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33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73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96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03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36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15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11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25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76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40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0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96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60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32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35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6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2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89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71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79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65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85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4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44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64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58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64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40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4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03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77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25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1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0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52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04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4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71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71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0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21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2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11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91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50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83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7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35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98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36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82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93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8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5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5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44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80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79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0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1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60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0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08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37577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72559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34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045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9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71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93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383147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56733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7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69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3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36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55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888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32029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58717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289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55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7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25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76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71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6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553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07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21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8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07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66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57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00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8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6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32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48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87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39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0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041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51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24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0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4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5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48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8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475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1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748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8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53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01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296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8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94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2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37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84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02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1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03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32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15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78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32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02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39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6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30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352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26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79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21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49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8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607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61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97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03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750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79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37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97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90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618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95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79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25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58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5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26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13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139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25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939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3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551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95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17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88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94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941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549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25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96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49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44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9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04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35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22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8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6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75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33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38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83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32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85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1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8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25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78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25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32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46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66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84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99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7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023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94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93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8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75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27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72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1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61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6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85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53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89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68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467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6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062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38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35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2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389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3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97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47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362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90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3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207803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3259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44986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74634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5356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00279">
          <w:marLeft w:val="0"/>
          <w:marRight w:val="3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551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482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5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4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22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48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10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30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9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2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11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7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1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57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884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921236">
                  <w:marLeft w:val="0"/>
                  <w:marRight w:val="10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88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63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92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39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56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8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1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98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32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55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62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26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28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69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0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3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51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08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49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2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1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82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71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7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7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76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9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55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46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72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9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74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2946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3352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2905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1842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435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0160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2008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0373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5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52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59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752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15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432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09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339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64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583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013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04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33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55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2498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624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88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5259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35028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25492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89443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8510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42431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06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48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809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64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4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816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596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50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85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284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24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12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20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803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49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31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98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69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262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117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206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417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96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18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134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828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164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530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14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09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81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102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18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369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03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908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445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30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995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482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84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211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52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795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58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67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480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80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52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989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12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5292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41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517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220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13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639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267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612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517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292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84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58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86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79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002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82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196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11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72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63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305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26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896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51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403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949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90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56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14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628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202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494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54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649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665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25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02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76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420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130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27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63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67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58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419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8388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149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184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09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798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83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51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68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113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37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859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974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415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75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15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08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685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584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12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47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16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47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38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353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880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91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708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579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82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518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25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33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445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432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4361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559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6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858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837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70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204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278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91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851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904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35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14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82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896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50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495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690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947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17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66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719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255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993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53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392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803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10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120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76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36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5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83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258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28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861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54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08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804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499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569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32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21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68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3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257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9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859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69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877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95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197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636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87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546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13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74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9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016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77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89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08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778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995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716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786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351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18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72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59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63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803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105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69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54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95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234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956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08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145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313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483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1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152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20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63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41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948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7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918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14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62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48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05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06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391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111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155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44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2263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391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68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772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444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40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301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59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18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84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47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776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32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46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458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71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819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57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962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74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05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783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581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6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5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393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453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23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590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482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07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03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875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113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296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248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48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414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527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99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773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59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847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205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91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73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628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12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541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448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184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209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16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19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88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975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39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04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73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88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918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287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9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452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246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219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429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79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270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43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27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701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294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19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970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11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475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684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29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794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00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633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16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707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53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48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700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662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50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76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420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69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60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460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9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23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91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12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91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85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21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70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82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33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71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33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1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33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644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86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12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62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991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19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818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09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252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67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8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111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79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202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66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869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80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62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45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544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5611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206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785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573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333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46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467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35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161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387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448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051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6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1882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83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810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208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89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01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404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858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67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632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076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57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34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289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820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57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62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489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453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184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147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33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6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6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73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927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8687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422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1572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52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12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270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34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34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34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968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921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61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192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432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180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998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634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9378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392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37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02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8511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90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638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342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245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8477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857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748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19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28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352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27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23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9332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197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4281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270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610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86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004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389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175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5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107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2594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27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098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855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76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32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848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818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266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2346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31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62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105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54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50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03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67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42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702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79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538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204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548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153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61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57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07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228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0052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883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184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414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940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680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26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46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989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453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413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274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788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13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031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3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720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17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822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47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39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45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0591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20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05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787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628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996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635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60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90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782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155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112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89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412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71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83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1039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87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04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29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39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49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950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39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021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35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02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38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07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422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51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473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786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61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590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096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17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175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763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518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637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46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926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29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50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25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43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56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520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354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83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36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89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0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39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02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54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17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634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2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45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96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48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86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82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90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89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64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50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3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11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52805">
          <w:marLeft w:val="0"/>
          <w:marRight w:val="0"/>
          <w:marTop w:val="14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2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87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85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7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9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5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50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34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44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8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8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96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6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84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06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69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71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40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64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35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6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55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74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40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6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68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91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17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5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60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67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56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47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46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9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9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90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70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97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4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84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274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07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71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5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537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38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91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15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9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22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115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00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50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39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630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0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13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76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05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11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55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63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90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35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60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070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2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46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50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6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86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80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82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042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06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610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02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40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2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44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28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889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16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14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02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880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66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53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78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26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19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25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12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8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480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16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890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2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579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14625">
          <w:marLeft w:val="0"/>
          <w:marRight w:val="0"/>
          <w:marTop w:val="20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4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67684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9352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7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08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28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62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38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428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0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366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93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89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59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71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63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807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768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4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55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403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9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2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31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38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89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0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12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56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04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02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53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102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9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427605">
          <w:marLeft w:val="0"/>
          <w:marRight w:val="0"/>
          <w:marTop w:val="24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9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8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8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2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6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47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95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2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454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8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634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04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12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237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29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750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2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689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1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44318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34232">
          <w:marLeft w:val="0"/>
          <w:marRight w:val="3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70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39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5686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1012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807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113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5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318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597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082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766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712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22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45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64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14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09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48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56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911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4412">
          <w:marLeft w:val="0"/>
          <w:marRight w:val="19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48984">
          <w:marLeft w:val="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839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61192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97118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72544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32066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6335">
          <w:marLeft w:val="0"/>
          <w:marRight w:val="1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525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0384">
          <w:marLeft w:val="0"/>
          <w:marRight w:val="3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80388">
          <w:marLeft w:val="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67399">
          <w:marLeft w:val="0"/>
          <w:marRight w:val="-65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7915">
          <w:marLeft w:val="0"/>
          <w:marRight w:val="-65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4436">
          <w:marLeft w:val="0"/>
          <w:marRight w:val="1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6388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84258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65617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6610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0169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4762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5361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19742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48035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84263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68532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8729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95556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3057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30518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79774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7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6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92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37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59475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44609">
                      <w:marLeft w:val="0"/>
                      <w:marRight w:val="0"/>
                      <w:marTop w:val="9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61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749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7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45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8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811720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627795">
                      <w:marLeft w:val="0"/>
                      <w:marRight w:val="0"/>
                      <w:marTop w:val="9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846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18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01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48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985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86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091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0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71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93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61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97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10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11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70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09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00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36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0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95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45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128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93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47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47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32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463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6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2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00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94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70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78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3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07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54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19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047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88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07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47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75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70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9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03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124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95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16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92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42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04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39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61222">
          <w:marLeft w:val="0"/>
          <w:marRight w:val="0"/>
          <w:marTop w:val="2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7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1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5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5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24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92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450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78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37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093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57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76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50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94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42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37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04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095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53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20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82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9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91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548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47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46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41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58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419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93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92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47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686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52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644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77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719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80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886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21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394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36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646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60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287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5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3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7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8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1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5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9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8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7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4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1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4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6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7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0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9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4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3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6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6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4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45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0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5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0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8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2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7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17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9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4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1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8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131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240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12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761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60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73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63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84628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76676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62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00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04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76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136371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12712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44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103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5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5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88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529652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15901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68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49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9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28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63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61747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01155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27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04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47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31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697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861767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289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48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479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2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6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36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2733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141934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81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3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3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6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43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13041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90564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00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68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41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65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5533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21822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9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042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81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49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3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787706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77154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660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47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90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90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41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90388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77163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752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407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4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36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39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12471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62341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6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92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4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24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49858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48007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36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2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21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35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936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02463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71689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71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119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52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30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79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14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37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27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36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468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39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29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22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00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61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22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21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529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1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796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56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33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32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71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6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242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8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36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03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4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14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460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49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73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67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18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8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06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15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36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9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84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0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80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51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914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55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258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2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47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03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38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17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317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72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38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5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6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61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4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768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4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80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3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66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4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02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66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749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83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9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7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7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7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2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2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6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9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1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4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9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61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8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08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0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9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29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33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04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020129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628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6105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871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8218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27752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7965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2400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39729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5219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2578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0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2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70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587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63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32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78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3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94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85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10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65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21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73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722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79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45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94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17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32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6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37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49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30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994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77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58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53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65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90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759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6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1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42869">
          <w:marLeft w:val="0"/>
          <w:marRight w:val="0"/>
          <w:marTop w:val="20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8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2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3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5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76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3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94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04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06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04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1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38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05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93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62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3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16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6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53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27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61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70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9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67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51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537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06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24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4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28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89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167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53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70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30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51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19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55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9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92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66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664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40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67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27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65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35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3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8194">
          <w:marLeft w:val="0"/>
          <w:marRight w:val="0"/>
          <w:marTop w:val="16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43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6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6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3385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385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28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1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6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48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4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2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57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49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0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02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9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45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56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486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17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75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65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881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82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14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48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584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79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94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12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20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1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16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7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44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52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94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04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00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435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73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803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76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301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54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670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11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125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93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172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25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85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10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52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17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25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81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99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1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105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41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638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89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86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03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005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96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6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91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84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14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61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59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85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76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57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61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99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4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850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2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38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7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677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73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342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36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50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07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843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4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992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91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44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0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5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7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838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522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23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174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3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35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18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448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03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681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06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41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90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65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65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02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2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81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06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93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80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19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9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61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3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99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88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873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00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30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36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61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79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0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349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06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09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84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0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61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59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13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9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6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5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9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4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9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0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7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3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9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3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7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37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0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7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1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6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1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6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9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0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488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034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1032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192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055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486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9867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71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048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527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788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912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512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2278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524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39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390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9532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4677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084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72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292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50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1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16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0522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978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250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87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0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44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60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01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94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92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38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2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7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04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88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20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64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95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40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43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10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628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44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94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85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69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87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45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1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08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074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3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31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62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7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71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30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75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95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89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56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8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46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44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3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13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1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4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5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9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3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9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0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2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5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4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5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4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2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6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7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1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0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5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37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8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33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08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34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01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59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61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78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68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23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28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9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1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8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6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3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8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0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4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9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3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65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1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7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9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0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2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3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6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8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9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7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7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4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2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4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0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5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8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7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8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0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4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5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3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6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9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3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2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8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2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6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5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4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6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3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0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16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7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04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63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89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9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37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44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59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49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84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88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02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588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43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342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38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03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1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07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85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265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25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64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4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52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995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447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445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7468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395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48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65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6878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18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1233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677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03992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21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3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96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24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139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54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40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94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285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17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94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47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74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12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78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14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90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01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4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36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35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588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334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9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132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06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659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4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831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13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83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14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225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58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104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39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556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84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476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62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26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23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51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15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791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59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310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93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76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11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24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1409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001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716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5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39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8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0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2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6847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8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6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6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50718">
          <w:marLeft w:val="0"/>
          <w:marRight w:val="-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2666">
          <w:marLeft w:val="0"/>
          <w:marRight w:val="-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4593">
          <w:marLeft w:val="0"/>
          <w:marRight w:val="11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3062">
          <w:marLeft w:val="0"/>
          <w:marRight w:val="11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34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7350">
          <w:marLeft w:val="0"/>
          <w:marRight w:val="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1365">
          <w:marLeft w:val="0"/>
          <w:marRight w:val="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13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24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51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43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619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85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77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80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5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30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8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1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51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3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14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7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26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56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2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020897">
          <w:marLeft w:val="0"/>
          <w:marRight w:val="0"/>
          <w:marTop w:val="2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09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12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35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5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41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14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76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06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2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03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7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9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8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4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2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9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0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3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2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43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9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31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17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60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72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244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75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446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09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056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387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10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29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90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38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54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86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31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5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49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07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7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12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06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413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28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904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25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334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44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20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1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492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50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321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82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47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15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92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35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789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07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06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13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613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9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06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92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50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1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21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0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96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49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064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61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897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4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60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42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30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45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94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52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807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38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5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89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31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99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818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85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66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99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74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210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28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83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00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84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1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050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6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19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29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2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48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0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6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90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94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449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41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000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92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5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20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90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76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46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12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40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71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79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2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28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1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1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92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806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42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41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88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7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85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86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65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63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114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49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69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45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700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33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77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50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63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31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624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06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64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77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53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17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016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01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50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63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677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285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50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719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56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61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3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0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1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55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024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644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782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517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114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185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27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489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400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6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9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8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9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9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5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5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49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36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63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3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51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5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2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69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495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1924">
          <w:marLeft w:val="0"/>
          <w:marRight w:val="0"/>
          <w:marTop w:val="0"/>
          <w:marBottom w:val="0"/>
          <w:divBdr>
            <w:top w:val="outset" w:sz="6" w:space="0" w:color="879AD9"/>
            <w:left w:val="outset" w:sz="6" w:space="0" w:color="879AD9"/>
            <w:bottom w:val="outset" w:sz="6" w:space="0" w:color="879AD9"/>
            <w:right w:val="outset" w:sz="6" w:space="0" w:color="879AD9"/>
          </w:divBdr>
        </w:div>
        <w:div w:id="1660301475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36512887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1549143977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878664587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507329378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509129963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526989098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19793633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156115045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405029350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</w:divsChild>
    </w:div>
    <w:div w:id="10953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5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5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33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1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1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16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33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7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2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52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91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92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91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55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23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8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2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37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70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0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8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34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4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25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14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18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8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22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86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99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8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66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25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49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13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98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37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90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14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04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4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74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04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10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8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1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56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50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02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01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3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1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3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0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1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8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9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59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5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26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79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96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36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894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5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15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31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558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98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18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42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279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87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65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610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9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64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14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28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71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91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99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58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58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466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11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56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89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48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88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966464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2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83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55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924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31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88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436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6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00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064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66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747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39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881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312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09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87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29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981470">
          <w:marLeft w:val="0"/>
          <w:marRight w:val="0"/>
          <w:marTop w:val="16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0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9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4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2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51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63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713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14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7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4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39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20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075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69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90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92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60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22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757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33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93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06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52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28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479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9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239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94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552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08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91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75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07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39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03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50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335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65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53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45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94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1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471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95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68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29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91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13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35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297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0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84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48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40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08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20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63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82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06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02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929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88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72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1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1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10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27927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66828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181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561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45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44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185288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94701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75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659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23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15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83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56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6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12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97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30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22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34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2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90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76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8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17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98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3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90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7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90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89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53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70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76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46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67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16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80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31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56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90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26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44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888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71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67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9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42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09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2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29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748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01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25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1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16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66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50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93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33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71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74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34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18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31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155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28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33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89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892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79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78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616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97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83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53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11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693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51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44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69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26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28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9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42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12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05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81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92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17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708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36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095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2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01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86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31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5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29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6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02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63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1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02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70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7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94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4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42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24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138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9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34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88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90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5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02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7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47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51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34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68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626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61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906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60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93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81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49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854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21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98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74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42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1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18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9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68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37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42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1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04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37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97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29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53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28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85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37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811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0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62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7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84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1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33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40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35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03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09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76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3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6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06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69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97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22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79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43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852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16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33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6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82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37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2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63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4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5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1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8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73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73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138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7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91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66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86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98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22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34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86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99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73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67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39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22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34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3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134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43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240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11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1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3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616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30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92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19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808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54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7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38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51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14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21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58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96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58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4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31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92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68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576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28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331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29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450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80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01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79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470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43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839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7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461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59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85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64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55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99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75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20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12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307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4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16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533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33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82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11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86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84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16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24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4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88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2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79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45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412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82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776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34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76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9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93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00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3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99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73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16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95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4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62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7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48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36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7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1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258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47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00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9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0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84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513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09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91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02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82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04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43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73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1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33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501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04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16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11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662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00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83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72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74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29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54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7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104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68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946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36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63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42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929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45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7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29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88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92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36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5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723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93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978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06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9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3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9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8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6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9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8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2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4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24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8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3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5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9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8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5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33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5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7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3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5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5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4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4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16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0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65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7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63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0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6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2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8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2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93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4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9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8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3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6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2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1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4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8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24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9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2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5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9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5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6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1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0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2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4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4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1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3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2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03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5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8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8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4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4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46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3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4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3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53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58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16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82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4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06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83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261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7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258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1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1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70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338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00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24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4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098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50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330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8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053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61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6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023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88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69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03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66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99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145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70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11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5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805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6887">
          <w:marLeft w:val="0"/>
          <w:marRight w:val="0"/>
          <w:marTop w:val="20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4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93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214905">
          <w:marLeft w:val="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09939">
          <w:marLeft w:val="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4948">
          <w:marLeft w:val="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57975">
          <w:marLeft w:val="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4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7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24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86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07784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56823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36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165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97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33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36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984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77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32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31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86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5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14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02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41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15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82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5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80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56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76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99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134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9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27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48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7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80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503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19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15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32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83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43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333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28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23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93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63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2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89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873431">
          <w:marLeft w:val="0"/>
          <w:marRight w:val="0"/>
          <w:marTop w:val="15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2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259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57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00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444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18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27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02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38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39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09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18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796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41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686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72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694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15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73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943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57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577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89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14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4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967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35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34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8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14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36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423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99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59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38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91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97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25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08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433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70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34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74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31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22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36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46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00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99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75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15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62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975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38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950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64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731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18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998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3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3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1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48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2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832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80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1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88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695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661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6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0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0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2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10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27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533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83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04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005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35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521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06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0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52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34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44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04203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246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4921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91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407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226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5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00632">
          <w:marLeft w:val="-1134"/>
          <w:marRight w:val="-14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5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8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2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3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1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4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4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65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08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95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0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32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18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43547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799536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47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33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55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25894169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620914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883015">
                  <w:marLeft w:val="0"/>
                  <w:marRight w:val="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875360">
                  <w:marLeft w:val="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95660">
                  <w:marLeft w:val="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651148">
                      <w:marLeft w:val="0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51134">
                      <w:marLeft w:val="0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619817">
                      <w:marLeft w:val="0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860971">
                      <w:marLeft w:val="0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321460">
                          <w:marLeft w:val="0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82870">
                              <w:marLeft w:val="0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1959728">
                              <w:marLeft w:val="0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5688796">
                              <w:marLeft w:val="0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7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8154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4433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1168945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575365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3487219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5327041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7719618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7075973">
                              <w:marLeft w:val="567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7215149">
                              <w:marLeft w:val="567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891667">
                              <w:marLeft w:val="567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5834354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0971757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2684328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3642508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9058671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5955644">
                              <w:marLeft w:val="567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3822694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8364120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452821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9127763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736038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5422908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5072407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1433978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3163317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5658665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3336600">
                              <w:marLeft w:val="567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3707284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0778299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6696952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9485714">
                              <w:marLeft w:val="567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0754301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3843164">
                              <w:marLeft w:val="567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386303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977675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0776612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0093784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874503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6386292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5486353">
                              <w:marLeft w:val="567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160585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3337755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657341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090567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2976592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4696504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3985670">
                              <w:marLeft w:val="567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2546272">
                              <w:marLeft w:val="567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3318103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1752949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0160880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1360748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1493007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9361787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5528293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1597455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4278589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748428">
                              <w:marLeft w:val="567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4957396">
                              <w:marLeft w:val="567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633926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4995495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4352737">
                              <w:marLeft w:val="567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1045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599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3808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13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32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1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0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3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8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6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7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8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2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4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53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6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9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83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48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23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21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99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339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64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522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07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297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84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73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383017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3295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20564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4848">
          <w:marLeft w:val="36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3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22118">
          <w:marLeft w:val="0"/>
          <w:marRight w:val="12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8035">
          <w:marLeft w:val="124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20444">
          <w:marLeft w:val="360"/>
          <w:marRight w:val="12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876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9174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9751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2999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115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2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6711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16085">
          <w:marLeft w:val="0"/>
          <w:marRight w:val="-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129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9871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27386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366">
          <w:marLeft w:val="0"/>
          <w:marRight w:val="-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60430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4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1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846014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61825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86344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7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2301">
          <w:marLeft w:val="0"/>
          <w:marRight w:val="-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6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5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4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57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87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970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03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7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38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81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42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069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6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945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68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84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34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42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063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61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7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88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84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7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30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87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19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91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323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7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943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46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68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70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60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5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87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41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9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19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30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78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39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66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537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28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57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90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45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025519">
          <w:marLeft w:val="0"/>
          <w:marRight w:val="3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8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4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9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59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00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11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39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505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20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145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10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659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70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936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36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44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612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0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057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10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06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50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53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32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23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79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800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20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05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73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587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3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322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53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32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40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14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29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75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0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261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67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50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23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66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960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0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197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94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30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5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401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42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524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6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612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41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229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688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785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13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79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99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52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798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45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90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1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50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35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8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22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59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27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9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24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3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86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8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3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3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4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7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4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5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7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8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5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3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0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4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3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0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0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4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7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6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7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0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8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5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77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20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34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70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02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32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7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659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81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86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35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665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50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535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05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582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13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0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37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61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57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28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15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30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3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95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0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6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6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7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591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4713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915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877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46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4739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959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8821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00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463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6511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808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3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9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3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0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82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23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73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23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60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84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96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4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08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76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57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34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40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8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25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6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03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44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82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65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507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686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796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313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2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7948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623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32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326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663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660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9516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2758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827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87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8026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861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623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293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460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336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326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584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4960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768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216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20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697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934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27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445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421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73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16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71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27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952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913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6604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43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613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08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33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31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154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31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07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823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095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14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810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2706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82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636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091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06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880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714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867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145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993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909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394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004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91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073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202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487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10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7264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73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305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882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335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07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7249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012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690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61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89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66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9949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07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932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180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37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60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804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973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15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92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2356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742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98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00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44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04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81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4638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052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911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222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46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785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524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943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32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571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076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024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94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51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1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59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457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531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47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33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14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813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54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4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840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455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380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286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980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15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72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053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80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45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21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959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578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098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755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21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46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79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9287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1574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977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041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12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216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221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65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472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080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3115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6653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8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38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472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26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08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75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72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04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44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992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6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03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657914">
          <w:marLeft w:val="0"/>
          <w:marRight w:val="0"/>
          <w:marTop w:val="20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8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9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6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828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8096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632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3000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7952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0773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2443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555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6593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15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85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86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78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6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09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897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6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32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63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7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09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54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66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54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17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27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27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37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1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52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33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92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6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11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75392">
          <w:marLeft w:val="0"/>
          <w:marRight w:val="0"/>
          <w:marTop w:val="14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44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6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66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9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50696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16850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99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570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36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73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56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720816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87244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74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096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61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42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30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25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9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56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13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37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23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49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18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05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17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80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8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44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26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79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3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926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78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76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18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36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85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02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33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7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793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89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88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615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633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76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677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5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26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66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1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76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46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99026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61018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34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351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08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58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12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671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39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83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99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47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69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61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292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57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510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05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7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8427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4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818664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0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1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9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2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7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41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42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75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45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61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39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98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047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50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07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5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27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53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84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582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79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18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00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793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85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872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09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59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65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605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0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26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21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4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5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9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7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6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9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1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95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83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10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42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04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11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52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9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183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45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4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5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01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35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145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99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6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29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6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5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12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14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88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09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74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30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5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91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27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44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30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1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05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90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6916">
          <w:marLeft w:val="0"/>
          <w:marRight w:val="0"/>
          <w:marTop w:val="0"/>
          <w:marBottom w:val="0"/>
          <w:divBdr>
            <w:top w:val="outset" w:sz="6" w:space="0" w:color="879AD9"/>
            <w:left w:val="outset" w:sz="6" w:space="0" w:color="879AD9"/>
            <w:bottom w:val="outset" w:sz="6" w:space="0" w:color="879AD9"/>
            <w:right w:val="outset" w:sz="6" w:space="0" w:color="879AD9"/>
          </w:divBdr>
        </w:div>
        <w:div w:id="1292128954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210083003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</w:divsChild>
    </w:div>
    <w:div w:id="14113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72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7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5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6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68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68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40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5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03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49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28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41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823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4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00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31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79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0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67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65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654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44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54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91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43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15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76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80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31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89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37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88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83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1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48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2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3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83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79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12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45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27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8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64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76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560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3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1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8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7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4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4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5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6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1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7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9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1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1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1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4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0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1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4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8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0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9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6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8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8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2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1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3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12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19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938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84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1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480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52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27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8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327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43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871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55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890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96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57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34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49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2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9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95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11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53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78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08449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5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4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3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2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7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0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08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22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68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43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38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20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57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93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9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9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971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7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475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57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33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28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27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7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108318">
          <w:marLeft w:val="0"/>
          <w:marRight w:val="0"/>
          <w:marTop w:val="20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1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26596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55524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93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4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93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34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724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33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08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41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575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0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90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19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62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62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24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18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914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05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526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58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5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49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68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60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70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03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62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21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65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7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3879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32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36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86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5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73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9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18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764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3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79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795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05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467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96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928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48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82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774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3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98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10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03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46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09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21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510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94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57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85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13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18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026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54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135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1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35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77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005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20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261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68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483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46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37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7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347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44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50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71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85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89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6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557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5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32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60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58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137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58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827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95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426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99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73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82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392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8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140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225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11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89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94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27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7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458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10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102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40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96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09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7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1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6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8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69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10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77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694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51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536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90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299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73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938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93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77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55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865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41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6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38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52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5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144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90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75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89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589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975142">
          <w:marLeft w:val="0"/>
          <w:marRight w:val="0"/>
          <w:marTop w:val="2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73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106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12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09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049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81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188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20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618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17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074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74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0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88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790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51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991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0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75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2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1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91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142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25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714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86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16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70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898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28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18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80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95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17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514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17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81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68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084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77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356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30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33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23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52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4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90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2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796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80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24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40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95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86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47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30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15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36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924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42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81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84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589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33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376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89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740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51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63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40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29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24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74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55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905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55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36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3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71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05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13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3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517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03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704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00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414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55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045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62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70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67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35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54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846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5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58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61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96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55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552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80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88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37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21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13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839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76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62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78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42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65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94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4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2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77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471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824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87327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119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752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1410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6072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706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53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12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79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687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7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09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07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92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753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52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63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29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20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449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8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977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73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60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736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9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4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5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7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9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0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5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1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3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3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9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2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4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6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5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3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8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2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6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5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4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0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2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1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8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1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2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1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7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9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2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9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0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7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9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1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5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74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28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97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87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52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48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36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83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61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6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31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71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355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47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4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28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83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0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6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47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141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43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55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48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92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41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7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99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90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160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81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80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35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5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29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44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37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70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67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86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25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99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52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73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2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21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67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129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36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39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2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79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58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10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44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38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93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14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04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42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96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71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69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7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65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91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25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58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42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39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500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28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64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35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94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76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806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8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65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92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36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76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80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65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2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18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23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92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08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33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83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75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11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06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64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11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3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940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34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020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23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36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19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4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35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80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80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79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598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15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917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5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41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4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93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435250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51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7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94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85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802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8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90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20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90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0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70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55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17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039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74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73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49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6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82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23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9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49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56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06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16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52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49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2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245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72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15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08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65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0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11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24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26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11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527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78844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671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1707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6589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0219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1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62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92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66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52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67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5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00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06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819421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76108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29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04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9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89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91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042828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23926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50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009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4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74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766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5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33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68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872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28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0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36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67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03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412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71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75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71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29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953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59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26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48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94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4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4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62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1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61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7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9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99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96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04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624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83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30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326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4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5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07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68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38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32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650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2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1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81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52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26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75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92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65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81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1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67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7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05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07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16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24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2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52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60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32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8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05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01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03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75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87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31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93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71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16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31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63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863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0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1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07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034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16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89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2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95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40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15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46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49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41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25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04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41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82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5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08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9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7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8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29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48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68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928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34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63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08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8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10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58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11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26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0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2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4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133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06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7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45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7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9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17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27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90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32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53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06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42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56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72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89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25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94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92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445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39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40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19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41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64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64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89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1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07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680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60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57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99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00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4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62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0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05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49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91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30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3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16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337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55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0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74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86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31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79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27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45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51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25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11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88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325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81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862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60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804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5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5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25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49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23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648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64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7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28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96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71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87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23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081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7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991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95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74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0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34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8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327366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147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2909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88072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0909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31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1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7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3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9295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550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8121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766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3004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64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64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898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3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0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8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0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2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3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06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0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1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9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4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5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5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3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4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93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6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4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90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5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06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30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10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95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27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89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91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7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0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8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6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7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5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6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9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4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2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0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7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53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2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3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8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7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8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3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2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3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2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16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2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8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7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0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3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4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4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2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9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9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3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0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1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6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0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7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0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7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2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86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5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4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7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1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0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6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9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7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38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89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44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10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94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8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07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441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76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478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60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1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86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21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47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93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29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86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64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91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45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83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14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8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2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528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1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75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63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8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230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02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48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88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21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42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35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192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89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99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05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51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37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92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03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33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62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9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35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44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62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39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8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61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68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23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45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22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328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99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36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09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58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87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07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64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77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30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96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453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2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59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48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747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53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05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5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676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61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50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21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356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93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7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57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071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30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298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57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062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04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941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06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48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36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62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25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566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56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636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19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27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49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626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14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765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17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676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73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87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43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22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86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922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58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398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28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607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78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20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69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88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16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9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91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39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52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419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10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59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46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65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47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42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84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0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42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1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88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00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9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0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7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68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15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53098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315430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548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649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19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55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92789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749875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55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793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25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51611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94992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39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88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1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22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71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23135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63414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25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77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02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52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759911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37537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744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649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24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15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74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33587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31173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12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530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9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91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95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088602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36003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179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772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65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29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237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61574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85772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99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613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57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33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37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512656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54828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77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260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69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23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265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39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74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49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0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37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17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9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52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83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99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82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86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06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03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414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03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803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35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64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16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802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2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0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09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632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18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22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88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451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93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64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02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299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75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889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35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13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46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0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7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81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39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82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16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28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35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513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0110973">
                              <w:marLeft w:val="0"/>
                              <w:marRight w:val="0"/>
                              <w:marTop w:val="17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9944912">
                              <w:marLeft w:val="0"/>
                              <w:marRight w:val="0"/>
                              <w:marTop w:val="82"/>
                              <w:marBottom w:val="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4281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3852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42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832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954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858450">
                              <w:marLeft w:val="0"/>
                              <w:marRight w:val="0"/>
                              <w:marTop w:val="17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6546157">
                              <w:marLeft w:val="0"/>
                              <w:marRight w:val="0"/>
                              <w:marTop w:val="82"/>
                              <w:marBottom w:val="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9346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6524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01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962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302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7909841">
                              <w:marLeft w:val="0"/>
                              <w:marRight w:val="0"/>
                              <w:marTop w:val="17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8323476">
                              <w:marLeft w:val="0"/>
                              <w:marRight w:val="0"/>
                              <w:marTop w:val="82"/>
                              <w:marBottom w:val="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7887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2845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762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25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465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362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9893877">
                                  <w:marLeft w:val="0"/>
                                  <w:marRight w:val="0"/>
                                  <w:marTop w:val="177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060161">
                                  <w:marLeft w:val="0"/>
                                  <w:marRight w:val="0"/>
                                  <w:marTop w:val="82"/>
                                  <w:marBottom w:val="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6030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2647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38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463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133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733494">
                                  <w:marLeft w:val="0"/>
                                  <w:marRight w:val="0"/>
                                  <w:marTop w:val="177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4860982">
                                  <w:marLeft w:val="0"/>
                                  <w:marRight w:val="0"/>
                                  <w:marTop w:val="82"/>
                                  <w:marBottom w:val="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189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0629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34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9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86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464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85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55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304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62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46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25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46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5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86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06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1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32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45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67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98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3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0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0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37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38">
                  <w:marLeft w:val="0"/>
                  <w:marRight w:val="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66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52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9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00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24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0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2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35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25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74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608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902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50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26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604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7067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641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94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30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721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77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48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81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89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1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7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1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2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4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6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4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2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8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8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7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03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82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06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32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12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240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65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16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988654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7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63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9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7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33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8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11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32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81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3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0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81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47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331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75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314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1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939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0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273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0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74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19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288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19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845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01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51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10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824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91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154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34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4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63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784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30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96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50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09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23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2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936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707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17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192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96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399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23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953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41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5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80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885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05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599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2123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317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271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773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189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85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646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256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57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71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277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161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501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366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192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7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628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05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37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3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20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191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08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858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31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724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52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89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2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75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39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36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43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27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57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6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41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678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75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830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03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806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8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228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58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911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3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9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8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9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9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3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8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9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4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0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2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46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6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6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1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6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4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1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8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0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4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55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3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947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5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5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7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5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3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5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1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830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8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8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0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62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3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5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0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5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4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2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3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8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1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2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2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5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5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7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212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2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1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2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2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7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0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8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0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1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1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4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5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7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2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9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4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4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0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7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0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3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5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0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7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65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4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9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8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9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6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0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6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1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5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7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6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4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96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3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6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8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62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1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26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672863">
          <w:marLeft w:val="0"/>
          <w:marRight w:val="0"/>
          <w:marTop w:val="20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6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5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1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60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3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70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0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39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63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461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62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783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94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798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95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288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52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06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59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71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60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01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223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56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58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50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010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94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280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73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25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41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343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35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989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98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06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50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09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93086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9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4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51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3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9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29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06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75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22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21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2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309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2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300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15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11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85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93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98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92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26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995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89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799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49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100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3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79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23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10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59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04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37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64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0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02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24092">
                  <w:marLeft w:val="1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20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13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272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84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07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8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423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8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210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01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783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74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22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57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401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8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32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25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36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21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98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168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66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183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278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1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4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3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1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9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53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8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85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7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7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2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6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1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4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7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7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3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6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8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3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1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2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3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7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0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2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7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3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8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9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2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1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8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2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9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9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8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9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7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8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6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9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7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2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0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9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6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2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3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8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0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5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8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1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9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2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5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4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7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9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1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4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9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0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0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2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2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3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1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1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6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8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1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45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4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7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1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3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5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5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3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7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0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5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6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8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5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9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1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3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2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6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94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5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0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1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9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9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0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3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4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8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3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1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7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0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0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4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5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2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8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9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4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0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8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7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2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6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1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2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1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7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6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9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8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4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2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7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8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0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3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9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4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3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2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9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1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6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6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8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4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4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4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1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9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5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2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3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1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0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2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2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3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9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5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0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7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6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7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3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6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5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86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0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6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2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0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1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7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5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0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9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5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8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0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2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7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0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5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7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06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5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1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1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0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0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6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8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8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06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4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8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0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4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74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0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7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5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4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8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7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4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9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0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5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1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1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3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1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4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7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5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8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32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2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3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0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8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3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6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1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7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9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6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5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9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0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8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4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9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0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7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9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8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3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8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8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6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5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7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9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2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8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7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03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19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03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4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4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9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5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7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9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7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2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0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27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9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8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7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4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3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9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9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8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1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4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1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3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7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4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17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6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1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8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0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1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9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50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2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4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4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8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6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7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1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6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7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2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9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7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9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5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5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8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6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2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2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7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1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4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1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9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0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0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0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9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8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1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1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2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9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0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6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9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7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8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64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4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84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01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057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86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75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96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3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891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82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433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67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33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4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62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5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78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0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865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29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82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60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55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2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56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87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46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6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83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838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201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484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5724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5539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069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6839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147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9733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92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0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5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2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8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1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6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973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995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666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5111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762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834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3553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3044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4818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734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559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6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8318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100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470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068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2379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262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672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177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775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190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1621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8765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8109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013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09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852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4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1463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011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0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714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59403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37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553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594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4638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8114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7958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044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377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1920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2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3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0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5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0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3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0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8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6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4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3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9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6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9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8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9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7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92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67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15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9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0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93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75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0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82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23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74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07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5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33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28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11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69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8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60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90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37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86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6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17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45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17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13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827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55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10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82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44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20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50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51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03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77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0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62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85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0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40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13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0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52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91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15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6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31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59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49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41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76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0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26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90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18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64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38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50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48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42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54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52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84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2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7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63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49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24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96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01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84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19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0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0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4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6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4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23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1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3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52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11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572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25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31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80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58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30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24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54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81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18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47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135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83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85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49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59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58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583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99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716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52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95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59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2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09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567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34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71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26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05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09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79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73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801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29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389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48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34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5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6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3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91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78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03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4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08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63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22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99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34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5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8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63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23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8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90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85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23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92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00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4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99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8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1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32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29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46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43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767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16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61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86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47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3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929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70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156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0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96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439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87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287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57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50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8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06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33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4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26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75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31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03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57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630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86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55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6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852338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7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6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2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2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70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77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59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2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8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75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87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755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6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569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50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33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0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11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78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09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14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72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06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4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9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86293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3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6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9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4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1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9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16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33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25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19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83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97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96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949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62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5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04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76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971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9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05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22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84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945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9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522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8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100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7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3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42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86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56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73820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605225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822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185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08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46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09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59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08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57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2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93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62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3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0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76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477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05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69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78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50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39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19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08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59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58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40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88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23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08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95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16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19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23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20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4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16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35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18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40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01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31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286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38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77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56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36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8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52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40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92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73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82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0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7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9763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80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408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786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5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2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6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8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8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4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3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6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2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05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9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46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07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51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4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9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3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0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1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8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2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66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9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8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723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15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14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94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96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9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5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75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5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8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7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70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24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32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906841">
              <w:marLeft w:val="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662202">
              <w:marLeft w:val="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515187">
              <w:marLeft w:val="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259825">
              <w:marLeft w:val="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88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0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25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44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206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18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216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62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949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81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19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41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475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87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54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5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271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62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17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8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04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0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38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63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0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3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95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56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895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06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973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1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59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8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981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22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166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39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624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35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455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37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960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96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70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5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551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2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959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33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34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92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801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72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909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92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11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87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7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31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39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2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60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88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38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812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06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04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33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17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80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78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43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836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51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823472">
                  <w:marLeft w:val="0"/>
                  <w:marRight w:val="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82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01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73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03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4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14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30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63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97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02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96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22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45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55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219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2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4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50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66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15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80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6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0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26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5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20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93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8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0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0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5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1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2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7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9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6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07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4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3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7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4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6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2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1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1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7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2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9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8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23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26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6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9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3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2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9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56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8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0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1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14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2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93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2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7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0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1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3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6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9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0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2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2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2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5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2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2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2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7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35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4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7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5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4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9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6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7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2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7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86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1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8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9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6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8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8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0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8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8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6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3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9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8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0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6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1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4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4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4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5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54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45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22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78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8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72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92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53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56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376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57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236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60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96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77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6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090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6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248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92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93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3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7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66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52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940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16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038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0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01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3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65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53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51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78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602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72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39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46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83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20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217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95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02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65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93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96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16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14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22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3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014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12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38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01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70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59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501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60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065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85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499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1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346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08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328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63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98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0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03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2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20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50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202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909367">
          <w:marLeft w:val="0"/>
          <w:marRight w:val="42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274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5534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7296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476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5560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2416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31719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29228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87507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76299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6139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63590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0465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3926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6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15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0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71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181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69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01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63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55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097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29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71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33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7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773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8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77254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7941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9985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2287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31060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3246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7120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9284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5371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9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79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2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43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141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5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76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33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03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37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11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11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2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09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31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868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58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74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55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4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7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7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4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4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4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4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7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7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0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4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7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4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6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4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53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71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28775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45258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49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740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72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39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64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773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42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48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12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28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66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21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0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99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33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53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64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66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53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791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54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4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16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967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94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06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20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82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77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23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9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09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513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54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85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7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56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02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8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17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88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4354</Words>
  <Characters>24821</Characters>
  <Application>Microsoft Office Word</Application>
  <DocSecurity>0</DocSecurity>
  <Lines>206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29117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PARAND</cp:lastModifiedBy>
  <cp:revision>2</cp:revision>
  <dcterms:created xsi:type="dcterms:W3CDTF">2012-01-06T21:19:00Z</dcterms:created>
  <dcterms:modified xsi:type="dcterms:W3CDTF">2012-01-06T21:19:00Z</dcterms:modified>
</cp:coreProperties>
</file>