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1A" w:rsidRPr="002A3B1A" w:rsidRDefault="002A3B1A" w:rsidP="002A3B1A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2A3B1A">
        <w:rPr>
          <w:rFonts w:ascii="B Nazanin" w:hAnsi="B Nazanin" w:cs="B Nazanin"/>
          <w:color w:val="000000"/>
          <w:sz w:val="22"/>
          <w:szCs w:val="22"/>
          <w:rtl/>
        </w:rPr>
        <w:t xml:space="preserve">نام مقاله:  مباني طراحي رابط كاربر مبتني بر شناخت ويژگي ها، ادراك و رفتار كاربران  </w:t>
      </w:r>
    </w:p>
    <w:p w:rsidR="002A3B1A" w:rsidRPr="002A3B1A" w:rsidRDefault="002A3B1A" w:rsidP="002A3B1A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2A3B1A">
        <w:rPr>
          <w:rFonts w:ascii="B Nazanin" w:hAnsi="B Nazanin" w:cs="B Nazanin"/>
          <w:color w:val="000000"/>
          <w:sz w:val="22"/>
          <w:szCs w:val="22"/>
          <w:rtl/>
        </w:rPr>
        <w:t xml:space="preserve">نام نشريه:  فصلنامه كتابداري و اطلاع رساني (اين نشريه در </w:t>
      </w:r>
      <w:r w:rsidRPr="002A3B1A">
        <w:rPr>
          <w:rFonts w:ascii="B Nazanin" w:hAnsi="B Nazanin" w:cs="B Nazanin"/>
          <w:color w:val="000000"/>
          <w:sz w:val="22"/>
          <w:szCs w:val="22"/>
        </w:rPr>
        <w:t>www.isc.gov.ir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 xml:space="preserve"> نمايه مي شود)  </w:t>
      </w:r>
    </w:p>
    <w:p w:rsidR="002A3B1A" w:rsidRPr="002A3B1A" w:rsidRDefault="002A3B1A" w:rsidP="002A3B1A">
      <w:pPr>
        <w:rPr>
          <w:rFonts w:ascii="B Nazanin" w:hAnsi="B Nazanin" w:cs="B Nazanin"/>
          <w:color w:val="000000"/>
          <w:sz w:val="22"/>
          <w:szCs w:val="22"/>
          <w:rtl/>
        </w:rPr>
      </w:pPr>
      <w:r w:rsidRPr="002A3B1A">
        <w:rPr>
          <w:rFonts w:ascii="B Nazanin" w:hAnsi="B Nazanin" w:cs="B Nazanin"/>
          <w:color w:val="000000"/>
          <w:sz w:val="22"/>
          <w:szCs w:val="22"/>
          <w:rtl/>
        </w:rPr>
        <w:t xml:space="preserve">شماره نشريه:  50 _ شماره دوم، جلد 13 </w:t>
      </w:r>
    </w:p>
    <w:p w:rsidR="002A3B1A" w:rsidRDefault="002A3B1A" w:rsidP="002A3B1A">
      <w:pPr>
        <w:rPr>
          <w:rFonts w:ascii="B Nazanin" w:hAnsi="B Nazanin" w:cs="B Nazanin" w:hint="cs"/>
          <w:color w:val="000000"/>
          <w:sz w:val="22"/>
          <w:szCs w:val="22"/>
          <w:rtl/>
        </w:rPr>
      </w:pPr>
      <w:r w:rsidRPr="002A3B1A">
        <w:rPr>
          <w:rFonts w:ascii="B Nazanin" w:hAnsi="B Nazanin" w:cs="B Nazanin"/>
          <w:color w:val="000000"/>
          <w:sz w:val="22"/>
          <w:szCs w:val="22"/>
          <w:rtl/>
        </w:rPr>
        <w:t>پديدآور:  ناهيد انتظاريان، دكتر رحمة الله فتاحي</w:t>
      </w:r>
    </w:p>
    <w:p w:rsidR="002A3B1A" w:rsidRDefault="002A3B1A" w:rsidP="002A3B1A">
      <w:pPr>
        <w:rPr>
          <w:rFonts w:ascii="B Nazanin" w:hAnsi="B Nazanin" w:cs="B Nazanin" w:hint="cs"/>
          <w:color w:val="000000"/>
          <w:sz w:val="22"/>
          <w:szCs w:val="22"/>
          <w:rtl/>
        </w:rPr>
      </w:pPr>
    </w:p>
    <w:p w:rsidR="00E21C08" w:rsidRPr="002A3B1A" w:rsidRDefault="002A3B1A" w:rsidP="002A3B1A">
      <w:pPr>
        <w:rPr>
          <w:rFonts w:ascii="B Nazanin" w:hAnsi="B Nazanin" w:cs="B Nazanin"/>
          <w:sz w:val="22"/>
          <w:szCs w:val="22"/>
        </w:rPr>
      </w:pPr>
      <w:r w:rsidRPr="002A3B1A">
        <w:rPr>
          <w:rFonts w:ascii="B Nazanin" w:hAnsi="B Nazanin" w:cs="B Nazanin"/>
          <w:color w:val="000000"/>
          <w:sz w:val="22"/>
          <w:szCs w:val="22"/>
          <w:rtl/>
        </w:rPr>
        <w:t>چكيده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به موازات افزايش تعداد پايگاه‌هاي اطلاعاتي كه در كشور طراحي و توليد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مي‌شود، توجه به مباني و اصول علمي طراحي محيط رابط كاربر نيز بيش از پيش با اهميت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شمرده مي‌شود. از همين رو، اين موضوع به حوزه پژوهشي عمده‌اي تبديل و نظريه‌هاي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بسياري در اين رابطه مطرح شده است. طراحي محيط رابط اكنون نيازمند استفاده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يافته‌هاي علمي، نظريه‌ها و مدلهاي متأثر از علوم گوناگون است. مقاله حاضر به توصيف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پژوهشهاي حوزه‌شناختي تعامل انسان با رايانه، معرفي مدلهاي تعامل انسان با رايانه،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رويكردهاي تعاملي در طراحي محيط رابط پايگاه‌هاي اطلاعاتي، و نيز تشريح اصول كلي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طراحي رابط كاربر مي‌پردازد. همچنين، خصوصيات، ويژگيها و عناصري كه محيط رابط بايد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دارا باشد تا مطابق با درك و ويژگي كاربران باشد، بررسي شده است. مقاله نتيجه‌گيري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مي‌كند كه شناخت اين ويژگيها و توجه به آنها از سوي طراحان پايگاه‌هاي اطلاعاتي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مي‌تواند موفقيت نظامهاي اطلاعاتي را در برآورده‌ساختن نيازهاي كاربران افزايش دهد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كليدواژه‌ها: تعامل انسان با رايانه، مدلهاي تعامل انسان با رايانه، پژوهشهاي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شناختي، رابط كاربر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مقدمه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نظامهاي بازيابي اطلاعات، ايجاد شرايط مناسب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براي تعامل كارآمد بين كاربران و نظام، اهميت زيادي دارد. براي برقراري يك ارتباط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كارآمد، بايد محيط رابط در نظام اطلاعاتي براي كاربران قابل درك باشد و به گونه‌اي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طراحي شود تا به بيان نيازهاي اطلاعاتي كاربران و انجام جستجو كمك كند. محيط رابط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بايد به كاربران كمك كند تا كليدواژه‌ها و عبارتهاي مناسبي براي جستجوهاي خود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 ببرند، منبع مورد نظر را از ميان منابع اطلاعاتي انتخاب كنند، نتايج جستجوها را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درك و از چگونگي پيشرفت كارشان آگاه شوند تا بتوانند آسان‌تر و بهتر به اطلاعات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مورد نياز خود دست يابند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(Hearst, 1999).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براي بهره‌وري بيشتر از نظامهاي اطلاعاتي،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طراحان نرم‌افزارها بايد رابط‌هايي را طراحي نمايند كه به آساني براي كاربران قابل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 و يادگيري باشد. كاربران با يادگيري آسان عناصري كه در رابط در اختيار آنان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قرار دارد، مي‌توانند از پايگاه اطلاعاتي با مهارت بيشتري استفاده كنند. بنابراين،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موفقيت نظامهاي اطلاعاتي، به فراهم آوردن تسهيلات مناسب در حين انجام كار بستگي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دارد، كه كاربران را قادر سازد به طور مؤثر با نظام تعامل برقرار كنند. براي تعامل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 نظام، كاربر بايد درونداد خاصي را به نظام وارد و تغييرات را در محيط رابط درك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كند. تعاملهاي رايج شامل درونداد عبارت جستجو و درك ديداري و مفهومي از برونداد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مي‌شود. اين مهم، مستلزم به كارگيري حافظه كوتاه مدت (كه ساختار و تحليل مراحل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تعاملي را مورد توجه دارد) مي‌باشد. نتايج پژوهشهاي حوزه تعامل انسان با رايانه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طراحان رابط كاربر پيشنهاد مي‌كند مدلهاي تعاملي در محيط رابط را مطابق با درك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فهم كاربران طراحي كنند، به طوري كه كاربران از چگونگي عملكرد نظام آشفته و سردرگم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نشوند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(Dillon, 2003).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پژوهشهاي مرتبط با حوزه‌شناختي تعامل انسان با رايانه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يكي از زمينه‌هاي پژوهشي مهم در بررسي تعامل انسان با رايانه «پژوهشهاي شناختي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است. پژوهشهاي شناختي اين مسئله را بررسي مي‌كنند كه چگونه مي‌توان دانش كاربران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دانش به كار رفته در نظامهاي اطلاعاتي را به شكلي اثربخش با يكديگر سازگار كرد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افزون بر اين، پژوهشهاي شناختي مسائل زير را بررسي مي‌كنند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فنوني كه براي حل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مسئله توسط كاربر به كار مي‌رود، چگونه در نظام اطلاع‌رساني به كار گرفته مي‌شود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چگونه كاربر فرايند جستجوي اطلاعات را دنبال مي‌كند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چگونه كاربر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دربارة رابط اطلاعات قضاوت مي‌كند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چگونه حافظة كاربر بر جستجو و بازيابي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اطلاعات تأثير مي‌گذارد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چگونه كاربر استفاده از نظامهاي اطلاع‌رساني را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مي‌آموزد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رابطة بين توانايي شناختي و توانايي استفاده از نظام اطلاع‌رساني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چگونه است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(Allen, 1991).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تعامل انسان با رايانه به عنوان يك فرايند شناختي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طريق مطالعه انسان و ساختارهاي كلي دانش (مدلهاي ذهني، طرح‌واره‌هاي شناختي،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...)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قابل درك است. شناسايي و استفاده از اطلاعات وظيفه‌مدار كاربران نيز در اين حوزه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 xml:space="preserve">مورد توجه قرار مي‌گيرد. اين شناسايي ممكن است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lastRenderedPageBreak/>
        <w:t>شامل گروهي از اعمال ذهني ـ فيزيكي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مانند فشردن كليد، حركت در محيط رابط، انتخاب پيوند، دستور ورودي و ... شود. انسان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معرض نمونه‌هايي از محيطهاي اطلاعاتي شامل نرم‌افزار است. درك انسان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نرم‌افزار بايد قبل از آنكه در يك تعامل متداول روي اعمال بعدي انسان تأثير بگذارد،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تحليل و طبقه‌بندي شود. اين تصويري خيلي كلي از روانشناسي كاربر است، هدفش درك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ماهيت شناخت است و نشان مي‌دهد انسانها چگونه اطلاعات را بر مبناي انتظارها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تجربه‌هاي قبلي خود انتخاب مي‌كنند و اطلاعات انتخاب شده چگونه مي‌تواند ساختار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دانش را در انسان اصلاح كند. در زمينة طراحي رابط بايد توجه داشت، هر كاربر تجربيات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 دانش منحصر به فردي دارد كه در درك و چگونگي تعامل وي با نظام تأثير خواهد گذاشت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طراحان نرم‌افزار از تأثيري كه چگونگي طراحي رابط روي درك كاربر از محصولاتشان دارد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آگاه بوده و در نتيجه در پي راهنمايي و كمك گرفتن از دانشمندان علوم‌شناختي هستند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تا بتوانند رابط كاربر بهتري را براي استفاده و پذيرش انسان طراحي كنند. توجه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اصول روانشناسي و رويكردهاي شناختي در طراحي رابط موجب مي‌شود محيطي راحت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دوست‌داشتني براي كاربر فراهم شود. دانشمندان علوم شناختي براي طراحي رابط كاربر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مطلوب، موارد زير را پيشنهاد مي‌كنند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شناسايي و ارائه رهنمودهاي شناختي براي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كمك به طراحان رابط كاربر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تنظيم مدلهاي نظري براي پيش‌بيني واكنش كاربران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نمونه‌هاي خاص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اصلاح روشهاي طراحي و شيوه‌هاي ارزيابي براي بهبود فرايند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طراحي كاربرمدار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(Dillon, 2003).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مدلهاي تعامل انسان با رايانه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رويكردهاي كلي پژوهشهاي تعامل انسان با رايانه، شامل تعيين تأثيرهاي فعاليتهاي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فيزيكي- شناختي انسان بر رايانه و ويژگيهاي مؤثر در تعامل بين كاربر و رايانه براي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كارهاي خاص است. بنابراين، محققان در حوزة تعامل انسان با رايانه، مدلهايي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فعاليت انسان تهيه و از آنها در طراحي رابط‌هاي جديد استفاده مي‌كنند. مدلهاي رايج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شامل موارد زير است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GOMS :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اين مدل كه توسط «كارد و همكارانش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» (Card et al., 1983)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ارائه شد، نخستين مدل رسمي در حوزة تعامل انسان با رايانه است كه 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پايه بسياري از تحقيقات تجربي بنا نهاده شده است. كارد و همكارانش معتقد بودند 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اساس اين مدل مي‌توان عملكرد كاربر را پيش‌بيني كرد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(in Learning Theories …, 2008).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GOMS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شامل هدفها، عملگرها، روشها و قواعد گزينش است و نشان مي‌دهد،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براي تعامل مطلوب انسان با رايانه، بايد هدفهاي نظام در هماهنگي با هدفهاي كاربر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باشد. عملگرها و روشهاي نظام بايد در امتداد و مكمل هدفها باشد. قواعد گزينش نيز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تعيين‌كننده آن است كه كدام عملگر و يا روش، مكمل هدف مورد نظر است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3838575" cy="2085975"/>
            <wp:effectExtent l="19050" t="0" r="9525" b="0"/>
            <wp:docPr id="647" name="Picture 647" descr="http://www.aqlibrary.org/UserFiles/Image/mabani-tara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 descr="http://www.aqlibrary.org/UserFiles/Image/mabani-tarah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شكل 2-1. مدل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GOMS(John &amp; Kieras, 1996)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 هفت مرحله‌اي تعامل: مدل هفت مرحله‌اي تعامل، مدل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مفهومي ديگري در حوزه تعامل انسان با رايانه است كه «نورمن» (1988) آن را مطرح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نمود. مراحل هفتگانه مدل تعامل شامل موارد زير است: 1) تعيين هدف 2) تعيين منظور 3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تشخيص فرايند 4) اجراي فرايند 5) درك وضعيت نظام 6) تغيير وضعيت نظام 7) ارزيابي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نتايج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810000" cy="3209925"/>
            <wp:effectExtent l="19050" t="0" r="0" b="0"/>
            <wp:docPr id="648" name="Picture 648" descr="http://www.aqlibrary.org/UserFiles/Image/mabani-tarahi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 descr="http://www.aqlibrary.org/UserFiles/Image/mabani-tarahi2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شكل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2-2.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 هفت مرحله‌اي تعامل نورمن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(in Marinilli, 2005, pt. 1)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اين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مدل، كاربر ابتدا تصويري ذهني از هدفي كه دارد، براي خودش ترسيم مي‌كند. در مرحلة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دوم مي‌كوشد منظور خود را با دستورهايي كه به وسيلة نظام فراهم شده تطبيق دهد و بعد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دستورهايي را كه فرايندهاي اجرايي را انجام مي‌دهند، به كار گيرد؛ مانند وارد كردن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عبارت مورد نظر خود در گزينه جستجو و اجراي آن. سپس كاربر سعي مي‌كند روية حاصل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اجراي فرايند را درك كند. اين مرحله بويژه براي نظامهاي رايانه‌اي حايز اهميت است،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زيرا كاركردهاي داخلي نظام پنهان است و كاربر مجبور است اين وضعيت را تنها از طريق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اشاره‌هايي چند شكل دهد. سه مرحلة پاياني نيز موجب افزايش درك كاربر از نظام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شود. سرانجام، همه مراحل در چرخه‌اي كه قرار گرفته‌اند، ارزيابي مي‌شوند. كاربر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به وسيلة تحليل نتايج حاصل از فرايندها، مدلي را كه از نظام در ذهن دارد، اصلاح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مي‌كند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(in Marinilli, 2005, pt. 1).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پولسون و لوئيس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» (in Kumar et al., 2003)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 پايه اين مدل چهار مسئله مهم را كه در موفق نبودن تعامل انسان با رايانه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مي‌تواند رخ دهد، بيان مي‌كنند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1.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كاربران ممكن است هدفهاي نامناسبي را در ذهن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خود شكل دهند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2.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كاربران ممكن است ويژگيهاي رابط را به درستي نفهمند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3.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كاربران ممكن است ندانند چگونه عمل مناسبي را انجام دهند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4.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كاربران ممكن است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بازخوردهاي نامناسب يا متناقض دريافت 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نورمن همچنين مدل مفهومي ديگري را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مورد ديدگاه‌هاي كاربر و طراح ارائه داده است. او معتقد است طراحي رابط، يك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الگوي ارتباطي بين طراح و كاربر در نظامهاي رايانه‌اي است. طراحي محيط رابط بايد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گونه‌اي باشد كه درك كاربر از آن با درك طراح يكسان باشد. طراحان بايد براي كاربر،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مدلي مفهومي از نحوة كار نظام ارائه دهند. آنها بايد خودشان را با الگوها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شيوه‌هاي درك كاربران هماهنگ كنند. بنابراين، طراحان رابط كاربر بايد نخست با انجام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مطالعه مقدماتي، دانش كلي راجع به كاربران نظام كسب و سپس به طراحي رابط اقدام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نمايند. اين دانش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تواند شامل آگاهي از نيازها، اولويتها، هدفها، عادتهاي كاري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الگوهاي رفتاري كاربران باشد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076575" cy="3705225"/>
            <wp:effectExtent l="19050" t="0" r="9525" b="0"/>
            <wp:docPr id="649" name="Picture 649" descr="http://www.aqlibrary.org/UserFiles/Image/mabani-tarah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 descr="http://www.aqlibrary.org/UserFiles/Image/mabani-tarahi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شكل 2-3. مدل مفهومي تعاملي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نورمن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(in Fields et al., 2003)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طراحي تعاملي نظام مي‌تواند به طور مفيدي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به عنوان ارتباط شناختي بين طراح (يا تيم طراحي) و كاربر مورد توجه باشد. از اين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ديدگاه، ارتباط به معناي درك كاربر از نظام مي‌باشد؛ يعني درك چيزي كه نظام انجام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دهد، درك اينكه نظام چگونه كار مي‌كند، و درك اينكه نظام چگونه بايد استفاده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شود. در طراحي رابط، ديد كاربر از نظام يا درك وي از نظام به عنوان نتايج تعامل با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نظام مورد توجه قرار مي‌گيرد. بر اساس اين مدل، طراحان، شيوه‌هاي درك كاربران را با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توجه به نحوة عملكرد آنان و به منظور آنكه بدانند به چه فرايند شناختي نياز دارند،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شناسايي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(in Fields et al., 2003).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مدلهاي ربط در طراحي تعاملي،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رويكردي ابتكاري در راستاي درك تعامل انسان با رايانه است. اين رويكرد تلاش دارد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طريق ايجاد مدلهايي كه پيوند آشكاري را بين ويژگيهاي كاربر و نظام فراهم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آورند،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به شناخت بهتر فرايند تعامل كمك كند. مدلهاي ربط مي‌تواند به عنوان چارچوب نظري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براي توصيف، تجزيه و تحليل تعامل استفاده گردد و به عنوان اساسي براي روشهاي طراحي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رابط‌هاي پيشرفته‌تر، در نظر گرفته شود (مثل روشهاي تعامل گفتاري و اشاره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‏اي،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چندرسانه‌اي، واقعيت مجازي). در اين روش، ويژگيها و رفتار كاربر در نظام اطلاعاتي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 اساس نتايج نظري و تجربي علم شناخت، بررسي مي‌شود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(Duke et al., 2001).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رويكردهاي تعاملي در طراحي محيط رابط پايگاه‌هاي اطلاعاتي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طراحي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محيط رابط پايگاه‌هاي اطلاعاتي، از رويكردهاي تعاملي براي جستجو و بازيابي اطلاعات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 مي‌شود. رايج‌ترين الگوي مورد استفاده در بيشتر پايگاه‌هاي اطلاعاتي،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الگوهاي تطبيقي است. در اين نوع الگو، تمركز بر نظام بازيابي اطلاعات است. عبارت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جستجو كه بيانگر نياز اطلاعاتي كاربر است، توسط نظام تجزيه و تحليل مي‌شود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بازيابي اطلاعات صورت مي‌گيرد. تأكيد و توجه به عبارت «جستجو» بدون در نظر گرفتن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رفتار كاربر، مانع درك كامل نيازهاي اطلاعاتي كاربر توسط نظام مي‌شود. بنابراين، با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توجه به آشكار شدن محدوديتهاي الگوهاي تطبيقي كه تنها بر روي پايگاه‌هاي اطلاعاتي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متمركزند، مطالعه بر روي كاربران، رفتار آنها و چگونگي تعامل آنان با محيط رابط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پايگاه‌هاي اطلاعاتي، آغاز 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lastRenderedPageBreak/>
        <w:t>شناخت هر چه بيشتر و بهتر عوامل مؤثر بر عملكرد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كاربران در تعامل با پايگاه‌هاي اطلاعاتي، مي‌تواند در عملكرد و كارايي مطلوب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پايگاه تأثير بسزايي داشته باشد. رويكردهاي تعاملي در طراحي پايگاه‌هاي اطلاعاتي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افقهاي جديدي را در افكار پژوهشگران و طراحان محيط رابط پايگاه‌هاي اطلاعاتي ايجاد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مي‌كند تا آنها بتوانند با ديد كامل‌تر به چگونگي تعامل كاربر با نظام‌ بنگرند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برخي از رويكردهاي تعاملي كه در اين زمينه وجود دارد، عبارت است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1-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الگوهاي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شناختي: در طراحي رابط كاربر، پژوهشگران الگوهاي شناختي، عناصر مورد توجه ديدگاه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روانشناختي (مانند فرايند ادراك قالبهاي شناختي و تفاوتهاي فردي) را بررسي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</w:rPr>
        <w:t>‌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كنند. در اين روش، ويژگيهاي كاربر قبل و بعد از تعامل با پايگاه و در طول آن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مورد توجه قرار گرفته و پس از اتمام عمليات بازيابي، عملكرد كاربر را با استفاده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متغيرهايي مانند تعداد مدارك بازيابي شده و ميزان ربط آنها، مورد سنجش قرار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مي‌دهند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2-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الگوهاي فرايندگرا: در اين الگو، پژوهشگران پايگاه‌‌هاي اطلاعاتي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 به عنوان يك نظام فرايندي در نظر مي‌گيرند و معتقدند كاربر سهم عمده‌اي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فرايند بازيابي اطلاعات دارد. در الگوهاي فرايندگرا، كاربران و واكنش آنان در حين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تعامل با پايگاه مورد توجه قرار مي‌گيرد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3-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الگوهاي كاربرگرا: در الگوهاي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كاربرگرا، پژوهشگران سعي مي‌كنند مراحل مختلف جستجو و بازيابي اطلاعات را طبقه‌بندي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كنند تا بر اساس آن بتوانند الگويي را براي طراحي پايگاه‌هاي اطلاعاتي ارائه 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رويكردهاي تعاملي كاربرگرا، محيط رابط بايد بتواند بين خود و كاربر يك ارتباط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محاوره‌اي برقرار كند. «ادي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» (Oddy, 1997)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الگويي را براي طراحي محيط رابط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پايگاه‌هاي اطلاعاتي ايجاد كرد كه بر اساس آن و بنا بر تصويري كه در حين انجام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عمليات جستجو از كاربر ايجاد مي‌شود، بازيابي اطلاعات صورت مي‌گيرد. اين تصوير با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 از تعاملهاي نظام و كاربر ايجاد مي‌شود و گسترش مي‌يابد. معمولاً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الگوهاي كاربرگرا به منظور ايجاد وضعيتهاي رضايت‌بخش، سعي مي‌كنند منابع اطلاعاتي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متنوعي را دربارة ماهيت كاربران ارائه دهند و با بررسي هر كدام، به طراحي يك الگو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بپردازند كه در طي آن كاربر به عنوان يك عنصر فعال و مهم در فرايند بازيابي اطلاعات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مورد توجه قرار مي‌گيرد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اصول كلي طراحي رابط كاربر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مطالعات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استفاده‌پذيري وب كه زيرمجموعه مطالعات مفهومي طبقه‌بندي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شود، رهنمودهايي را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براي طراحي رابط كاربر پيشنهاد مي‌كند. اين مطالعات بحثهاي اكتشافي و سياهه‌هاي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وارسي را براي مقايسة وب‌سايتها و مطالعات تجربي براي سنجش رضايت كاربران وب فراهم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پژوهشگران اصول متعددي را براي طراحي رابط كاربر پيشنهاد كرده‌اند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اصول نظري، مراحل تعامل كاربران با رايانه، و عواملي را كه بر درك كاربران در تعامل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انسان با رايانه تأثير دارند، شرح مي‌دهند. اين اصول اغلب از دسته‌‌بنديهايي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 مي‌كنند تا تعامل انسان با رايانه را بسنجند و مقايسه كنند. دسته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بنديها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مي‌تواند بر پايه ويژگيهاي سخت‌افزاري و نرم‌افزاري، خصوصيات و ويژگيهاي كاربر،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كارهايي كه كاربران تلاش مي‌كنند در هنگام استفاده از رايانه انجام دهند يا عوامل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ديگر باشد. بر اين اساس، پژوهشهاي روانشناختي اصولي را براي طراحي رابط كاربر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شرح زير بيان داشته‌اند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1-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محيط رابط بايد محدوديتهاي شناختي و فيزيكي انسان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 در هر موقعيتي جبران كند. محيط رابط بايد ساده و شفاف بوده، مطابق با شيوه عمل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كاربر، و مشرف بر چگونگي پيشرفت وي هنگام تعامل با نظام باشد. محيط رابط نبايد زياد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شلوغ و به گونه‌اي باشد كه كاربر با پيچيدگي‌ها يا اعمال غيرلازم در حين انجام كار،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گيج شود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2-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اجزاي فيزيكي محيط رابط بايد بر اساس مطالعه محيط و شرايط كار،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استفاده‌پذيري و ويژگيهاي انسان طراحي شود. اين امر بدان خاطر است كه كاربر بتواند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به راحتي و به درستي از محيطي مطابق با نيازها و ويژگيهاي خود، استفاده كند. براي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مثال، طراحي صفحه لمسي براي برنامه پردازش واژگاني در جلسه‌هاي طولاني مدت كه حركت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دست زياد است مناسب نيست، اما در بخش اطلاع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رساني يك فروشگاه كه توسط كاربران مختلف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لمس مي‌شود، سودمند است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3-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محيط رابط بايد يكدست و داراي ثبات باشد. براي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مثال، روشهاي انتخاب، وضعيت متن و دكمه‌هاي مهم روي صفحه رابط، نوع قلم و سبكهاي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متن، طرح كلي صفحات رابط و نحوه مديريت آنها بايد در همه قسمتهاي محيط رابط يكدست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4-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سبكهاي تعامل غير دستوري در محيط رابط، مانند: كليك كردن و انتخاب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روي منوها، از زبان دستوري بهتر است. همچنين، براي كاربر حرفه‌اي بايد نوع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پيشرفته‌اي از تعامل در نظر گرفته شود تا توانايي حركت سريع از طريق سطوح مختلف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منوها را داشته باشد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5-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محيط رابط بايد خطاها را با ارائه پيامهاي خطاي ساده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مختصر كنترل كند تا به كاربر در اصلاح و اجتناب خطا در آينده كمك نمايد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6-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محيط رابط بايد از فرايند برگشت‌پذير حمايت كند (براي مثال، قابليت برگشت ـ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Undo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ـ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بسياري از نظامها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7-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محيط رابط بايد از ابتداي فرايند طراحي در معرض آزمون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استفاده‌پذيري باشد و همچنين در هر بار طراحي بايد تا حد زيادي بهبود يابد و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مشكلات آن كاسته شود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8-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اساسي‌ترين اصل آن است كه محيط رابط بايد مطابق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نيازهاي كاربر طراحي شود و قابليت تكميل ‌شدن و بهبود در آينده را داشته باشد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(Gary, 1991).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ويژگيها و عناصر رابط كاربر و درك كاربران از آن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هنگام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صحبت با ديگران، علاوه بر حرف زدن، كارهاي ديگري نيز مانند خنديدن، اشاره كردن،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نگاه كردن، عصباني شدن و ... انجام مي‌دهيم. حتي، گاهي بسياري از حرفها را با عنصري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غير از زبان بيان مي‌كنيم. تمام اين كارها در برقراري ارتباط بهتر ما با مخاطب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تأثير دارد. عناصر و ويژگيهاي موجود در محيط رابط پايگاه‌هاي اطلاعاتي نيز،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فرايند بازيابي اطلاعات چنين نقشي را ايفا مي‌كنند و موجب ارتباط بهتر كاربر با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پايگاه اطلاعاتي مي‌شوند. در طراحي رابط كاربر بايد توجه داشت كه هماهنگي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نمايشها، كنترلها و عملگرها براي كاربران مهم است. كاربران به بازخورد نياز دارند،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مايلند بدانند پايگاه در حال انجام چه فرايندي است و اينكه چرا نتايج خاصي را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مشاهده مي‌كنند. كنترل اشتباهات در محيط رابط پايگاه‌هاي اطلاعاتي بايد ساده و قابل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فهم باشد. براي كاربران حرفه‌اي بايد راه‌هاي ميانبر ارائه شود، حال آنكه كاربران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مبتدي بايد موقعيتهاي ساده و تعريف شده‌اي را در اختيار داشته باشند (آرمز، 1381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بنابراين، عناصر و ويژگيهاي موجود در محيط رابط پايگاه‌هاي اطلاعاتي بايد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گونه‌اي باشد كه كاربران بتوانند آنها را درك و به راحتي با نظام اطلاعاتي تعامل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برقرار كنند. برخي از اين عناصر و ويژگيها عبارتند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واژه‌ها و عبارتهايي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كه در محيط رابط پايگاه‌هاي اطلاعاتي به كار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رود، بسيار مهم است؛ زيرا كاربران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طراحان برنامه‌هاي كاربردي رايانه، اغلب از واژگان متفاوت استفاده مي‌كنند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بنابراين، در طراحي رابط كاربر توصيه مي‌شود از اصطلاحات آشناي كاربران به جاي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واژگان ناآشنا و لغات فني مربوط به رشته رايانه استفاده شود تا اين واژه‌ها براي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كاربران قابل درك باشد، و آنان بتوانند راحت‌تر با پايگاه اطاعاتي تعامل برقرار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كنند و نتايج مطلوب را در زمان كمتر به دست آورند (زره‌ساز، فتاحي و داورپناه،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1385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، نوكاريزي، فتاحي و داورپناه، 1386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طراحي محيط رابط پايگاه‌هاي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اطلاعاتي، ترتيب اطلاعات كه شامل ويژگيهايي مانند طول صفحه رابط و تعداد پيوندها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مي‌شود، مهم است. براي مثال، صفحات طولاني بدون پيوند تنها در صورتي جذاب است كه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 بخواهد متن مدخلها را به ترتيب بخواند، و گرنه حركت در صفحات طولاني براي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اكثر كاربران خسته كننده است. از اين جهت، اطلاعاتي كه در محيط رابط ارائه مي‌شود،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بايد متناسب با فضاي موجود در صفحه رابط درون صفحات متعدد تقسيم شود. طراحان بايد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به سلسله مراتب، دسته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بندي، و تأكيد براي موضوعات مهم توجه داشته باشند. به هر حال،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كاربران انتظار دارند عناصر موجود در اولين صفحه مهم باشد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 Kumar et al., 2003).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يك نظام نرم‌افزاري پيچيده مي‌تواند به آساني قابل فهم باشد، مشروط بر آنكه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 بتواند به راحتي ويژگيها و عناصر موجود در محيط رابط نظام را كه قبلاً با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آنها آشنا بوده است، به ياد آورد. ديد نظري در معماري شناخت، بر حافظه و توجه فوري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انسانها تأكيد دارد و ثابت مي‌كند مراحل تعامل بايد به گونه‌اي طراحي شوند كه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بارگذاري حافظه را كوتاه مدت و كم كند (براي مثال، لازم نباشد كاربر تعداد زيادي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اقلام منويي را انتخاب كند، يا نياز نباشد اعداد يا ويژگيها را از يك صفحه نمايش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صفحه نمايش ديگر به ياد آورد، و ...). بنابراين، به طراحان رابط كاربر توصيه مي‌شود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تعداد مراحلي را كه كاربر بايد طي كند تا به اطلاعات مورد نياز خود برسد، كم 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عوض، طراحان بايد تشويق ‌شوند همه اطلاعات لازم را در محيط رابط براي كاربر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فراهم نمايند تا هنگام نياز از آنها استفاده كند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نظامهاي موفق اغلب آنهايي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هستند كه كاربر را قادر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سازند عملي را تا آنجا كه ممكن است، در زمان كوتاهي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انجام دهد. كاربران تمايل دارند نظام از نظر خوانايي و ثبات خيلي خوب باشد و آنان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اغلب مي‌خواهند كارشان را با سرعت انجام دهند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(Dillon, 2003).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حركت (انيميشن) فقط در برخي از رابط‌ها توصيه مي‌شود، اما طراحان زيادي به طور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سنجيده از تمايل طبيعي درك انسان نسبت به توجهي كه به حركت دارد، استفاده مي‌كنند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حركت را براي جلب توجه بخصوص براي آگهي‌هاي تبليغاتي در وب‌سايتهاي تجاري به كار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مي‌گيرند. «بيلس» (2002) پي برد كه حركت جلب توجه مي‌كند، اما در افزايش قابليت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حافظه مؤثر نيست. «گان و ژانگ» (2004) بيان داشتند اگرچه توجه به سمت علامتهاي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متحرك جلب مي‌شود و چشم آنها را رديابي مي‌كند، موجب مي‌شود كاربران اطلاعات را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خوبي درك نكنند و يا به خاطر نياورند. «هورنوف و هالورسون» (2003) گزارش دادند حتي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ثابت بودن مكان علامتهاي متحرك براي جلب توجه، ممكن است در درك محتوا آشفتگي ايجاد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اندازه و نوع حروف محيط رابط، بر درك كاربر از نظام تأثير مي‌گذارد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 xml:space="preserve">عناصر مهم محيط رابط بايد با استفاده از تركيب مناسبي از نوع و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lastRenderedPageBreak/>
        <w:t>اندازه قلم، رنگهاي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روشن و سايه‌زني گزينه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هاي مجاور، نمايش داده شود 2003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) (Kumar et al.,.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 از تصاوير و نمادهاي آشكار در صفحه نمايش، بر درك كاربران از محيط رابط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مؤثر است. چون صفحه نمايش از لحاظ فضا محدود است، طراحان رابط مدام در پي ابزارهايي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براي انتقال مفاهيم و اعمال مستقل از زبان به واسطه علايم، تصاوير و نمادها هستند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رابط‌هاي آيكن‌دار در برطرف كردن موانع فرهنگي و قابليت استفاده بين‌المللي توانايي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زيادي دارند و بيشتر قابل درك هستند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(Dillon, 2003).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نمادها در رابط كاربر، ابزار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عمومي براي كاربران حرفه‌اي و مبتدي در استفاده از نظام اطلاعاتي بوده و بايد جذاب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باشند. طراحي نمادها- بخصوص در محيطهاي چند زبانه- به دقت زيادي نياز دارد تا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بتواند دستورهاي معناداري را انتقال دهد كه براي كاربران قابل درك باشد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(Hirst, 1999).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درك استفاده‌پذيري و رضايت كلي كاربران از رابط‌هاي كاربر، عواملي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مانند ميزان و سابقه استفاده كاربر از پايگاه‌هاي اطلاعاتي، تجربه كاربر و جنبه‌هاي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زيبايي‌شناختي محيط رابط، مؤثر است. برخي پژوهشگران روشهاي ارزيابي اكتشافي ، جنبه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هاي زيبايي‌شناختي ، ميزان و سابقه استفاده كاربر از پايگاه‌هاي اطلاعاتي را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عنوان شاخصي براي ارزيابي رابط كاربر قرار مي‌دهند. طرفداران استفاده‌پذيري معتقدند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زيبايي‌شناختي، عامل تعيين كنندة مهمي در رضايت كاربر نسبت به طراحي رابط مي‌باشد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درك كاربران را نسبت به محيط رابط افزايش مي‌دهد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(Hallans &amp; Redstrom, 2002 ).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رنگ، روي احساس، ادراك و واكنش ما تأثير مي‌گذارد. استفاده از رنگهاي مناسب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محيط رابط، حسّ خوشامدگويي، راحتي و اعتماد را به كاربر منتقل مي‌كند. اگر طراحي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يك محيط تغيير كند، در اصل زبان گفتگوي تصويري آن عوض مي‌شود و بدين‌سان ممكن است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واكنش متفاوتي از كاربر سربزند. در طراحي رابط كاربر توصيه مي‌شود حداكثر از 5 رنگ،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شامل رنگهاي گرم يا سرد و با زمينه سفيد، استفاده شود. طراحي يك رابط با رنگهاي گرم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 سرد، كاربر را گيج مي‌كند و باعث مي‌شود رابط، شلوغ، بي‌نظم و غيرقابل اعتماد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جلوه كند. در رنگ‌بندي يك صفحه بايد به اين موضوع توجه شود كه اين رنگ قرار است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چه صفحه‌اي و با چه موضوعي به كار رود. در هنگام طراحي رابط، طراحان بايد پنج اصل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زير را كه مشخصة رنگها در طراحي است، مد نظر قرار دهند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1.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رنگها اثر زيادي روي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احساسات ما در 90 ثانيه اول ديدن مي‌گذارند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2.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اثر رنگ مي‌تواند كاربر را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 از سايت ترغيب كند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3.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رنگها بر روي رفتار ما اثر مي‌گذارند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4.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اثرگذاري رنگ در فرهنگهاي مختلف گوناگون است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5.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هر رنگ به تنهايي يك پيام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مخصوص، به چشم كاربر مي‌فرستد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پيامهاي خطا و بازخورد در محيط رابط با اينكه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چندان توسط طراحان مورد توجه قرار نمي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گيرند، بسيار مهم هستند. دانشمندان حوزه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شناخت، روي اهميت بازخوردهاي آشكار و اطلاعاتي تأكيد مي‌كنند. آنان به طراحان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پيشنهاد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كنند با گنجاندن عناصري مانند دكمه برگشت در محيط رابط، به كاربر امكان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برگشت، نظارت و كنترل كارهايش را بدهند و مهم‌تر از آن با ارائه پيامهاي بازخورد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خطا در محيط رابط، كاربر را در فهم عملكردهاي نظام، يادگيري و چگونگي كار با نظام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حمايت ‌كنند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برخي كاربران دانش استفاده از نظام را از طريق استفاده از خود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نظام به دست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آورند. كاربران انتظار دارند قادر باشند كار با نظام را از طريق خود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نظام فرا گيرند. بنابراين، در محيط رابط بايد توجه خاصي صرف استفادة منطقي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واژگان و اصطلاح‌ها، رنگها و تكنيكهاي برجسته‌سازي شود، به گونه‌اي كه عملكرد نظام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براي كاربر واضح و قابل فهم باشد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در بازطراحي محيط رابط، وجود سازگاري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نظامها، بين نسخه‌هاي قديم و جديد نيز مهم است. اگر كاربران احساس كنند دانش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فعلي‌شان كافي نيست و بايد نظام جديد را از طريق آزمون و خطا ياد بگيرند، مزيتهاي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نظام جديد ممكن است به آساني ناديده گرفته شود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(Dillon, 2003).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امكانات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راهنمايي و كمك، از عناصر مهم ديگر در طراحي محيط رابط است، كه تاًثير زيادي را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افزايش درك كاربر از محيط رابط دارد (زره‌ساز و فتاحي، 1387). بنابراين، طراحان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رابط كاربر بايد توجه خاصي را به آن مبذول دارند. بديهي است، آنچه به منزلة راهنما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يا امكانات كمك در يك نرم‌افزار يا پايگاه قرار داده مي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شود، بايد به گونه‌اي باشد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كه كاربران به آساني به آن دسترسي داشته و بتوانند از آن استفاده كنند. در طراحي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راهنماي نرم‌افزارهاي پايگاه‌هاي اطلاعاتي، طراحان بايد به رويكرد و ساختار ذهني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كاربران در فرايند اطلاع</w:t>
      </w:r>
      <w:r w:rsidRPr="002A3B1A">
        <w:rPr>
          <w:rFonts w:ascii="B Nazanin" w:hAnsi="B Nazanin" w:cs="B Nazanin"/>
          <w:color w:val="000000"/>
          <w:sz w:val="22"/>
          <w:szCs w:val="22"/>
          <w:cs/>
        </w:rPr>
        <w:t>‎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يابي و همچنين عوامل مرتبط با خود نظام رايانه‌اي توجه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نقش آنها را پيش از طراحي تجزيه و تحليل كنند تا راهنماي طراحي شده قابليت علمي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عملي و به عبارت ديگر كارآيي موردنظر را به دست آورد و مورد غفلت كاربران قرار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نگيرد (زره‌ساز و فتاحي، 1378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هر كاربر به شيوه‌اي خاص با عناصر رابط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ارتباط برقرار مي‌كند. بنابراين، نوع كمكي كه كاربر مي‌خواهد، اعمالي كه از محيط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رابط انتظار دارد، ميزان تحمل او نسبت به خطاهاي رابط و زماني كه در زمينه خاص به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كمك نياز دارد، از يك كاربر تا كاربر ديگر فرق دارد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(Riecken, 2000).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طراحان بايد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ويژگيهاي شخصي مانند سن، جنس، و فرهنگ را در طراحي مد نظر قرار دهند. موضوع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شخصي‌سازي در طراحي رابط كاربر بسيار مهم و هدف آن افزايش سهولت استفاده است.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شخصي‌سازي به دليل اينكه نيازهاي كاربر شناسايي و با موفقيت رفع مي‌شود، ارتباط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رضايت‌بخشي بين كاربر و نظام برقرار مي‌‌گردد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(Kramer et al., 2000).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نتيجه‌گيري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با توجه به آنچه بيان شد، در نظامهاي بازيابي اطلاعات براي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آنكه كاربران بتوانند تعامل مناسبي با نظام داشته باشند و به طور مطلوبي به اطلاعات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مورد نياز خود دسترسي يابند، محيط رابط آنها بايد به گونه‌اي طراحي شود كه بر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ويژگيها، ادراك و رفتار كاربران مبتني باشد. بنابراين، طراحان رابط كاربر بايد توجه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داشته باشند چه عناصر و ويژگيهايي در طراحي رابط بايد مد نظر قرار گيرد، و اين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عناصر و ويژگيها بايد چگونه طراحي شوند كه با درك، ويژگيها و رفتار كاربران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استفاده از نظام همخواني و مطابقت داشته باشند. انجام پژوهشهاي شناختي، استفاده از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مدلهاي تعامل انسان با رايانه، و نيز به كار بردن اصول و رويكردهاي تعاملي در طراحي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رابط كاربر كه به آنها اشاره شد، اين امكان را فراهم خواهد نمود كه محيطهاي رابطي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طراحي شود كه‏ متناسب با ويژگيها، درك و رفتار كاربران باشد، و همچنين نظامهاي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اطلاعاتي بيشترين ميزان استفاده‌پذيري و كارايي را براي كاربران داشته باشند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منابع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آرمز، ويليام (1381). كتابخانه‌هاي ديجيتالي. مترجم فرزانه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شكوري... و ديگران .تهران: نشر قو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زره ساز، محمد ، رحمت‌الله فتاحي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محمدرضا داورپناه (1385). «بررسي و تحليل عناصر و ويژگيهاي مطرح در رابط كاربر نرم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افزار سيمرغ و تعيين رضايت دانشجويان دانشكده علوم تربيتي و روانشناسي دانشگاه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فردوسي از تعامل با اين نرم‌افزار»، كتابداري و اطلاع رساني، دوره 9، ش 4 (زمستان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1385): 127-150.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زره ساز، محمد و رحمت‌الله فتاحي (1387). «مباني نظري و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عوامل موثر بر فرآيند راهنمايابي و استفاده كاربران از امكانات كمكي در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نرم‌افزارهاي پايگاههاي اطلاعاتي». كتابداري و اطلاع رساني. 11 (3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نوكاريزي، محسن؛ رحمت الله فتاحي و محمدرضا داورپناه (1386). «بررسي ميزان و عوامل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مؤثر بر درك واژگان محيط رابط نرم‌افزارهاي جامع كتابخانه‌اي فارسي»، مطالعات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2A3B1A">
        <w:rPr>
          <w:rFonts w:ascii="B Nazanin" w:hAnsi="B Nazanin" w:cs="B Nazanin"/>
          <w:color w:val="000000"/>
          <w:sz w:val="22"/>
          <w:szCs w:val="22"/>
          <w:rtl/>
        </w:rPr>
        <w:t>تربيتي و روانشناسي دانشگاه فردوسي مشهد، دوره هشتم، شماره 3 (1386): 5-30</w:t>
      </w:r>
      <w:r w:rsidRPr="002A3B1A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Allen, B.L. (1991). "Cognitive Research in Information: Science Implication for Design." In Annual Review of Information Science and Technology (ARIST) 26: 3-37. from http://eric.ed.gov/ERICWebPortal/custom/portlets/recordDetails/detailmini.jsp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-Bayles, M. (2002). Dsigning online banner advertisements: should we animate? CHI, 4(1), 363-366. from http://delivery.acm.org/ 10. 1145/510000/503441/p363-bayles.pdf?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-Dillon, A. (2003). "User Interface Design". MacMillan Encyclopedia of Cognitive Science, Vol. 4, London: MacMillan, 453-458. from http://www.ischool.utexas.edu/~adillon/BookChapters/ User%20Interface%20Design_files/User%20Interface %20Design.htm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Duke, D.J., Barnard, P.J., Duce, D.A., Herman, I. and May, J. (2001). " Human-Computer Protocols". From http://kazan. cnuce.cnr.it/TACIT/CHI2000/Contrib/duke.pdf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-Fields,B., Keith, S., Blandford, .A (2003)." Usability Evaluation of Digital Libraries: A Tutorial". From http://www.cs.mdx.ac.uk/ research/idc/papers/IDC-TR-2003-001.pdf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>-Gary, M. (1991). " Psychological Dimensions of User-Computer Interface". In ERIC Clearinghouse on Information Resources Syracuse NY. from http://www.ericdigests.org/1992-</w:t>
      </w:r>
      <w:r w:rsidRPr="002A3B1A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5/user.htm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-Guan, S. U., Zhang, X. (2004). The design and implementation of a web-based personal digital library. Journal of Institution of Engineers, 44(3), 59-77. from http://www.ies.org.sg/ journal /past/v44i3/v44i3_5.pdf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Hallnas, L., Redstrom, J. (2002). "On the expression of aesthetics of Interaction" . 9(2), 106-124. from http://delivery.acm.org/10. 1145/520000/513668/p106- hallnas.pdf?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Hearst, M.A. (1999). Trends and controversies: mixed-initiative interaction. IEEE Intelligent Systems 14(5), 14–23.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Hirst, S.J. (1999). "HyperLib Deliverable 2.1.1: The Use of Icons in a Multilingual OPAC Interface" .Hyperlib Electronic Document Store (online), University of Antwerp-University of Loughborough. from http://lib.ua.ac.be/MAN/WP211/root.htm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Hornof, A., Halverson, T. (2003)." Cognitive strategies and eye movment for searching hierarchical computer displays". from http://www.cs.uoregon.edu/~hornof/downloads/CHI03.pdf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 John, B. E., Kieras, D. E. (1996)." Using GOMS for user interface design and ACM Transactions on Computer-Human Interaction, evaluation: Which technique?"3, 320-351. from http://www. eecs.umich.edu/~kieras/goms.htm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-Kramer, J., Norohna, S., Vego, S. ( 2000)." A user-centered design approach to personalization", Communications of the ACM 43 (8), , pp. 45–48. from http://delivery.acm.org/10.1145/350000/ 345139/p44kramer.pdf?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-Kumar,R. L., Smith,M. A., Bennerjee, S. (2003)."User interface features influencing overall ease of use and personalization". In information manacment, 41(3), January 2004, Pages 289-302. from http://www.sciencedirect.com/science?_ob=Article URL &amp;_udi=B6VD0-49JPRP9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-Learning Theories Knowledgebase (2008)." GOMS Model (Card, Moran, and Newell)". at Learning-Theories.com. Retrieved May 21st, 2008 from http://www.learning-theories.com/goms-model-card-moran-and-newell.html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 xml:space="preserve">-Marinilli, M. (2005). "The Theory Behind User Interface Design, Part One". From http://www.developer.com/design/article.php /1545991 </w:t>
      </w:r>
      <w:r w:rsidRPr="002A3B1A">
        <w:rPr>
          <w:rFonts w:ascii="B Nazanin" w:hAnsi="B Nazanin" w:cs="B Nazanin"/>
          <w:color w:val="000000"/>
          <w:sz w:val="22"/>
          <w:szCs w:val="22"/>
        </w:rPr>
        <w:br/>
        <w:t>-Riecken, D. (2000). Personalized views of personalization. Communications of the ACM, 43 (8), 26–28. from http://delivery .acm.org/10.1145/350000/345133/p26-riecken. pdf?key1= 345133&amp;key2=0690541121&amp;coll=GUIDE&amp;dl= GUIDE&amp;CFID=69350905&amp;CFTOKEN=74782411</w:t>
      </w:r>
    </w:p>
    <w:sectPr w:rsidR="00E21C08" w:rsidRPr="002A3B1A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0CDA"/>
    <w:multiLevelType w:val="multilevel"/>
    <w:tmpl w:val="899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15D"/>
    <w:multiLevelType w:val="multilevel"/>
    <w:tmpl w:val="FE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76EBE"/>
    <w:multiLevelType w:val="multilevel"/>
    <w:tmpl w:val="6AA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3B0B"/>
    <w:rsid w:val="0000276C"/>
    <w:rsid w:val="000073E2"/>
    <w:rsid w:val="00007BF1"/>
    <w:rsid w:val="0001047A"/>
    <w:rsid w:val="0001316C"/>
    <w:rsid w:val="000137F0"/>
    <w:rsid w:val="00030433"/>
    <w:rsid w:val="00032807"/>
    <w:rsid w:val="00041555"/>
    <w:rsid w:val="00066837"/>
    <w:rsid w:val="00084B3E"/>
    <w:rsid w:val="00090DA6"/>
    <w:rsid w:val="000A22AC"/>
    <w:rsid w:val="000B3858"/>
    <w:rsid w:val="000E1C26"/>
    <w:rsid w:val="000E67D4"/>
    <w:rsid w:val="000F6409"/>
    <w:rsid w:val="00116A8C"/>
    <w:rsid w:val="001252BA"/>
    <w:rsid w:val="001369EA"/>
    <w:rsid w:val="001409C1"/>
    <w:rsid w:val="001503D3"/>
    <w:rsid w:val="001A6181"/>
    <w:rsid w:val="001B0869"/>
    <w:rsid w:val="001B3EEE"/>
    <w:rsid w:val="001C29BC"/>
    <w:rsid w:val="001D03AE"/>
    <w:rsid w:val="001D2C81"/>
    <w:rsid w:val="001D3231"/>
    <w:rsid w:val="001E1A82"/>
    <w:rsid w:val="001F0264"/>
    <w:rsid w:val="00224060"/>
    <w:rsid w:val="002314B7"/>
    <w:rsid w:val="002469FC"/>
    <w:rsid w:val="0025329E"/>
    <w:rsid w:val="002674B4"/>
    <w:rsid w:val="00297C9B"/>
    <w:rsid w:val="002A10B1"/>
    <w:rsid w:val="002A3B1A"/>
    <w:rsid w:val="002A7A03"/>
    <w:rsid w:val="002B1406"/>
    <w:rsid w:val="002B219A"/>
    <w:rsid w:val="002C2EA0"/>
    <w:rsid w:val="002C74C3"/>
    <w:rsid w:val="002D4EE0"/>
    <w:rsid w:val="002D7A27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B277B"/>
    <w:rsid w:val="003B5AD3"/>
    <w:rsid w:val="003E02DB"/>
    <w:rsid w:val="003E5D0A"/>
    <w:rsid w:val="003F0936"/>
    <w:rsid w:val="004130FC"/>
    <w:rsid w:val="00422EC5"/>
    <w:rsid w:val="00424650"/>
    <w:rsid w:val="004373BE"/>
    <w:rsid w:val="00452CD4"/>
    <w:rsid w:val="004C161B"/>
    <w:rsid w:val="004D4897"/>
    <w:rsid w:val="00515181"/>
    <w:rsid w:val="00517B67"/>
    <w:rsid w:val="00532794"/>
    <w:rsid w:val="00536510"/>
    <w:rsid w:val="00542643"/>
    <w:rsid w:val="005472E8"/>
    <w:rsid w:val="00550000"/>
    <w:rsid w:val="00553A9C"/>
    <w:rsid w:val="005767BA"/>
    <w:rsid w:val="005D0601"/>
    <w:rsid w:val="005E5162"/>
    <w:rsid w:val="005F14DF"/>
    <w:rsid w:val="0060789E"/>
    <w:rsid w:val="006104F9"/>
    <w:rsid w:val="006116B8"/>
    <w:rsid w:val="00623780"/>
    <w:rsid w:val="00626C9F"/>
    <w:rsid w:val="00642E73"/>
    <w:rsid w:val="00656947"/>
    <w:rsid w:val="00665C1A"/>
    <w:rsid w:val="00690FAC"/>
    <w:rsid w:val="00693E9F"/>
    <w:rsid w:val="006A01A1"/>
    <w:rsid w:val="006B5177"/>
    <w:rsid w:val="006B79BA"/>
    <w:rsid w:val="006C16A4"/>
    <w:rsid w:val="006C5BB0"/>
    <w:rsid w:val="006E6A65"/>
    <w:rsid w:val="0070384C"/>
    <w:rsid w:val="00704F80"/>
    <w:rsid w:val="00713FCA"/>
    <w:rsid w:val="00727755"/>
    <w:rsid w:val="007551C1"/>
    <w:rsid w:val="007650B1"/>
    <w:rsid w:val="007B7784"/>
    <w:rsid w:val="007D1017"/>
    <w:rsid w:val="007E358D"/>
    <w:rsid w:val="007E67FA"/>
    <w:rsid w:val="00803B0B"/>
    <w:rsid w:val="008315A3"/>
    <w:rsid w:val="00831B4B"/>
    <w:rsid w:val="00834928"/>
    <w:rsid w:val="008540FB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434B7"/>
    <w:rsid w:val="00960D1E"/>
    <w:rsid w:val="00964588"/>
    <w:rsid w:val="0096513E"/>
    <w:rsid w:val="00991110"/>
    <w:rsid w:val="009A0FF7"/>
    <w:rsid w:val="009B0705"/>
    <w:rsid w:val="009B1301"/>
    <w:rsid w:val="009B6626"/>
    <w:rsid w:val="009B7407"/>
    <w:rsid w:val="009D1F07"/>
    <w:rsid w:val="009D3E07"/>
    <w:rsid w:val="009F758E"/>
    <w:rsid w:val="00A06848"/>
    <w:rsid w:val="00A25749"/>
    <w:rsid w:val="00A34A13"/>
    <w:rsid w:val="00A63BF0"/>
    <w:rsid w:val="00A80C88"/>
    <w:rsid w:val="00A909BE"/>
    <w:rsid w:val="00AC657A"/>
    <w:rsid w:val="00AD4F85"/>
    <w:rsid w:val="00AE0E6F"/>
    <w:rsid w:val="00AE1578"/>
    <w:rsid w:val="00AE2CE5"/>
    <w:rsid w:val="00AE6FB4"/>
    <w:rsid w:val="00AF6D7A"/>
    <w:rsid w:val="00B06CBB"/>
    <w:rsid w:val="00B11B88"/>
    <w:rsid w:val="00B23C1D"/>
    <w:rsid w:val="00B770DC"/>
    <w:rsid w:val="00B94CA0"/>
    <w:rsid w:val="00BA3FE7"/>
    <w:rsid w:val="00BC6151"/>
    <w:rsid w:val="00BE5695"/>
    <w:rsid w:val="00BF5A04"/>
    <w:rsid w:val="00C00516"/>
    <w:rsid w:val="00C07533"/>
    <w:rsid w:val="00C22650"/>
    <w:rsid w:val="00C302F1"/>
    <w:rsid w:val="00C37806"/>
    <w:rsid w:val="00C42BC8"/>
    <w:rsid w:val="00C4376F"/>
    <w:rsid w:val="00C73766"/>
    <w:rsid w:val="00C8108D"/>
    <w:rsid w:val="00C94FDD"/>
    <w:rsid w:val="00CA087F"/>
    <w:rsid w:val="00CB4A03"/>
    <w:rsid w:val="00CC2F8E"/>
    <w:rsid w:val="00CD4DE6"/>
    <w:rsid w:val="00CE092F"/>
    <w:rsid w:val="00D00CCC"/>
    <w:rsid w:val="00D02E5C"/>
    <w:rsid w:val="00D10313"/>
    <w:rsid w:val="00D318FB"/>
    <w:rsid w:val="00D35377"/>
    <w:rsid w:val="00D51CB2"/>
    <w:rsid w:val="00D769C2"/>
    <w:rsid w:val="00D82A6C"/>
    <w:rsid w:val="00D844EF"/>
    <w:rsid w:val="00DC59B6"/>
    <w:rsid w:val="00E00B30"/>
    <w:rsid w:val="00E02CA3"/>
    <w:rsid w:val="00E21C08"/>
    <w:rsid w:val="00E3165F"/>
    <w:rsid w:val="00E3272B"/>
    <w:rsid w:val="00E338EB"/>
    <w:rsid w:val="00E47D3C"/>
    <w:rsid w:val="00E628B7"/>
    <w:rsid w:val="00E6314E"/>
    <w:rsid w:val="00E74E43"/>
    <w:rsid w:val="00EA1BA7"/>
    <w:rsid w:val="00EB40A6"/>
    <w:rsid w:val="00EC7190"/>
    <w:rsid w:val="00ED7423"/>
    <w:rsid w:val="00EE0BE4"/>
    <w:rsid w:val="00EF1EA5"/>
    <w:rsid w:val="00F01D18"/>
    <w:rsid w:val="00F0354F"/>
    <w:rsid w:val="00F33A10"/>
    <w:rsid w:val="00F34393"/>
    <w:rsid w:val="00F347A8"/>
    <w:rsid w:val="00F61E88"/>
    <w:rsid w:val="00F70800"/>
    <w:rsid w:val="00F85090"/>
    <w:rsid w:val="00F85A7F"/>
    <w:rsid w:val="00F91354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/>
      <w:outlineLvl w:val="0"/>
    </w:pPr>
    <w:rPr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/>
      <w:outlineLvl w:val="1"/>
    </w:pPr>
    <w:rPr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/>
      <w:outlineLvl w:val="2"/>
    </w:pPr>
    <w:rPr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/>
      <w:outlineLvl w:val="3"/>
    </w:pPr>
    <w:rPr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/>
      <w:outlineLvl w:val="4"/>
    </w:pPr>
    <w:rPr>
      <w:b/>
      <w:bCs/>
      <w:color w:val="2D58A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spacing w:before="41" w:after="122"/>
      <w:ind w:left="41" w:right="41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/>
      <w:ind w:right="122"/>
      <w:jc w:val="right"/>
      <w:textAlignment w:val="bottom"/>
    </w:pPr>
    <w:rPr>
      <w:rFonts w:ascii="Tahoma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/>
    </w:pPr>
    <w:rPr>
      <w:rFonts w:ascii="Tahoma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/>
      <w:ind w:right="68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/>
      <w:ind w:left="109"/>
    </w:pPr>
    <w:rPr>
      <w:rFonts w:ascii="Tahoma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/>
      <w:ind w:left="41" w:right="41"/>
    </w:pPr>
    <w:rPr>
      <w:rFonts w:ascii="Tahoma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/>
      <w:ind w:left="937"/>
    </w:pPr>
    <w:rPr>
      <w:rFonts w:ascii="Tahoma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spacing w:before="100" w:beforeAutospacing="1" w:after="100" w:afterAutospacing="1"/>
      <w:jc w:val="both"/>
      <w:textAlignment w:val="top"/>
    </w:pPr>
    <w:rPr>
      <w:rFonts w:ascii="Tahoma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spacing w:before="100" w:beforeAutospacing="1" w:after="100" w:afterAutospacing="1"/>
      <w:jc w:val="both"/>
    </w:pPr>
    <w:rPr>
      <w:rFonts w:ascii="Tahoma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/>
    </w:pPr>
    <w:rPr>
      <w:rFonts w:ascii="Tahoma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/>
      <w:jc w:val="center"/>
    </w:pPr>
    <w:rPr>
      <w:rFonts w:ascii="Tahoma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/>
    </w:pPr>
    <w:rPr>
      <w:rFonts w:ascii="Tahoma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/>
      <w:ind w:left="68" w:right="68"/>
    </w:pPr>
    <w:rPr>
      <w:rFonts w:ascii="Tahoma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/>
      <w:jc w:val="center"/>
    </w:pPr>
    <w:rPr>
      <w:rFonts w:ascii="Tahoma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</w:pPr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</w:pPr>
    <w:rPr>
      <w:rFonts w:ascii="Tahoma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/>
    </w:pPr>
    <w:rPr>
      <w:rFonts w:ascii="Tahoma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/>
    </w:pPr>
    <w:rPr>
      <w:rFonts w:ascii="Tahoma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rPr>
      <w:rFonts w:ascii="Tahoma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90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7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69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5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72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3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19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907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34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3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0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1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7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8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772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3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2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7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1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6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9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0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5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2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7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609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4625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8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5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222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194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5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8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1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5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3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9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47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718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666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93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62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350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365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31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20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1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2">
          <w:marLeft w:val="-1134"/>
          <w:marRight w:val="-14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5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53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8941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9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3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6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1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1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81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146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287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972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8879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6894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53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872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70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961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597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15149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166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3435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175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2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25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867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564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69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12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282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776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603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29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24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397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6331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86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660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72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82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695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571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430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316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3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767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661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7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45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62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8635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5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377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73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56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65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650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567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6272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181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94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8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60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930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6178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2829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974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858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8428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96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392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549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273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19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3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5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9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914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82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9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0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5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7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4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59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7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6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8318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659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2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142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2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1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4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71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7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8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865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2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6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863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8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092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8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220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18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82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472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1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367">
          <w:marLeft w:val="0"/>
          <w:marRight w:val="4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74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7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22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50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9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5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46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2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2012-01-06T21:09:00Z</dcterms:created>
  <dcterms:modified xsi:type="dcterms:W3CDTF">2012-01-06T21:09:00Z</dcterms:modified>
</cp:coreProperties>
</file>