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08D" w:rsidRPr="00C8108D" w:rsidRDefault="00C8108D" w:rsidP="00C8108D">
      <w:pPr>
        <w:jc w:val="both"/>
        <w:rPr>
          <w:rFonts w:ascii="B Nazanin" w:hAnsi="B Nazanin" w:cs="B Nazanin"/>
          <w:color w:val="000000"/>
          <w:sz w:val="22"/>
          <w:szCs w:val="18"/>
        </w:rPr>
      </w:pPr>
    </w:p>
    <w:p w:rsidR="00C8108D" w:rsidRPr="00C8108D" w:rsidRDefault="00C8108D" w:rsidP="00C8108D">
      <w:pPr>
        <w:jc w:val="lowKashida"/>
        <w:rPr>
          <w:rStyle w:val="Strong"/>
          <w:rFonts w:ascii="B Nazanin" w:hAnsi="B Nazanin" w:cs="B Nazanin"/>
          <w:color w:val="000000"/>
          <w:sz w:val="22"/>
          <w:szCs w:val="26"/>
          <w:rtl/>
        </w:rPr>
      </w:pPr>
      <w:r w:rsidRPr="00C8108D">
        <w:rPr>
          <w:rStyle w:val="Strong"/>
          <w:rFonts w:ascii="B Nazanin" w:hAnsi="B Nazanin" w:cs="B Nazanin"/>
          <w:color w:val="000000"/>
          <w:sz w:val="22"/>
          <w:szCs w:val="26"/>
          <w:rtl/>
        </w:rPr>
        <w:t xml:space="preserve">نام مقاله:  ارزيابي چگونگي معرفي مجلات علمي- پژوهشي ايران در اينترنت بر اساس استاندارد هاي بين المللي: با تاكيد بر ويژگي هاي موثر بر نماياني مجلات علمي  </w:t>
      </w:r>
    </w:p>
    <w:p w:rsidR="00C8108D" w:rsidRPr="00C8108D" w:rsidRDefault="00C8108D" w:rsidP="00C8108D">
      <w:pPr>
        <w:jc w:val="lowKashida"/>
        <w:rPr>
          <w:rStyle w:val="Strong"/>
          <w:rFonts w:ascii="B Nazanin" w:hAnsi="B Nazanin" w:cs="B Nazanin"/>
          <w:color w:val="000000"/>
          <w:sz w:val="22"/>
          <w:szCs w:val="26"/>
          <w:rtl/>
        </w:rPr>
      </w:pPr>
      <w:r w:rsidRPr="00C8108D">
        <w:rPr>
          <w:rStyle w:val="Strong"/>
          <w:rFonts w:ascii="B Nazanin" w:hAnsi="B Nazanin" w:cs="B Nazanin"/>
          <w:color w:val="000000"/>
          <w:sz w:val="22"/>
          <w:szCs w:val="26"/>
          <w:rtl/>
        </w:rPr>
        <w:t xml:space="preserve">نام نشريه:  فصلنامه كتابداري و اطلاع رساني (اين نشريه در </w:t>
      </w:r>
      <w:r w:rsidRPr="00C8108D">
        <w:rPr>
          <w:rStyle w:val="Strong"/>
          <w:rFonts w:ascii="B Nazanin" w:hAnsi="B Nazanin" w:cs="B Nazanin"/>
          <w:color w:val="000000"/>
          <w:sz w:val="22"/>
          <w:szCs w:val="26"/>
        </w:rPr>
        <w:t>www.isc.gov.ir</w:t>
      </w:r>
      <w:r w:rsidRPr="00C8108D">
        <w:rPr>
          <w:rStyle w:val="Strong"/>
          <w:rFonts w:ascii="B Nazanin" w:hAnsi="B Nazanin" w:cs="B Nazanin"/>
          <w:color w:val="000000"/>
          <w:sz w:val="22"/>
          <w:szCs w:val="26"/>
          <w:rtl/>
        </w:rPr>
        <w:t xml:space="preserve"> نمايه مي شود)  </w:t>
      </w:r>
    </w:p>
    <w:p w:rsidR="00C8108D" w:rsidRPr="00C8108D" w:rsidRDefault="00C8108D" w:rsidP="00C8108D">
      <w:pPr>
        <w:jc w:val="lowKashida"/>
        <w:rPr>
          <w:rStyle w:val="Strong"/>
          <w:rFonts w:ascii="B Nazanin" w:hAnsi="B Nazanin" w:cs="B Nazanin"/>
          <w:color w:val="000000"/>
          <w:sz w:val="22"/>
          <w:szCs w:val="26"/>
          <w:rtl/>
        </w:rPr>
      </w:pPr>
      <w:r w:rsidRPr="00C8108D">
        <w:rPr>
          <w:rStyle w:val="Strong"/>
          <w:rFonts w:ascii="B Nazanin" w:hAnsi="B Nazanin" w:cs="B Nazanin"/>
          <w:color w:val="000000"/>
          <w:sz w:val="22"/>
          <w:szCs w:val="26"/>
          <w:rtl/>
        </w:rPr>
        <w:t xml:space="preserve">شماره نشريه:  48 _ شماره چهارم،جلد12 </w:t>
      </w:r>
    </w:p>
    <w:p w:rsidR="00C8108D" w:rsidRDefault="00C8108D" w:rsidP="00C8108D">
      <w:pPr>
        <w:jc w:val="lowKashida"/>
        <w:rPr>
          <w:rStyle w:val="Strong"/>
          <w:rFonts w:ascii="B Nazanin" w:hAnsi="B Nazanin" w:cs="B Nazanin" w:hint="cs"/>
          <w:color w:val="000000"/>
          <w:sz w:val="22"/>
          <w:szCs w:val="26"/>
          <w:rtl/>
        </w:rPr>
      </w:pPr>
      <w:r w:rsidRPr="00C8108D">
        <w:rPr>
          <w:rStyle w:val="Strong"/>
          <w:rFonts w:ascii="B Nazanin" w:hAnsi="B Nazanin" w:cs="B Nazanin"/>
          <w:color w:val="000000"/>
          <w:sz w:val="22"/>
          <w:szCs w:val="26"/>
          <w:rtl/>
        </w:rPr>
        <w:t>پديدآور:  هاجر ستوده،فاطمه رزمجو،ليلا زارع</w:t>
      </w:r>
    </w:p>
    <w:p w:rsidR="00C8108D" w:rsidRDefault="00C8108D" w:rsidP="00C8108D">
      <w:pPr>
        <w:jc w:val="lowKashida"/>
        <w:rPr>
          <w:rStyle w:val="Strong"/>
          <w:rFonts w:ascii="B Nazanin" w:hAnsi="B Nazanin" w:cs="B Nazanin" w:hint="cs"/>
          <w:color w:val="000000"/>
          <w:sz w:val="22"/>
          <w:szCs w:val="26"/>
          <w:rtl/>
        </w:rPr>
      </w:pPr>
    </w:p>
    <w:p w:rsidR="00C8108D" w:rsidRDefault="00C8108D" w:rsidP="00C8108D">
      <w:pPr>
        <w:jc w:val="lowKashida"/>
        <w:rPr>
          <w:rStyle w:val="Strong"/>
          <w:rFonts w:ascii="B Nazanin" w:hAnsi="B Nazanin" w:cs="B Nazanin" w:hint="cs"/>
          <w:color w:val="000000"/>
          <w:sz w:val="22"/>
          <w:szCs w:val="26"/>
          <w:rtl/>
        </w:rPr>
      </w:pPr>
    </w:p>
    <w:p w:rsidR="00C8108D" w:rsidRPr="00C8108D" w:rsidRDefault="00C8108D" w:rsidP="00C8108D">
      <w:pPr>
        <w:jc w:val="lowKashida"/>
        <w:rPr>
          <w:rFonts w:ascii="B Nazanin" w:hAnsi="B Nazanin" w:cs="B Nazanin"/>
          <w:color w:val="000000"/>
          <w:sz w:val="22"/>
          <w:szCs w:val="18"/>
        </w:rPr>
      </w:pPr>
      <w:r w:rsidRPr="00C8108D">
        <w:rPr>
          <w:rStyle w:val="Strong"/>
          <w:rFonts w:ascii="B Nazanin" w:hAnsi="B Nazanin" w:cs="B Nazanin"/>
          <w:color w:val="000000"/>
          <w:sz w:val="22"/>
          <w:szCs w:val="26"/>
          <w:rtl/>
        </w:rPr>
        <w:t xml:space="preserve">چكيده </w:t>
      </w:r>
    </w:p>
    <w:p w:rsidR="00C8108D" w:rsidRPr="00C8108D" w:rsidRDefault="00C8108D" w:rsidP="00C8108D">
      <w:pPr>
        <w:ind w:firstLine="567"/>
        <w:jc w:val="lowKashida"/>
        <w:rPr>
          <w:rFonts w:ascii="B Nazanin" w:hAnsi="B Nazanin" w:cs="B Nazanin"/>
          <w:color w:val="000000"/>
          <w:sz w:val="22"/>
          <w:szCs w:val="18"/>
          <w:rtl/>
        </w:rPr>
      </w:pPr>
      <w:r w:rsidRPr="00C8108D">
        <w:rPr>
          <w:rStyle w:val="Strong"/>
          <w:rFonts w:ascii="B Nazanin" w:hAnsi="B Nazanin" w:cs="B Nazanin"/>
          <w:color w:val="000000"/>
          <w:sz w:val="22"/>
          <w:szCs w:val="18"/>
          <w:rtl/>
        </w:rPr>
        <w:t xml:space="preserve">اعمال استانداردهاي بين‌المللي، در تعيين كيفيت توليدات علمي و كمك به آنها در پيوستن به جريان اصلي دانش نقشي بسزا دارد. علاوه بر اين ،‌ مخاطبان بايد به خوبي از سطح كيفيت به دست آمده آگاه شوند. اين مقاله با هدف ارزيابي چگونگي معرفي مجله‌هاي علمي ـ پژوهشي مصوب وزارت علوم ،‌ تحقيقات و فناوري و وزارت بهداشت و آموزش پزشكي ايران در اينترنت انجام شده و ٢٧ معيار كيفيت در سطح مجله‌ها را بررسي مي‌كند. يافته‌هاي پژوهش نشان از آن دارد كه استانداردهاي كيفيت مجله‌هاي علمي ـ پژوهشي ايران به خوبي در اينترنت به نمايش درآمده‌اند؛ به نحوي كه دست كم نيمي از اين معيارها در اكثر مجله‌هاي مورد بررسي، معرفي شده است. با اين حال، بررسي داده‌ها نشان از آن دارد برخي از معيارها كه در جلب اعتماد مخاطب نسبت به اعتبار مجله تأثيري ويژه دارند، به طور گسترده‌اي ناديده گرفته شده‌اند. </w:t>
      </w:r>
    </w:p>
    <w:p w:rsidR="00C8108D" w:rsidRPr="00C8108D" w:rsidRDefault="00C8108D" w:rsidP="00C8108D">
      <w:pPr>
        <w:ind w:firstLine="567"/>
        <w:jc w:val="lowKashida"/>
        <w:rPr>
          <w:rFonts w:ascii="B Nazanin" w:hAnsi="B Nazanin" w:cs="B Nazanin"/>
          <w:color w:val="000000"/>
          <w:sz w:val="22"/>
          <w:szCs w:val="18"/>
          <w:rtl/>
        </w:rPr>
      </w:pPr>
      <w:r w:rsidRPr="00C8108D">
        <w:rPr>
          <w:rStyle w:val="Strong"/>
          <w:rFonts w:ascii="B Nazanin" w:hAnsi="B Nazanin" w:cs="B Nazanin"/>
          <w:color w:val="000000"/>
          <w:sz w:val="22"/>
          <w:szCs w:val="18"/>
          <w:rtl/>
        </w:rPr>
        <w:t xml:space="preserve">كليدواژه‌ها: نماياني مجله‌هاي علمي، مجله‌هاي علمي ـ پژوهشي، توليدات علمي، استاندارد كيفيت مجله‌هاي علمي. </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18"/>
          <w:rtl/>
        </w:rPr>
        <w:t> </w:t>
      </w:r>
    </w:p>
    <w:p w:rsidR="00C8108D" w:rsidRPr="00C8108D" w:rsidRDefault="00C8108D" w:rsidP="00C8108D">
      <w:pPr>
        <w:jc w:val="lowKashida"/>
        <w:rPr>
          <w:rFonts w:ascii="B Nazanin" w:hAnsi="B Nazanin" w:cs="B Nazanin"/>
          <w:color w:val="000000"/>
          <w:sz w:val="22"/>
          <w:szCs w:val="18"/>
          <w:rtl/>
        </w:rPr>
      </w:pPr>
      <w:r w:rsidRPr="00C8108D">
        <w:rPr>
          <w:rStyle w:val="Strong"/>
          <w:rFonts w:ascii="B Nazanin" w:hAnsi="B Nazanin" w:cs="B Nazanin"/>
          <w:color w:val="000000"/>
          <w:sz w:val="22"/>
          <w:szCs w:val="26"/>
          <w:rtl/>
        </w:rPr>
        <w:t>مقدمه</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با ظهور و گسترش كاربرد اينترنت، توزيع مجله‌هاي علمي در سطح جهاني و در كمترين زمان ميسر شده است. پيش از ظهور فناوري وب، توزيع مجله‌ها از طريق خدماتي مانند ايميل يا ديگر فنون توزيع غير وبي (كرافورد</w:t>
      </w:r>
      <w:bookmarkStart w:id="0" w:name="_ftnref1"/>
      <w:r w:rsidRPr="00C8108D">
        <w:rPr>
          <w:rFonts w:ascii="B Nazanin" w:hAnsi="B Nazanin" w:cs="B Nazanin"/>
          <w:color w:val="000000"/>
          <w:sz w:val="22"/>
          <w:szCs w:val="26"/>
          <w:rtl/>
        </w:rPr>
        <w:fldChar w:fldCharType="begin"/>
      </w:r>
      <w:r w:rsidRPr="00C8108D">
        <w:rPr>
          <w:rFonts w:ascii="B Nazanin" w:hAnsi="B Nazanin" w:cs="B Nazanin"/>
          <w:color w:val="000000"/>
          <w:sz w:val="22"/>
          <w:szCs w:val="26"/>
          <w:rtl/>
        </w:rPr>
        <w:instrText xml:space="preserve"> </w:instrText>
      </w:r>
      <w:r w:rsidRPr="00C8108D">
        <w:rPr>
          <w:rFonts w:ascii="B Nazanin" w:hAnsi="B Nazanin" w:cs="B Nazanin"/>
          <w:color w:val="000000"/>
          <w:sz w:val="22"/>
          <w:szCs w:val="26"/>
        </w:rPr>
        <w:instrText>HYPERLINK "http://www.aqlibrary.org/modules/FCKEditor/pnincludes/editor/fckeditor.html?InstanceName=desc&amp;Toolbar=Default" \l "_ftn1" \o</w:instrText>
      </w:r>
      <w:r w:rsidRPr="00C8108D">
        <w:rPr>
          <w:rFonts w:ascii="B Nazanin" w:hAnsi="B Nazanin" w:cs="B Nazanin"/>
          <w:color w:val="000000"/>
          <w:sz w:val="22"/>
          <w:szCs w:val="26"/>
          <w:rtl/>
        </w:rPr>
        <w:instrText xml:space="preserve"> "" </w:instrText>
      </w:r>
      <w:r w:rsidRPr="00C8108D">
        <w:rPr>
          <w:rFonts w:ascii="B Nazanin" w:hAnsi="B Nazanin" w:cs="B Nazanin"/>
          <w:color w:val="000000"/>
          <w:sz w:val="22"/>
          <w:szCs w:val="26"/>
          <w:rtl/>
        </w:rPr>
        <w:fldChar w:fldCharType="separate"/>
      </w:r>
      <w:r w:rsidRPr="00C8108D">
        <w:rPr>
          <w:rStyle w:val="Hyperlink"/>
          <w:rFonts w:ascii="B Nazanin" w:hAnsi="B Nazanin" w:cs="B Nazanin"/>
          <w:sz w:val="22"/>
          <w:szCs w:val="24"/>
        </w:rPr>
        <w:t>[1]</w:t>
      </w:r>
      <w:r w:rsidRPr="00C8108D">
        <w:rPr>
          <w:rFonts w:ascii="B Nazanin" w:hAnsi="B Nazanin" w:cs="B Nazanin"/>
          <w:color w:val="000000"/>
          <w:sz w:val="22"/>
          <w:szCs w:val="26"/>
          <w:rtl/>
        </w:rPr>
        <w:fldChar w:fldCharType="end"/>
      </w:r>
      <w:bookmarkEnd w:id="0"/>
      <w:r w:rsidRPr="00C8108D">
        <w:rPr>
          <w:rFonts w:ascii="B Nazanin" w:hAnsi="B Nazanin" w:cs="B Nazanin"/>
          <w:color w:val="000000"/>
          <w:sz w:val="22"/>
          <w:szCs w:val="26"/>
          <w:rtl/>
        </w:rPr>
        <w:t>، ٢٠٠٢) صورت مي‌گرفت. اكنون براي اين منظور از فناوري وب در سطحي گسترده استفاده مي‌شود. حضور مجله‌هاي علمي در وب، سيري تكاملي و افزايشي را پيموده است؛ بدين معنا كه در روزهاي نخست تنها به معرفي مجله بسنده مي‌شد. رفته‌رفته، ارائه فهرست مندرجات و سپس چكيده‌ها نيز فراگير شد. با پيشرفت فناوري و بويژه با كاهش چشمگير بهاي حافظه رايانه‌اي، عرضه متن كامل بر وب‌سايتها نيز ممكن شد. امروز، فراهم‌آوري محتواي كامل مجله‌هاي علمي در وب، به يكي از راهكار‌هاي اساسي براي بهبود نماياني</w:t>
      </w:r>
      <w:bookmarkStart w:id="1" w:name="_ftnref2"/>
      <w:r w:rsidRPr="00C8108D">
        <w:rPr>
          <w:rFonts w:ascii="B Nazanin" w:hAnsi="B Nazanin" w:cs="B Nazanin"/>
          <w:color w:val="000000"/>
          <w:sz w:val="22"/>
          <w:szCs w:val="26"/>
          <w:rtl/>
        </w:rPr>
        <w:fldChar w:fldCharType="begin"/>
      </w:r>
      <w:r w:rsidRPr="00C8108D">
        <w:rPr>
          <w:rFonts w:ascii="B Nazanin" w:hAnsi="B Nazanin" w:cs="B Nazanin"/>
          <w:color w:val="000000"/>
          <w:sz w:val="22"/>
          <w:szCs w:val="26"/>
          <w:rtl/>
        </w:rPr>
        <w:instrText xml:space="preserve"> </w:instrText>
      </w:r>
      <w:r w:rsidRPr="00C8108D">
        <w:rPr>
          <w:rFonts w:ascii="B Nazanin" w:hAnsi="B Nazanin" w:cs="B Nazanin"/>
          <w:color w:val="000000"/>
          <w:sz w:val="22"/>
          <w:szCs w:val="26"/>
        </w:rPr>
        <w:instrText>HYPERLINK "http://www.aqlibrary.org/modules/FCKEditor/pnincludes/editor/fckeditor.html?InstanceName=desc&amp;Toolbar=Default" \l "_ftn2" \o</w:instrText>
      </w:r>
      <w:r w:rsidRPr="00C8108D">
        <w:rPr>
          <w:rFonts w:ascii="B Nazanin" w:hAnsi="B Nazanin" w:cs="B Nazanin"/>
          <w:color w:val="000000"/>
          <w:sz w:val="22"/>
          <w:szCs w:val="26"/>
          <w:rtl/>
        </w:rPr>
        <w:instrText xml:space="preserve"> "" </w:instrText>
      </w:r>
      <w:r w:rsidRPr="00C8108D">
        <w:rPr>
          <w:rFonts w:ascii="B Nazanin" w:hAnsi="B Nazanin" w:cs="B Nazanin"/>
          <w:color w:val="000000"/>
          <w:sz w:val="22"/>
          <w:szCs w:val="26"/>
          <w:rtl/>
        </w:rPr>
        <w:fldChar w:fldCharType="separate"/>
      </w:r>
      <w:r w:rsidRPr="00C8108D">
        <w:rPr>
          <w:rStyle w:val="Hyperlink"/>
          <w:rFonts w:ascii="B Nazanin" w:hAnsi="B Nazanin" w:cs="B Nazanin"/>
          <w:sz w:val="22"/>
          <w:szCs w:val="24"/>
        </w:rPr>
        <w:t>[2]</w:t>
      </w:r>
      <w:r w:rsidRPr="00C8108D">
        <w:rPr>
          <w:rFonts w:ascii="B Nazanin" w:hAnsi="B Nazanin" w:cs="B Nazanin"/>
          <w:color w:val="000000"/>
          <w:sz w:val="22"/>
          <w:szCs w:val="26"/>
          <w:rtl/>
        </w:rPr>
        <w:fldChar w:fldCharType="end"/>
      </w:r>
      <w:bookmarkEnd w:id="1"/>
      <w:r w:rsidRPr="00C8108D">
        <w:rPr>
          <w:rFonts w:ascii="B Nazanin" w:hAnsi="B Nazanin" w:cs="B Nazanin"/>
          <w:color w:val="000000"/>
          <w:sz w:val="22"/>
          <w:szCs w:val="26"/>
          <w:rtl/>
        </w:rPr>
        <w:t xml:space="preserve"> مجله‌ها بدل شده است. هر چه سطح نماياني مجله‌اي بالاتر باشد، احتمال آنكه مجله در اختيار شمار بيشتري از مخاطبان بالقوه قرار گيرد، بر شمار مشتركان آن افزوده شود و ضريب تأثير آن نيز بهبود يابد، بيشتر خواهد بود (سوبر</w:t>
      </w:r>
      <w:bookmarkStart w:id="2" w:name="_ftnref3"/>
      <w:r w:rsidRPr="00C8108D">
        <w:rPr>
          <w:rFonts w:ascii="B Nazanin" w:hAnsi="B Nazanin" w:cs="B Nazanin"/>
          <w:color w:val="000000"/>
          <w:sz w:val="22"/>
          <w:szCs w:val="26"/>
          <w:rtl/>
        </w:rPr>
        <w:fldChar w:fldCharType="begin"/>
      </w:r>
      <w:r w:rsidRPr="00C8108D">
        <w:rPr>
          <w:rFonts w:ascii="B Nazanin" w:hAnsi="B Nazanin" w:cs="B Nazanin"/>
          <w:color w:val="000000"/>
          <w:sz w:val="22"/>
          <w:szCs w:val="26"/>
          <w:rtl/>
        </w:rPr>
        <w:instrText xml:space="preserve"> </w:instrText>
      </w:r>
      <w:r w:rsidRPr="00C8108D">
        <w:rPr>
          <w:rFonts w:ascii="B Nazanin" w:hAnsi="B Nazanin" w:cs="B Nazanin"/>
          <w:color w:val="000000"/>
          <w:sz w:val="22"/>
          <w:szCs w:val="26"/>
        </w:rPr>
        <w:instrText>HYPERLINK "http://www.aqlibrary.org/modules/FCKEditor/pnincludes/editor/fckeditor.html?InstanceName=desc&amp;Toolbar=Default" \l "_ftn3" \o</w:instrText>
      </w:r>
      <w:r w:rsidRPr="00C8108D">
        <w:rPr>
          <w:rFonts w:ascii="B Nazanin" w:hAnsi="B Nazanin" w:cs="B Nazanin"/>
          <w:color w:val="000000"/>
          <w:sz w:val="22"/>
          <w:szCs w:val="26"/>
          <w:rtl/>
        </w:rPr>
        <w:instrText xml:space="preserve"> "" </w:instrText>
      </w:r>
      <w:r w:rsidRPr="00C8108D">
        <w:rPr>
          <w:rFonts w:ascii="B Nazanin" w:hAnsi="B Nazanin" w:cs="B Nazanin"/>
          <w:color w:val="000000"/>
          <w:sz w:val="22"/>
          <w:szCs w:val="26"/>
          <w:rtl/>
        </w:rPr>
        <w:fldChar w:fldCharType="separate"/>
      </w:r>
      <w:r w:rsidRPr="00C8108D">
        <w:rPr>
          <w:rStyle w:val="Hyperlink"/>
          <w:rFonts w:ascii="B Nazanin" w:hAnsi="B Nazanin" w:cs="B Nazanin"/>
          <w:sz w:val="22"/>
          <w:szCs w:val="24"/>
        </w:rPr>
        <w:t>[3]</w:t>
      </w:r>
      <w:r w:rsidRPr="00C8108D">
        <w:rPr>
          <w:rFonts w:ascii="B Nazanin" w:hAnsi="B Nazanin" w:cs="B Nazanin"/>
          <w:color w:val="000000"/>
          <w:sz w:val="22"/>
          <w:szCs w:val="26"/>
          <w:rtl/>
        </w:rPr>
        <w:fldChar w:fldCharType="end"/>
      </w:r>
      <w:bookmarkEnd w:id="2"/>
      <w:r w:rsidRPr="00C8108D">
        <w:rPr>
          <w:rFonts w:ascii="B Nazanin" w:hAnsi="B Nazanin" w:cs="B Nazanin"/>
          <w:color w:val="000000"/>
          <w:sz w:val="22"/>
          <w:szCs w:val="26"/>
          <w:rtl/>
        </w:rPr>
        <w:t>، ٢٠٠٥؛ هارناد</w:t>
      </w:r>
      <w:bookmarkStart w:id="3" w:name="_ftnref4"/>
      <w:r w:rsidRPr="00C8108D">
        <w:rPr>
          <w:rFonts w:ascii="B Nazanin" w:hAnsi="B Nazanin" w:cs="B Nazanin"/>
          <w:color w:val="000000"/>
          <w:sz w:val="22"/>
          <w:szCs w:val="26"/>
          <w:rtl/>
        </w:rPr>
        <w:fldChar w:fldCharType="begin"/>
      </w:r>
      <w:r w:rsidRPr="00C8108D">
        <w:rPr>
          <w:rFonts w:ascii="B Nazanin" w:hAnsi="B Nazanin" w:cs="B Nazanin"/>
          <w:color w:val="000000"/>
          <w:sz w:val="22"/>
          <w:szCs w:val="26"/>
          <w:rtl/>
        </w:rPr>
        <w:instrText xml:space="preserve"> </w:instrText>
      </w:r>
      <w:r w:rsidRPr="00C8108D">
        <w:rPr>
          <w:rFonts w:ascii="B Nazanin" w:hAnsi="B Nazanin" w:cs="B Nazanin"/>
          <w:color w:val="000000"/>
          <w:sz w:val="22"/>
          <w:szCs w:val="26"/>
        </w:rPr>
        <w:instrText>HYPERLINK "http://www.aqlibrary.org/modules/FCKEditor/pnincludes/editor/fckeditor.html?InstanceName=desc&amp;Toolbar=Default" \l "_ftn4" \o</w:instrText>
      </w:r>
      <w:r w:rsidRPr="00C8108D">
        <w:rPr>
          <w:rFonts w:ascii="B Nazanin" w:hAnsi="B Nazanin" w:cs="B Nazanin"/>
          <w:color w:val="000000"/>
          <w:sz w:val="22"/>
          <w:szCs w:val="26"/>
          <w:rtl/>
        </w:rPr>
        <w:instrText xml:space="preserve"> "" </w:instrText>
      </w:r>
      <w:r w:rsidRPr="00C8108D">
        <w:rPr>
          <w:rFonts w:ascii="B Nazanin" w:hAnsi="B Nazanin" w:cs="B Nazanin"/>
          <w:color w:val="000000"/>
          <w:sz w:val="22"/>
          <w:szCs w:val="26"/>
          <w:rtl/>
        </w:rPr>
        <w:fldChar w:fldCharType="separate"/>
      </w:r>
      <w:r w:rsidRPr="00C8108D">
        <w:rPr>
          <w:rStyle w:val="Hyperlink"/>
          <w:rFonts w:ascii="B Nazanin" w:hAnsi="B Nazanin" w:cs="B Nazanin"/>
          <w:sz w:val="22"/>
          <w:szCs w:val="24"/>
        </w:rPr>
        <w:t>[4]</w:t>
      </w:r>
      <w:r w:rsidRPr="00C8108D">
        <w:rPr>
          <w:rFonts w:ascii="B Nazanin" w:hAnsi="B Nazanin" w:cs="B Nazanin"/>
          <w:color w:val="000000"/>
          <w:sz w:val="22"/>
          <w:szCs w:val="26"/>
          <w:rtl/>
        </w:rPr>
        <w:fldChar w:fldCharType="end"/>
      </w:r>
      <w:bookmarkEnd w:id="3"/>
      <w:r w:rsidRPr="00C8108D">
        <w:rPr>
          <w:rFonts w:ascii="B Nazanin" w:hAnsi="B Nazanin" w:cs="B Nazanin"/>
          <w:color w:val="000000"/>
          <w:sz w:val="22"/>
          <w:szCs w:val="26"/>
          <w:rtl/>
        </w:rPr>
        <w:t xml:space="preserve"> و ديگران،‌ ٢٠٠٣). با اين حال، اين راهكار زماني اثربخش خواهد بود كه در پرتو اعمال استانداردهاي كيفيت صورت پذيرد. </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اعمال استانداردهاي كيفيت انتشار مجله‌ها يكي از مؤثرترين راهبردها در جهاني‌سازي دانش بومي است (به طور مثال، نگاه كنيد به فرنچ</w:t>
      </w:r>
      <w:bookmarkStart w:id="4" w:name="_ftnref5"/>
      <w:r w:rsidRPr="00C8108D">
        <w:rPr>
          <w:rFonts w:ascii="B Nazanin" w:hAnsi="B Nazanin" w:cs="B Nazanin"/>
          <w:color w:val="000000"/>
          <w:sz w:val="22"/>
          <w:szCs w:val="26"/>
          <w:rtl/>
        </w:rPr>
        <w:fldChar w:fldCharType="begin"/>
      </w:r>
      <w:r w:rsidRPr="00C8108D">
        <w:rPr>
          <w:rFonts w:ascii="B Nazanin" w:hAnsi="B Nazanin" w:cs="B Nazanin"/>
          <w:color w:val="000000"/>
          <w:sz w:val="22"/>
          <w:szCs w:val="26"/>
          <w:rtl/>
        </w:rPr>
        <w:instrText xml:space="preserve"> </w:instrText>
      </w:r>
      <w:r w:rsidRPr="00C8108D">
        <w:rPr>
          <w:rFonts w:ascii="B Nazanin" w:hAnsi="B Nazanin" w:cs="B Nazanin"/>
          <w:color w:val="000000"/>
          <w:sz w:val="22"/>
          <w:szCs w:val="26"/>
        </w:rPr>
        <w:instrText>HYPERLINK "http://www.aqlibrary.org/modules/FCKEditor/pnincludes/editor/fckeditor.html?InstanceName=desc&amp;Toolbar=Default" \l "_ftn5" \o</w:instrText>
      </w:r>
      <w:r w:rsidRPr="00C8108D">
        <w:rPr>
          <w:rFonts w:ascii="B Nazanin" w:hAnsi="B Nazanin" w:cs="B Nazanin"/>
          <w:color w:val="000000"/>
          <w:sz w:val="22"/>
          <w:szCs w:val="26"/>
          <w:rtl/>
        </w:rPr>
        <w:instrText xml:space="preserve"> "" </w:instrText>
      </w:r>
      <w:r w:rsidRPr="00C8108D">
        <w:rPr>
          <w:rFonts w:ascii="B Nazanin" w:hAnsi="B Nazanin" w:cs="B Nazanin"/>
          <w:color w:val="000000"/>
          <w:sz w:val="22"/>
          <w:szCs w:val="26"/>
          <w:rtl/>
        </w:rPr>
        <w:fldChar w:fldCharType="separate"/>
      </w:r>
      <w:r w:rsidRPr="00C8108D">
        <w:rPr>
          <w:rStyle w:val="Hyperlink"/>
          <w:rFonts w:ascii="B Nazanin" w:hAnsi="B Nazanin" w:cs="B Nazanin"/>
          <w:sz w:val="22"/>
          <w:szCs w:val="24"/>
        </w:rPr>
        <w:t>[5]</w:t>
      </w:r>
      <w:r w:rsidRPr="00C8108D">
        <w:rPr>
          <w:rFonts w:ascii="B Nazanin" w:hAnsi="B Nazanin" w:cs="B Nazanin"/>
          <w:color w:val="000000"/>
          <w:sz w:val="22"/>
          <w:szCs w:val="26"/>
          <w:rtl/>
        </w:rPr>
        <w:fldChar w:fldCharType="end"/>
      </w:r>
      <w:bookmarkEnd w:id="4"/>
      <w:r w:rsidRPr="00C8108D">
        <w:rPr>
          <w:rFonts w:ascii="B Nazanin" w:hAnsi="B Nazanin" w:cs="B Nazanin"/>
          <w:color w:val="000000"/>
          <w:sz w:val="22"/>
          <w:szCs w:val="26"/>
          <w:rtl/>
        </w:rPr>
        <w:t>، ١٩٨١، وود</w:t>
      </w:r>
      <w:bookmarkStart w:id="5" w:name="_ftnref6"/>
      <w:r w:rsidRPr="00C8108D">
        <w:rPr>
          <w:rFonts w:ascii="B Nazanin" w:hAnsi="B Nazanin" w:cs="B Nazanin"/>
          <w:color w:val="000000"/>
          <w:sz w:val="22"/>
          <w:szCs w:val="26"/>
          <w:rtl/>
        </w:rPr>
        <w:fldChar w:fldCharType="begin"/>
      </w:r>
      <w:r w:rsidRPr="00C8108D">
        <w:rPr>
          <w:rFonts w:ascii="B Nazanin" w:hAnsi="B Nazanin" w:cs="B Nazanin"/>
          <w:color w:val="000000"/>
          <w:sz w:val="22"/>
          <w:szCs w:val="26"/>
          <w:rtl/>
        </w:rPr>
        <w:instrText xml:space="preserve"> </w:instrText>
      </w:r>
      <w:r w:rsidRPr="00C8108D">
        <w:rPr>
          <w:rFonts w:ascii="B Nazanin" w:hAnsi="B Nazanin" w:cs="B Nazanin"/>
          <w:color w:val="000000"/>
          <w:sz w:val="22"/>
          <w:szCs w:val="26"/>
        </w:rPr>
        <w:instrText>HYPERLINK "http://www.aqlibrary.org/modules/FCKEditor/pnincludes/editor/fckeditor.html?InstanceName=desc&amp;Toolbar=Default" \l "_ftn6" \o</w:instrText>
      </w:r>
      <w:r w:rsidRPr="00C8108D">
        <w:rPr>
          <w:rFonts w:ascii="B Nazanin" w:hAnsi="B Nazanin" w:cs="B Nazanin"/>
          <w:color w:val="000000"/>
          <w:sz w:val="22"/>
          <w:szCs w:val="26"/>
          <w:rtl/>
        </w:rPr>
        <w:instrText xml:space="preserve"> "" </w:instrText>
      </w:r>
      <w:r w:rsidRPr="00C8108D">
        <w:rPr>
          <w:rFonts w:ascii="B Nazanin" w:hAnsi="B Nazanin" w:cs="B Nazanin"/>
          <w:color w:val="000000"/>
          <w:sz w:val="22"/>
          <w:szCs w:val="26"/>
          <w:rtl/>
        </w:rPr>
        <w:fldChar w:fldCharType="separate"/>
      </w:r>
      <w:r w:rsidRPr="00C8108D">
        <w:rPr>
          <w:rStyle w:val="Hyperlink"/>
          <w:rFonts w:ascii="B Nazanin" w:hAnsi="B Nazanin" w:cs="B Nazanin"/>
          <w:sz w:val="22"/>
          <w:szCs w:val="24"/>
        </w:rPr>
        <w:t>[6]</w:t>
      </w:r>
      <w:r w:rsidRPr="00C8108D">
        <w:rPr>
          <w:rFonts w:ascii="B Nazanin" w:hAnsi="B Nazanin" w:cs="B Nazanin"/>
          <w:color w:val="000000"/>
          <w:sz w:val="22"/>
          <w:szCs w:val="26"/>
          <w:rtl/>
        </w:rPr>
        <w:fldChar w:fldCharType="end"/>
      </w:r>
      <w:bookmarkEnd w:id="5"/>
      <w:r w:rsidRPr="00C8108D">
        <w:rPr>
          <w:rFonts w:ascii="B Nazanin" w:hAnsi="B Nazanin" w:cs="B Nazanin"/>
          <w:color w:val="000000"/>
          <w:sz w:val="22"/>
          <w:szCs w:val="26"/>
          <w:rtl/>
        </w:rPr>
        <w:t>، ١٩٨٢). اثربخشي كامل اين روش نيز در گروِ معرفي مناسب مجله به لحاظ سطح استاندارد، محقق شده است. معرفي يك مجله بايد به نحوي باشد كه تمامي استانداردهاي كيفيت مجله ـ به طور مثال، رويّه داوري، شيوه‌هاي دسترسي، مشخصات مجله به زبان بومي و انگليسي (از جمله عنوان، ‌اختصار عنوان، دوره، ‌شماره و سال جاري، ‌سابقة انتشار مجله)؛ شاخصهاي اعتبار مجله (معرفي سردبير، مدير مسئول و هيئت تحريريه، ضريب تأثير</w:t>
      </w:r>
      <w:bookmarkStart w:id="6" w:name="_ftnref7"/>
      <w:r w:rsidRPr="00C8108D">
        <w:rPr>
          <w:rFonts w:ascii="B Nazanin" w:hAnsi="B Nazanin" w:cs="B Nazanin"/>
          <w:color w:val="000000"/>
          <w:sz w:val="22"/>
          <w:szCs w:val="26"/>
          <w:rtl/>
        </w:rPr>
        <w:fldChar w:fldCharType="begin"/>
      </w:r>
      <w:r w:rsidRPr="00C8108D">
        <w:rPr>
          <w:rFonts w:ascii="B Nazanin" w:hAnsi="B Nazanin" w:cs="B Nazanin"/>
          <w:color w:val="000000"/>
          <w:sz w:val="22"/>
          <w:szCs w:val="26"/>
          <w:rtl/>
        </w:rPr>
        <w:instrText xml:space="preserve"> </w:instrText>
      </w:r>
      <w:r w:rsidRPr="00C8108D">
        <w:rPr>
          <w:rFonts w:ascii="B Nazanin" w:hAnsi="B Nazanin" w:cs="B Nazanin"/>
          <w:color w:val="000000"/>
          <w:sz w:val="22"/>
          <w:szCs w:val="26"/>
        </w:rPr>
        <w:instrText>HYPERLINK "http://www.aqlibrary.org/modules/FCKEditor/pnincludes/editor/fckeditor.html?InstanceName=desc&amp;Toolbar=Default" \l "_ftn7" \o</w:instrText>
      </w:r>
      <w:r w:rsidRPr="00C8108D">
        <w:rPr>
          <w:rFonts w:ascii="B Nazanin" w:hAnsi="B Nazanin" w:cs="B Nazanin"/>
          <w:color w:val="000000"/>
          <w:sz w:val="22"/>
          <w:szCs w:val="26"/>
          <w:rtl/>
        </w:rPr>
        <w:instrText xml:space="preserve"> "" </w:instrText>
      </w:r>
      <w:r w:rsidRPr="00C8108D">
        <w:rPr>
          <w:rFonts w:ascii="B Nazanin" w:hAnsi="B Nazanin" w:cs="B Nazanin"/>
          <w:color w:val="000000"/>
          <w:sz w:val="22"/>
          <w:szCs w:val="26"/>
          <w:rtl/>
        </w:rPr>
        <w:fldChar w:fldCharType="separate"/>
      </w:r>
      <w:r w:rsidRPr="00C8108D">
        <w:rPr>
          <w:rStyle w:val="Hyperlink"/>
          <w:rFonts w:ascii="B Nazanin" w:hAnsi="B Nazanin" w:cs="B Nazanin"/>
          <w:sz w:val="22"/>
          <w:szCs w:val="24"/>
        </w:rPr>
        <w:t>[7]</w:t>
      </w:r>
      <w:r w:rsidRPr="00C8108D">
        <w:rPr>
          <w:rFonts w:ascii="B Nazanin" w:hAnsi="B Nazanin" w:cs="B Nazanin"/>
          <w:color w:val="000000"/>
          <w:sz w:val="22"/>
          <w:szCs w:val="26"/>
          <w:rtl/>
        </w:rPr>
        <w:fldChar w:fldCharType="end"/>
      </w:r>
      <w:bookmarkEnd w:id="6"/>
      <w:r w:rsidRPr="00C8108D">
        <w:rPr>
          <w:rFonts w:ascii="B Nazanin" w:hAnsi="B Nazanin" w:cs="B Nazanin"/>
          <w:color w:val="000000"/>
          <w:sz w:val="22"/>
          <w:szCs w:val="26"/>
          <w:rtl/>
        </w:rPr>
        <w:t xml:space="preserve"> مجله، ‌خدمات نمايه‌سازي و چكيده‌نويسي كه مجله را پوشش مي‌دهند)؛ شيوه‌هاي تماس، شيوة ارسال مقاله، راهنماي نويسندگان (سبك نگارش مقاله ‌، سبك ارجاعات ) ـ را منعكس مي‌سازد. بديهي است، اعلام دستيابي مجله به </w:t>
      </w:r>
      <w:r w:rsidRPr="00C8108D">
        <w:rPr>
          <w:rFonts w:ascii="B Nazanin" w:hAnsi="B Nazanin" w:cs="B Nazanin"/>
          <w:color w:val="000000"/>
          <w:sz w:val="22"/>
          <w:szCs w:val="26"/>
          <w:rtl/>
        </w:rPr>
        <w:lastRenderedPageBreak/>
        <w:t>اين استانداردها بويژه از طريق اينترنت، تأثيري بسزا بر نماياني آن و جلب طيف وسيع‌تري از مخاطبان مي‌گذارد. به طور مثال، سازمانها يا افرادي كه مايل به تهية اشتراك مجله مي‌باشند يا نويسندگاني كه مقاله‌اي را براي ارسال به مجله‌ها در نظر گرفته‌اند، بايد نسبت به اعتبار مجله هدف اطمينان يابند. ساده‌ترين و سريع‌ترين راه براي كسب اطلاعات در اين‌باره، مراجعه به وب‌سايت مجله است. به منظور اعلام سطح اعتبار يك مجله، معمولاً در وب‌سايت مجله‌ها، ضريب تأثير آن مجله و نيز خدمات نمايه‌سازي و چكيده‌نويسي كه مجله را پوشش مي‌دهند، معرفي مي‌شود. علاوه بر اين، معرفي سردبير و نيز هيئت تحريريه فرد را نسبت به اعتبار مجله آگاه و مطمئن مي‌سازد. نظامهاي ارسال پيوسته</w:t>
      </w:r>
      <w:bookmarkStart w:id="7" w:name="_ftnref8"/>
      <w:r w:rsidRPr="00C8108D">
        <w:rPr>
          <w:rFonts w:ascii="B Nazanin" w:hAnsi="B Nazanin" w:cs="B Nazanin"/>
          <w:color w:val="000000"/>
          <w:sz w:val="22"/>
          <w:szCs w:val="26"/>
          <w:rtl/>
        </w:rPr>
        <w:fldChar w:fldCharType="begin"/>
      </w:r>
      <w:r w:rsidRPr="00C8108D">
        <w:rPr>
          <w:rFonts w:ascii="B Nazanin" w:hAnsi="B Nazanin" w:cs="B Nazanin"/>
          <w:color w:val="000000"/>
          <w:sz w:val="22"/>
          <w:szCs w:val="26"/>
          <w:rtl/>
        </w:rPr>
        <w:instrText xml:space="preserve"> </w:instrText>
      </w:r>
      <w:r w:rsidRPr="00C8108D">
        <w:rPr>
          <w:rFonts w:ascii="B Nazanin" w:hAnsi="B Nazanin" w:cs="B Nazanin"/>
          <w:color w:val="000000"/>
          <w:sz w:val="22"/>
          <w:szCs w:val="26"/>
        </w:rPr>
        <w:instrText>HYPERLINK "http://www.aqlibrary.org/modules/FCKEditor/pnincludes/editor/fckeditor.html?InstanceName=desc&amp;Toolbar=Default" \l "_ftn8" \o</w:instrText>
      </w:r>
      <w:r w:rsidRPr="00C8108D">
        <w:rPr>
          <w:rFonts w:ascii="B Nazanin" w:hAnsi="B Nazanin" w:cs="B Nazanin"/>
          <w:color w:val="000000"/>
          <w:sz w:val="22"/>
          <w:szCs w:val="26"/>
          <w:rtl/>
        </w:rPr>
        <w:instrText xml:space="preserve"> "" </w:instrText>
      </w:r>
      <w:r w:rsidRPr="00C8108D">
        <w:rPr>
          <w:rFonts w:ascii="B Nazanin" w:hAnsi="B Nazanin" w:cs="B Nazanin"/>
          <w:color w:val="000000"/>
          <w:sz w:val="22"/>
          <w:szCs w:val="26"/>
          <w:rtl/>
        </w:rPr>
        <w:fldChar w:fldCharType="separate"/>
      </w:r>
      <w:r w:rsidRPr="00C8108D">
        <w:rPr>
          <w:rStyle w:val="Hyperlink"/>
          <w:rFonts w:ascii="B Nazanin" w:hAnsi="B Nazanin" w:cs="B Nazanin"/>
          <w:sz w:val="22"/>
          <w:szCs w:val="24"/>
        </w:rPr>
        <w:t>[8]</w:t>
      </w:r>
      <w:r w:rsidRPr="00C8108D">
        <w:rPr>
          <w:rFonts w:ascii="B Nazanin" w:hAnsi="B Nazanin" w:cs="B Nazanin"/>
          <w:color w:val="000000"/>
          <w:sz w:val="22"/>
          <w:szCs w:val="26"/>
          <w:rtl/>
        </w:rPr>
        <w:fldChar w:fldCharType="end"/>
      </w:r>
      <w:bookmarkEnd w:id="7"/>
      <w:r w:rsidRPr="00C8108D">
        <w:rPr>
          <w:rFonts w:ascii="B Nazanin" w:hAnsi="B Nazanin" w:cs="B Nazanin"/>
          <w:color w:val="000000"/>
          <w:sz w:val="22"/>
          <w:szCs w:val="26"/>
          <w:rtl/>
        </w:rPr>
        <w:t xml:space="preserve"> يا پست الكترونيكي، در حال حاضر ساده‌ترين و مطمئن‌ترين شيوة ارسال مقاله‌هاست. چنانچه مجله‌ها از اين روشها بهره مي‌گيرند، بايد آن را به طور برجسته در سايت خود اعلام كنند و پيوندي را به اين نظام در بخش‌ يا بخشهايي نمايان از وب سايت خود در نظر بگيرند. اعلام اين شاخصها، بر ارزيابي خوانندگان از اعتبار مجله تأثير بسزايي دارد و راه را براي جهاني شدن آن هموار مي‌سازد.</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نظر به اهميت دستيابي مجله‌هاي علمي به سطحي استاندارد از كيفيت و نيز چگونگي اطلاع‌رساني در اين باره، انجام تحقيق در اين زمينه ضروري به نظر مي‌رسد. از اين رو، مقالة حاضر بر آن است تا با استفاده از يك سياهة وارسي متشكل از ويژگيهاي كيفي مجله‌ها، وضعيت مجله‌هاي علمي ـ پژوهشي ايران در اينترنت را ارزيابي كند تا از اين رهگذر روشن شود استانداردهاي كيفيت به كار گرفته شده در مجله‌ها تا چه حد در اينترنت به طور برجسته به نمايش درآمده‌اند. نتايج چنين تحقيقاتي، نقاط ضعف و قوّت مجله‌ها را به لحاظ توجه به عوامل مؤثر بر نماياني روشن مي‌سازد و راه را براي بهبود وضعيت، هموار مي‌نمايد.</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18"/>
          <w:rtl/>
        </w:rPr>
        <w:t> </w:t>
      </w:r>
    </w:p>
    <w:p w:rsidR="00C8108D" w:rsidRPr="00C8108D" w:rsidRDefault="00C8108D" w:rsidP="00C8108D">
      <w:pPr>
        <w:jc w:val="lowKashida"/>
        <w:rPr>
          <w:rFonts w:ascii="B Nazanin" w:hAnsi="B Nazanin" w:cs="B Nazanin"/>
          <w:color w:val="000000"/>
          <w:sz w:val="22"/>
          <w:szCs w:val="18"/>
          <w:rtl/>
        </w:rPr>
      </w:pPr>
      <w:r w:rsidRPr="00C8108D">
        <w:rPr>
          <w:rStyle w:val="Strong"/>
          <w:rFonts w:ascii="B Nazanin" w:hAnsi="B Nazanin" w:cs="B Nazanin"/>
          <w:color w:val="000000"/>
          <w:sz w:val="22"/>
          <w:szCs w:val="26"/>
          <w:rtl/>
        </w:rPr>
        <w:t>پيشينة پژوهش</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در سالهاي اخير انتشار مجله‌هاي علمي داخلي افزايش چشمگيري يافته است. اين فعاليتها با تلاشهايي همه‌جانبه به منظور اعمال استانداردهاي كيفيت انتشار مجله‌ها پيوند يافته تا راه را براي پيوستن دانش توليد شده در داخل ايران به جريان اصلي دانش، هموار سازد. پيوستن شمار بيشتري از اين مجله‌ها به نمايه‌نامه‌ها و چكيده‌نامه‌هاي بين‌المللي بويژه نمايه‌نامه استنادي علوم ( نوروزي</w:t>
      </w:r>
      <w:bookmarkStart w:id="8" w:name="_ftnref9"/>
      <w:r w:rsidRPr="00C8108D">
        <w:rPr>
          <w:rFonts w:ascii="B Nazanin" w:hAnsi="B Nazanin" w:cs="B Nazanin"/>
          <w:color w:val="000000"/>
          <w:sz w:val="22"/>
          <w:szCs w:val="26"/>
          <w:rtl/>
        </w:rPr>
        <w:fldChar w:fldCharType="begin"/>
      </w:r>
      <w:r w:rsidRPr="00C8108D">
        <w:rPr>
          <w:rFonts w:ascii="B Nazanin" w:hAnsi="B Nazanin" w:cs="B Nazanin"/>
          <w:color w:val="000000"/>
          <w:sz w:val="22"/>
          <w:szCs w:val="26"/>
          <w:rtl/>
        </w:rPr>
        <w:instrText xml:space="preserve"> </w:instrText>
      </w:r>
      <w:r w:rsidRPr="00C8108D">
        <w:rPr>
          <w:rFonts w:ascii="B Nazanin" w:hAnsi="B Nazanin" w:cs="B Nazanin"/>
          <w:color w:val="000000"/>
          <w:sz w:val="22"/>
          <w:szCs w:val="26"/>
        </w:rPr>
        <w:instrText>HYPERLINK "http://www.aqlibrary.org/modules/FCKEditor/pnincludes/editor/fckeditor.html?InstanceName=desc&amp;Toolbar=Default" \l "_ftn9" \o</w:instrText>
      </w:r>
      <w:r w:rsidRPr="00C8108D">
        <w:rPr>
          <w:rFonts w:ascii="B Nazanin" w:hAnsi="B Nazanin" w:cs="B Nazanin"/>
          <w:color w:val="000000"/>
          <w:sz w:val="22"/>
          <w:szCs w:val="26"/>
          <w:rtl/>
        </w:rPr>
        <w:instrText xml:space="preserve"> "" </w:instrText>
      </w:r>
      <w:r w:rsidRPr="00C8108D">
        <w:rPr>
          <w:rFonts w:ascii="B Nazanin" w:hAnsi="B Nazanin" w:cs="B Nazanin"/>
          <w:color w:val="000000"/>
          <w:sz w:val="22"/>
          <w:szCs w:val="26"/>
          <w:rtl/>
        </w:rPr>
        <w:fldChar w:fldCharType="separate"/>
      </w:r>
      <w:r w:rsidRPr="00C8108D">
        <w:rPr>
          <w:rStyle w:val="Hyperlink"/>
          <w:rFonts w:ascii="B Nazanin" w:hAnsi="B Nazanin" w:cs="B Nazanin"/>
          <w:sz w:val="22"/>
          <w:szCs w:val="24"/>
        </w:rPr>
        <w:t>[9]</w:t>
      </w:r>
      <w:r w:rsidRPr="00C8108D">
        <w:rPr>
          <w:rFonts w:ascii="B Nazanin" w:hAnsi="B Nazanin" w:cs="B Nazanin"/>
          <w:color w:val="000000"/>
          <w:sz w:val="22"/>
          <w:szCs w:val="26"/>
          <w:rtl/>
        </w:rPr>
        <w:fldChar w:fldCharType="end"/>
      </w:r>
      <w:bookmarkEnd w:id="8"/>
      <w:r w:rsidRPr="00C8108D">
        <w:rPr>
          <w:rFonts w:ascii="B Nazanin" w:hAnsi="B Nazanin" w:cs="B Nazanin"/>
          <w:color w:val="000000"/>
          <w:sz w:val="22"/>
          <w:szCs w:val="26"/>
          <w:rtl/>
        </w:rPr>
        <w:t>، ٢٠٠٧) مؤيد موفقيت اين تلاشهاست. در زمان انجام اين پژوهش پايگاه اطلاعات علمي</w:t>
      </w:r>
      <w:bookmarkStart w:id="9" w:name="_ftnref10"/>
      <w:r w:rsidRPr="00C8108D">
        <w:rPr>
          <w:rFonts w:ascii="B Nazanin" w:hAnsi="B Nazanin" w:cs="B Nazanin"/>
          <w:color w:val="000000"/>
          <w:sz w:val="22"/>
          <w:szCs w:val="26"/>
          <w:rtl/>
        </w:rPr>
        <w:fldChar w:fldCharType="begin"/>
      </w:r>
      <w:r w:rsidRPr="00C8108D">
        <w:rPr>
          <w:rFonts w:ascii="B Nazanin" w:hAnsi="B Nazanin" w:cs="B Nazanin"/>
          <w:color w:val="000000"/>
          <w:sz w:val="22"/>
          <w:szCs w:val="26"/>
          <w:rtl/>
        </w:rPr>
        <w:instrText xml:space="preserve"> </w:instrText>
      </w:r>
      <w:r w:rsidRPr="00C8108D">
        <w:rPr>
          <w:rFonts w:ascii="B Nazanin" w:hAnsi="B Nazanin" w:cs="B Nazanin"/>
          <w:color w:val="000000"/>
          <w:sz w:val="22"/>
          <w:szCs w:val="26"/>
        </w:rPr>
        <w:instrText>HYPERLINK "http://www.aqlibrary.org/modules/FCKEditor/pnincludes/editor/fckeditor.html?InstanceName=desc&amp;Toolbar=Default" \l "_ftn10" \o</w:instrText>
      </w:r>
      <w:r w:rsidRPr="00C8108D">
        <w:rPr>
          <w:rFonts w:ascii="B Nazanin" w:hAnsi="B Nazanin" w:cs="B Nazanin"/>
          <w:color w:val="000000"/>
          <w:sz w:val="22"/>
          <w:szCs w:val="26"/>
          <w:rtl/>
        </w:rPr>
        <w:instrText xml:space="preserve"> "" </w:instrText>
      </w:r>
      <w:r w:rsidRPr="00C8108D">
        <w:rPr>
          <w:rFonts w:ascii="B Nazanin" w:hAnsi="B Nazanin" w:cs="B Nazanin"/>
          <w:color w:val="000000"/>
          <w:sz w:val="22"/>
          <w:szCs w:val="26"/>
          <w:rtl/>
        </w:rPr>
        <w:fldChar w:fldCharType="separate"/>
      </w:r>
      <w:r w:rsidRPr="00C8108D">
        <w:rPr>
          <w:rStyle w:val="Hyperlink"/>
          <w:rFonts w:ascii="B Nazanin" w:hAnsi="B Nazanin" w:cs="B Nazanin"/>
          <w:sz w:val="22"/>
          <w:szCs w:val="24"/>
        </w:rPr>
        <w:t>[10]</w:t>
      </w:r>
      <w:r w:rsidRPr="00C8108D">
        <w:rPr>
          <w:rFonts w:ascii="B Nazanin" w:hAnsi="B Nazanin" w:cs="B Nazanin"/>
          <w:color w:val="000000"/>
          <w:sz w:val="22"/>
          <w:szCs w:val="26"/>
          <w:rtl/>
        </w:rPr>
        <w:fldChar w:fldCharType="end"/>
      </w:r>
      <w:bookmarkEnd w:id="9"/>
      <w:r w:rsidRPr="00C8108D">
        <w:rPr>
          <w:rFonts w:ascii="B Nazanin" w:hAnsi="B Nazanin" w:cs="B Nazanin"/>
          <w:color w:val="000000"/>
          <w:sz w:val="22"/>
          <w:szCs w:val="26"/>
          <w:rtl/>
        </w:rPr>
        <w:t>،‌ فهرستي از 25 عنوان نشريه ايراني را اعلام كرده است كه در فـهــرسـت اصـلي نشريـه‌هاي</w:t>
      </w:r>
      <w:bookmarkStart w:id="10" w:name="_ftnref11"/>
      <w:r w:rsidRPr="00C8108D">
        <w:rPr>
          <w:rFonts w:ascii="B Nazanin" w:hAnsi="B Nazanin" w:cs="B Nazanin"/>
          <w:color w:val="000000"/>
          <w:sz w:val="22"/>
          <w:szCs w:val="18"/>
          <w:rtl/>
        </w:rPr>
        <w:fldChar w:fldCharType="begin"/>
      </w:r>
      <w:r w:rsidRPr="00C8108D">
        <w:rPr>
          <w:rFonts w:ascii="B Nazanin" w:hAnsi="B Nazanin" w:cs="B Nazanin"/>
          <w:color w:val="000000"/>
          <w:sz w:val="22"/>
          <w:szCs w:val="18"/>
          <w:rtl/>
        </w:rPr>
        <w:instrText xml:space="preserve"> </w:instrText>
      </w:r>
      <w:r w:rsidRPr="00C8108D">
        <w:rPr>
          <w:rFonts w:ascii="B Nazanin" w:hAnsi="B Nazanin" w:cs="B Nazanin"/>
          <w:color w:val="000000"/>
          <w:sz w:val="22"/>
          <w:szCs w:val="18"/>
        </w:rPr>
        <w:instrText>HYPERLINK "http://www.aqlibrary.org/modules/FCKEditor/pnincludes/editor/fckeditor.html?InstanceName=desc&amp;Toolbar=Default" \l "_ftn11" \o</w:instrText>
      </w:r>
      <w:r w:rsidRPr="00C8108D">
        <w:rPr>
          <w:rFonts w:ascii="B Nazanin" w:hAnsi="B Nazanin" w:cs="B Nazanin"/>
          <w:color w:val="000000"/>
          <w:sz w:val="22"/>
          <w:szCs w:val="18"/>
          <w:rtl/>
        </w:rPr>
        <w:instrText xml:space="preserve"> "" </w:instrText>
      </w:r>
      <w:r w:rsidRPr="00C8108D">
        <w:rPr>
          <w:rFonts w:ascii="B Nazanin" w:hAnsi="B Nazanin" w:cs="B Nazanin"/>
          <w:color w:val="000000"/>
          <w:sz w:val="22"/>
          <w:szCs w:val="18"/>
          <w:rtl/>
        </w:rPr>
        <w:fldChar w:fldCharType="separate"/>
      </w:r>
      <w:r w:rsidRPr="00C8108D">
        <w:rPr>
          <w:rStyle w:val="Hyperlink"/>
          <w:rFonts w:ascii="B Nazanin" w:hAnsi="B Nazanin" w:cs="B Nazanin"/>
          <w:sz w:val="22"/>
          <w:szCs w:val="24"/>
          <w:vertAlign w:val="superscript"/>
        </w:rPr>
        <w:t>[11]</w:t>
      </w:r>
      <w:r w:rsidRPr="00C8108D">
        <w:rPr>
          <w:rFonts w:ascii="B Nazanin" w:hAnsi="B Nazanin" w:cs="B Nazanin"/>
          <w:color w:val="000000"/>
          <w:sz w:val="22"/>
          <w:szCs w:val="18"/>
          <w:rtl/>
        </w:rPr>
        <w:fldChar w:fldCharType="end"/>
      </w:r>
      <w:bookmarkEnd w:id="10"/>
      <w:r w:rsidRPr="00C8108D">
        <w:rPr>
          <w:rFonts w:ascii="B Nazanin" w:hAnsi="B Nazanin" w:cs="B Nazanin"/>
          <w:color w:val="000000"/>
          <w:sz w:val="22"/>
          <w:szCs w:val="26"/>
          <w:rtl/>
        </w:rPr>
        <w:t xml:space="preserve"> پايـگاه بين‌المللي آي‌اس‌آي قرار داشته‌اند و از اين ميان ٧ عنوان به «گزارش استنادي مجله‌ها»</w:t>
      </w:r>
      <w:bookmarkStart w:id="11" w:name="_ftnref12"/>
      <w:r w:rsidRPr="00C8108D">
        <w:rPr>
          <w:rFonts w:ascii="B Nazanin" w:hAnsi="B Nazanin" w:cs="B Nazanin"/>
          <w:color w:val="000000"/>
          <w:sz w:val="22"/>
          <w:szCs w:val="26"/>
          <w:rtl/>
        </w:rPr>
        <w:fldChar w:fldCharType="begin"/>
      </w:r>
      <w:r w:rsidRPr="00C8108D">
        <w:rPr>
          <w:rFonts w:ascii="B Nazanin" w:hAnsi="B Nazanin" w:cs="B Nazanin"/>
          <w:color w:val="000000"/>
          <w:sz w:val="22"/>
          <w:szCs w:val="26"/>
          <w:rtl/>
        </w:rPr>
        <w:instrText xml:space="preserve"> </w:instrText>
      </w:r>
      <w:r w:rsidRPr="00C8108D">
        <w:rPr>
          <w:rFonts w:ascii="B Nazanin" w:hAnsi="B Nazanin" w:cs="B Nazanin"/>
          <w:color w:val="000000"/>
          <w:sz w:val="22"/>
          <w:szCs w:val="26"/>
        </w:rPr>
        <w:instrText>HYPERLINK "http://www.aqlibrary.org/modules/FCKEditor/pnincludes/editor/fckeditor.html?InstanceName=desc&amp;Toolbar=Default" \l "_ftn12" \o</w:instrText>
      </w:r>
      <w:r w:rsidRPr="00C8108D">
        <w:rPr>
          <w:rFonts w:ascii="B Nazanin" w:hAnsi="B Nazanin" w:cs="B Nazanin"/>
          <w:color w:val="000000"/>
          <w:sz w:val="22"/>
          <w:szCs w:val="26"/>
          <w:rtl/>
        </w:rPr>
        <w:instrText xml:space="preserve"> "" </w:instrText>
      </w:r>
      <w:r w:rsidRPr="00C8108D">
        <w:rPr>
          <w:rFonts w:ascii="B Nazanin" w:hAnsi="B Nazanin" w:cs="B Nazanin"/>
          <w:color w:val="000000"/>
          <w:sz w:val="22"/>
          <w:szCs w:val="26"/>
          <w:rtl/>
        </w:rPr>
        <w:fldChar w:fldCharType="separate"/>
      </w:r>
      <w:r w:rsidRPr="00C8108D">
        <w:rPr>
          <w:rStyle w:val="Hyperlink"/>
          <w:rFonts w:ascii="B Nazanin" w:hAnsi="B Nazanin" w:cs="B Nazanin"/>
          <w:sz w:val="22"/>
          <w:szCs w:val="24"/>
        </w:rPr>
        <w:t>[12]</w:t>
      </w:r>
      <w:r w:rsidRPr="00C8108D">
        <w:rPr>
          <w:rFonts w:ascii="B Nazanin" w:hAnsi="B Nazanin" w:cs="B Nazanin"/>
          <w:color w:val="000000"/>
          <w:sz w:val="22"/>
          <w:szCs w:val="26"/>
          <w:rtl/>
        </w:rPr>
        <w:fldChar w:fldCharType="end"/>
      </w:r>
      <w:bookmarkEnd w:id="11"/>
      <w:r w:rsidRPr="00C8108D">
        <w:rPr>
          <w:rFonts w:ascii="B Nazanin" w:hAnsi="B Nazanin" w:cs="B Nazanin"/>
          <w:color w:val="000000"/>
          <w:sz w:val="22"/>
          <w:szCs w:val="26"/>
          <w:rtl/>
        </w:rPr>
        <w:t xml:space="preserve"> وارده شده‌اند. </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همگام با گسترش كاربرد وب در سطح جهان، ايران نيز رويكردي فزاينده به كاربرد وب بويژه در عرصة نشر علمي داشته است. فراهم‌آوري دسترسي گسترده به مجله‌ها در اينترنت، از جمله مصداقهاي اين رويكرد گسترده است. تعداد زيادي از مجله‌هاي علمي ـ پژوهشي ايران، متن كامل محتواي خود را از طريق وب به طور آزاد در اختيار همگان قرار داده‌اند (راهنماي مجلات آزاد ايران</w:t>
      </w:r>
      <w:bookmarkStart w:id="12" w:name="_ftnref13"/>
      <w:r w:rsidRPr="00C8108D">
        <w:rPr>
          <w:rFonts w:ascii="B Nazanin" w:hAnsi="B Nazanin" w:cs="B Nazanin"/>
          <w:color w:val="000000"/>
          <w:sz w:val="22"/>
          <w:szCs w:val="18"/>
          <w:rtl/>
        </w:rPr>
        <w:fldChar w:fldCharType="begin"/>
      </w:r>
      <w:r w:rsidRPr="00C8108D">
        <w:rPr>
          <w:rFonts w:ascii="B Nazanin" w:hAnsi="B Nazanin" w:cs="B Nazanin"/>
          <w:color w:val="000000"/>
          <w:sz w:val="22"/>
          <w:szCs w:val="18"/>
          <w:rtl/>
        </w:rPr>
        <w:instrText xml:space="preserve"> </w:instrText>
      </w:r>
      <w:r w:rsidRPr="00C8108D">
        <w:rPr>
          <w:rFonts w:ascii="B Nazanin" w:hAnsi="B Nazanin" w:cs="B Nazanin"/>
          <w:color w:val="000000"/>
          <w:sz w:val="22"/>
          <w:szCs w:val="18"/>
        </w:rPr>
        <w:instrText>HYPERLINK "http://www.aqlibrary.org/modules/FCKEditor/pnincludes/editor/fckeditor.html?InstanceName=desc&amp;Toolbar=Default" \l "_ftn13" \o</w:instrText>
      </w:r>
      <w:r w:rsidRPr="00C8108D">
        <w:rPr>
          <w:rFonts w:ascii="B Nazanin" w:hAnsi="B Nazanin" w:cs="B Nazanin"/>
          <w:color w:val="000000"/>
          <w:sz w:val="22"/>
          <w:szCs w:val="18"/>
          <w:rtl/>
        </w:rPr>
        <w:instrText xml:space="preserve"> "" </w:instrText>
      </w:r>
      <w:r w:rsidRPr="00C8108D">
        <w:rPr>
          <w:rFonts w:ascii="B Nazanin" w:hAnsi="B Nazanin" w:cs="B Nazanin"/>
          <w:color w:val="000000"/>
          <w:sz w:val="22"/>
          <w:szCs w:val="18"/>
          <w:rtl/>
        </w:rPr>
        <w:fldChar w:fldCharType="separate"/>
      </w:r>
      <w:r w:rsidRPr="00C8108D">
        <w:rPr>
          <w:rStyle w:val="Hyperlink"/>
          <w:rFonts w:ascii="B Nazanin" w:hAnsi="B Nazanin" w:cs="B Nazanin"/>
          <w:sz w:val="22"/>
          <w:szCs w:val="24"/>
          <w:vertAlign w:val="superscript"/>
        </w:rPr>
        <w:t>[13]</w:t>
      </w:r>
      <w:r w:rsidRPr="00C8108D">
        <w:rPr>
          <w:rFonts w:ascii="B Nazanin" w:hAnsi="B Nazanin" w:cs="B Nazanin"/>
          <w:color w:val="000000"/>
          <w:sz w:val="22"/>
          <w:szCs w:val="18"/>
          <w:rtl/>
        </w:rPr>
        <w:fldChar w:fldCharType="end"/>
      </w:r>
      <w:bookmarkEnd w:id="12"/>
      <w:r w:rsidRPr="00C8108D">
        <w:rPr>
          <w:rFonts w:ascii="B Nazanin" w:hAnsi="B Nazanin" w:cs="B Nazanin"/>
          <w:color w:val="000000"/>
          <w:sz w:val="22"/>
          <w:szCs w:val="26"/>
          <w:rtl/>
        </w:rPr>
        <w:t xml:space="preserve">، ٢٠٠٧). با اين حال، پرسشي كه در اين زمينه مطرح مي‌شود آن است كه انتشار الكترونيكي يا مهاجرت دادن مجله‌هاي چاپي به فضاي سايبري، تا چه حد با رعايت استانداردهاي كيفيت نشر علمي توأم بوده است. </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 xml:space="preserve">«گيلوري» (١٣٨٥) در پايان‌نامة دكتراي خود ، ساختار ٩٣ مجلة الكترونيكي فارسي را به لحاظ رعايت استانداردهاي كيفيت مجله‌ها بررسي نمود و نتيجه گرفت كه مجله‌هاي الكترونيكي فارسي به لحاظ رعايت استانداردها، وضعيت مناسبي ندارند. وي در پايان تلاش كرده است تا راهكاري استاندارد را براي عرضه آنها ارائه دهد. نوروزي (١٣٨٦) نيز برخي ويژگيهاي مجله‌هاي ايراني را كه مانع نمايه‌ شدن در خدمات بين‌المللي مي‌شود، بررسي كرده است. با </w:t>
      </w:r>
      <w:r w:rsidRPr="00C8108D">
        <w:rPr>
          <w:rFonts w:ascii="B Nazanin" w:hAnsi="B Nazanin" w:cs="B Nazanin"/>
          <w:color w:val="000000"/>
          <w:sz w:val="22"/>
          <w:szCs w:val="26"/>
          <w:rtl/>
        </w:rPr>
        <w:lastRenderedPageBreak/>
        <w:t>اين حال، ‌شواهد نشان مي‌دهد اهميت استانداردسازي كيفيت توليد علمي در مجامع علمي ايران بيش از پيش مورد توجه قرار گرفته و حركتي رو به رشد در اين زمينه آغاز شده است، زيرا برخورداري از معيارهاي كيفيت در پذيرش يا رد مجله از سوي خدمات نمايه‌سازي و چكيده‌نويسي معتبر، سرنوشت‌ساز است (به طور مثال، نگاه كنيد به گزينش مجله‌ها در ايندكس مديكوس ...</w:t>
      </w:r>
      <w:bookmarkStart w:id="13" w:name="_ftnref14"/>
      <w:r w:rsidRPr="00C8108D">
        <w:rPr>
          <w:rFonts w:ascii="B Nazanin" w:hAnsi="B Nazanin" w:cs="B Nazanin"/>
          <w:color w:val="000000"/>
          <w:sz w:val="22"/>
          <w:szCs w:val="18"/>
          <w:rtl/>
        </w:rPr>
        <w:fldChar w:fldCharType="begin"/>
      </w:r>
      <w:r w:rsidRPr="00C8108D">
        <w:rPr>
          <w:rFonts w:ascii="B Nazanin" w:hAnsi="B Nazanin" w:cs="B Nazanin"/>
          <w:color w:val="000000"/>
          <w:sz w:val="22"/>
          <w:szCs w:val="18"/>
          <w:rtl/>
        </w:rPr>
        <w:instrText xml:space="preserve"> </w:instrText>
      </w:r>
      <w:r w:rsidRPr="00C8108D">
        <w:rPr>
          <w:rFonts w:ascii="B Nazanin" w:hAnsi="B Nazanin" w:cs="B Nazanin"/>
          <w:color w:val="000000"/>
          <w:sz w:val="22"/>
          <w:szCs w:val="18"/>
        </w:rPr>
        <w:instrText>HYPERLINK "http://www.aqlibrary.org/modules/FCKEditor/pnincludes/editor/fckeditor.html?InstanceName=desc&amp;Toolbar=Default" \l "_ftn14" \o</w:instrText>
      </w:r>
      <w:r w:rsidRPr="00C8108D">
        <w:rPr>
          <w:rFonts w:ascii="B Nazanin" w:hAnsi="B Nazanin" w:cs="B Nazanin"/>
          <w:color w:val="000000"/>
          <w:sz w:val="22"/>
          <w:szCs w:val="18"/>
          <w:rtl/>
        </w:rPr>
        <w:instrText xml:space="preserve"> "" </w:instrText>
      </w:r>
      <w:r w:rsidRPr="00C8108D">
        <w:rPr>
          <w:rFonts w:ascii="B Nazanin" w:hAnsi="B Nazanin" w:cs="B Nazanin"/>
          <w:color w:val="000000"/>
          <w:sz w:val="22"/>
          <w:szCs w:val="18"/>
          <w:rtl/>
        </w:rPr>
        <w:fldChar w:fldCharType="separate"/>
      </w:r>
      <w:r w:rsidRPr="00C8108D">
        <w:rPr>
          <w:rStyle w:val="Hyperlink"/>
          <w:rFonts w:ascii="B Nazanin" w:hAnsi="B Nazanin" w:cs="B Nazanin"/>
          <w:sz w:val="22"/>
          <w:szCs w:val="24"/>
          <w:vertAlign w:val="superscript"/>
        </w:rPr>
        <w:t>[14]</w:t>
      </w:r>
      <w:r w:rsidRPr="00C8108D">
        <w:rPr>
          <w:rFonts w:ascii="B Nazanin" w:hAnsi="B Nazanin" w:cs="B Nazanin"/>
          <w:color w:val="000000"/>
          <w:sz w:val="22"/>
          <w:szCs w:val="18"/>
          <w:rtl/>
        </w:rPr>
        <w:fldChar w:fldCharType="end"/>
      </w:r>
      <w:bookmarkEnd w:id="13"/>
      <w:r w:rsidRPr="00C8108D">
        <w:rPr>
          <w:rFonts w:ascii="B Nazanin" w:hAnsi="B Nazanin" w:cs="B Nazanin"/>
          <w:color w:val="000000"/>
          <w:sz w:val="22"/>
          <w:szCs w:val="26"/>
          <w:rtl/>
        </w:rPr>
        <w:t>، 2008؛ گارفيلد</w:t>
      </w:r>
      <w:bookmarkStart w:id="14" w:name="_ftnref15"/>
      <w:r w:rsidRPr="00C8108D">
        <w:rPr>
          <w:rFonts w:ascii="B Nazanin" w:hAnsi="B Nazanin" w:cs="B Nazanin"/>
          <w:color w:val="000000"/>
          <w:sz w:val="22"/>
          <w:szCs w:val="18"/>
          <w:rtl/>
        </w:rPr>
        <w:fldChar w:fldCharType="begin"/>
      </w:r>
      <w:r w:rsidRPr="00C8108D">
        <w:rPr>
          <w:rFonts w:ascii="B Nazanin" w:hAnsi="B Nazanin" w:cs="B Nazanin"/>
          <w:color w:val="000000"/>
          <w:sz w:val="22"/>
          <w:szCs w:val="18"/>
          <w:rtl/>
        </w:rPr>
        <w:instrText xml:space="preserve"> </w:instrText>
      </w:r>
      <w:r w:rsidRPr="00C8108D">
        <w:rPr>
          <w:rFonts w:ascii="B Nazanin" w:hAnsi="B Nazanin" w:cs="B Nazanin"/>
          <w:color w:val="000000"/>
          <w:sz w:val="22"/>
          <w:szCs w:val="18"/>
        </w:rPr>
        <w:instrText>HYPERLINK "http://www.aqlibrary.org/modules/FCKEditor/pnincludes/editor/fckeditor.html?InstanceName=desc&amp;Toolbar=Default" \l "_ftn15" \o</w:instrText>
      </w:r>
      <w:r w:rsidRPr="00C8108D">
        <w:rPr>
          <w:rFonts w:ascii="B Nazanin" w:hAnsi="B Nazanin" w:cs="B Nazanin"/>
          <w:color w:val="000000"/>
          <w:sz w:val="22"/>
          <w:szCs w:val="18"/>
          <w:rtl/>
        </w:rPr>
        <w:instrText xml:space="preserve"> "" </w:instrText>
      </w:r>
      <w:r w:rsidRPr="00C8108D">
        <w:rPr>
          <w:rFonts w:ascii="B Nazanin" w:hAnsi="B Nazanin" w:cs="B Nazanin"/>
          <w:color w:val="000000"/>
          <w:sz w:val="22"/>
          <w:szCs w:val="18"/>
          <w:rtl/>
        </w:rPr>
        <w:fldChar w:fldCharType="separate"/>
      </w:r>
      <w:r w:rsidRPr="00C8108D">
        <w:rPr>
          <w:rStyle w:val="Hyperlink"/>
          <w:rFonts w:ascii="B Nazanin" w:hAnsi="B Nazanin" w:cs="B Nazanin"/>
          <w:sz w:val="22"/>
          <w:szCs w:val="24"/>
          <w:vertAlign w:val="superscript"/>
        </w:rPr>
        <w:t>[15]</w:t>
      </w:r>
      <w:r w:rsidRPr="00C8108D">
        <w:rPr>
          <w:rFonts w:ascii="B Nazanin" w:hAnsi="B Nazanin" w:cs="B Nazanin"/>
          <w:color w:val="000000"/>
          <w:sz w:val="22"/>
          <w:szCs w:val="18"/>
          <w:rtl/>
        </w:rPr>
        <w:fldChar w:fldCharType="end"/>
      </w:r>
      <w:bookmarkEnd w:id="14"/>
      <w:r w:rsidRPr="00C8108D">
        <w:rPr>
          <w:rFonts w:ascii="B Nazanin" w:hAnsi="B Nazanin" w:cs="B Nazanin"/>
          <w:color w:val="000000"/>
          <w:sz w:val="22"/>
          <w:szCs w:val="26"/>
          <w:rtl/>
        </w:rPr>
        <w:t>؛ 1990). اين در حالي است كه بسياري از مجله‌هاي ايراني به نمايه‌نامه‌ها و چكيده‌نامه‌هاي معتبر وارد شده‌اند و شمار آنها نيز رو به فزوني است. بر اين اساس، مي‌توان چنين استنباط كرد كه دست كم مجله‌هاي علمي ـ پژوهشي و بويژه مجله‌هاي انگليسي زبان ايران، به سطحي قابل قبول از استانداردهاي بين‌المللي دست يافته‌اند. با اين حال،‌ پرسشي كه بر جاي مي‌ماند آن است كه اين استانداردها تا چه حد از طريق اينترنت به اطلاع مخاطبان رسيده است.</w:t>
      </w:r>
    </w:p>
    <w:p w:rsidR="00C8108D" w:rsidRPr="00C8108D" w:rsidRDefault="00C8108D" w:rsidP="00C8108D">
      <w:pPr>
        <w:jc w:val="lowKashida"/>
        <w:rPr>
          <w:rFonts w:ascii="B Nazanin" w:hAnsi="B Nazanin" w:cs="B Nazanin"/>
          <w:color w:val="000000"/>
          <w:sz w:val="22"/>
          <w:szCs w:val="18"/>
          <w:rtl/>
        </w:rPr>
      </w:pPr>
      <w:r w:rsidRPr="00C8108D">
        <w:rPr>
          <w:rStyle w:val="Strong"/>
          <w:rFonts w:ascii="B Nazanin" w:hAnsi="B Nazanin" w:cs="B Nazanin"/>
          <w:color w:val="000000"/>
          <w:sz w:val="22"/>
          <w:szCs w:val="18"/>
          <w:rtl/>
        </w:rPr>
        <w:t> </w:t>
      </w:r>
    </w:p>
    <w:p w:rsidR="00C8108D" w:rsidRPr="00C8108D" w:rsidRDefault="00C8108D" w:rsidP="00C8108D">
      <w:pPr>
        <w:jc w:val="lowKashida"/>
        <w:rPr>
          <w:rFonts w:ascii="B Nazanin" w:hAnsi="B Nazanin" w:cs="B Nazanin"/>
          <w:color w:val="000000"/>
          <w:sz w:val="22"/>
          <w:szCs w:val="18"/>
          <w:rtl/>
        </w:rPr>
      </w:pPr>
      <w:r w:rsidRPr="00C8108D">
        <w:rPr>
          <w:rStyle w:val="Strong"/>
          <w:rFonts w:ascii="B Nazanin" w:hAnsi="B Nazanin" w:cs="B Nazanin"/>
          <w:color w:val="000000"/>
          <w:sz w:val="22"/>
          <w:szCs w:val="26"/>
          <w:rtl/>
        </w:rPr>
        <w:t>هدف پژوهش</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هدف از تحقيق حاضر، ارزيابي چگونگي معرفي مجله‌هاي علمي ـ پژوهشي ايران در اينترنت به لحاظ استانداردهاي كيفي مجله‌هاي علمي است. هر يك از اين ويژگيها در شش مقولة كلي‌ شامل ارتباطات، راهنماي نويسندگان، مشخصات اشتراك، معرفي افراد مسئول، و محتواي نشريه ـ كه هر يك از دو يا چند معيار جزئي‌ تشكيل مي‌شود ـ بررسي خواهند شد. شايان توجه است، اين پژوهش به بررسي معيارهاي كيفيت در سطح مجله‌ها بسنده كرده است. بنابراين، آن دسته از ويژگيهاي اعتبار مجله‌ها كه به ساختار و قالب مقاله‌ها مربوط مي‌شوند ـ به طور مثال، معرفي نويسندة مقاله، نشاني و وابستگي سازماني وي، كليدواژه‌ها و ... ـ محور اصلي اين تحقيق نبوده و به مجالي ديگر سپرده شده‌اند.</w:t>
      </w:r>
    </w:p>
    <w:p w:rsidR="00C8108D" w:rsidRPr="00C8108D" w:rsidRDefault="00C8108D" w:rsidP="00C8108D">
      <w:pPr>
        <w:jc w:val="lowKashida"/>
        <w:rPr>
          <w:rFonts w:ascii="B Nazanin" w:hAnsi="B Nazanin" w:cs="B Nazanin"/>
          <w:color w:val="000000"/>
          <w:sz w:val="22"/>
          <w:szCs w:val="18"/>
          <w:rtl/>
        </w:rPr>
      </w:pPr>
      <w:r w:rsidRPr="00C8108D">
        <w:rPr>
          <w:rStyle w:val="Strong"/>
          <w:rFonts w:ascii="B Nazanin" w:hAnsi="B Nazanin" w:cs="B Nazanin"/>
          <w:color w:val="000000"/>
          <w:sz w:val="22"/>
          <w:szCs w:val="18"/>
          <w:rtl/>
        </w:rPr>
        <w:t> </w:t>
      </w:r>
    </w:p>
    <w:p w:rsidR="00C8108D" w:rsidRPr="00C8108D" w:rsidRDefault="00C8108D" w:rsidP="00C8108D">
      <w:pPr>
        <w:jc w:val="lowKashida"/>
        <w:rPr>
          <w:rFonts w:ascii="B Nazanin" w:hAnsi="B Nazanin" w:cs="B Nazanin"/>
          <w:color w:val="000000"/>
          <w:sz w:val="22"/>
          <w:szCs w:val="18"/>
          <w:rtl/>
        </w:rPr>
      </w:pPr>
      <w:r w:rsidRPr="00C8108D">
        <w:rPr>
          <w:rStyle w:val="Strong"/>
          <w:rFonts w:ascii="B Nazanin" w:hAnsi="B Nazanin" w:cs="B Nazanin"/>
          <w:color w:val="000000"/>
          <w:sz w:val="22"/>
          <w:szCs w:val="26"/>
          <w:rtl/>
        </w:rPr>
        <w:t xml:space="preserve">فرضية پژوهش </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 xml:space="preserve">با توجه به حركت مجله‌هاي علمي ـ پژوهشي ايران در مسير اعمال استانداردهاي بين‌المللي، انتظار مي‌رود نمايش اين استانداردها در اينترنت نيز مد نظر قرار گرفته باشد. از اين رو، پژوهش حاضر بر آن است تا فرضية زير را مورد آزمون قرار دهد: </w:t>
      </w:r>
    </w:p>
    <w:p w:rsidR="00C8108D" w:rsidRPr="00C8108D" w:rsidRDefault="00C8108D" w:rsidP="00C8108D">
      <w:pPr>
        <w:ind w:firstLine="567"/>
        <w:jc w:val="lowKashida"/>
        <w:rPr>
          <w:rFonts w:ascii="B Nazanin" w:hAnsi="B Nazanin" w:cs="B Nazanin"/>
          <w:color w:val="000000"/>
          <w:sz w:val="22"/>
          <w:szCs w:val="18"/>
          <w:rtl/>
        </w:rPr>
      </w:pPr>
      <w:r w:rsidRPr="00C8108D">
        <w:rPr>
          <w:rStyle w:val="Strong"/>
          <w:rFonts w:ascii="B Nazanin" w:hAnsi="B Nazanin" w:cs="B Nazanin"/>
          <w:color w:val="000000"/>
          <w:sz w:val="22"/>
          <w:szCs w:val="22"/>
          <w:rtl/>
        </w:rPr>
        <w:t>معيارهاي استاندارد كيفيت مجله‌هاي علمي ـ پژوهشي ايران به خوبي در اينترنت معرفي شده، به نحوي كه دست كم نيمي از اين معيارها در سه چهارم از مجله‌ها به نمايش درآمده است.</w:t>
      </w:r>
    </w:p>
    <w:p w:rsidR="00C8108D" w:rsidRPr="00C8108D" w:rsidRDefault="00C8108D" w:rsidP="00C8108D">
      <w:pPr>
        <w:jc w:val="lowKashida"/>
        <w:rPr>
          <w:rFonts w:ascii="B Nazanin" w:hAnsi="B Nazanin" w:cs="B Nazanin"/>
          <w:color w:val="000000"/>
          <w:sz w:val="22"/>
          <w:szCs w:val="18"/>
          <w:rtl/>
        </w:rPr>
      </w:pPr>
      <w:r w:rsidRPr="00C8108D">
        <w:rPr>
          <w:rStyle w:val="Strong"/>
          <w:rFonts w:ascii="B Nazanin" w:hAnsi="B Nazanin" w:cs="B Nazanin"/>
          <w:color w:val="000000"/>
          <w:sz w:val="22"/>
          <w:szCs w:val="18"/>
          <w:rtl/>
        </w:rPr>
        <w:t> </w:t>
      </w:r>
    </w:p>
    <w:p w:rsidR="00C8108D" w:rsidRPr="00C8108D" w:rsidRDefault="00C8108D" w:rsidP="00C8108D">
      <w:pPr>
        <w:jc w:val="lowKashida"/>
        <w:rPr>
          <w:rFonts w:ascii="B Nazanin" w:hAnsi="B Nazanin" w:cs="B Nazanin"/>
          <w:color w:val="000000"/>
          <w:sz w:val="22"/>
          <w:szCs w:val="18"/>
          <w:rtl/>
        </w:rPr>
      </w:pPr>
      <w:r w:rsidRPr="00C8108D">
        <w:rPr>
          <w:rStyle w:val="Strong"/>
          <w:rFonts w:ascii="B Nazanin" w:hAnsi="B Nazanin" w:cs="B Nazanin"/>
          <w:color w:val="000000"/>
          <w:sz w:val="22"/>
          <w:szCs w:val="18"/>
          <w:rtl/>
        </w:rPr>
        <w:t>جامعة تحقيق</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جامعة اين تحقيق را مجله‌هاي علمي ـ پژوهشي ايران كه زير پوشش بانك اطلاعات نشريه‌هاي كشور (مگ‌ايران)</w:t>
      </w:r>
      <w:bookmarkStart w:id="15" w:name="_ftnref16"/>
      <w:r w:rsidRPr="00C8108D">
        <w:rPr>
          <w:rFonts w:ascii="B Nazanin" w:hAnsi="B Nazanin" w:cs="B Nazanin"/>
          <w:color w:val="000000"/>
          <w:sz w:val="22"/>
          <w:szCs w:val="18"/>
          <w:rtl/>
        </w:rPr>
        <w:fldChar w:fldCharType="begin"/>
      </w:r>
      <w:r w:rsidRPr="00C8108D">
        <w:rPr>
          <w:rFonts w:ascii="B Nazanin" w:hAnsi="B Nazanin" w:cs="B Nazanin"/>
          <w:color w:val="000000"/>
          <w:sz w:val="22"/>
          <w:szCs w:val="18"/>
          <w:rtl/>
        </w:rPr>
        <w:instrText xml:space="preserve"> </w:instrText>
      </w:r>
      <w:r w:rsidRPr="00C8108D">
        <w:rPr>
          <w:rFonts w:ascii="B Nazanin" w:hAnsi="B Nazanin" w:cs="B Nazanin"/>
          <w:color w:val="000000"/>
          <w:sz w:val="22"/>
          <w:szCs w:val="18"/>
        </w:rPr>
        <w:instrText>HYPERLINK "http://www.aqlibrary.org/modules/FCKEditor/pnincludes/editor/fckeditor.html?InstanceName=desc&amp;Toolbar=Default" \l "_ftn16" \o</w:instrText>
      </w:r>
      <w:r w:rsidRPr="00C8108D">
        <w:rPr>
          <w:rFonts w:ascii="B Nazanin" w:hAnsi="B Nazanin" w:cs="B Nazanin"/>
          <w:color w:val="000000"/>
          <w:sz w:val="22"/>
          <w:szCs w:val="18"/>
          <w:rtl/>
        </w:rPr>
        <w:instrText xml:space="preserve"> "" </w:instrText>
      </w:r>
      <w:r w:rsidRPr="00C8108D">
        <w:rPr>
          <w:rFonts w:ascii="B Nazanin" w:hAnsi="B Nazanin" w:cs="B Nazanin"/>
          <w:color w:val="000000"/>
          <w:sz w:val="22"/>
          <w:szCs w:val="18"/>
          <w:rtl/>
        </w:rPr>
        <w:fldChar w:fldCharType="separate"/>
      </w:r>
      <w:r w:rsidRPr="00C8108D">
        <w:rPr>
          <w:rStyle w:val="Hyperlink"/>
          <w:rFonts w:ascii="B Nazanin" w:hAnsi="B Nazanin" w:cs="B Nazanin"/>
          <w:sz w:val="22"/>
          <w:szCs w:val="24"/>
        </w:rPr>
        <w:t>[16]</w:t>
      </w:r>
      <w:r w:rsidRPr="00C8108D">
        <w:rPr>
          <w:rFonts w:ascii="B Nazanin" w:hAnsi="B Nazanin" w:cs="B Nazanin"/>
          <w:color w:val="000000"/>
          <w:sz w:val="22"/>
          <w:szCs w:val="18"/>
          <w:rtl/>
        </w:rPr>
        <w:fldChar w:fldCharType="end"/>
      </w:r>
      <w:bookmarkEnd w:id="15"/>
      <w:r w:rsidRPr="00C8108D">
        <w:rPr>
          <w:rFonts w:ascii="B Nazanin" w:hAnsi="B Nazanin" w:cs="B Nazanin"/>
          <w:color w:val="000000"/>
          <w:sz w:val="22"/>
          <w:szCs w:val="26"/>
          <w:rtl/>
        </w:rPr>
        <w:t xml:space="preserve">قرار گرفته‌اند، تشكيل مي‌دهد. بر اساس جستجوي صورت گرفته، 233 عنوان مجلة علمي – پژوهشي در اين راهنما پوشش داده‌ شده بود. از ميان اين عنوانها، 134‌ عنوان (51/57%) به فارسي، و 29 عنوان (45/12%) به انگليسي منتشر مي‌شوند، و 70 عنوان (30%) دو يا چند زبانه هستند كه از اين ميان بخش عمده‌اي (بالغ بر ‌66 عنوان كه 33/28% كل عنوانها را تشكيل مي‌دهد) به فارسي و انگليسي و بقيه به آميزه‌اي از فارسي و ديگر زبانها ـ از جمله كردي، عربي و فرانسه ـ منتشر مي‌شوند. در مجموع، در 204 عنوان (55/87%) از مجله‌هاي مورد بررسي، زبان فارسي مد نظر بوده است. </w:t>
      </w:r>
    </w:p>
    <w:p w:rsidR="00C8108D" w:rsidRPr="00C8108D" w:rsidRDefault="00C8108D" w:rsidP="00C8108D">
      <w:pPr>
        <w:jc w:val="lowKashida"/>
        <w:rPr>
          <w:rFonts w:ascii="B Nazanin" w:hAnsi="B Nazanin" w:cs="B Nazanin"/>
          <w:color w:val="000000"/>
          <w:sz w:val="22"/>
          <w:szCs w:val="18"/>
          <w:rtl/>
        </w:rPr>
      </w:pPr>
      <w:r w:rsidRPr="00C8108D">
        <w:rPr>
          <w:rStyle w:val="Strong"/>
          <w:rFonts w:ascii="B Nazanin" w:hAnsi="B Nazanin" w:cs="B Nazanin"/>
          <w:color w:val="000000"/>
          <w:sz w:val="22"/>
          <w:szCs w:val="26"/>
          <w:rtl/>
        </w:rPr>
        <w:t>گردآوري داده‌ها و روش تحقيق</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lastRenderedPageBreak/>
        <w:t>روش مورد استفاده در اين تحقيق، روش ارزيابي با رويكرد وب‌سنجي</w:t>
      </w:r>
      <w:bookmarkStart w:id="16" w:name="_ftnref17"/>
      <w:r w:rsidRPr="00C8108D">
        <w:rPr>
          <w:rFonts w:ascii="B Nazanin" w:hAnsi="B Nazanin" w:cs="B Nazanin"/>
          <w:color w:val="000000"/>
          <w:sz w:val="22"/>
          <w:szCs w:val="26"/>
          <w:rtl/>
        </w:rPr>
        <w:fldChar w:fldCharType="begin"/>
      </w:r>
      <w:r w:rsidRPr="00C8108D">
        <w:rPr>
          <w:rFonts w:ascii="B Nazanin" w:hAnsi="B Nazanin" w:cs="B Nazanin"/>
          <w:color w:val="000000"/>
          <w:sz w:val="22"/>
          <w:szCs w:val="26"/>
          <w:rtl/>
        </w:rPr>
        <w:instrText xml:space="preserve"> </w:instrText>
      </w:r>
      <w:r w:rsidRPr="00C8108D">
        <w:rPr>
          <w:rFonts w:ascii="B Nazanin" w:hAnsi="B Nazanin" w:cs="B Nazanin"/>
          <w:color w:val="000000"/>
          <w:sz w:val="22"/>
          <w:szCs w:val="26"/>
        </w:rPr>
        <w:instrText>HYPERLINK "http://www.aqlibrary.org/modules/FCKEditor/pnincludes/editor/fckeditor.html?InstanceName=desc&amp;Toolbar=Default" \l "_ftn17" \o</w:instrText>
      </w:r>
      <w:r w:rsidRPr="00C8108D">
        <w:rPr>
          <w:rFonts w:ascii="B Nazanin" w:hAnsi="B Nazanin" w:cs="B Nazanin"/>
          <w:color w:val="000000"/>
          <w:sz w:val="22"/>
          <w:szCs w:val="26"/>
          <w:rtl/>
        </w:rPr>
        <w:instrText xml:space="preserve"> "" </w:instrText>
      </w:r>
      <w:r w:rsidRPr="00C8108D">
        <w:rPr>
          <w:rFonts w:ascii="B Nazanin" w:hAnsi="B Nazanin" w:cs="B Nazanin"/>
          <w:color w:val="000000"/>
          <w:sz w:val="22"/>
          <w:szCs w:val="26"/>
          <w:rtl/>
        </w:rPr>
        <w:fldChar w:fldCharType="separate"/>
      </w:r>
      <w:r w:rsidRPr="00C8108D">
        <w:rPr>
          <w:rStyle w:val="Hyperlink"/>
          <w:rFonts w:ascii="B Nazanin" w:hAnsi="B Nazanin" w:cs="B Nazanin"/>
          <w:sz w:val="22"/>
          <w:szCs w:val="24"/>
        </w:rPr>
        <w:t>[17]</w:t>
      </w:r>
      <w:r w:rsidRPr="00C8108D">
        <w:rPr>
          <w:rFonts w:ascii="B Nazanin" w:hAnsi="B Nazanin" w:cs="B Nazanin"/>
          <w:color w:val="000000"/>
          <w:sz w:val="22"/>
          <w:szCs w:val="26"/>
          <w:rtl/>
        </w:rPr>
        <w:fldChar w:fldCharType="end"/>
      </w:r>
      <w:bookmarkEnd w:id="16"/>
      <w:r w:rsidRPr="00C8108D">
        <w:rPr>
          <w:rFonts w:ascii="B Nazanin" w:hAnsi="B Nazanin" w:cs="B Nazanin"/>
          <w:color w:val="000000"/>
          <w:sz w:val="22"/>
          <w:szCs w:val="26"/>
          <w:rtl/>
        </w:rPr>
        <w:t xml:space="preserve"> است. داده‌هاي پژوهش به روش مشاهده و با استفاده از يك سياهة وارسي متشكل از ٢٧ معيار، گردآوري شد. بدين منظور، نخست مجله‌هاي علمي ـ پژوهشي ايران با استفاده از مگ‌ايران شناسايي گرديد. سپس ،‌ با جستجوهايي كه از آبان‌ماه سال ١٣٨٦ آغاز شد و تا نيمة آذرماه آن سال به طول انجاميد، ويژگيهاي اين مجله‌ها بررسي گرديد. بدين منظور ، از مگ‌ايران و نيز وب‌سايت يا صفحات وب اختصاصي مجله‌ها استفاده شد. </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براي تدوين سياهه، ويژگيهاي كيفي مجله‌هاي علمي از استانداردهاي ايزو در تحقيق «دلگادو لوپز ـ كوزار»</w:t>
      </w:r>
      <w:bookmarkStart w:id="17" w:name="_ftnref18"/>
      <w:r w:rsidRPr="00C8108D">
        <w:rPr>
          <w:rFonts w:ascii="B Nazanin" w:hAnsi="B Nazanin" w:cs="B Nazanin"/>
          <w:color w:val="000000"/>
          <w:sz w:val="22"/>
          <w:szCs w:val="26"/>
          <w:rtl/>
        </w:rPr>
        <w:fldChar w:fldCharType="begin"/>
      </w:r>
      <w:r w:rsidRPr="00C8108D">
        <w:rPr>
          <w:rFonts w:ascii="B Nazanin" w:hAnsi="B Nazanin" w:cs="B Nazanin"/>
          <w:color w:val="000000"/>
          <w:sz w:val="22"/>
          <w:szCs w:val="26"/>
          <w:rtl/>
        </w:rPr>
        <w:instrText xml:space="preserve"> </w:instrText>
      </w:r>
      <w:r w:rsidRPr="00C8108D">
        <w:rPr>
          <w:rFonts w:ascii="B Nazanin" w:hAnsi="B Nazanin" w:cs="B Nazanin"/>
          <w:color w:val="000000"/>
          <w:sz w:val="22"/>
          <w:szCs w:val="26"/>
        </w:rPr>
        <w:instrText>HYPERLINK "http://www.aqlibrary.org/modules/FCKEditor/pnincludes/editor/fckeditor.html?InstanceName=desc&amp;Toolbar=Default" \l "_ftn18" \o</w:instrText>
      </w:r>
      <w:r w:rsidRPr="00C8108D">
        <w:rPr>
          <w:rFonts w:ascii="B Nazanin" w:hAnsi="B Nazanin" w:cs="B Nazanin"/>
          <w:color w:val="000000"/>
          <w:sz w:val="22"/>
          <w:szCs w:val="26"/>
          <w:rtl/>
        </w:rPr>
        <w:instrText xml:space="preserve"> "" </w:instrText>
      </w:r>
      <w:r w:rsidRPr="00C8108D">
        <w:rPr>
          <w:rFonts w:ascii="B Nazanin" w:hAnsi="B Nazanin" w:cs="B Nazanin"/>
          <w:color w:val="000000"/>
          <w:sz w:val="22"/>
          <w:szCs w:val="26"/>
          <w:rtl/>
        </w:rPr>
        <w:fldChar w:fldCharType="separate"/>
      </w:r>
      <w:r w:rsidRPr="00C8108D">
        <w:rPr>
          <w:rStyle w:val="Hyperlink"/>
          <w:rFonts w:ascii="B Nazanin" w:hAnsi="B Nazanin" w:cs="B Nazanin"/>
          <w:sz w:val="22"/>
          <w:szCs w:val="24"/>
        </w:rPr>
        <w:t>[18]</w:t>
      </w:r>
      <w:r w:rsidRPr="00C8108D">
        <w:rPr>
          <w:rFonts w:ascii="B Nazanin" w:hAnsi="B Nazanin" w:cs="B Nazanin"/>
          <w:color w:val="000000"/>
          <w:sz w:val="22"/>
          <w:szCs w:val="26"/>
          <w:rtl/>
        </w:rPr>
        <w:fldChar w:fldCharType="end"/>
      </w:r>
      <w:bookmarkEnd w:id="17"/>
      <w:r w:rsidRPr="00C8108D">
        <w:rPr>
          <w:rFonts w:ascii="B Nazanin" w:hAnsi="B Nazanin" w:cs="B Nazanin"/>
          <w:color w:val="000000"/>
          <w:sz w:val="22"/>
          <w:szCs w:val="26"/>
          <w:rtl/>
        </w:rPr>
        <w:t xml:space="preserve"> (١٩٩٩)، و نيز معيارهاي معرفي شده در تحقيقات «علي</w:t>
      </w:r>
      <w:bookmarkStart w:id="18" w:name="_ftnref19"/>
      <w:r w:rsidRPr="00C8108D">
        <w:rPr>
          <w:rFonts w:ascii="B Nazanin" w:hAnsi="B Nazanin" w:cs="B Nazanin"/>
          <w:color w:val="000000"/>
          <w:sz w:val="22"/>
          <w:szCs w:val="26"/>
          <w:rtl/>
        </w:rPr>
        <w:fldChar w:fldCharType="begin"/>
      </w:r>
      <w:r w:rsidRPr="00C8108D">
        <w:rPr>
          <w:rFonts w:ascii="B Nazanin" w:hAnsi="B Nazanin" w:cs="B Nazanin"/>
          <w:color w:val="000000"/>
          <w:sz w:val="22"/>
          <w:szCs w:val="26"/>
          <w:rtl/>
        </w:rPr>
        <w:instrText xml:space="preserve"> </w:instrText>
      </w:r>
      <w:r w:rsidRPr="00C8108D">
        <w:rPr>
          <w:rFonts w:ascii="B Nazanin" w:hAnsi="B Nazanin" w:cs="B Nazanin"/>
          <w:color w:val="000000"/>
          <w:sz w:val="22"/>
          <w:szCs w:val="26"/>
        </w:rPr>
        <w:instrText>HYPERLINK "http://www.aqlibrary.org/modules/FCKEditor/pnincludes/editor/fckeditor.html?InstanceName=desc&amp;Toolbar=Default" \l "_ftn19" \o</w:instrText>
      </w:r>
      <w:r w:rsidRPr="00C8108D">
        <w:rPr>
          <w:rFonts w:ascii="B Nazanin" w:hAnsi="B Nazanin" w:cs="B Nazanin"/>
          <w:color w:val="000000"/>
          <w:sz w:val="22"/>
          <w:szCs w:val="26"/>
          <w:rtl/>
        </w:rPr>
        <w:instrText xml:space="preserve"> "" </w:instrText>
      </w:r>
      <w:r w:rsidRPr="00C8108D">
        <w:rPr>
          <w:rFonts w:ascii="B Nazanin" w:hAnsi="B Nazanin" w:cs="B Nazanin"/>
          <w:color w:val="000000"/>
          <w:sz w:val="22"/>
          <w:szCs w:val="26"/>
          <w:rtl/>
        </w:rPr>
        <w:fldChar w:fldCharType="separate"/>
      </w:r>
      <w:r w:rsidRPr="00C8108D">
        <w:rPr>
          <w:rStyle w:val="Hyperlink"/>
          <w:rFonts w:ascii="B Nazanin" w:hAnsi="B Nazanin" w:cs="B Nazanin"/>
          <w:sz w:val="22"/>
          <w:szCs w:val="24"/>
        </w:rPr>
        <w:t>[19]</w:t>
      </w:r>
      <w:r w:rsidRPr="00C8108D">
        <w:rPr>
          <w:rFonts w:ascii="B Nazanin" w:hAnsi="B Nazanin" w:cs="B Nazanin"/>
          <w:color w:val="000000"/>
          <w:sz w:val="22"/>
          <w:szCs w:val="26"/>
          <w:rtl/>
        </w:rPr>
        <w:fldChar w:fldCharType="end"/>
      </w:r>
      <w:bookmarkEnd w:id="18"/>
      <w:r w:rsidRPr="00C8108D">
        <w:rPr>
          <w:rFonts w:ascii="B Nazanin" w:hAnsi="B Nazanin" w:cs="B Nazanin"/>
          <w:color w:val="000000"/>
          <w:sz w:val="22"/>
          <w:szCs w:val="26"/>
          <w:rtl/>
        </w:rPr>
        <w:t xml:space="preserve"> و ديگران» (١٩٩٦)، «دي و پيتر»</w:t>
      </w:r>
      <w:bookmarkStart w:id="19" w:name="_ftnref20"/>
      <w:r w:rsidRPr="00C8108D">
        <w:rPr>
          <w:rFonts w:ascii="B Nazanin" w:hAnsi="B Nazanin" w:cs="B Nazanin"/>
          <w:color w:val="000000"/>
          <w:sz w:val="22"/>
          <w:szCs w:val="26"/>
          <w:rtl/>
        </w:rPr>
        <w:fldChar w:fldCharType="begin"/>
      </w:r>
      <w:r w:rsidRPr="00C8108D">
        <w:rPr>
          <w:rFonts w:ascii="B Nazanin" w:hAnsi="B Nazanin" w:cs="B Nazanin"/>
          <w:color w:val="000000"/>
          <w:sz w:val="22"/>
          <w:szCs w:val="26"/>
          <w:rtl/>
        </w:rPr>
        <w:instrText xml:space="preserve"> </w:instrText>
      </w:r>
      <w:r w:rsidRPr="00C8108D">
        <w:rPr>
          <w:rFonts w:ascii="B Nazanin" w:hAnsi="B Nazanin" w:cs="B Nazanin"/>
          <w:color w:val="000000"/>
          <w:sz w:val="22"/>
          <w:szCs w:val="26"/>
        </w:rPr>
        <w:instrText>HYPERLINK "http://www.aqlibrary.org/modules/FCKEditor/pnincludes/editor/fckeditor.html?InstanceName=desc&amp;Toolbar=Default" \l "_ftn20" \o</w:instrText>
      </w:r>
      <w:r w:rsidRPr="00C8108D">
        <w:rPr>
          <w:rFonts w:ascii="B Nazanin" w:hAnsi="B Nazanin" w:cs="B Nazanin"/>
          <w:color w:val="000000"/>
          <w:sz w:val="22"/>
          <w:szCs w:val="26"/>
          <w:rtl/>
        </w:rPr>
        <w:instrText xml:space="preserve"> "" </w:instrText>
      </w:r>
      <w:r w:rsidRPr="00C8108D">
        <w:rPr>
          <w:rFonts w:ascii="B Nazanin" w:hAnsi="B Nazanin" w:cs="B Nazanin"/>
          <w:color w:val="000000"/>
          <w:sz w:val="22"/>
          <w:szCs w:val="26"/>
          <w:rtl/>
        </w:rPr>
        <w:fldChar w:fldCharType="separate"/>
      </w:r>
      <w:r w:rsidRPr="00C8108D">
        <w:rPr>
          <w:rStyle w:val="Hyperlink"/>
          <w:rFonts w:ascii="B Nazanin" w:hAnsi="B Nazanin" w:cs="B Nazanin"/>
          <w:sz w:val="22"/>
          <w:szCs w:val="24"/>
        </w:rPr>
        <w:t>[20]</w:t>
      </w:r>
      <w:r w:rsidRPr="00C8108D">
        <w:rPr>
          <w:rFonts w:ascii="B Nazanin" w:hAnsi="B Nazanin" w:cs="B Nazanin"/>
          <w:color w:val="000000"/>
          <w:sz w:val="22"/>
          <w:szCs w:val="26"/>
          <w:rtl/>
        </w:rPr>
        <w:fldChar w:fldCharType="end"/>
      </w:r>
      <w:bookmarkEnd w:id="19"/>
      <w:r w:rsidRPr="00C8108D">
        <w:rPr>
          <w:rFonts w:ascii="B Nazanin" w:hAnsi="B Nazanin" w:cs="B Nazanin"/>
          <w:color w:val="000000"/>
          <w:sz w:val="22"/>
          <w:szCs w:val="26"/>
          <w:rtl/>
        </w:rPr>
        <w:t xml:space="preserve"> (1994) و «سوزا»</w:t>
      </w:r>
      <w:bookmarkStart w:id="20" w:name="_ftnref21"/>
      <w:r w:rsidRPr="00C8108D">
        <w:rPr>
          <w:rFonts w:ascii="B Nazanin" w:hAnsi="B Nazanin" w:cs="B Nazanin"/>
          <w:color w:val="000000"/>
          <w:sz w:val="22"/>
          <w:szCs w:val="18"/>
          <w:rtl/>
        </w:rPr>
        <w:fldChar w:fldCharType="begin"/>
      </w:r>
      <w:r w:rsidRPr="00C8108D">
        <w:rPr>
          <w:rFonts w:ascii="B Nazanin" w:hAnsi="B Nazanin" w:cs="B Nazanin"/>
          <w:color w:val="000000"/>
          <w:sz w:val="22"/>
          <w:szCs w:val="18"/>
          <w:rtl/>
        </w:rPr>
        <w:instrText xml:space="preserve"> </w:instrText>
      </w:r>
      <w:r w:rsidRPr="00C8108D">
        <w:rPr>
          <w:rFonts w:ascii="B Nazanin" w:hAnsi="B Nazanin" w:cs="B Nazanin"/>
          <w:color w:val="000000"/>
          <w:sz w:val="22"/>
          <w:szCs w:val="18"/>
        </w:rPr>
        <w:instrText>HYPERLINK "http://www.aqlibrary.org/modules/FCKEditor/pnincludes/editor/fckeditor.html?InstanceName=desc&amp;Toolbar=Default" \l "_ftn21" \o</w:instrText>
      </w:r>
      <w:r w:rsidRPr="00C8108D">
        <w:rPr>
          <w:rFonts w:ascii="B Nazanin" w:hAnsi="B Nazanin" w:cs="B Nazanin"/>
          <w:color w:val="000000"/>
          <w:sz w:val="22"/>
          <w:szCs w:val="18"/>
          <w:rtl/>
        </w:rPr>
        <w:instrText xml:space="preserve"> "" </w:instrText>
      </w:r>
      <w:r w:rsidRPr="00C8108D">
        <w:rPr>
          <w:rFonts w:ascii="B Nazanin" w:hAnsi="B Nazanin" w:cs="B Nazanin"/>
          <w:color w:val="000000"/>
          <w:sz w:val="22"/>
          <w:szCs w:val="18"/>
          <w:rtl/>
        </w:rPr>
        <w:fldChar w:fldCharType="separate"/>
      </w:r>
      <w:r w:rsidRPr="00C8108D">
        <w:rPr>
          <w:rStyle w:val="Hyperlink"/>
          <w:rFonts w:ascii="B Nazanin" w:hAnsi="B Nazanin" w:cs="B Nazanin"/>
          <w:sz w:val="22"/>
          <w:szCs w:val="24"/>
          <w:vertAlign w:val="superscript"/>
        </w:rPr>
        <w:t>[21]</w:t>
      </w:r>
      <w:r w:rsidRPr="00C8108D">
        <w:rPr>
          <w:rFonts w:ascii="B Nazanin" w:hAnsi="B Nazanin" w:cs="B Nazanin"/>
          <w:color w:val="000000"/>
          <w:sz w:val="22"/>
          <w:szCs w:val="18"/>
          <w:rtl/>
        </w:rPr>
        <w:fldChar w:fldCharType="end"/>
      </w:r>
      <w:bookmarkEnd w:id="20"/>
      <w:r w:rsidRPr="00C8108D">
        <w:rPr>
          <w:rFonts w:ascii="B Nazanin" w:hAnsi="B Nazanin" w:cs="B Nazanin"/>
          <w:color w:val="000000"/>
          <w:sz w:val="22"/>
          <w:szCs w:val="26"/>
          <w:rtl/>
        </w:rPr>
        <w:t xml:space="preserve"> و همكاران (٢٠٠٣) شناسايي و استخراج گرديد. پژوهش اخير بر تدوين الگوهايي توسط ديگر پژوهشگران اشاره دارد (به طور مثال، نگاه كنيد به كرزيانوفسكي و فريرا</w:t>
      </w:r>
      <w:bookmarkStart w:id="21" w:name="_ftnref22"/>
      <w:r w:rsidRPr="00C8108D">
        <w:rPr>
          <w:rFonts w:ascii="B Nazanin" w:hAnsi="B Nazanin" w:cs="B Nazanin"/>
          <w:color w:val="000000"/>
          <w:sz w:val="22"/>
          <w:szCs w:val="18"/>
          <w:rtl/>
        </w:rPr>
        <w:fldChar w:fldCharType="begin"/>
      </w:r>
      <w:r w:rsidRPr="00C8108D">
        <w:rPr>
          <w:rFonts w:ascii="B Nazanin" w:hAnsi="B Nazanin" w:cs="B Nazanin"/>
          <w:color w:val="000000"/>
          <w:sz w:val="22"/>
          <w:szCs w:val="18"/>
          <w:rtl/>
        </w:rPr>
        <w:instrText xml:space="preserve"> </w:instrText>
      </w:r>
      <w:r w:rsidRPr="00C8108D">
        <w:rPr>
          <w:rFonts w:ascii="B Nazanin" w:hAnsi="B Nazanin" w:cs="B Nazanin"/>
          <w:color w:val="000000"/>
          <w:sz w:val="22"/>
          <w:szCs w:val="18"/>
        </w:rPr>
        <w:instrText>HYPERLINK "http://www.aqlibrary.org/modules/FCKEditor/pnincludes/editor/fckeditor.html?InstanceName=desc&amp;Toolbar=Default" \l "_ftn22" \o</w:instrText>
      </w:r>
      <w:r w:rsidRPr="00C8108D">
        <w:rPr>
          <w:rFonts w:ascii="B Nazanin" w:hAnsi="B Nazanin" w:cs="B Nazanin"/>
          <w:color w:val="000000"/>
          <w:sz w:val="22"/>
          <w:szCs w:val="18"/>
          <w:rtl/>
        </w:rPr>
        <w:instrText xml:space="preserve"> "" </w:instrText>
      </w:r>
      <w:r w:rsidRPr="00C8108D">
        <w:rPr>
          <w:rFonts w:ascii="B Nazanin" w:hAnsi="B Nazanin" w:cs="B Nazanin"/>
          <w:color w:val="000000"/>
          <w:sz w:val="22"/>
          <w:szCs w:val="18"/>
          <w:rtl/>
        </w:rPr>
        <w:fldChar w:fldCharType="separate"/>
      </w:r>
      <w:r w:rsidRPr="00C8108D">
        <w:rPr>
          <w:rStyle w:val="Hyperlink"/>
          <w:rFonts w:ascii="B Nazanin" w:hAnsi="B Nazanin" w:cs="B Nazanin"/>
          <w:sz w:val="22"/>
          <w:szCs w:val="24"/>
          <w:vertAlign w:val="superscript"/>
        </w:rPr>
        <w:t>[22]</w:t>
      </w:r>
      <w:r w:rsidRPr="00C8108D">
        <w:rPr>
          <w:rFonts w:ascii="B Nazanin" w:hAnsi="B Nazanin" w:cs="B Nazanin"/>
          <w:color w:val="000000"/>
          <w:sz w:val="22"/>
          <w:szCs w:val="18"/>
          <w:rtl/>
        </w:rPr>
        <w:fldChar w:fldCharType="end"/>
      </w:r>
      <w:bookmarkEnd w:id="21"/>
      <w:r w:rsidRPr="00C8108D">
        <w:rPr>
          <w:rFonts w:ascii="B Nazanin" w:hAnsi="B Nazanin" w:cs="B Nazanin"/>
          <w:color w:val="000000"/>
          <w:sz w:val="22"/>
          <w:szCs w:val="26"/>
          <w:rtl/>
        </w:rPr>
        <w:t>، ١٩٨٨ ، كرزيانوفسكي و همكاران ، ١٩٩١؛ براگا و ابرهوفر</w:t>
      </w:r>
      <w:bookmarkStart w:id="22" w:name="_ftnref23"/>
      <w:r w:rsidRPr="00C8108D">
        <w:rPr>
          <w:rFonts w:ascii="B Nazanin" w:hAnsi="B Nazanin" w:cs="B Nazanin"/>
          <w:color w:val="000000"/>
          <w:sz w:val="22"/>
          <w:szCs w:val="18"/>
          <w:rtl/>
        </w:rPr>
        <w:fldChar w:fldCharType="begin"/>
      </w:r>
      <w:r w:rsidRPr="00C8108D">
        <w:rPr>
          <w:rFonts w:ascii="B Nazanin" w:hAnsi="B Nazanin" w:cs="B Nazanin"/>
          <w:color w:val="000000"/>
          <w:sz w:val="22"/>
          <w:szCs w:val="18"/>
          <w:rtl/>
        </w:rPr>
        <w:instrText xml:space="preserve"> </w:instrText>
      </w:r>
      <w:r w:rsidRPr="00C8108D">
        <w:rPr>
          <w:rFonts w:ascii="B Nazanin" w:hAnsi="B Nazanin" w:cs="B Nazanin"/>
          <w:color w:val="000000"/>
          <w:sz w:val="22"/>
          <w:szCs w:val="18"/>
        </w:rPr>
        <w:instrText>HYPERLINK "http://www.aqlibrary.org/modules/FCKEditor/pnincludes/editor/fckeditor.html?InstanceName=desc&amp;Toolbar=Default" \l "_ftn23" \o</w:instrText>
      </w:r>
      <w:r w:rsidRPr="00C8108D">
        <w:rPr>
          <w:rFonts w:ascii="B Nazanin" w:hAnsi="B Nazanin" w:cs="B Nazanin"/>
          <w:color w:val="000000"/>
          <w:sz w:val="22"/>
          <w:szCs w:val="18"/>
          <w:rtl/>
        </w:rPr>
        <w:instrText xml:space="preserve"> "" </w:instrText>
      </w:r>
      <w:r w:rsidRPr="00C8108D">
        <w:rPr>
          <w:rFonts w:ascii="B Nazanin" w:hAnsi="B Nazanin" w:cs="B Nazanin"/>
          <w:color w:val="000000"/>
          <w:sz w:val="22"/>
          <w:szCs w:val="18"/>
          <w:rtl/>
        </w:rPr>
        <w:fldChar w:fldCharType="separate"/>
      </w:r>
      <w:r w:rsidRPr="00C8108D">
        <w:rPr>
          <w:rStyle w:val="Hyperlink"/>
          <w:rFonts w:ascii="B Nazanin" w:hAnsi="B Nazanin" w:cs="B Nazanin"/>
          <w:sz w:val="22"/>
          <w:szCs w:val="24"/>
          <w:vertAlign w:val="superscript"/>
        </w:rPr>
        <w:t>[23]</w:t>
      </w:r>
      <w:r w:rsidRPr="00C8108D">
        <w:rPr>
          <w:rFonts w:ascii="B Nazanin" w:hAnsi="B Nazanin" w:cs="B Nazanin"/>
          <w:color w:val="000000"/>
          <w:sz w:val="22"/>
          <w:szCs w:val="18"/>
          <w:rtl/>
        </w:rPr>
        <w:fldChar w:fldCharType="end"/>
      </w:r>
      <w:bookmarkEnd w:id="22"/>
      <w:r w:rsidRPr="00C8108D">
        <w:rPr>
          <w:rFonts w:ascii="B Nazanin" w:hAnsi="B Nazanin" w:cs="B Nazanin"/>
          <w:color w:val="000000"/>
          <w:sz w:val="22"/>
          <w:szCs w:val="26"/>
          <w:rtl/>
        </w:rPr>
        <w:t xml:space="preserve">،‌ ١٩٨٢) كه در اين پژوهش مورد استفاده قرار نگرفتند، زيرا متن اصلي آنها به زبان غير انگليسي منتشر شده است و در عين حال مبناي پژوهشهاي ديگري بوده‌اند كه در اين پژوهش مورد استفاده قرار گرفته‌اند. </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 xml:space="preserve">فهرستي كه در «پيوست» آمده، برخي معيارهاي كيفيت استاندارد برگرفته از اين تحقيقات را نشان مي‌دهد. همچنين، جدول شماره يك، فهرستي از شاخصهاي مورد بررسي در اين پژوهش را نشان مي‌دهد. گفتني است، در انتخاب ويژگيهاي كيفيت مجله‌ها، تنها به آن دسته از ويژگيهايي توجه شد كه اعلام آنها بر نماياني مجله در اينترنت اثر مي‌گذارد. به طور مثال، با آنكه پيروي از استانداردهاي اندازه، رنگ و صفحه‌آرايي يا شيوه شماره‌گذاري حايز اهميت است، به نظر مي‌رسد اعلام اين موارد در وب‌سايتها نه ضرورتي دارد و نه مرسوم است و از اين گذشته به لحاظ تأثير بر نماياني مجله در اينترنت، دست كم در مقايسه با معيارهاي مورد تأكيد در اين پژوهش، در مرتبه دوم اهميت قرار دارند. علاوه بر اين، برخي ويژگيها كه اعلام يا اعلام نكردن آنها در وب‌سايت به وضعيت مجله بستگي دارد، مثلاً ضريب تأثير مجله، هزينه ارسال يا داوري مقاله، تغييرات عنوان يا خدمات نمايه‌‌سازي و چكيده‌نويسي، در اين تحقيق مد نظر قرار نگرفته است. همچنين، برخي ويژگيها مانند عنوان مجله كه اعلام آن در تمامي مجله‌ها امري بديهي به نظر مي‌آيد، در سياهة مورد بررسي گنجانده نشده است. </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 xml:space="preserve">پيش از ارائه يافته‌هاي پژوهش، بايد نكاتي را در مورد محدوديتهاي اين پژوهش خاطرنشان كرد. </w:t>
      </w:r>
    </w:p>
    <w:p w:rsidR="00C8108D" w:rsidRPr="00C8108D" w:rsidRDefault="00C8108D" w:rsidP="00C8108D">
      <w:pPr>
        <w:jc w:val="lowKashida"/>
        <w:rPr>
          <w:rFonts w:ascii="B Nazanin" w:hAnsi="B Nazanin" w:cs="B Nazanin"/>
          <w:color w:val="000000"/>
          <w:sz w:val="22"/>
          <w:szCs w:val="18"/>
          <w:rtl/>
        </w:rPr>
      </w:pPr>
      <w:r w:rsidRPr="00C8108D">
        <w:rPr>
          <w:rStyle w:val="Strong"/>
          <w:rFonts w:ascii="B Nazanin" w:hAnsi="B Nazanin" w:cs="B Nazanin"/>
          <w:color w:val="000000"/>
          <w:sz w:val="22"/>
          <w:szCs w:val="18"/>
          <w:rtl/>
        </w:rPr>
        <w:t> </w:t>
      </w:r>
    </w:p>
    <w:p w:rsidR="00C8108D" w:rsidRPr="00C8108D" w:rsidRDefault="00C8108D" w:rsidP="00C8108D">
      <w:pPr>
        <w:jc w:val="lowKashida"/>
        <w:rPr>
          <w:rFonts w:ascii="B Nazanin" w:hAnsi="B Nazanin" w:cs="B Nazanin"/>
          <w:color w:val="000000"/>
          <w:sz w:val="22"/>
          <w:szCs w:val="18"/>
          <w:rtl/>
        </w:rPr>
      </w:pPr>
      <w:r w:rsidRPr="00C8108D">
        <w:rPr>
          <w:rStyle w:val="Strong"/>
          <w:rFonts w:ascii="B Nazanin" w:hAnsi="B Nazanin" w:cs="B Nazanin"/>
          <w:color w:val="000000"/>
          <w:sz w:val="22"/>
          <w:szCs w:val="26"/>
          <w:rtl/>
        </w:rPr>
        <w:t xml:space="preserve">محدوديتهاي پژوهش </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 xml:space="preserve">محدوديتهاي اين پژوهش عمدتاً در مرحلة گردآوري داده‌ها و در اثر دسترسي نداشتن بهينه به شماري از وب‌سايتها يا صفحات وب روي داد. يكي از موانع عمده در اين راه آن بود كه بسياري از مجله‌ها وب‌سايت اختصاصي نداشته و در عين حال در بسياري از موارد پيوندي مستقيم و مشهود در صفحة خانگي وب‌سايت‌ سازمان مادر به صفحة ويژة مجله فراهم نشده بود. علاوه بر اين ، در بسياري از موارد، تلاش براي دستيابي به اين صفحات يا پيوندهايي در آنها با شكست مواجه مي‌شد و مستلزم تلاشهاي دوباره در روزهاي متوالي بود كه در پاره‌اي اوقات نيز به نتيجة بهتري منجر نمي‌شد. شمار نسبتاً بالاي مجله‌هايي كه برخي معيارها در مورد آنها «غيرقابل بررسي» گزارش شده (جدول يك) مؤيد همين دشواري است. يكي از دلايل اين امر را مي‌توان در كُندي سرعت اينترنت بويژه به دليل وجود پراكسي‌هاي متعدد ويژة فيلتر، سنگيني صفحات طراحي شده يا قرار داشتن اين صفحات در لايه‌هاي زيرين وب‌سايت مربوط، جستجو كرد. همچنين، تصميم به بازنگري و ارتقاي وب‌سايت كه به عدم دسترسي موقت به صفحه منجر مي‌شود، نيز مي‌تواند از ديگر علل ممكن باشد. مشكل ديگر در مواردي رخ نمود كه وب‌سايتها هنوز در دست ساخت يا ارتقا بودند و تصميم‌گيري </w:t>
      </w:r>
      <w:r w:rsidRPr="00C8108D">
        <w:rPr>
          <w:rFonts w:ascii="B Nazanin" w:hAnsi="B Nazanin" w:cs="B Nazanin"/>
          <w:color w:val="000000"/>
          <w:sz w:val="22"/>
          <w:szCs w:val="26"/>
          <w:rtl/>
        </w:rPr>
        <w:lastRenderedPageBreak/>
        <w:t>پيرامون محتواي آنها دشوار بود. البته در طراحي اوليه برخي از اين سايتها، مقوله‌هايي پيش‌بيني شده بود كه محتواي احتمالي آنها از روي عنوان پيوندها قابل حدس بود.</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ضعف موتور جستجوي «مگ‌ايران» نيز وارسي اطلاعات را دچار مشكل مي‌كرد؛ به نحوي كه برخي مجله‌ها كه از طريق تورّق در فهرست مجله‌هاي علمي ـ پژوهشي قابل دسترسي بود،‌ از طريق جستجو قابل بازيابي نبود، حتي زماني كه جستجو به برخي واژه‌هاي تشكيل‌دهنده عنوان محدود مي‌شد يا جستجو به جاي «نام نشريه» به «جستجوي همه» گسترش داده مي‌شد، نتيجه‌اي به دست نمي‌داد. اين در حالي بود كه موتور جستجوي گوگل به سادگي عنوان مورد نظر را در پايگاه مگ‌ايران بازيابي مي‌كرد.</w:t>
      </w:r>
    </w:p>
    <w:p w:rsidR="00C8108D" w:rsidRPr="00C8108D" w:rsidRDefault="00C8108D" w:rsidP="00C8108D">
      <w:pPr>
        <w:jc w:val="lowKashida"/>
        <w:rPr>
          <w:rFonts w:ascii="B Nazanin" w:hAnsi="B Nazanin" w:cs="B Nazanin"/>
          <w:color w:val="000000"/>
          <w:sz w:val="22"/>
          <w:szCs w:val="18"/>
          <w:rtl/>
        </w:rPr>
      </w:pPr>
      <w:r w:rsidRPr="00C8108D">
        <w:rPr>
          <w:rStyle w:val="Strong"/>
          <w:rFonts w:ascii="B Nazanin" w:hAnsi="B Nazanin" w:cs="B Nazanin"/>
          <w:color w:val="000000"/>
          <w:sz w:val="22"/>
          <w:szCs w:val="18"/>
          <w:rtl/>
        </w:rPr>
        <w:t> </w:t>
      </w:r>
    </w:p>
    <w:p w:rsidR="00C8108D" w:rsidRPr="00C8108D" w:rsidRDefault="00C8108D" w:rsidP="00C8108D">
      <w:pPr>
        <w:jc w:val="lowKashida"/>
        <w:rPr>
          <w:rFonts w:ascii="B Nazanin" w:hAnsi="B Nazanin" w:cs="B Nazanin"/>
          <w:color w:val="000000"/>
          <w:sz w:val="22"/>
          <w:szCs w:val="18"/>
          <w:rtl/>
        </w:rPr>
      </w:pPr>
      <w:r w:rsidRPr="00C8108D">
        <w:rPr>
          <w:rStyle w:val="Strong"/>
          <w:rFonts w:ascii="B Nazanin" w:hAnsi="B Nazanin" w:cs="B Nazanin"/>
          <w:color w:val="000000"/>
          <w:sz w:val="22"/>
          <w:szCs w:val="26"/>
          <w:rtl/>
        </w:rPr>
        <w:t>يافته‌هاي پژوهش</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 xml:space="preserve">بخشي كه در پي مي‌آيد، به ارائه يافته‌هاي پژوهش در قالب شش مقولة كلي مي‌پردازد. اين يافته‌ها در جدول شماره يك به تصوير كشيده شده است. همان‌گونه كه مشاهده مي‌شود، اين جدول فراواني مجله‌هاي علمي ـ پژوهشي ايران را به لحاظ اعلام يا عدم اعلام معيارهاي كيفيت به نمايش مي‌گذارد. ستوني كه «غيرقابل دسترسي» نام گرفته است،‌ فراواني مجله‌هايي را نشان مي‌دهد كه وارسي معيار مربوط در آنها به دلايل پيشگفته، حتي پس از چندين بار تلاش ممكن نشد. </w:t>
      </w:r>
    </w:p>
    <w:p w:rsidR="00C8108D" w:rsidRPr="00C8108D" w:rsidRDefault="00C8108D" w:rsidP="00C8108D">
      <w:pPr>
        <w:jc w:val="lowKashida"/>
        <w:rPr>
          <w:rFonts w:ascii="B Nazanin" w:hAnsi="B Nazanin" w:cs="B Nazanin"/>
          <w:color w:val="000000"/>
          <w:sz w:val="22"/>
          <w:szCs w:val="18"/>
          <w:rtl/>
        </w:rPr>
      </w:pPr>
      <w:r w:rsidRPr="00C8108D">
        <w:rPr>
          <w:rStyle w:val="Strong"/>
          <w:rFonts w:ascii="B Nazanin" w:hAnsi="B Nazanin" w:cs="B Nazanin"/>
          <w:color w:val="000000"/>
          <w:sz w:val="22"/>
          <w:szCs w:val="18"/>
          <w:rtl/>
        </w:rPr>
        <w:t> </w:t>
      </w:r>
    </w:p>
    <w:p w:rsidR="00C8108D" w:rsidRPr="00C8108D" w:rsidRDefault="00C8108D" w:rsidP="00C8108D">
      <w:pPr>
        <w:jc w:val="lowKashida"/>
        <w:rPr>
          <w:rFonts w:ascii="B Nazanin" w:hAnsi="B Nazanin" w:cs="B Nazanin"/>
          <w:color w:val="000000"/>
          <w:sz w:val="22"/>
          <w:szCs w:val="18"/>
          <w:rtl/>
        </w:rPr>
      </w:pPr>
      <w:r w:rsidRPr="00C8108D">
        <w:rPr>
          <w:rStyle w:val="Strong"/>
          <w:rFonts w:ascii="B Nazanin" w:hAnsi="B Nazanin" w:cs="B Nazanin"/>
          <w:color w:val="000000"/>
          <w:sz w:val="22"/>
          <w:szCs w:val="18"/>
          <w:rtl/>
        </w:rPr>
        <w:t>ارتباطات</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 xml:space="preserve">مقوله ارتباطات به مؤلفه‌هاي اعلام نشاني، نشاني الكترونيكي، صندوق پستي، فاكس، و تلفن اختصاص يافته كه براي برقراري تماس با مجله به منظور كسب اطلاعات بيشتر يا ارسال بازخورد ضروري است. همان‌گونه كه مشاهده مي‌شود، بيش از نيمي از وب‌سايت‌ها تمامي مؤلفه‌ها را اعلام داشته‌اند. مؤلفه «تلفن» (با 85/97%) از بيشترين فراواني و مؤلفه «صندوق پستي» (با 24/65%) از كمترين فراواني برخوردارند. با آنكه آگاهي از نشاني كامل يك مجله براي مشترك يا نويسنده بسيار حايز اهميت است، اما در دنياي امروز آنچه بيش از ساير راه‌هاي ارتباطي اثربخش به نظر مي‌رسد، ارتباط از طريق «پست الكترونيكي» است كه خوشبختانه در شمار بسيار زيادي از مجله‌ها (12/81%) فراهم شده است. </w:t>
      </w:r>
    </w:p>
    <w:p w:rsidR="00C8108D" w:rsidRPr="00C8108D" w:rsidRDefault="00C8108D" w:rsidP="00C8108D">
      <w:pPr>
        <w:jc w:val="lowKashida"/>
        <w:rPr>
          <w:rFonts w:ascii="B Nazanin" w:hAnsi="B Nazanin" w:cs="B Nazanin"/>
          <w:color w:val="000000"/>
          <w:sz w:val="22"/>
          <w:szCs w:val="18"/>
          <w:rtl/>
        </w:rPr>
      </w:pPr>
      <w:r w:rsidRPr="00C8108D">
        <w:rPr>
          <w:rStyle w:val="Strong"/>
          <w:rFonts w:ascii="B Nazanin" w:hAnsi="B Nazanin" w:cs="B Nazanin"/>
          <w:color w:val="000000"/>
          <w:sz w:val="22"/>
          <w:szCs w:val="18"/>
          <w:rtl/>
        </w:rPr>
        <w:t> </w:t>
      </w:r>
    </w:p>
    <w:p w:rsidR="00C8108D" w:rsidRPr="00C8108D" w:rsidRDefault="00C8108D" w:rsidP="00C8108D">
      <w:pPr>
        <w:jc w:val="lowKashida"/>
        <w:rPr>
          <w:rFonts w:ascii="B Nazanin" w:hAnsi="B Nazanin" w:cs="B Nazanin"/>
          <w:color w:val="000000"/>
          <w:sz w:val="22"/>
          <w:szCs w:val="18"/>
          <w:rtl/>
        </w:rPr>
      </w:pPr>
      <w:r w:rsidRPr="00C8108D">
        <w:rPr>
          <w:rStyle w:val="Strong"/>
          <w:rFonts w:ascii="B Nazanin" w:hAnsi="B Nazanin" w:cs="B Nazanin"/>
          <w:color w:val="000000"/>
          <w:sz w:val="22"/>
          <w:szCs w:val="26"/>
          <w:rtl/>
        </w:rPr>
        <w:t>راهنماي نويسندگان</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 xml:space="preserve">در بخش راهنماي نويسندگان، سه معيار «رويّه داوري»، «شيوة ارسال مقاله» و «راهنماي نگارش مقاله» مد نظر قرار گرفت. با آنكه آگاهي از رويّه داوري ـ خواه براي كتابخانه‌ يا فردي كه خواهان آگاهي از سطح كيفيت محتواي مجله براي اشتراك است و خواه براي نويسنده‌اي كه مقاله‌اي را براي ارسال به مجله در نظر دارد ـ بسيار مهم است ، اما كمتر از نيمي از مجله‌هاي مورد بررسي (64/47%) به ارائه اطلاعاتي در اين‌باره پرداخته‌اند. بديهي است، شرح رويّه داوري در اين سايتها نيز به لحاظ تفصيلات يكسان نبوده، بلكه از شرحي مختصر تا شرحي مفصل شامل تمامي مراحل را در بر مي‌گيرد. به طور مثال، شرح رويه داوري در ساده‌ترين شكل تنها به ذكر اين جمله اكتفا كرده است كه مجله در ويرايش، رد يا پذيرش مقاله آزاد است. در پاره‌اي موارد، شمار داوران ذكر شده است يا مقام تصميم گيرنده در رد يا پذيرش مقاله معرفي شده است. در برخي موارد، روش داوري به طور مثال روش ناشناس يا پنهان (يعني بدون فاش كردن نام داور يا نام نويسنده براي هر يك از دو طرف)‌ نام برده شده است. چنانچه شرحهاي بسيار موجز و كوتاه را نيز از اين شمار حذف كنيم، فراواني مجله‌هايي كه رويّه داوري را اعلام داشته‌اند، بسيار كمتر خواهد بود. </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lastRenderedPageBreak/>
        <w:t>« ارسال مقاله» (با 65/56%) از فراواني بيشتري نسبت به مؤلفه «رويه داوري» برخوردار است. بررسي مجله‌هايي كه اين گزينه را اعلام داشته‌اند، نشان داد شيوة ارسال مقاله‌ها تمامي روشهاي ارتباطي ممكن، از ارسال پستي گرفته تا ارسال از طريق سامانه ارسال پيوسته، را در بر مي‌گيرد. بررسي‌ها نشان داد در ميان مجله‌هايي كه شيوة ارسال مقاله را ذكر كرده‌اند، شمار قابل ملاحظه‌اي (55 عنوان) داراي سامانه ارسال پيوسته بوده‌اند. گفتني است، در برخي از سايتهاي در دست ساخت يا ارتقا، اين سامانه هنوز فعال نشده است. در 18 مورد امكان ارسال از طريق پست الكترونيكي در نظر گرفته شده و در         12 مورد ارسال پستي اعلام شده است. شايان ذكر است، در پاره‌اي موارد تركيبي از دو يا چند روش براي ارسال، به رسميت شناخته شده است.</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معيار ديگر در اين بخش، چگونگي « نگارش مقاله» است. چنان‌ كه در جدول مشاهده مي‌شود، اين معيار در مقايسه با دو معيار پيشين بيشترين فراواني (23/62%) را دارد. بررسي راهنماهاي نگارش نشان داد در اغلب موارد،‌ دستورهايي مفصل دربارة ساختار مقاله‌ها از اجزاي مختلف مقاله تا سبك نگارش ارجاعات فراهم شده است.</w:t>
      </w:r>
    </w:p>
    <w:p w:rsidR="00C8108D" w:rsidRPr="00C8108D" w:rsidRDefault="00C8108D" w:rsidP="00C8108D">
      <w:pPr>
        <w:jc w:val="lowKashida"/>
        <w:rPr>
          <w:rFonts w:ascii="B Nazanin" w:hAnsi="B Nazanin" w:cs="B Nazanin"/>
          <w:color w:val="000000"/>
          <w:sz w:val="22"/>
          <w:szCs w:val="18"/>
          <w:rtl/>
        </w:rPr>
      </w:pPr>
      <w:r w:rsidRPr="00C8108D">
        <w:rPr>
          <w:rStyle w:val="Strong"/>
          <w:rFonts w:ascii="B Nazanin" w:hAnsi="B Nazanin" w:cs="B Nazanin"/>
          <w:color w:val="000000"/>
          <w:sz w:val="22"/>
          <w:szCs w:val="18"/>
          <w:rtl/>
        </w:rPr>
        <w:t> </w:t>
      </w:r>
    </w:p>
    <w:p w:rsidR="00C8108D" w:rsidRPr="00C8108D" w:rsidRDefault="00C8108D" w:rsidP="00C8108D">
      <w:pPr>
        <w:jc w:val="lowKashida"/>
        <w:rPr>
          <w:rFonts w:ascii="B Nazanin" w:hAnsi="B Nazanin" w:cs="B Nazanin"/>
          <w:color w:val="000000"/>
          <w:sz w:val="22"/>
          <w:szCs w:val="18"/>
          <w:rtl/>
        </w:rPr>
      </w:pPr>
      <w:r w:rsidRPr="00C8108D">
        <w:rPr>
          <w:rStyle w:val="Strong"/>
          <w:rFonts w:ascii="B Nazanin" w:hAnsi="B Nazanin" w:cs="B Nazanin"/>
          <w:color w:val="000000"/>
          <w:sz w:val="22"/>
          <w:szCs w:val="18"/>
          <w:rtl/>
        </w:rPr>
        <w:t>شيوة دسترسي</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دسترسي اختصاصي ، سايت اختصاصيو دسترسي آزاد به متن در بخش شيوه‌هاي دسترسي، مورد بررسي قرار گرفت. منظور از دسترسي اختصاصي، دسترسي از طريق مگ‌ايران است. بيش از نيمي از مجله‌هاي مورد بررسي (80/61%) در اين راهنما قابل دسترس اعلام شده‌ و حتي دسترسي به مجله‌هاي آزاد از طريق اين راهنما، منوط به برقراري اشتراك اعلام شده است.</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طبق اطلاعات ارائه شده در پايگاه مگ‌ايران، 55/84% از مجله‌هاي علمي ـ پژوهشي داراي «سايت اختصاصي» هستند. بر خلاف آنچه از اين نام آن برمي‌آيد ،‌ در بسياري از موارد، اين پيوند به وب‌سايت دانشگاه يا مؤسسه پژوهشي مربوط متصل مي‌شود نه به وب‌سايت يا حتي صفحه وب اختصاصي مجله. اين در حالي است كه در غالب موارد در صفحه خانگي اين وب‌سايتها هيچ‌گونه پيوند مستقيم و مشهودي به صفحات مجله فراهم نشده و در عين حال،‌ اين صفحات در لايه‌هاي زيرين وب‌سايت قرار داده شده است. اين امر، سبب شد تا يافتن صفحات اختصاصي مجله در اين وب‌سايتها با دشواري بسيار انجام شده و گاهي حتي ممكن نشود. از ميان معدود استثنا‌ها مي توان به مجلة «ارمغان دانش» در دانشگاه علوم پزشكي ياسوج</w:t>
      </w:r>
      <w:bookmarkStart w:id="23" w:name="_ftnref24"/>
      <w:r w:rsidRPr="00C8108D">
        <w:rPr>
          <w:rFonts w:ascii="B Nazanin" w:hAnsi="B Nazanin" w:cs="B Nazanin"/>
          <w:color w:val="000000"/>
          <w:sz w:val="22"/>
          <w:szCs w:val="26"/>
          <w:rtl/>
        </w:rPr>
        <w:fldChar w:fldCharType="begin"/>
      </w:r>
      <w:r w:rsidRPr="00C8108D">
        <w:rPr>
          <w:rFonts w:ascii="B Nazanin" w:hAnsi="B Nazanin" w:cs="B Nazanin"/>
          <w:color w:val="000000"/>
          <w:sz w:val="22"/>
          <w:szCs w:val="26"/>
          <w:rtl/>
        </w:rPr>
        <w:instrText xml:space="preserve"> </w:instrText>
      </w:r>
      <w:r w:rsidRPr="00C8108D">
        <w:rPr>
          <w:rFonts w:ascii="B Nazanin" w:hAnsi="B Nazanin" w:cs="B Nazanin"/>
          <w:color w:val="000000"/>
          <w:sz w:val="22"/>
          <w:szCs w:val="26"/>
        </w:rPr>
        <w:instrText>HYPERLINK "http://www.aqlibrary.org/modules/FCKEditor/pnincludes/editor/fckeditor.html?InstanceName=desc&amp;Toolbar=Default" \l "_ftn24" \o</w:instrText>
      </w:r>
      <w:r w:rsidRPr="00C8108D">
        <w:rPr>
          <w:rFonts w:ascii="B Nazanin" w:hAnsi="B Nazanin" w:cs="B Nazanin"/>
          <w:color w:val="000000"/>
          <w:sz w:val="22"/>
          <w:szCs w:val="26"/>
          <w:rtl/>
        </w:rPr>
        <w:instrText xml:space="preserve"> "" </w:instrText>
      </w:r>
      <w:r w:rsidRPr="00C8108D">
        <w:rPr>
          <w:rFonts w:ascii="B Nazanin" w:hAnsi="B Nazanin" w:cs="B Nazanin"/>
          <w:color w:val="000000"/>
          <w:sz w:val="22"/>
          <w:szCs w:val="26"/>
          <w:rtl/>
        </w:rPr>
        <w:fldChar w:fldCharType="separate"/>
      </w:r>
      <w:r w:rsidRPr="00C8108D">
        <w:rPr>
          <w:rStyle w:val="Hyperlink"/>
          <w:rFonts w:ascii="B Nazanin" w:hAnsi="B Nazanin" w:cs="B Nazanin"/>
          <w:sz w:val="22"/>
          <w:szCs w:val="24"/>
          <w:vertAlign w:val="superscript"/>
        </w:rPr>
        <w:t>[24]</w:t>
      </w:r>
      <w:r w:rsidRPr="00C8108D">
        <w:rPr>
          <w:rFonts w:ascii="B Nazanin" w:hAnsi="B Nazanin" w:cs="B Nazanin"/>
          <w:color w:val="000000"/>
          <w:sz w:val="22"/>
          <w:szCs w:val="26"/>
          <w:rtl/>
        </w:rPr>
        <w:fldChar w:fldCharType="end"/>
      </w:r>
      <w:bookmarkEnd w:id="23"/>
      <w:r w:rsidRPr="00C8108D">
        <w:rPr>
          <w:rFonts w:ascii="B Nazanin" w:hAnsi="B Nazanin" w:cs="B Nazanin"/>
          <w:color w:val="000000"/>
          <w:sz w:val="22"/>
          <w:szCs w:val="26"/>
          <w:rtl/>
        </w:rPr>
        <w:t xml:space="preserve"> و نيز مجله «كتابداري و اطلا‌ع‌رساني»</w:t>
      </w:r>
      <w:bookmarkStart w:id="24" w:name="_ftnref25"/>
      <w:r w:rsidRPr="00C8108D">
        <w:rPr>
          <w:rFonts w:ascii="B Nazanin" w:hAnsi="B Nazanin" w:cs="B Nazanin"/>
          <w:color w:val="000000"/>
          <w:sz w:val="22"/>
          <w:szCs w:val="26"/>
          <w:rtl/>
        </w:rPr>
        <w:fldChar w:fldCharType="begin"/>
      </w:r>
      <w:r w:rsidRPr="00C8108D">
        <w:rPr>
          <w:rFonts w:ascii="B Nazanin" w:hAnsi="B Nazanin" w:cs="B Nazanin"/>
          <w:color w:val="000000"/>
          <w:sz w:val="22"/>
          <w:szCs w:val="26"/>
          <w:rtl/>
        </w:rPr>
        <w:instrText xml:space="preserve"> </w:instrText>
      </w:r>
      <w:r w:rsidRPr="00C8108D">
        <w:rPr>
          <w:rFonts w:ascii="B Nazanin" w:hAnsi="B Nazanin" w:cs="B Nazanin"/>
          <w:color w:val="000000"/>
          <w:sz w:val="22"/>
          <w:szCs w:val="26"/>
        </w:rPr>
        <w:instrText>HYPERLINK "http://www.aqlibrary.org/modules/FCKEditor/pnincludes/editor/fckeditor.html?InstanceName=desc&amp;Toolbar=Default" \l "_ftn25" \o</w:instrText>
      </w:r>
      <w:r w:rsidRPr="00C8108D">
        <w:rPr>
          <w:rFonts w:ascii="B Nazanin" w:hAnsi="B Nazanin" w:cs="B Nazanin"/>
          <w:color w:val="000000"/>
          <w:sz w:val="22"/>
          <w:szCs w:val="26"/>
          <w:rtl/>
        </w:rPr>
        <w:instrText xml:space="preserve"> "" </w:instrText>
      </w:r>
      <w:r w:rsidRPr="00C8108D">
        <w:rPr>
          <w:rFonts w:ascii="B Nazanin" w:hAnsi="B Nazanin" w:cs="B Nazanin"/>
          <w:color w:val="000000"/>
          <w:sz w:val="22"/>
          <w:szCs w:val="26"/>
          <w:rtl/>
        </w:rPr>
        <w:fldChar w:fldCharType="separate"/>
      </w:r>
      <w:r w:rsidRPr="00C8108D">
        <w:rPr>
          <w:rStyle w:val="Hyperlink"/>
          <w:rFonts w:ascii="B Nazanin" w:hAnsi="B Nazanin" w:cs="B Nazanin"/>
          <w:sz w:val="22"/>
          <w:szCs w:val="24"/>
          <w:vertAlign w:val="superscript"/>
        </w:rPr>
        <w:t>[25]</w:t>
      </w:r>
      <w:r w:rsidRPr="00C8108D">
        <w:rPr>
          <w:rFonts w:ascii="B Nazanin" w:hAnsi="B Nazanin" w:cs="B Nazanin"/>
          <w:color w:val="000000"/>
          <w:sz w:val="22"/>
          <w:szCs w:val="26"/>
          <w:rtl/>
        </w:rPr>
        <w:fldChar w:fldCharType="end"/>
      </w:r>
      <w:bookmarkEnd w:id="24"/>
      <w:r w:rsidRPr="00C8108D">
        <w:rPr>
          <w:rFonts w:ascii="B Nazanin" w:hAnsi="B Nazanin" w:cs="B Nazanin"/>
          <w:color w:val="000000"/>
          <w:sz w:val="22"/>
          <w:szCs w:val="26"/>
          <w:rtl/>
        </w:rPr>
        <w:t xml:space="preserve">اشاره كرد كه پيوندي مستقيم به صفحات مجله در صفحه خانگي وب‌سايت مربوط برقرار شده بود. بررسي الگوي دسترسي نشان داد كمتر از نيمي از مجله‌هاي علمي ـ پژوهشي (35/43%) الگوي دسترسي آزاد را پذيرفته‌اند. در مقابل، در حدود نيمي ديگر (77/40%) نيز الگوي دسترسي محدود را اعمال مي‌كنند. </w:t>
      </w:r>
    </w:p>
    <w:p w:rsidR="00C8108D" w:rsidRPr="00C8108D" w:rsidRDefault="00C8108D" w:rsidP="00C8108D">
      <w:pPr>
        <w:jc w:val="lowKashida"/>
        <w:rPr>
          <w:rFonts w:ascii="B Nazanin" w:hAnsi="B Nazanin" w:cs="B Nazanin"/>
          <w:color w:val="000000"/>
          <w:sz w:val="22"/>
          <w:szCs w:val="18"/>
          <w:rtl/>
        </w:rPr>
      </w:pPr>
      <w:r w:rsidRPr="00C8108D">
        <w:rPr>
          <w:rStyle w:val="Strong"/>
          <w:rFonts w:ascii="B Nazanin" w:hAnsi="B Nazanin" w:cs="B Nazanin"/>
          <w:color w:val="000000"/>
          <w:sz w:val="22"/>
          <w:szCs w:val="18"/>
          <w:rtl/>
        </w:rPr>
        <w:t> </w:t>
      </w:r>
    </w:p>
    <w:p w:rsidR="00C8108D" w:rsidRPr="00C8108D" w:rsidRDefault="00C8108D" w:rsidP="00C8108D">
      <w:pPr>
        <w:jc w:val="lowKashida"/>
        <w:rPr>
          <w:rFonts w:ascii="B Nazanin" w:hAnsi="B Nazanin" w:cs="B Nazanin"/>
          <w:color w:val="000000"/>
          <w:sz w:val="22"/>
          <w:szCs w:val="18"/>
          <w:rtl/>
        </w:rPr>
      </w:pPr>
      <w:r w:rsidRPr="00C8108D">
        <w:rPr>
          <w:rStyle w:val="Strong"/>
          <w:rFonts w:ascii="B Nazanin" w:hAnsi="B Nazanin" w:cs="B Nazanin"/>
          <w:color w:val="000000"/>
          <w:sz w:val="22"/>
          <w:szCs w:val="18"/>
          <w:rtl/>
        </w:rPr>
        <w:t>محتواي قابل دسترس</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 xml:space="preserve">فهرست مندرجات،‌ چكيدة فارسي، چكيدة انگليسي و متن كامل، اجزاي مختلف محتوا به شمار مي‌آيند كه در اين پژوهش مد نظر قرار گرفته‌اند. همان‌گونه كه در جدول مشاهده مي‌شود ، اكثريت قريب به اتفاق مجله‌ها (56/93%) فهرست مندرجات خود را در اينترنت در اختيار گذاشته‌اند. شمار قابل توجهي از مجله‌ها، چكيده فارسي يا انگليسي را فراهم كرده‌اند. درصد مجله‌هاي داراي چكيده‌ فارسي (96/72%) از مجموع كلّ مجله‌هايي كه به زبان فارسي يا به زبان فارسي به همراه ديگر زبانها منتشر مي‌شوند (55/87%)، كمتر است؛ بدين معنا كه بخشي از اين مجله‌ها چكيدة فارسي ارائه نكرده‌اند. 64/50% مجله‌ها داراي چكيده انگليسي هستند كه شمار قابل توجهي از مجله‌هاي فارسي زبان يا دوزبانه را در بر مي‌گيرد. </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lastRenderedPageBreak/>
        <w:t>بررسي دسترسي به متن كامل مجله‌ها نشان از آن دارد كه كمتر از نيمي از آنها (92/45%) متن كامل خود را از طريق اينترنت ـ خواه در پايگاه مگ‌ايران يا در وب‌سايت مربوط ـ در اختيار قرار مي‌دهند. مقايسة اين رقم با درصد مجله‌هاي آزاد (35/43%) نشان از آن دارد كه اين مجله‌ها عمدتاً از مجله‌هاي آزاد تشكيل شده‌اند و شمار بسيار اندكي از مجله‌هاي غير آزاد، متن كامل خود را در اينترنت فراهم كرده‌اند.</w:t>
      </w:r>
    </w:p>
    <w:p w:rsidR="00C8108D" w:rsidRPr="00C8108D" w:rsidRDefault="00C8108D" w:rsidP="00C8108D">
      <w:pPr>
        <w:jc w:val="lowKashida"/>
        <w:rPr>
          <w:rFonts w:ascii="B Nazanin" w:hAnsi="B Nazanin" w:cs="B Nazanin"/>
          <w:color w:val="000000"/>
          <w:sz w:val="22"/>
          <w:szCs w:val="18"/>
          <w:rtl/>
        </w:rPr>
      </w:pPr>
      <w:r w:rsidRPr="00C8108D">
        <w:rPr>
          <w:rStyle w:val="Strong"/>
          <w:rFonts w:ascii="B Nazanin" w:hAnsi="B Nazanin" w:cs="B Nazanin"/>
          <w:color w:val="000000"/>
          <w:sz w:val="22"/>
          <w:szCs w:val="26"/>
          <w:rtl/>
        </w:rPr>
        <w:t>مشخصات نشر</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در اين مقوله، چند معيار شامل عنوان اختصاري مجله به انگليسي، عنوان مجله به زباني ديگر، شماره استاندارد بين‌المللي، گستره توزيع، محل انتشار، دوره، شماره و سال جاري و دوره انتشار، بررسي گرديد.  </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چنان كه در جدول مشاهده مي‌شود، تنها ٣١ عنوان (30/13%) از مجله‌هاي داراي اختصار عنوان بوده‌اند. بررسي اين مجله‌ها نشان داد از اين ميان 9 عنوان به زبان انگليسي، 12 عنوان به زبان فارسي و انگليسي و 10 عنوان باقي مانده به فارسي منتشر مي‌شوند. از ميان 201 عنواني كه داراي اختصار به انگيسي نيستند، 19 عنوان به زبان انگليسي منتشر مي‌شوند؛ 58 عنوان دو يا چند زبانه و 124 عنوان فارسي هستند. با آنكه برخورداري از عنوان اختصاري بويژه براي تسهيل استنادهاي احتمالي به مجله در هر زباني حايز اهميت است، اما توجه نكردن به اين معيار در مجله‌هايي كه به زبان انگليسي منتشر مي‌شوند، كمتر پذيرفته است. البته، نبود اختصار عنوان در مورد برخي مانند مجله «دارو» كه عنواني كوتاه دارند، توجيه‌پذير است.</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 xml:space="preserve">معياري ديگر كه در نماياني يك اثر بسيار اهميت دارد، وجود عنوان است. بديهي است، همه مجله‌ها داراي عنوان هستند؛ اما آنچه حايز اهميت است، وجود عنواني به زباني ديگر بويژه به زبان بومي براي مجله‌هاي خارجي زبان براي مخاطبان داخلي يا به زبان انگليسي براي مجله‌هاي به زبان بومي براي مخاطبان بين‌المللي است. وجود چنين عنواني، دست كم مخاطب را از انتشار چنين مجله‌اي‌‌ آگاه مي‌سازد. همان‌گونه كه مشاهده مي‌شود، كمتر از نيمي از مجله‌هاي مورد بررسي از عنوان به زباني ديگر (78/46%)‌ برخودارند و بيش از نيمي ديگر (22/53%) اين مهم را ناديده گرفته‌اند. از شمار مجله‌هايي كه عنوان به زبان ديگر را فراهم نكرده‌اند ، ١6 عنوان به زبان انگليسي، ‌ 72 عنوان به فارسي و 36 عنوان به دو يا چند زبان منتشر مي‌شوند. </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 xml:space="preserve">معيار بعدي در اين مقوله، مشخصات شماره جاري است. منظور از مشخصات شماره جاري، اطلاعات مربوط به آخرين شماره منتشر شده و دوره و تاريخ آن است . همان‌گونه كه مشاهده مي‌شود، بيشتر اين مجله‌ها (٩٧%) مشخصات شماره جاري خود را ذكر كرده‌اند. بررسي مجله‌ها نشان داد مشخصات شماره جاري 128 عنوان مجله در هر دو منبع ـ هم در مگ‌ايران و هم در صفحه اختصاصي مربوط ـ درج شده بود. به منظور بررسي ميزان روزآمد بودن دو منبع، ‌داده‌هاي اين دسته از مجله‌ها در اين دو منبع با هم مقايسه گرديد. بررسي نشان داد مشخصات شماره جاري 84 مجله در مگ‌ايران با مشخصات جاري در صفحة مجله مربوط انطباق دارد. بررسي 44 عنواني كه اين داده در مورد آنها در دو منبع با هم مغاير بود، نشان داد تنها در 10 مورد مشخصات جاري اعلام شده در مگ‌ايران به روز نبوده و در باقي موارد اطلاعات درج شده در اين منبع از داده‌هاي صفحه وب مربوط، تازه‌تر بوده است. بدين ترتيب، به نظر مي‌رسد بر خلاف انتظار، اطلاعات ارائه شده در وب‌سايت اختصاصي مجله چندان به روز نيست و چنانچه خواننده‌اي تنها به وب‌سايت مجله مراجعه كند، از تازه‌ترين محتوا بي‌اطلاع خواهد ماند. </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lastRenderedPageBreak/>
        <w:t>چنان‌كه در جدول مشاهده مي‌شود، ديگر معيارهاي اين بخش مانند شماره استاندارد بين‌المللي ، گستره توزيع، محل انتشار و نيز بسامد انتشار (هفته‌نامه، ماهنامه، فصلنامه و ... ) به خوبي در اينترنت منعكس شده است؛ به نحوي كه بسامد انتشار در مورد تمامي مجله‌ها و ديگر معيارها نيز در بيش از نيمي از مجله‌ها معرفي شده‌اند.</w:t>
      </w:r>
    </w:p>
    <w:p w:rsidR="00C8108D" w:rsidRPr="00C8108D" w:rsidRDefault="00C8108D" w:rsidP="00C8108D">
      <w:pPr>
        <w:jc w:val="lowKashida"/>
        <w:rPr>
          <w:rFonts w:ascii="B Nazanin" w:hAnsi="B Nazanin" w:cs="B Nazanin"/>
          <w:color w:val="000000"/>
          <w:sz w:val="22"/>
          <w:szCs w:val="18"/>
          <w:rtl/>
        </w:rPr>
      </w:pPr>
      <w:r w:rsidRPr="00C8108D">
        <w:rPr>
          <w:rStyle w:val="Strong"/>
          <w:rFonts w:ascii="B Nazanin" w:hAnsi="B Nazanin" w:cs="B Nazanin"/>
          <w:color w:val="000000"/>
          <w:sz w:val="22"/>
          <w:szCs w:val="18"/>
          <w:rtl/>
        </w:rPr>
        <w:t> </w:t>
      </w:r>
    </w:p>
    <w:p w:rsidR="00C8108D" w:rsidRPr="00C8108D" w:rsidRDefault="00C8108D" w:rsidP="00C8108D">
      <w:pPr>
        <w:jc w:val="lowKashida"/>
        <w:rPr>
          <w:rFonts w:ascii="B Nazanin" w:hAnsi="B Nazanin" w:cs="B Nazanin"/>
          <w:color w:val="000000"/>
          <w:sz w:val="22"/>
          <w:szCs w:val="18"/>
          <w:rtl/>
        </w:rPr>
      </w:pPr>
      <w:r w:rsidRPr="00C8108D">
        <w:rPr>
          <w:rStyle w:val="Strong"/>
          <w:rFonts w:ascii="B Nazanin" w:hAnsi="B Nazanin" w:cs="B Nazanin"/>
          <w:color w:val="000000"/>
          <w:sz w:val="22"/>
          <w:szCs w:val="18"/>
          <w:rtl/>
        </w:rPr>
        <w:t>مسئوليت</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 xml:space="preserve">در مجله‌هاي علمي عموماً مديرمسئول، سردبير يا هيئت سردبيري، و هيئت تحريريه، مسئوليت امور مجله را بر عهده دارند. برخي گروه‌هاي ديگر (به طور مثال مدير اجرايي) نيز در اين ميان حضور دارند كه بسته به ساختار سازماني مربوط، از يك مجله به مجلة ديگر متفاوت است. معرفي افراد مسئول در نشر يك توليد علمي باعث حصول اطمينان نسبت به سطح علمي آن و افزايش باورپذيري محتواي آن خواهد شد. معرفي مي‌تواند شامل نام،‌ تخصص و وابستگي سازماني باشد. از آنجا كه اين افراد عموماً به دانشگاه‌ها يا مراكز پژوهشي وابسته‌اند، ذكر وابستگي سازماني كه عمدتاً به شكل معرفي گروه آموزشي يا پژوهشي صورت مي‌گيرد، مي‌تواند تا حد زيادي گوياي تخصص آنان نيز باشد. از اين رو، در اين بخش آمار مربوط به تخصص تكرار نشده است. گفتني است، در مواردي كه در شرح وابستگي سازماني تنها به ذكر شهر كفايت شده بود، به دليل عدم ذكر صريح سازمان مربوط، در اين بخش لحاظ نشد. </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 xml:space="preserve">همان‌گونه كه ملاحظه مي‌شود، معرفي نام سردبير و مديرمسئول در مورد بيشتر مجله‌ها صورت گرفته است. نام اعضاي هيئت تحريريه نيز در بيش از نيمي از موارد (22/53%) ذكر شده است. اما داده‌هاي اين جدول نشان مي‌دهد شاخص وابستگي سازماني چندان مورد توجه قرار نگرفته است، به نحوي كه درصد بسيار اندكي از مجله‌ها به معرفي وابستگي سازماني سردبير و مديرمسئول پرداخته‌اند. با آنكه فراواني مجله‌ها به لحاظ اعلام وابستگي سازماني هيئت تحريريه (35/43%) بسيار بيش از دو معيار ديگر است، اما كمتر از نيمي از مجله‌ها را شامل مي‌شود. </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 xml:space="preserve">جدول٢، توزيع فراواني معيارها را بر اساس فراواني مجله‌ها به تصوير كشيده است. مقايسة اطلاعات گرد آمده در دو ستون درصد معيارها و درصد تجمعي مجله‌ها نشان مي‌دهد ١٤ معيار كه مبيّن حدود نيمي از معيارها به شمار مي‌آيد، در صدر چهارم توزيع فراواني مجله‌ها قرار گرفته است. به بيان ديگر، در حدود نيمي از معيارها (85/51%) در اكثريت بسيار بالايي از مجله‌ها (56/90%) اعلام شده است كه بسيار بيشتر از سه چهارم مجله‌ها را در بر مي‌گيرد. بدين ترتيب، فرضية اين پژوهش مبني بر آنكه </w:t>
      </w:r>
      <w:r w:rsidRPr="00C8108D">
        <w:rPr>
          <w:rStyle w:val="Emphasis"/>
          <w:rFonts w:ascii="B Nazanin" w:hAnsi="B Nazanin" w:cs="B Nazanin"/>
          <w:b/>
          <w:bCs/>
          <w:color w:val="000000"/>
          <w:sz w:val="22"/>
          <w:szCs w:val="22"/>
          <w:rtl/>
        </w:rPr>
        <w:t>«معيارهاي استاندارد كيفيت مجله‌هاي علمي ـ پژوهشي ايران به خوبي در اينترنت معرفي شده است، به نحوي كه دست كم نيمي از اين معيارها در سه چهارم از مجله‌ها به نمايش درآمده است</w:t>
      </w:r>
      <w:r w:rsidRPr="00C8108D">
        <w:rPr>
          <w:rFonts w:ascii="B Nazanin" w:hAnsi="B Nazanin" w:cs="B Nazanin"/>
          <w:color w:val="000000"/>
          <w:sz w:val="22"/>
          <w:szCs w:val="22"/>
          <w:rtl/>
        </w:rPr>
        <w:t>»</w:t>
      </w:r>
      <w:r w:rsidRPr="00C8108D">
        <w:rPr>
          <w:rFonts w:ascii="B Nazanin" w:hAnsi="B Nazanin" w:cs="B Nazanin"/>
          <w:color w:val="000000"/>
          <w:sz w:val="22"/>
          <w:szCs w:val="26"/>
          <w:rtl/>
        </w:rPr>
        <w:t xml:space="preserve"> تأييد مي‌شود. چنانچه بخواهيم نگاهي نزديك‌تر به اين آمار داشته‌ باشيم ، 19 معيار (37/70%) از كلّ معيارها در حدود نيمي از مجله‌ها (50/51%) و همچنين ٢٢ معيار (48/81%) از كلّ معيارها، در حدود يك چهارم از مجله‌ها (46/21%) مشاهده شده است.</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18"/>
          <w:rtl/>
        </w:rPr>
        <w:t> </w:t>
      </w:r>
    </w:p>
    <w:p w:rsidR="00C8108D" w:rsidRPr="00C8108D" w:rsidRDefault="00C8108D" w:rsidP="00C8108D">
      <w:pPr>
        <w:jc w:val="lowKashida"/>
        <w:rPr>
          <w:rFonts w:ascii="B Nazanin" w:hAnsi="B Nazanin" w:cs="B Nazanin"/>
          <w:color w:val="000000"/>
          <w:sz w:val="22"/>
          <w:szCs w:val="18"/>
          <w:rtl/>
        </w:rPr>
      </w:pPr>
      <w:r w:rsidRPr="00C8108D">
        <w:rPr>
          <w:rStyle w:val="Strong"/>
          <w:rFonts w:ascii="B Nazanin" w:hAnsi="B Nazanin" w:cs="B Nazanin"/>
          <w:color w:val="000000"/>
          <w:sz w:val="22"/>
          <w:szCs w:val="26"/>
          <w:rtl/>
        </w:rPr>
        <w:t xml:space="preserve">نتيجه‌گيري </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 xml:space="preserve">يافته‌هاي اين تحقيق نشان داد بيش از سه چهارم مجله‌هاي علمي ـ پژوهشي مورد بررسي، به خوبي در اينترنت معرفي شده‌اند ،‌ به نحوي كه اين مجله‌ها دست كم نيمي از معيارهاي مورد تأكيد در اين پژوهش را مد نظر داشته و اطلاعاتي را در مورد آنها در پايگاه مگ‌ايران يا در وب‌گاه‌هاي اختصاصي خود فراهم آورده‌اند. بدين ترتيب ، مي‌توان كيفيت معرفي مجله‌هاي علمي ـ پژوهشي ايران در اينترنت را خوب ارزيابي كرد. با اين حال، نبايد اين مسئله را از نظر دور داشت، شمار مجله‌هايي كه بيش از سه چهارم استانداردها را رعايت كرده‌اند، تنها 47/30% از مجله‌ها را تشكيل مي‌دهد. بنابراين، متوليان اين مجله‌ها بايد اطلاعات ارائه شده را مورد بازبيني قرار دهند. </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lastRenderedPageBreak/>
        <w:t xml:space="preserve">مسئله قابل توجه ديگر، ناديده گرفتن برخي معيارهاست كه اهميت آشكاري در نماياني مجله‌ها دارند و در افزايش سطح اعتماد مخاطبان بويژه مخاطبان بين‌المللي، اثرگذار هستند. به طور مثال، يافته‌هاي اين پژوهش نشان داد برخي از متغيرها مانند وابستگي سازماني افراد مسئول، ‌عنوان اختصاري مجله ، عنوان به زباني ديگر و رويّة داوري، كمتر مد نظر قرار گرفته‌اند. گرچه معرفي نام اعضاي هيئت تحريريه يا مديرمسئول در جلب اعتماد مخاطب مؤثر است، با اين حال، اين متغير زماني مي‌تواند به تنهايي اثرگذار باشد كه اين اعضا از دانشمندان بين‌المللي و سرشناس باشند. حال آن كه اين امر در مورد بسياري از دانشمندان جهان سوم صدق نمي‌كند. از اين رو ، معرفي وابستگي سازماني افراد مسئول در كنار معرفي نام آنان، مي‌تواند مخاطب را به بهترين وجه با صلاحيت علمي اين افراد آشنا سازد. </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معيار مهم ديگر ،‌ اعلام عنوان به زباني ديگر غير از زبان متن اصلي است. با توجه به آنكه مخاطبان مجله‌هاي علمي ـ پژوهشي عموماً از دانشگاهيان و دانش‌پژوهان با تحصيلات عالي تشكيل شده‌ است، احتمال مي‌رود نبود عنواني به زبان فارسي، به كاهش چشمگير نماياني مجله‌هاي انگليسي‌ زبان نزد مخاطبان داخلي نينجامد، اما بديهي است كه تأثير نبود عنوان انگليسي براي مجله‌هاي فارسي زبان بسيار سرنوشت‌ساز است و مي‌تواند به نماياني آنها در نزد مخاطبان بين‌المللي آسيب جدي وارد نمايد.</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 xml:space="preserve">روية داوري نيز در زمرة معيارهايي است كه نسبت به ديگر معيارها كمتر مورد توجه بوده است. اعلام روية داوري بويژه در مورد مجله‌هايي كه در نمايه‌نامه‌ها و چكيده‌نامه‌هاي بين‌المللي نمايه نمي‌شوند، اهميتي دو چندان دارد. چه، شمول در اين خدمات معتبر، مبيّن برخورداري مجله از استانداردهاي نشر علمي بويژه فرايند داوري پيش از چاپ است. از اين رو ، تا وقتي مجله در اين خدمات پوشش داده شود، بايد با ارائه اطلاعاتي دربارة فرايند داوري، اعتماد مخاطبان نسبت به سطح كيفي مجله جلب شود. </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 xml:space="preserve">نكتة ديگر كه در نماياني مجله‌ها اهميت ويژه‌اي دارد، جايگاه مجله در شبكة اينترنت است. بهترين راهكار، برخورداري از يك وب‌سايت اختصاصي است. اين امر مي‌تواند كمك شاياني به بازيابي بهينة مجله در اينترنت بنمايد. چنانچه صفحات وب مجله بر وب‌سايت سازمان مادر قرار دارد،‌ بايد پيوندي مستقيم و نمايان در صفحة خانگي به صفحات مجله برقرار شود. حتي‌الامكان بهتر است صفحات مجله در عمق وب‌سايت و در لايه‌هاي زيرين آن قرار داده نشود. </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 xml:space="preserve">معياري ديگر كه بيش از اين بايد مورد توجه مجله‌ها قرار گيرد، ارائه محتواي مجله در اينترنت است. در حال حاضر ، ‌ وضعيت آرماني براي نماياني مجله، ارائة متن كامل مقاله‌ها به طور آزاد و رايگان است. با آنكه شمار مجله‌هاي ايراني كه اين الگو را پذيرفته‌اند رو به فزوني دارد ،‌ اما اين امر در مورد اكثر آنها صدق نمي‌كند. در مورد اين گروه، دست كم ارائة چكيده مي‌تواند تا حدودي اثربخش باشد. بايد توجه داشت، در مورد هر دو گروه مجله‌ها، توجه به ارائه چكيده به زباني غير از متن اصلي مهم است. ارائه چكيده‌اي به زبان بومي براي مجله‌هاي غير فارسي، نماياني مجله را در داخل كشور افزايش مي‌دهد و ارائه چكيده‌اي به زبان انگليسي براي مجله‌هايي كه به زبان فارسي يا به زبانهايي با مخاطبان محدودتر منتشر مي‌شوند، بر نماياني داخلي و بين‌المللي مجله‌ها تأثيري بسزا دارد. </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 xml:space="preserve">در پايان، بايد خاطرنشان كرد كه اين پژوهش تنها استانداردهاي كيفيت در سطح مجله را بررسي نمود. ‌ضروري است پژوهشهاي ديگري در سطح مقاله‌ها انجام شود و ميزان انطباق آنها با استانداردهاي بين‌المللي مورد كندوكاو قرار گيرد. علاوه بر اين ، برخورداري از برخي از معيارها به خودي خود اثربخش نيست. به طور مثال ،‌ نوع و جزئيات اطلاعاتي كه در مورد روية داوري يا راهنماي نگارش ارائه مي‌شود، تعيين كنندة ميزان اثربخشي اين مقوله‌ها در نماياني مجله </w:t>
      </w:r>
      <w:r w:rsidRPr="00C8108D">
        <w:rPr>
          <w:rFonts w:ascii="B Nazanin" w:hAnsi="B Nazanin" w:cs="B Nazanin"/>
          <w:color w:val="000000"/>
          <w:sz w:val="22"/>
          <w:szCs w:val="26"/>
          <w:rtl/>
        </w:rPr>
        <w:lastRenderedPageBreak/>
        <w:t>است. با آنكه در اين پژوهش محتواي اين مقوله‌ها به طور اجمالي بررسي شد، اما مطالعة كامل اين اطلاعات به تحليل دقيق محتوا نياز دارد و مستلزم پژوهشهاي ديگري است.</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18"/>
          <w:rtl/>
        </w:rPr>
        <w:t> </w:t>
      </w:r>
    </w:p>
    <w:p w:rsidR="00C8108D" w:rsidRPr="00C8108D" w:rsidRDefault="00C8108D" w:rsidP="00C8108D">
      <w:pPr>
        <w:jc w:val="center"/>
        <w:rPr>
          <w:rFonts w:ascii="B Nazanin" w:hAnsi="B Nazanin" w:cs="B Nazanin"/>
          <w:color w:val="000000"/>
          <w:sz w:val="22"/>
          <w:szCs w:val="18"/>
          <w:rtl/>
        </w:rPr>
      </w:pPr>
      <w:r w:rsidRPr="00C8108D">
        <w:rPr>
          <w:rStyle w:val="Strong"/>
          <w:rFonts w:ascii="B Nazanin" w:hAnsi="B Nazanin" w:cs="B Nazanin"/>
          <w:color w:val="000000"/>
          <w:sz w:val="22"/>
          <w:szCs w:val="18"/>
          <w:rtl/>
        </w:rPr>
        <w:t xml:space="preserve">جدول1. فراواني مجله‌ها به لحاظ اعلام يا عدم اعلام معيارهاي كيفيت </w:t>
      </w:r>
    </w:p>
    <w:p w:rsidR="00C8108D" w:rsidRPr="00C8108D" w:rsidRDefault="00C8108D" w:rsidP="00C8108D">
      <w:pPr>
        <w:jc w:val="center"/>
        <w:rPr>
          <w:rFonts w:ascii="B Nazanin" w:hAnsi="B Nazanin" w:cs="B Nazanin"/>
          <w:color w:val="000000"/>
          <w:sz w:val="22"/>
          <w:szCs w:val="18"/>
          <w:rtl/>
        </w:rPr>
      </w:pPr>
      <w:r w:rsidRPr="00C8108D">
        <w:rPr>
          <w:rStyle w:val="Strong"/>
          <w:rFonts w:ascii="B Nazanin" w:hAnsi="B Nazanin" w:cs="B Nazanin"/>
          <w:color w:val="000000"/>
          <w:sz w:val="22"/>
          <w:szCs w:val="18"/>
          <w:rtl/>
        </w:rPr>
        <w:t>در جايگاه وبي مربوط يا در مگ‌ايران</w:t>
      </w:r>
    </w:p>
    <w:tbl>
      <w:tblPr>
        <w:bidiVisual/>
        <w:tblW w:w="7562" w:type="dxa"/>
        <w:jc w:val="center"/>
        <w:tblCellMar>
          <w:left w:w="0" w:type="dxa"/>
          <w:right w:w="0" w:type="dxa"/>
        </w:tblCellMar>
        <w:tblLook w:val="04A0"/>
      </w:tblPr>
      <w:tblGrid>
        <w:gridCol w:w="675"/>
        <w:gridCol w:w="651"/>
        <w:gridCol w:w="685"/>
        <w:gridCol w:w="651"/>
        <w:gridCol w:w="865"/>
        <w:gridCol w:w="651"/>
        <w:gridCol w:w="1596"/>
        <w:gridCol w:w="934"/>
        <w:gridCol w:w="899"/>
      </w:tblGrid>
      <w:tr w:rsidR="00C8108D" w:rsidRPr="00C8108D">
        <w:trPr>
          <w:trHeight w:val="300"/>
          <w:tblHeader/>
          <w:jc w:val="center"/>
        </w:trPr>
        <w:tc>
          <w:tcPr>
            <w:tcW w:w="1311" w:type="dxa"/>
            <w:gridSpan w:val="2"/>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szCs w:val="18"/>
                <w:rtl/>
              </w:rPr>
              <w:t>غيرقابل دسترسي</w:t>
            </w:r>
          </w:p>
        </w:tc>
        <w:tc>
          <w:tcPr>
            <w:tcW w:w="1321" w:type="dxa"/>
            <w:gridSpan w:val="2"/>
            <w:tcBorders>
              <w:top w:val="single" w:sz="8" w:space="0" w:color="auto"/>
              <w:left w:val="single" w:sz="8" w:space="0" w:color="auto"/>
              <w:bottom w:val="single" w:sz="8" w:space="0" w:color="auto"/>
              <w:right w:val="nil"/>
            </w:tcBorders>
            <w:shd w:val="clear" w:color="auto" w:fill="D9D9D9"/>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szCs w:val="18"/>
                <w:rtl/>
              </w:rPr>
              <w:t>خير</w:t>
            </w:r>
          </w:p>
        </w:tc>
        <w:tc>
          <w:tcPr>
            <w:tcW w:w="1501" w:type="dxa"/>
            <w:gridSpan w:val="2"/>
            <w:tcBorders>
              <w:top w:val="single" w:sz="8" w:space="0" w:color="auto"/>
              <w:left w:val="single" w:sz="8" w:space="0" w:color="auto"/>
              <w:bottom w:val="single" w:sz="8" w:space="0" w:color="auto"/>
              <w:right w:val="nil"/>
            </w:tcBorders>
            <w:shd w:val="clear" w:color="auto" w:fill="D9D9D9"/>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szCs w:val="18"/>
                <w:rtl/>
              </w:rPr>
              <w:t>بلي</w:t>
            </w:r>
          </w:p>
        </w:tc>
        <w:tc>
          <w:tcPr>
            <w:tcW w:w="2530" w:type="dxa"/>
            <w:gridSpan w:val="2"/>
            <w:vMerge w:val="restart"/>
            <w:tcBorders>
              <w:top w:val="single" w:sz="8" w:space="0" w:color="auto"/>
              <w:left w:val="single" w:sz="8" w:space="0" w:color="auto"/>
              <w:bottom w:val="single" w:sz="8" w:space="0" w:color="auto"/>
              <w:right w:val="nil"/>
            </w:tcBorders>
            <w:shd w:val="clear" w:color="auto" w:fill="D9D9D9"/>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szCs w:val="18"/>
                <w:rtl/>
              </w:rPr>
              <w:t>معيار</w:t>
            </w:r>
          </w:p>
        </w:tc>
        <w:tc>
          <w:tcPr>
            <w:tcW w:w="899" w:type="dxa"/>
            <w:vMerge w:val="restart"/>
            <w:tcBorders>
              <w:top w:val="single" w:sz="8" w:space="0" w:color="auto"/>
              <w:left w:val="single" w:sz="8" w:space="0" w:color="auto"/>
              <w:bottom w:val="single" w:sz="8" w:space="0" w:color="auto"/>
              <w:right w:val="nil"/>
            </w:tcBorders>
            <w:shd w:val="clear" w:color="auto" w:fill="D9D9D9"/>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szCs w:val="18"/>
                <w:rtl/>
              </w:rPr>
              <w:t>مقوله</w:t>
            </w:r>
          </w:p>
        </w:tc>
      </w:tr>
      <w:tr w:rsidR="00C8108D" w:rsidRPr="00C8108D">
        <w:trPr>
          <w:trHeight w:val="300"/>
          <w:tblHeader/>
          <w:jc w:val="center"/>
        </w:trPr>
        <w:tc>
          <w:tcPr>
            <w:tcW w:w="675"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szCs w:val="18"/>
                <w:rtl/>
              </w:rPr>
              <w:t>درصد</w:t>
            </w:r>
          </w:p>
        </w:tc>
        <w:tc>
          <w:tcPr>
            <w:tcW w:w="636" w:type="dxa"/>
            <w:tcBorders>
              <w:top w:val="nil"/>
              <w:left w:val="single" w:sz="8" w:space="0" w:color="auto"/>
              <w:bottom w:val="single" w:sz="8" w:space="0" w:color="auto"/>
              <w:right w:val="nil"/>
            </w:tcBorders>
            <w:shd w:val="clear" w:color="auto" w:fill="D9D9D9"/>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szCs w:val="18"/>
                <w:rtl/>
              </w:rPr>
              <w:t>فراواني</w:t>
            </w:r>
          </w:p>
        </w:tc>
        <w:tc>
          <w:tcPr>
            <w:tcW w:w="685" w:type="dxa"/>
            <w:tcBorders>
              <w:top w:val="nil"/>
              <w:left w:val="single" w:sz="8" w:space="0" w:color="auto"/>
              <w:bottom w:val="single" w:sz="8" w:space="0" w:color="auto"/>
              <w:right w:val="nil"/>
            </w:tcBorders>
            <w:shd w:val="clear" w:color="auto" w:fill="D9D9D9"/>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szCs w:val="18"/>
                <w:rtl/>
              </w:rPr>
              <w:t>درصد</w:t>
            </w:r>
          </w:p>
        </w:tc>
        <w:tc>
          <w:tcPr>
            <w:tcW w:w="636" w:type="dxa"/>
            <w:tcBorders>
              <w:top w:val="nil"/>
              <w:left w:val="single" w:sz="8" w:space="0" w:color="auto"/>
              <w:bottom w:val="single" w:sz="8" w:space="0" w:color="auto"/>
              <w:right w:val="nil"/>
            </w:tcBorders>
            <w:shd w:val="clear" w:color="auto" w:fill="D9D9D9"/>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szCs w:val="18"/>
                <w:rtl/>
              </w:rPr>
              <w:t>فراواني</w:t>
            </w:r>
          </w:p>
        </w:tc>
        <w:tc>
          <w:tcPr>
            <w:tcW w:w="865" w:type="dxa"/>
            <w:tcBorders>
              <w:top w:val="nil"/>
              <w:left w:val="single" w:sz="8" w:space="0" w:color="auto"/>
              <w:bottom w:val="single" w:sz="8" w:space="0" w:color="auto"/>
              <w:right w:val="nil"/>
            </w:tcBorders>
            <w:shd w:val="clear" w:color="auto" w:fill="D9D9D9"/>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szCs w:val="18"/>
                <w:rtl/>
              </w:rPr>
              <w:t>درصد</w:t>
            </w:r>
          </w:p>
        </w:tc>
        <w:tc>
          <w:tcPr>
            <w:tcW w:w="636" w:type="dxa"/>
            <w:tcBorders>
              <w:top w:val="nil"/>
              <w:left w:val="single" w:sz="8" w:space="0" w:color="auto"/>
              <w:bottom w:val="single" w:sz="8" w:space="0" w:color="auto"/>
              <w:right w:val="nil"/>
            </w:tcBorders>
            <w:shd w:val="clear" w:color="auto" w:fill="D9D9D9"/>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szCs w:val="18"/>
                <w:rtl/>
              </w:rPr>
              <w:t>فراواني</w:t>
            </w:r>
          </w:p>
        </w:tc>
        <w:tc>
          <w:tcPr>
            <w:tcW w:w="0" w:type="auto"/>
            <w:gridSpan w:val="2"/>
            <w:vMerge/>
            <w:tcBorders>
              <w:top w:val="nil"/>
              <w:left w:val="single" w:sz="8" w:space="0" w:color="auto"/>
              <w:bottom w:val="single" w:sz="8" w:space="0" w:color="auto"/>
              <w:right w:val="nil"/>
            </w:tcBorders>
            <w:vAlign w:val="center"/>
            <w:hideMark/>
          </w:tcPr>
          <w:p w:rsidR="00C8108D" w:rsidRPr="00C8108D" w:rsidRDefault="00C8108D" w:rsidP="00C8108D">
            <w:pPr>
              <w:rPr>
                <w:rFonts w:ascii="B Nazanin" w:hAnsi="B Nazanin" w:cs="B Nazanin"/>
                <w:color w:val="333333"/>
                <w:sz w:val="22"/>
                <w:szCs w:val="18"/>
              </w:rPr>
            </w:pPr>
          </w:p>
        </w:tc>
        <w:tc>
          <w:tcPr>
            <w:tcW w:w="0" w:type="auto"/>
            <w:vMerge/>
            <w:tcBorders>
              <w:top w:val="single" w:sz="8" w:space="0" w:color="auto"/>
              <w:left w:val="single" w:sz="8" w:space="0" w:color="auto"/>
              <w:bottom w:val="single" w:sz="8" w:space="0" w:color="auto"/>
              <w:right w:val="nil"/>
            </w:tcBorders>
            <w:vAlign w:val="center"/>
            <w:hideMark/>
          </w:tcPr>
          <w:p w:rsidR="00C8108D" w:rsidRPr="00C8108D" w:rsidRDefault="00C8108D" w:rsidP="00C8108D">
            <w:pPr>
              <w:rPr>
                <w:rFonts w:ascii="B Nazanin" w:hAnsi="B Nazanin" w:cs="B Nazanin"/>
                <w:color w:val="333333"/>
                <w:sz w:val="22"/>
                <w:szCs w:val="18"/>
              </w:rPr>
            </w:pPr>
          </w:p>
        </w:tc>
      </w:tr>
      <w:tr w:rsidR="00C8108D" w:rsidRPr="00C8108D">
        <w:trPr>
          <w:trHeight w:val="300"/>
          <w:jc w:val="center"/>
        </w:trPr>
        <w:tc>
          <w:tcPr>
            <w:tcW w:w="675"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36"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85"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76/34</w:t>
            </w:r>
          </w:p>
        </w:tc>
        <w:tc>
          <w:tcPr>
            <w:tcW w:w="636"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81</w:t>
            </w:r>
          </w:p>
        </w:tc>
        <w:tc>
          <w:tcPr>
            <w:tcW w:w="865"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24/65</w:t>
            </w:r>
          </w:p>
        </w:tc>
        <w:tc>
          <w:tcPr>
            <w:tcW w:w="636" w:type="dxa"/>
            <w:tcBorders>
              <w:top w:val="nil"/>
              <w:left w:val="single" w:sz="8" w:space="0" w:color="auto"/>
              <w:bottom w:val="single" w:sz="8" w:space="0" w:color="auto"/>
              <w:right w:val="nil"/>
            </w:tcBorders>
            <w:shd w:val="clear" w:color="auto" w:fill="F3F3F3"/>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152</w:t>
            </w:r>
          </w:p>
        </w:tc>
        <w:tc>
          <w:tcPr>
            <w:tcW w:w="2530" w:type="dxa"/>
            <w:gridSpan w:val="2"/>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lowKashida"/>
              <w:rPr>
                <w:rFonts w:ascii="B Nazanin" w:hAnsi="B Nazanin" w:cs="B Nazanin"/>
                <w:color w:val="333333"/>
                <w:sz w:val="22"/>
                <w:szCs w:val="18"/>
              </w:rPr>
            </w:pPr>
            <w:r w:rsidRPr="00C8108D">
              <w:rPr>
                <w:rFonts w:ascii="B Nazanin" w:hAnsi="B Nazanin" w:cs="B Nazanin"/>
                <w:color w:val="333333"/>
                <w:sz w:val="22"/>
                <w:szCs w:val="18"/>
                <w:rtl/>
              </w:rPr>
              <w:t>1.</w:t>
            </w:r>
            <w:r w:rsidRPr="00C8108D">
              <w:rPr>
                <w:rFonts w:ascii="B Nazanin" w:hAnsi="B Nazanin" w:cs="B Nazanin"/>
                <w:color w:val="333333"/>
                <w:sz w:val="22"/>
                <w:szCs w:val="14"/>
                <w:rtl/>
              </w:rPr>
              <w:t xml:space="preserve">                  </w:t>
            </w:r>
            <w:r w:rsidRPr="00C8108D">
              <w:rPr>
                <w:rFonts w:ascii="B Nazanin" w:hAnsi="B Nazanin" w:cs="B Nazanin"/>
                <w:color w:val="333333"/>
                <w:sz w:val="22"/>
                <w:szCs w:val="18"/>
                <w:rtl/>
              </w:rPr>
              <w:t>صندوق پستي</w:t>
            </w:r>
          </w:p>
        </w:tc>
        <w:tc>
          <w:tcPr>
            <w:tcW w:w="899" w:type="dxa"/>
            <w:vMerge w:val="restart"/>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szCs w:val="18"/>
                <w:rtl/>
              </w:rPr>
              <w:t>ارتباطات</w:t>
            </w:r>
          </w:p>
        </w:tc>
      </w:tr>
      <w:tr w:rsidR="00C8108D" w:rsidRPr="00C8108D">
        <w:trPr>
          <w:trHeight w:val="300"/>
          <w:jc w:val="center"/>
        </w:trPr>
        <w:tc>
          <w:tcPr>
            <w:tcW w:w="675"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36"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85"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88/18</w:t>
            </w:r>
          </w:p>
        </w:tc>
        <w:tc>
          <w:tcPr>
            <w:tcW w:w="636"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44</w:t>
            </w:r>
          </w:p>
        </w:tc>
        <w:tc>
          <w:tcPr>
            <w:tcW w:w="865"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12/81</w:t>
            </w:r>
          </w:p>
        </w:tc>
        <w:tc>
          <w:tcPr>
            <w:tcW w:w="636" w:type="dxa"/>
            <w:tcBorders>
              <w:top w:val="nil"/>
              <w:left w:val="single" w:sz="8" w:space="0" w:color="auto"/>
              <w:bottom w:val="single" w:sz="8" w:space="0" w:color="auto"/>
              <w:right w:val="nil"/>
            </w:tcBorders>
            <w:shd w:val="clear" w:color="auto" w:fill="F3F3F3"/>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189</w:t>
            </w:r>
          </w:p>
        </w:tc>
        <w:tc>
          <w:tcPr>
            <w:tcW w:w="2530" w:type="dxa"/>
            <w:gridSpan w:val="2"/>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lowKashida"/>
              <w:rPr>
                <w:rFonts w:ascii="B Nazanin" w:hAnsi="B Nazanin" w:cs="B Nazanin"/>
                <w:color w:val="333333"/>
                <w:sz w:val="22"/>
                <w:szCs w:val="18"/>
              </w:rPr>
            </w:pPr>
            <w:r w:rsidRPr="00C8108D">
              <w:rPr>
                <w:rFonts w:ascii="B Nazanin" w:hAnsi="B Nazanin" w:cs="B Nazanin"/>
                <w:color w:val="333333"/>
                <w:sz w:val="22"/>
                <w:szCs w:val="18"/>
                <w:rtl/>
              </w:rPr>
              <w:t>2.</w:t>
            </w:r>
            <w:r w:rsidRPr="00C8108D">
              <w:rPr>
                <w:rFonts w:ascii="B Nazanin" w:hAnsi="B Nazanin" w:cs="B Nazanin"/>
                <w:color w:val="333333"/>
                <w:sz w:val="22"/>
                <w:szCs w:val="14"/>
                <w:rtl/>
              </w:rPr>
              <w:t xml:space="preserve">     </w:t>
            </w:r>
            <w:r w:rsidRPr="00C8108D">
              <w:rPr>
                <w:rFonts w:ascii="B Nazanin" w:hAnsi="B Nazanin" w:cs="B Nazanin"/>
                <w:color w:val="333333"/>
                <w:sz w:val="22"/>
                <w:szCs w:val="18"/>
                <w:rtl/>
              </w:rPr>
              <w:t>نشاني الكترونيكي</w:t>
            </w:r>
          </w:p>
        </w:tc>
        <w:tc>
          <w:tcPr>
            <w:tcW w:w="0" w:type="auto"/>
            <w:vMerge/>
            <w:tcBorders>
              <w:top w:val="nil"/>
              <w:left w:val="single" w:sz="8" w:space="0" w:color="auto"/>
              <w:bottom w:val="single" w:sz="8" w:space="0" w:color="auto"/>
              <w:right w:val="nil"/>
            </w:tcBorders>
            <w:vAlign w:val="center"/>
            <w:hideMark/>
          </w:tcPr>
          <w:p w:rsidR="00C8108D" w:rsidRPr="00C8108D" w:rsidRDefault="00C8108D" w:rsidP="00C8108D">
            <w:pPr>
              <w:rPr>
                <w:rFonts w:ascii="B Nazanin" w:hAnsi="B Nazanin" w:cs="B Nazanin"/>
                <w:color w:val="333333"/>
                <w:sz w:val="22"/>
                <w:szCs w:val="18"/>
              </w:rPr>
            </w:pPr>
          </w:p>
        </w:tc>
      </w:tr>
      <w:tr w:rsidR="00C8108D" w:rsidRPr="00C8108D">
        <w:trPr>
          <w:trHeight w:val="300"/>
          <w:jc w:val="center"/>
        </w:trPr>
        <w:tc>
          <w:tcPr>
            <w:tcW w:w="675"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36"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85"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30/13</w:t>
            </w:r>
          </w:p>
        </w:tc>
        <w:tc>
          <w:tcPr>
            <w:tcW w:w="636"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31</w:t>
            </w:r>
          </w:p>
        </w:tc>
        <w:tc>
          <w:tcPr>
            <w:tcW w:w="865"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70/86</w:t>
            </w:r>
          </w:p>
        </w:tc>
        <w:tc>
          <w:tcPr>
            <w:tcW w:w="636" w:type="dxa"/>
            <w:tcBorders>
              <w:top w:val="nil"/>
              <w:left w:val="single" w:sz="8" w:space="0" w:color="auto"/>
              <w:bottom w:val="single" w:sz="8" w:space="0" w:color="auto"/>
              <w:right w:val="nil"/>
            </w:tcBorders>
            <w:shd w:val="clear" w:color="auto" w:fill="F3F3F3"/>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202</w:t>
            </w:r>
          </w:p>
        </w:tc>
        <w:tc>
          <w:tcPr>
            <w:tcW w:w="2530" w:type="dxa"/>
            <w:gridSpan w:val="2"/>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lowKashida"/>
              <w:rPr>
                <w:rFonts w:ascii="B Nazanin" w:hAnsi="B Nazanin" w:cs="B Nazanin"/>
                <w:color w:val="333333"/>
                <w:sz w:val="22"/>
                <w:szCs w:val="18"/>
              </w:rPr>
            </w:pPr>
            <w:r w:rsidRPr="00C8108D">
              <w:rPr>
                <w:rFonts w:ascii="B Nazanin" w:hAnsi="B Nazanin" w:cs="B Nazanin"/>
                <w:color w:val="333333"/>
                <w:sz w:val="22"/>
                <w:szCs w:val="18"/>
                <w:rtl/>
              </w:rPr>
              <w:t>3.</w:t>
            </w:r>
            <w:r w:rsidRPr="00C8108D">
              <w:rPr>
                <w:rFonts w:ascii="B Nazanin" w:hAnsi="B Nazanin" w:cs="B Nazanin"/>
                <w:color w:val="333333"/>
                <w:sz w:val="22"/>
                <w:szCs w:val="14"/>
                <w:rtl/>
              </w:rPr>
              <w:t xml:space="preserve">                  </w:t>
            </w:r>
            <w:r w:rsidRPr="00C8108D">
              <w:rPr>
                <w:rFonts w:ascii="B Nazanin" w:hAnsi="B Nazanin" w:cs="B Nazanin"/>
                <w:color w:val="333333"/>
                <w:sz w:val="22"/>
                <w:szCs w:val="18"/>
                <w:rtl/>
              </w:rPr>
              <w:t>نشاني</w:t>
            </w:r>
          </w:p>
        </w:tc>
        <w:tc>
          <w:tcPr>
            <w:tcW w:w="0" w:type="auto"/>
            <w:vMerge/>
            <w:tcBorders>
              <w:top w:val="nil"/>
              <w:left w:val="single" w:sz="8" w:space="0" w:color="auto"/>
              <w:bottom w:val="single" w:sz="8" w:space="0" w:color="auto"/>
              <w:right w:val="nil"/>
            </w:tcBorders>
            <w:vAlign w:val="center"/>
            <w:hideMark/>
          </w:tcPr>
          <w:p w:rsidR="00C8108D" w:rsidRPr="00C8108D" w:rsidRDefault="00C8108D" w:rsidP="00C8108D">
            <w:pPr>
              <w:rPr>
                <w:rFonts w:ascii="B Nazanin" w:hAnsi="B Nazanin" w:cs="B Nazanin"/>
                <w:color w:val="333333"/>
                <w:sz w:val="22"/>
                <w:szCs w:val="18"/>
              </w:rPr>
            </w:pPr>
          </w:p>
        </w:tc>
      </w:tr>
      <w:tr w:rsidR="00C8108D" w:rsidRPr="00C8108D">
        <w:trPr>
          <w:trHeight w:val="300"/>
          <w:jc w:val="center"/>
        </w:trPr>
        <w:tc>
          <w:tcPr>
            <w:tcW w:w="675"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36"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85"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73/10</w:t>
            </w:r>
          </w:p>
        </w:tc>
        <w:tc>
          <w:tcPr>
            <w:tcW w:w="636"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25</w:t>
            </w:r>
          </w:p>
        </w:tc>
        <w:tc>
          <w:tcPr>
            <w:tcW w:w="865"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27/89</w:t>
            </w:r>
          </w:p>
        </w:tc>
        <w:tc>
          <w:tcPr>
            <w:tcW w:w="636" w:type="dxa"/>
            <w:tcBorders>
              <w:top w:val="nil"/>
              <w:left w:val="single" w:sz="8" w:space="0" w:color="auto"/>
              <w:bottom w:val="single" w:sz="8" w:space="0" w:color="auto"/>
              <w:right w:val="nil"/>
            </w:tcBorders>
            <w:shd w:val="clear" w:color="auto" w:fill="F3F3F3"/>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208</w:t>
            </w:r>
          </w:p>
        </w:tc>
        <w:tc>
          <w:tcPr>
            <w:tcW w:w="2530" w:type="dxa"/>
            <w:gridSpan w:val="2"/>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lowKashida"/>
              <w:rPr>
                <w:rFonts w:ascii="B Nazanin" w:hAnsi="B Nazanin" w:cs="B Nazanin"/>
                <w:color w:val="333333"/>
                <w:sz w:val="22"/>
                <w:szCs w:val="18"/>
              </w:rPr>
            </w:pPr>
            <w:r w:rsidRPr="00C8108D">
              <w:rPr>
                <w:rFonts w:ascii="B Nazanin" w:hAnsi="B Nazanin" w:cs="B Nazanin"/>
                <w:color w:val="333333"/>
                <w:sz w:val="22"/>
                <w:szCs w:val="18"/>
                <w:rtl/>
              </w:rPr>
              <w:t>4.</w:t>
            </w:r>
            <w:r w:rsidRPr="00C8108D">
              <w:rPr>
                <w:rFonts w:ascii="B Nazanin" w:hAnsi="B Nazanin" w:cs="B Nazanin"/>
                <w:color w:val="333333"/>
                <w:sz w:val="22"/>
                <w:szCs w:val="14"/>
                <w:rtl/>
              </w:rPr>
              <w:t xml:space="preserve">                  </w:t>
            </w:r>
            <w:r w:rsidRPr="00C8108D">
              <w:rPr>
                <w:rFonts w:ascii="B Nazanin" w:hAnsi="B Nazanin" w:cs="B Nazanin"/>
                <w:color w:val="333333"/>
                <w:sz w:val="22"/>
                <w:szCs w:val="18"/>
                <w:rtl/>
              </w:rPr>
              <w:t>فاكس</w:t>
            </w:r>
          </w:p>
        </w:tc>
        <w:tc>
          <w:tcPr>
            <w:tcW w:w="0" w:type="auto"/>
            <w:vMerge/>
            <w:tcBorders>
              <w:top w:val="nil"/>
              <w:left w:val="single" w:sz="8" w:space="0" w:color="auto"/>
              <w:bottom w:val="single" w:sz="8" w:space="0" w:color="auto"/>
              <w:right w:val="nil"/>
            </w:tcBorders>
            <w:vAlign w:val="center"/>
            <w:hideMark/>
          </w:tcPr>
          <w:p w:rsidR="00C8108D" w:rsidRPr="00C8108D" w:rsidRDefault="00C8108D" w:rsidP="00C8108D">
            <w:pPr>
              <w:rPr>
                <w:rFonts w:ascii="B Nazanin" w:hAnsi="B Nazanin" w:cs="B Nazanin"/>
                <w:color w:val="333333"/>
                <w:sz w:val="22"/>
                <w:szCs w:val="18"/>
              </w:rPr>
            </w:pPr>
          </w:p>
        </w:tc>
      </w:tr>
      <w:tr w:rsidR="00C8108D" w:rsidRPr="00C8108D">
        <w:trPr>
          <w:trHeight w:val="300"/>
          <w:jc w:val="center"/>
        </w:trPr>
        <w:tc>
          <w:tcPr>
            <w:tcW w:w="675"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36"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85"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15/2</w:t>
            </w:r>
          </w:p>
        </w:tc>
        <w:tc>
          <w:tcPr>
            <w:tcW w:w="636"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5</w:t>
            </w:r>
          </w:p>
        </w:tc>
        <w:tc>
          <w:tcPr>
            <w:tcW w:w="865"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85/97</w:t>
            </w:r>
          </w:p>
        </w:tc>
        <w:tc>
          <w:tcPr>
            <w:tcW w:w="636" w:type="dxa"/>
            <w:tcBorders>
              <w:top w:val="nil"/>
              <w:left w:val="single" w:sz="8" w:space="0" w:color="auto"/>
              <w:bottom w:val="single" w:sz="8" w:space="0" w:color="auto"/>
              <w:right w:val="nil"/>
            </w:tcBorders>
            <w:shd w:val="clear" w:color="auto" w:fill="F3F3F3"/>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228</w:t>
            </w:r>
          </w:p>
        </w:tc>
        <w:tc>
          <w:tcPr>
            <w:tcW w:w="2530" w:type="dxa"/>
            <w:gridSpan w:val="2"/>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lowKashida"/>
              <w:rPr>
                <w:rFonts w:ascii="B Nazanin" w:hAnsi="B Nazanin" w:cs="B Nazanin"/>
                <w:color w:val="333333"/>
                <w:sz w:val="22"/>
                <w:szCs w:val="18"/>
              </w:rPr>
            </w:pPr>
            <w:r w:rsidRPr="00C8108D">
              <w:rPr>
                <w:rFonts w:ascii="B Nazanin" w:hAnsi="B Nazanin" w:cs="B Nazanin"/>
                <w:color w:val="333333"/>
                <w:sz w:val="22"/>
                <w:szCs w:val="18"/>
                <w:rtl/>
              </w:rPr>
              <w:t>5.</w:t>
            </w:r>
            <w:r w:rsidRPr="00C8108D">
              <w:rPr>
                <w:rFonts w:ascii="B Nazanin" w:hAnsi="B Nazanin" w:cs="B Nazanin"/>
                <w:color w:val="333333"/>
                <w:sz w:val="22"/>
                <w:szCs w:val="14"/>
                <w:rtl/>
              </w:rPr>
              <w:t xml:space="preserve">                  </w:t>
            </w:r>
            <w:r w:rsidRPr="00C8108D">
              <w:rPr>
                <w:rFonts w:ascii="B Nazanin" w:hAnsi="B Nazanin" w:cs="B Nazanin"/>
                <w:color w:val="333333"/>
                <w:sz w:val="22"/>
                <w:szCs w:val="18"/>
                <w:rtl/>
              </w:rPr>
              <w:t>تلفن</w:t>
            </w:r>
          </w:p>
        </w:tc>
        <w:tc>
          <w:tcPr>
            <w:tcW w:w="0" w:type="auto"/>
            <w:vMerge/>
            <w:tcBorders>
              <w:top w:val="nil"/>
              <w:left w:val="single" w:sz="8" w:space="0" w:color="auto"/>
              <w:bottom w:val="single" w:sz="8" w:space="0" w:color="auto"/>
              <w:right w:val="nil"/>
            </w:tcBorders>
            <w:vAlign w:val="center"/>
            <w:hideMark/>
          </w:tcPr>
          <w:p w:rsidR="00C8108D" w:rsidRPr="00C8108D" w:rsidRDefault="00C8108D" w:rsidP="00C8108D">
            <w:pPr>
              <w:rPr>
                <w:rFonts w:ascii="B Nazanin" w:hAnsi="B Nazanin" w:cs="B Nazanin"/>
                <w:color w:val="333333"/>
                <w:sz w:val="22"/>
                <w:szCs w:val="18"/>
              </w:rPr>
            </w:pPr>
          </w:p>
        </w:tc>
      </w:tr>
      <w:tr w:rsidR="00C8108D" w:rsidRPr="00C8108D">
        <w:trPr>
          <w:trHeight w:val="300"/>
          <w:jc w:val="center"/>
        </w:trPr>
        <w:tc>
          <w:tcPr>
            <w:tcW w:w="67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58/8</w:t>
            </w:r>
          </w:p>
        </w:tc>
        <w:tc>
          <w:tcPr>
            <w:tcW w:w="6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20</w:t>
            </w:r>
          </w:p>
        </w:tc>
        <w:tc>
          <w:tcPr>
            <w:tcW w:w="68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78/43</w:t>
            </w:r>
          </w:p>
        </w:tc>
        <w:tc>
          <w:tcPr>
            <w:tcW w:w="6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102</w:t>
            </w:r>
          </w:p>
        </w:tc>
        <w:tc>
          <w:tcPr>
            <w:tcW w:w="86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64/47</w:t>
            </w:r>
          </w:p>
        </w:tc>
        <w:tc>
          <w:tcPr>
            <w:tcW w:w="63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111</w:t>
            </w:r>
          </w:p>
        </w:tc>
        <w:tc>
          <w:tcPr>
            <w:tcW w:w="2530" w:type="dxa"/>
            <w:gridSpan w:val="2"/>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lowKashida"/>
              <w:rPr>
                <w:rFonts w:ascii="B Nazanin" w:hAnsi="B Nazanin" w:cs="B Nazanin"/>
                <w:color w:val="333333"/>
                <w:sz w:val="22"/>
                <w:szCs w:val="18"/>
              </w:rPr>
            </w:pPr>
            <w:r w:rsidRPr="00C8108D">
              <w:rPr>
                <w:rFonts w:ascii="B Nazanin" w:hAnsi="B Nazanin" w:cs="B Nazanin"/>
                <w:color w:val="333333"/>
                <w:sz w:val="22"/>
                <w:szCs w:val="18"/>
                <w:rtl/>
              </w:rPr>
              <w:t>6.</w:t>
            </w:r>
            <w:r w:rsidRPr="00C8108D">
              <w:rPr>
                <w:rFonts w:ascii="B Nazanin" w:hAnsi="B Nazanin" w:cs="B Nazanin"/>
                <w:color w:val="333333"/>
                <w:sz w:val="22"/>
                <w:szCs w:val="14"/>
                <w:rtl/>
              </w:rPr>
              <w:t xml:space="preserve">                  </w:t>
            </w:r>
            <w:r w:rsidRPr="00C8108D">
              <w:rPr>
                <w:rFonts w:ascii="B Nazanin" w:hAnsi="B Nazanin" w:cs="B Nazanin"/>
                <w:color w:val="333333"/>
                <w:sz w:val="22"/>
                <w:szCs w:val="18"/>
                <w:rtl/>
              </w:rPr>
              <w:t>روية داوري</w:t>
            </w:r>
          </w:p>
        </w:tc>
        <w:tc>
          <w:tcPr>
            <w:tcW w:w="899" w:type="dxa"/>
            <w:vMerge w:val="restart"/>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szCs w:val="18"/>
                <w:rtl/>
              </w:rPr>
              <w:t>راهنماي نويسندگان</w:t>
            </w:r>
          </w:p>
        </w:tc>
      </w:tr>
      <w:tr w:rsidR="00C8108D" w:rsidRPr="00C8108D">
        <w:trPr>
          <w:trHeight w:val="300"/>
          <w:jc w:val="center"/>
        </w:trPr>
        <w:tc>
          <w:tcPr>
            <w:tcW w:w="67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73/7</w:t>
            </w:r>
          </w:p>
        </w:tc>
        <w:tc>
          <w:tcPr>
            <w:tcW w:w="6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18</w:t>
            </w:r>
          </w:p>
        </w:tc>
        <w:tc>
          <w:tcPr>
            <w:tcW w:w="68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62/35</w:t>
            </w:r>
          </w:p>
        </w:tc>
        <w:tc>
          <w:tcPr>
            <w:tcW w:w="6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83</w:t>
            </w:r>
          </w:p>
        </w:tc>
        <w:tc>
          <w:tcPr>
            <w:tcW w:w="86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65/56</w:t>
            </w:r>
          </w:p>
        </w:tc>
        <w:tc>
          <w:tcPr>
            <w:tcW w:w="63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132</w:t>
            </w:r>
          </w:p>
        </w:tc>
        <w:tc>
          <w:tcPr>
            <w:tcW w:w="2530" w:type="dxa"/>
            <w:gridSpan w:val="2"/>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lowKashida"/>
              <w:rPr>
                <w:rFonts w:ascii="B Nazanin" w:hAnsi="B Nazanin" w:cs="B Nazanin"/>
                <w:color w:val="333333"/>
                <w:sz w:val="22"/>
                <w:szCs w:val="18"/>
              </w:rPr>
            </w:pPr>
            <w:r w:rsidRPr="00C8108D">
              <w:rPr>
                <w:rFonts w:ascii="B Nazanin" w:hAnsi="B Nazanin" w:cs="B Nazanin"/>
                <w:color w:val="333333"/>
                <w:sz w:val="22"/>
                <w:szCs w:val="18"/>
                <w:rtl/>
              </w:rPr>
              <w:t>7.</w:t>
            </w:r>
            <w:r w:rsidRPr="00C8108D">
              <w:rPr>
                <w:rFonts w:ascii="B Nazanin" w:hAnsi="B Nazanin" w:cs="B Nazanin"/>
                <w:color w:val="333333"/>
                <w:sz w:val="22"/>
                <w:szCs w:val="14"/>
                <w:rtl/>
              </w:rPr>
              <w:t xml:space="preserve">     </w:t>
            </w:r>
            <w:r w:rsidRPr="00C8108D">
              <w:rPr>
                <w:rFonts w:ascii="B Nazanin" w:hAnsi="B Nazanin" w:cs="B Nazanin"/>
                <w:color w:val="333333"/>
                <w:sz w:val="22"/>
                <w:szCs w:val="18"/>
                <w:rtl/>
              </w:rPr>
              <w:t>شيوة ارسال مقاله</w:t>
            </w:r>
          </w:p>
        </w:tc>
        <w:tc>
          <w:tcPr>
            <w:tcW w:w="0" w:type="auto"/>
            <w:vMerge/>
            <w:tcBorders>
              <w:top w:val="nil"/>
              <w:left w:val="single" w:sz="8" w:space="0" w:color="auto"/>
              <w:bottom w:val="single" w:sz="8" w:space="0" w:color="auto"/>
              <w:right w:val="nil"/>
            </w:tcBorders>
            <w:vAlign w:val="center"/>
            <w:hideMark/>
          </w:tcPr>
          <w:p w:rsidR="00C8108D" w:rsidRPr="00C8108D" w:rsidRDefault="00C8108D" w:rsidP="00C8108D">
            <w:pPr>
              <w:rPr>
                <w:rFonts w:ascii="B Nazanin" w:hAnsi="B Nazanin" w:cs="B Nazanin"/>
                <w:color w:val="333333"/>
                <w:sz w:val="22"/>
                <w:szCs w:val="18"/>
              </w:rPr>
            </w:pPr>
          </w:p>
        </w:tc>
      </w:tr>
      <w:tr w:rsidR="00C8108D" w:rsidRPr="00C8108D">
        <w:trPr>
          <w:trHeight w:val="300"/>
          <w:jc w:val="center"/>
        </w:trPr>
        <w:tc>
          <w:tcPr>
            <w:tcW w:w="67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44/6</w:t>
            </w:r>
          </w:p>
        </w:tc>
        <w:tc>
          <w:tcPr>
            <w:tcW w:w="6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15</w:t>
            </w:r>
          </w:p>
        </w:tc>
        <w:tc>
          <w:tcPr>
            <w:tcW w:w="68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33/31</w:t>
            </w:r>
          </w:p>
        </w:tc>
        <w:tc>
          <w:tcPr>
            <w:tcW w:w="6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73</w:t>
            </w:r>
          </w:p>
        </w:tc>
        <w:tc>
          <w:tcPr>
            <w:tcW w:w="86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23/62</w:t>
            </w:r>
          </w:p>
        </w:tc>
        <w:tc>
          <w:tcPr>
            <w:tcW w:w="63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145</w:t>
            </w:r>
          </w:p>
        </w:tc>
        <w:tc>
          <w:tcPr>
            <w:tcW w:w="2530" w:type="dxa"/>
            <w:gridSpan w:val="2"/>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lowKashida"/>
              <w:rPr>
                <w:rFonts w:ascii="B Nazanin" w:hAnsi="B Nazanin" w:cs="B Nazanin"/>
                <w:color w:val="333333"/>
                <w:sz w:val="22"/>
                <w:szCs w:val="18"/>
              </w:rPr>
            </w:pPr>
            <w:r w:rsidRPr="00C8108D">
              <w:rPr>
                <w:rFonts w:ascii="B Nazanin" w:hAnsi="B Nazanin" w:cs="B Nazanin"/>
                <w:color w:val="333333"/>
                <w:sz w:val="22"/>
                <w:szCs w:val="18"/>
                <w:rtl/>
              </w:rPr>
              <w:t>8.</w:t>
            </w:r>
            <w:r w:rsidRPr="00C8108D">
              <w:rPr>
                <w:rFonts w:ascii="B Nazanin" w:hAnsi="B Nazanin" w:cs="B Nazanin"/>
                <w:color w:val="333333"/>
                <w:sz w:val="22"/>
                <w:szCs w:val="14"/>
                <w:rtl/>
              </w:rPr>
              <w:t xml:space="preserve">     </w:t>
            </w:r>
            <w:r w:rsidRPr="00C8108D">
              <w:rPr>
                <w:rFonts w:ascii="B Nazanin" w:hAnsi="B Nazanin" w:cs="B Nazanin"/>
                <w:color w:val="333333"/>
                <w:sz w:val="22"/>
                <w:szCs w:val="18"/>
                <w:rtl/>
              </w:rPr>
              <w:t>راهنماي نگارش مقاله</w:t>
            </w:r>
          </w:p>
        </w:tc>
        <w:tc>
          <w:tcPr>
            <w:tcW w:w="0" w:type="auto"/>
            <w:vMerge/>
            <w:tcBorders>
              <w:top w:val="nil"/>
              <w:left w:val="single" w:sz="8" w:space="0" w:color="auto"/>
              <w:bottom w:val="single" w:sz="8" w:space="0" w:color="auto"/>
              <w:right w:val="nil"/>
            </w:tcBorders>
            <w:vAlign w:val="center"/>
            <w:hideMark/>
          </w:tcPr>
          <w:p w:rsidR="00C8108D" w:rsidRPr="00C8108D" w:rsidRDefault="00C8108D" w:rsidP="00C8108D">
            <w:pPr>
              <w:rPr>
                <w:rFonts w:ascii="B Nazanin" w:hAnsi="B Nazanin" w:cs="B Nazanin"/>
                <w:color w:val="333333"/>
                <w:sz w:val="22"/>
                <w:szCs w:val="18"/>
              </w:rPr>
            </w:pPr>
          </w:p>
        </w:tc>
      </w:tr>
      <w:tr w:rsidR="00C8108D" w:rsidRPr="00C8108D">
        <w:trPr>
          <w:trHeight w:val="300"/>
          <w:jc w:val="center"/>
        </w:trPr>
        <w:tc>
          <w:tcPr>
            <w:tcW w:w="675"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36"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85"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20/38</w:t>
            </w:r>
          </w:p>
        </w:tc>
        <w:tc>
          <w:tcPr>
            <w:tcW w:w="636"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89</w:t>
            </w:r>
          </w:p>
        </w:tc>
        <w:tc>
          <w:tcPr>
            <w:tcW w:w="865"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80/61</w:t>
            </w:r>
          </w:p>
        </w:tc>
        <w:tc>
          <w:tcPr>
            <w:tcW w:w="636" w:type="dxa"/>
            <w:tcBorders>
              <w:top w:val="nil"/>
              <w:left w:val="single" w:sz="8" w:space="0" w:color="auto"/>
              <w:bottom w:val="single" w:sz="8" w:space="0" w:color="auto"/>
              <w:right w:val="nil"/>
            </w:tcBorders>
            <w:shd w:val="clear" w:color="auto" w:fill="F3F3F3"/>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144</w:t>
            </w:r>
          </w:p>
        </w:tc>
        <w:tc>
          <w:tcPr>
            <w:tcW w:w="2530" w:type="dxa"/>
            <w:gridSpan w:val="2"/>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lowKashida"/>
              <w:rPr>
                <w:rFonts w:ascii="B Nazanin" w:hAnsi="B Nazanin" w:cs="B Nazanin"/>
                <w:color w:val="333333"/>
                <w:sz w:val="22"/>
                <w:szCs w:val="18"/>
              </w:rPr>
            </w:pPr>
            <w:r w:rsidRPr="00C8108D">
              <w:rPr>
                <w:rFonts w:ascii="B Nazanin" w:hAnsi="B Nazanin" w:cs="B Nazanin"/>
                <w:color w:val="333333"/>
                <w:sz w:val="22"/>
                <w:szCs w:val="18"/>
                <w:rtl/>
              </w:rPr>
              <w:t>9.</w:t>
            </w:r>
            <w:r w:rsidRPr="00C8108D">
              <w:rPr>
                <w:rFonts w:ascii="B Nazanin" w:hAnsi="B Nazanin" w:cs="B Nazanin"/>
                <w:color w:val="333333"/>
                <w:sz w:val="22"/>
                <w:szCs w:val="14"/>
                <w:rtl/>
              </w:rPr>
              <w:t xml:space="preserve">                  </w:t>
            </w:r>
            <w:r w:rsidRPr="00C8108D">
              <w:rPr>
                <w:rFonts w:ascii="B Nazanin" w:hAnsi="B Nazanin" w:cs="B Nazanin"/>
                <w:color w:val="333333"/>
                <w:sz w:val="22"/>
                <w:szCs w:val="18"/>
                <w:rtl/>
              </w:rPr>
              <w:t>دسترسي اختصاصي</w:t>
            </w:r>
          </w:p>
        </w:tc>
        <w:tc>
          <w:tcPr>
            <w:tcW w:w="899" w:type="dxa"/>
            <w:vMerge w:val="restart"/>
            <w:tcBorders>
              <w:top w:val="nil"/>
              <w:left w:val="single" w:sz="8" w:space="0" w:color="auto"/>
              <w:bottom w:val="single" w:sz="8" w:space="0" w:color="auto"/>
              <w:right w:val="nil"/>
            </w:tcBorders>
            <w:shd w:val="clear" w:color="auto" w:fill="F3F3F3"/>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szCs w:val="18"/>
                <w:rtl/>
              </w:rPr>
              <w:t>شيوه دسترسي</w:t>
            </w:r>
          </w:p>
        </w:tc>
      </w:tr>
      <w:tr w:rsidR="00C8108D" w:rsidRPr="00C8108D">
        <w:trPr>
          <w:trHeight w:val="515"/>
          <w:jc w:val="center"/>
        </w:trPr>
        <w:tc>
          <w:tcPr>
            <w:tcW w:w="675"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36"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85"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45/14</w:t>
            </w:r>
          </w:p>
        </w:tc>
        <w:tc>
          <w:tcPr>
            <w:tcW w:w="636"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36</w:t>
            </w:r>
          </w:p>
        </w:tc>
        <w:tc>
          <w:tcPr>
            <w:tcW w:w="865"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55/84</w:t>
            </w:r>
          </w:p>
        </w:tc>
        <w:tc>
          <w:tcPr>
            <w:tcW w:w="636" w:type="dxa"/>
            <w:tcBorders>
              <w:top w:val="nil"/>
              <w:left w:val="single" w:sz="8" w:space="0" w:color="auto"/>
              <w:bottom w:val="single" w:sz="8" w:space="0" w:color="auto"/>
              <w:right w:val="nil"/>
            </w:tcBorders>
            <w:shd w:val="clear" w:color="auto" w:fill="F3F3F3"/>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197</w:t>
            </w:r>
          </w:p>
        </w:tc>
        <w:tc>
          <w:tcPr>
            <w:tcW w:w="2530" w:type="dxa"/>
            <w:gridSpan w:val="2"/>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lowKashida"/>
              <w:rPr>
                <w:rFonts w:ascii="B Nazanin" w:hAnsi="B Nazanin" w:cs="B Nazanin"/>
                <w:color w:val="333333"/>
                <w:sz w:val="22"/>
                <w:szCs w:val="18"/>
              </w:rPr>
            </w:pPr>
            <w:r w:rsidRPr="00C8108D">
              <w:rPr>
                <w:rFonts w:ascii="B Nazanin" w:hAnsi="B Nazanin" w:cs="B Nazanin"/>
                <w:color w:val="333333"/>
                <w:sz w:val="22"/>
                <w:szCs w:val="18"/>
                <w:rtl/>
              </w:rPr>
              <w:t>10.</w:t>
            </w:r>
            <w:r w:rsidRPr="00C8108D">
              <w:rPr>
                <w:rFonts w:ascii="B Nazanin" w:hAnsi="B Nazanin" w:cs="B Nazanin"/>
                <w:color w:val="333333"/>
                <w:sz w:val="22"/>
                <w:szCs w:val="14"/>
                <w:rtl/>
              </w:rPr>
              <w:t xml:space="preserve">              </w:t>
            </w:r>
            <w:r w:rsidRPr="00C8108D">
              <w:rPr>
                <w:rFonts w:ascii="B Nazanin" w:hAnsi="B Nazanin" w:cs="B Nazanin"/>
                <w:color w:val="333333"/>
                <w:sz w:val="22"/>
                <w:szCs w:val="18"/>
                <w:rtl/>
              </w:rPr>
              <w:t>سايت اختصاصي</w:t>
            </w:r>
          </w:p>
        </w:tc>
        <w:tc>
          <w:tcPr>
            <w:tcW w:w="0" w:type="auto"/>
            <w:vMerge/>
            <w:tcBorders>
              <w:top w:val="nil"/>
              <w:left w:val="single" w:sz="8" w:space="0" w:color="auto"/>
              <w:bottom w:val="single" w:sz="8" w:space="0" w:color="auto"/>
              <w:right w:val="nil"/>
            </w:tcBorders>
            <w:vAlign w:val="center"/>
            <w:hideMark/>
          </w:tcPr>
          <w:p w:rsidR="00C8108D" w:rsidRPr="00C8108D" w:rsidRDefault="00C8108D" w:rsidP="00C8108D">
            <w:pPr>
              <w:rPr>
                <w:rFonts w:ascii="B Nazanin" w:hAnsi="B Nazanin" w:cs="B Nazanin"/>
                <w:color w:val="333333"/>
                <w:sz w:val="22"/>
                <w:szCs w:val="18"/>
              </w:rPr>
            </w:pPr>
          </w:p>
        </w:tc>
      </w:tr>
      <w:tr w:rsidR="00C8108D" w:rsidRPr="00C8108D">
        <w:trPr>
          <w:trHeight w:val="300"/>
          <w:jc w:val="center"/>
        </w:trPr>
        <w:tc>
          <w:tcPr>
            <w:tcW w:w="67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88/15</w:t>
            </w:r>
          </w:p>
        </w:tc>
        <w:tc>
          <w:tcPr>
            <w:tcW w:w="6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37</w:t>
            </w:r>
          </w:p>
        </w:tc>
        <w:tc>
          <w:tcPr>
            <w:tcW w:w="68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20/38</w:t>
            </w:r>
          </w:p>
        </w:tc>
        <w:tc>
          <w:tcPr>
            <w:tcW w:w="6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89</w:t>
            </w:r>
          </w:p>
        </w:tc>
        <w:tc>
          <w:tcPr>
            <w:tcW w:w="86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92/45</w:t>
            </w:r>
          </w:p>
        </w:tc>
        <w:tc>
          <w:tcPr>
            <w:tcW w:w="63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107</w:t>
            </w:r>
          </w:p>
        </w:tc>
        <w:tc>
          <w:tcPr>
            <w:tcW w:w="2530" w:type="dxa"/>
            <w:gridSpan w:val="2"/>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lowKashida"/>
              <w:rPr>
                <w:rFonts w:ascii="B Nazanin" w:hAnsi="B Nazanin" w:cs="B Nazanin"/>
                <w:color w:val="333333"/>
                <w:sz w:val="22"/>
                <w:szCs w:val="18"/>
              </w:rPr>
            </w:pPr>
            <w:r w:rsidRPr="00C8108D">
              <w:rPr>
                <w:rFonts w:ascii="B Nazanin" w:hAnsi="B Nazanin" w:cs="B Nazanin"/>
                <w:color w:val="333333"/>
                <w:sz w:val="22"/>
                <w:szCs w:val="18"/>
                <w:rtl/>
              </w:rPr>
              <w:t>11.</w:t>
            </w:r>
            <w:r w:rsidRPr="00C8108D">
              <w:rPr>
                <w:rFonts w:ascii="B Nazanin" w:hAnsi="B Nazanin" w:cs="B Nazanin"/>
                <w:color w:val="333333"/>
                <w:sz w:val="22"/>
                <w:szCs w:val="14"/>
                <w:rtl/>
              </w:rPr>
              <w:t xml:space="preserve">              </w:t>
            </w:r>
            <w:r w:rsidRPr="00C8108D">
              <w:rPr>
                <w:rFonts w:ascii="B Nazanin" w:hAnsi="B Nazanin" w:cs="B Nazanin"/>
                <w:color w:val="333333"/>
                <w:sz w:val="22"/>
                <w:szCs w:val="18"/>
                <w:rtl/>
              </w:rPr>
              <w:t>متن كامل</w:t>
            </w:r>
          </w:p>
        </w:tc>
        <w:tc>
          <w:tcPr>
            <w:tcW w:w="899" w:type="dxa"/>
            <w:vMerge w:val="restart"/>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szCs w:val="18"/>
                <w:rtl/>
              </w:rPr>
              <w:t>محتواي قابل دسترس</w:t>
            </w:r>
          </w:p>
        </w:tc>
      </w:tr>
      <w:tr w:rsidR="00C8108D" w:rsidRPr="00C8108D">
        <w:trPr>
          <w:trHeight w:val="300"/>
          <w:jc w:val="center"/>
        </w:trPr>
        <w:tc>
          <w:tcPr>
            <w:tcW w:w="67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88/15</w:t>
            </w:r>
          </w:p>
        </w:tc>
        <w:tc>
          <w:tcPr>
            <w:tcW w:w="6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37</w:t>
            </w:r>
          </w:p>
        </w:tc>
        <w:tc>
          <w:tcPr>
            <w:tcW w:w="68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48/33</w:t>
            </w:r>
          </w:p>
        </w:tc>
        <w:tc>
          <w:tcPr>
            <w:tcW w:w="6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78</w:t>
            </w:r>
          </w:p>
        </w:tc>
        <w:tc>
          <w:tcPr>
            <w:tcW w:w="86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64/50</w:t>
            </w:r>
          </w:p>
        </w:tc>
        <w:tc>
          <w:tcPr>
            <w:tcW w:w="63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118</w:t>
            </w:r>
          </w:p>
        </w:tc>
        <w:tc>
          <w:tcPr>
            <w:tcW w:w="2530" w:type="dxa"/>
            <w:gridSpan w:val="2"/>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lowKashida"/>
              <w:rPr>
                <w:rFonts w:ascii="B Nazanin" w:hAnsi="B Nazanin" w:cs="B Nazanin"/>
                <w:color w:val="333333"/>
                <w:sz w:val="22"/>
                <w:szCs w:val="18"/>
              </w:rPr>
            </w:pPr>
            <w:r w:rsidRPr="00C8108D">
              <w:rPr>
                <w:rFonts w:ascii="B Nazanin" w:hAnsi="B Nazanin" w:cs="B Nazanin"/>
                <w:color w:val="333333"/>
                <w:sz w:val="22"/>
                <w:szCs w:val="18"/>
                <w:rtl/>
              </w:rPr>
              <w:t>12.</w:t>
            </w:r>
            <w:r w:rsidRPr="00C8108D">
              <w:rPr>
                <w:rFonts w:ascii="B Nazanin" w:hAnsi="B Nazanin" w:cs="B Nazanin"/>
                <w:color w:val="333333"/>
                <w:sz w:val="22"/>
                <w:szCs w:val="14"/>
                <w:rtl/>
              </w:rPr>
              <w:t xml:space="preserve">              </w:t>
            </w:r>
            <w:r w:rsidRPr="00C8108D">
              <w:rPr>
                <w:rFonts w:ascii="B Nazanin" w:hAnsi="B Nazanin" w:cs="B Nazanin"/>
                <w:color w:val="333333"/>
                <w:sz w:val="22"/>
                <w:szCs w:val="18"/>
                <w:rtl/>
              </w:rPr>
              <w:t>چكيده انگليسي</w:t>
            </w:r>
          </w:p>
        </w:tc>
        <w:tc>
          <w:tcPr>
            <w:tcW w:w="0" w:type="auto"/>
            <w:vMerge/>
            <w:tcBorders>
              <w:top w:val="nil"/>
              <w:left w:val="single" w:sz="8" w:space="0" w:color="auto"/>
              <w:bottom w:val="single" w:sz="8" w:space="0" w:color="auto"/>
              <w:right w:val="nil"/>
            </w:tcBorders>
            <w:vAlign w:val="center"/>
            <w:hideMark/>
          </w:tcPr>
          <w:p w:rsidR="00C8108D" w:rsidRPr="00C8108D" w:rsidRDefault="00C8108D" w:rsidP="00C8108D">
            <w:pPr>
              <w:rPr>
                <w:rFonts w:ascii="B Nazanin" w:hAnsi="B Nazanin" w:cs="B Nazanin"/>
                <w:color w:val="333333"/>
                <w:sz w:val="22"/>
                <w:szCs w:val="18"/>
              </w:rPr>
            </w:pPr>
          </w:p>
        </w:tc>
      </w:tr>
      <w:tr w:rsidR="00C8108D" w:rsidRPr="00C8108D">
        <w:trPr>
          <w:trHeight w:val="300"/>
          <w:jc w:val="center"/>
        </w:trPr>
        <w:tc>
          <w:tcPr>
            <w:tcW w:w="67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88/15</w:t>
            </w:r>
          </w:p>
        </w:tc>
        <w:tc>
          <w:tcPr>
            <w:tcW w:w="6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37</w:t>
            </w:r>
          </w:p>
        </w:tc>
        <w:tc>
          <w:tcPr>
            <w:tcW w:w="68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16/11</w:t>
            </w:r>
          </w:p>
        </w:tc>
        <w:tc>
          <w:tcPr>
            <w:tcW w:w="6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26</w:t>
            </w:r>
          </w:p>
        </w:tc>
        <w:tc>
          <w:tcPr>
            <w:tcW w:w="86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96/72</w:t>
            </w:r>
          </w:p>
        </w:tc>
        <w:tc>
          <w:tcPr>
            <w:tcW w:w="63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170</w:t>
            </w:r>
          </w:p>
        </w:tc>
        <w:tc>
          <w:tcPr>
            <w:tcW w:w="2530" w:type="dxa"/>
            <w:gridSpan w:val="2"/>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lowKashida"/>
              <w:rPr>
                <w:rFonts w:ascii="B Nazanin" w:hAnsi="B Nazanin" w:cs="B Nazanin"/>
                <w:color w:val="333333"/>
                <w:sz w:val="22"/>
                <w:szCs w:val="18"/>
              </w:rPr>
            </w:pPr>
            <w:r w:rsidRPr="00C8108D">
              <w:rPr>
                <w:rFonts w:ascii="B Nazanin" w:hAnsi="B Nazanin" w:cs="B Nazanin"/>
                <w:color w:val="333333"/>
                <w:sz w:val="22"/>
                <w:szCs w:val="18"/>
                <w:rtl/>
              </w:rPr>
              <w:t>13.</w:t>
            </w:r>
            <w:r w:rsidRPr="00C8108D">
              <w:rPr>
                <w:rFonts w:ascii="B Nazanin" w:hAnsi="B Nazanin" w:cs="B Nazanin"/>
                <w:color w:val="333333"/>
                <w:sz w:val="22"/>
                <w:szCs w:val="14"/>
                <w:rtl/>
              </w:rPr>
              <w:t xml:space="preserve">              </w:t>
            </w:r>
            <w:r w:rsidRPr="00C8108D">
              <w:rPr>
                <w:rFonts w:ascii="B Nazanin" w:hAnsi="B Nazanin" w:cs="B Nazanin"/>
                <w:color w:val="333333"/>
                <w:sz w:val="22"/>
                <w:szCs w:val="18"/>
                <w:rtl/>
              </w:rPr>
              <w:t>چكيده فارسي</w:t>
            </w:r>
          </w:p>
        </w:tc>
        <w:tc>
          <w:tcPr>
            <w:tcW w:w="0" w:type="auto"/>
            <w:vMerge/>
            <w:tcBorders>
              <w:top w:val="nil"/>
              <w:left w:val="single" w:sz="8" w:space="0" w:color="auto"/>
              <w:bottom w:val="single" w:sz="8" w:space="0" w:color="auto"/>
              <w:right w:val="nil"/>
            </w:tcBorders>
            <w:vAlign w:val="center"/>
            <w:hideMark/>
          </w:tcPr>
          <w:p w:rsidR="00C8108D" w:rsidRPr="00C8108D" w:rsidRDefault="00C8108D" w:rsidP="00C8108D">
            <w:pPr>
              <w:rPr>
                <w:rFonts w:ascii="B Nazanin" w:hAnsi="B Nazanin" w:cs="B Nazanin"/>
                <w:color w:val="333333"/>
                <w:sz w:val="22"/>
                <w:szCs w:val="18"/>
              </w:rPr>
            </w:pPr>
          </w:p>
        </w:tc>
      </w:tr>
      <w:tr w:rsidR="00C8108D" w:rsidRPr="00C8108D">
        <w:trPr>
          <w:trHeight w:val="300"/>
          <w:jc w:val="center"/>
        </w:trPr>
        <w:tc>
          <w:tcPr>
            <w:tcW w:w="67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8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44/6</w:t>
            </w:r>
          </w:p>
        </w:tc>
        <w:tc>
          <w:tcPr>
            <w:tcW w:w="6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15</w:t>
            </w:r>
          </w:p>
        </w:tc>
        <w:tc>
          <w:tcPr>
            <w:tcW w:w="86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56/93</w:t>
            </w:r>
          </w:p>
        </w:tc>
        <w:tc>
          <w:tcPr>
            <w:tcW w:w="63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218</w:t>
            </w:r>
          </w:p>
        </w:tc>
        <w:tc>
          <w:tcPr>
            <w:tcW w:w="2530" w:type="dxa"/>
            <w:gridSpan w:val="2"/>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lowKashida"/>
              <w:rPr>
                <w:rFonts w:ascii="B Nazanin" w:hAnsi="B Nazanin" w:cs="B Nazanin"/>
                <w:color w:val="333333"/>
                <w:sz w:val="22"/>
                <w:szCs w:val="18"/>
              </w:rPr>
            </w:pPr>
            <w:r w:rsidRPr="00C8108D">
              <w:rPr>
                <w:rFonts w:ascii="B Nazanin" w:hAnsi="B Nazanin" w:cs="B Nazanin"/>
                <w:color w:val="333333"/>
                <w:sz w:val="22"/>
                <w:szCs w:val="18"/>
                <w:rtl/>
              </w:rPr>
              <w:t>14.</w:t>
            </w:r>
            <w:r w:rsidRPr="00C8108D">
              <w:rPr>
                <w:rFonts w:ascii="B Nazanin" w:hAnsi="B Nazanin" w:cs="B Nazanin"/>
                <w:color w:val="333333"/>
                <w:sz w:val="22"/>
                <w:szCs w:val="14"/>
                <w:rtl/>
              </w:rPr>
              <w:t xml:space="preserve">              </w:t>
            </w:r>
            <w:r w:rsidRPr="00C8108D">
              <w:rPr>
                <w:rFonts w:ascii="B Nazanin" w:hAnsi="B Nazanin" w:cs="B Nazanin"/>
                <w:color w:val="333333"/>
                <w:sz w:val="22"/>
                <w:szCs w:val="18"/>
                <w:rtl/>
              </w:rPr>
              <w:t>فهرست مندرجات</w:t>
            </w:r>
          </w:p>
        </w:tc>
        <w:tc>
          <w:tcPr>
            <w:tcW w:w="0" w:type="auto"/>
            <w:vMerge/>
            <w:tcBorders>
              <w:top w:val="nil"/>
              <w:left w:val="single" w:sz="8" w:space="0" w:color="auto"/>
              <w:bottom w:val="single" w:sz="8" w:space="0" w:color="auto"/>
              <w:right w:val="nil"/>
            </w:tcBorders>
            <w:vAlign w:val="center"/>
            <w:hideMark/>
          </w:tcPr>
          <w:p w:rsidR="00C8108D" w:rsidRPr="00C8108D" w:rsidRDefault="00C8108D" w:rsidP="00C8108D">
            <w:pPr>
              <w:rPr>
                <w:rFonts w:ascii="B Nazanin" w:hAnsi="B Nazanin" w:cs="B Nazanin"/>
                <w:color w:val="333333"/>
                <w:sz w:val="22"/>
                <w:szCs w:val="18"/>
              </w:rPr>
            </w:pPr>
          </w:p>
        </w:tc>
      </w:tr>
      <w:tr w:rsidR="00C8108D" w:rsidRPr="00C8108D">
        <w:trPr>
          <w:trHeight w:val="300"/>
          <w:jc w:val="center"/>
        </w:trPr>
        <w:tc>
          <w:tcPr>
            <w:tcW w:w="675"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43/0</w:t>
            </w:r>
          </w:p>
        </w:tc>
        <w:tc>
          <w:tcPr>
            <w:tcW w:w="636"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1</w:t>
            </w:r>
          </w:p>
        </w:tc>
        <w:tc>
          <w:tcPr>
            <w:tcW w:w="685"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27/86</w:t>
            </w:r>
          </w:p>
        </w:tc>
        <w:tc>
          <w:tcPr>
            <w:tcW w:w="636"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201</w:t>
            </w:r>
          </w:p>
        </w:tc>
        <w:tc>
          <w:tcPr>
            <w:tcW w:w="865"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30/13</w:t>
            </w:r>
          </w:p>
        </w:tc>
        <w:tc>
          <w:tcPr>
            <w:tcW w:w="636" w:type="dxa"/>
            <w:tcBorders>
              <w:top w:val="nil"/>
              <w:left w:val="single" w:sz="8" w:space="0" w:color="auto"/>
              <w:bottom w:val="single" w:sz="8" w:space="0" w:color="auto"/>
              <w:right w:val="nil"/>
            </w:tcBorders>
            <w:shd w:val="clear" w:color="auto" w:fill="F3F3F3"/>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31</w:t>
            </w:r>
          </w:p>
        </w:tc>
        <w:tc>
          <w:tcPr>
            <w:tcW w:w="2530" w:type="dxa"/>
            <w:gridSpan w:val="2"/>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lowKashida"/>
              <w:rPr>
                <w:rFonts w:ascii="B Nazanin" w:hAnsi="B Nazanin" w:cs="B Nazanin"/>
                <w:color w:val="333333"/>
                <w:sz w:val="22"/>
                <w:szCs w:val="18"/>
              </w:rPr>
            </w:pPr>
            <w:r w:rsidRPr="00C8108D">
              <w:rPr>
                <w:rFonts w:ascii="B Nazanin" w:hAnsi="B Nazanin" w:cs="B Nazanin"/>
                <w:color w:val="333333"/>
                <w:sz w:val="22"/>
                <w:szCs w:val="18"/>
                <w:rtl/>
              </w:rPr>
              <w:t>15.</w:t>
            </w:r>
            <w:r w:rsidRPr="00C8108D">
              <w:rPr>
                <w:rFonts w:ascii="B Nazanin" w:hAnsi="B Nazanin" w:cs="B Nazanin"/>
                <w:color w:val="333333"/>
                <w:sz w:val="22"/>
                <w:szCs w:val="14"/>
                <w:rtl/>
              </w:rPr>
              <w:t xml:space="preserve">    </w:t>
            </w:r>
            <w:r w:rsidRPr="00C8108D">
              <w:rPr>
                <w:rFonts w:ascii="B Nazanin" w:hAnsi="B Nazanin" w:cs="B Nazanin"/>
                <w:color w:val="333333"/>
                <w:sz w:val="22"/>
                <w:szCs w:val="18"/>
                <w:rtl/>
              </w:rPr>
              <w:t>عنوان اختصاري مجله به انگليسي</w:t>
            </w:r>
          </w:p>
        </w:tc>
        <w:tc>
          <w:tcPr>
            <w:tcW w:w="899" w:type="dxa"/>
            <w:vMerge w:val="restart"/>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szCs w:val="18"/>
                <w:rtl/>
              </w:rPr>
              <w:t>مشخصات نشر</w:t>
            </w:r>
          </w:p>
        </w:tc>
      </w:tr>
      <w:tr w:rsidR="00C8108D" w:rsidRPr="00C8108D">
        <w:trPr>
          <w:trHeight w:val="300"/>
          <w:jc w:val="center"/>
        </w:trPr>
        <w:tc>
          <w:tcPr>
            <w:tcW w:w="675"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36"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85"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22/53</w:t>
            </w:r>
          </w:p>
        </w:tc>
        <w:tc>
          <w:tcPr>
            <w:tcW w:w="636"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124</w:t>
            </w:r>
          </w:p>
        </w:tc>
        <w:tc>
          <w:tcPr>
            <w:tcW w:w="865"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78/46</w:t>
            </w:r>
          </w:p>
        </w:tc>
        <w:tc>
          <w:tcPr>
            <w:tcW w:w="636" w:type="dxa"/>
            <w:tcBorders>
              <w:top w:val="nil"/>
              <w:left w:val="single" w:sz="8" w:space="0" w:color="auto"/>
              <w:bottom w:val="single" w:sz="8" w:space="0" w:color="auto"/>
              <w:right w:val="nil"/>
            </w:tcBorders>
            <w:shd w:val="clear" w:color="auto" w:fill="F3F3F3"/>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109</w:t>
            </w:r>
          </w:p>
        </w:tc>
        <w:tc>
          <w:tcPr>
            <w:tcW w:w="2530" w:type="dxa"/>
            <w:gridSpan w:val="2"/>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lowKashida"/>
              <w:rPr>
                <w:rFonts w:ascii="B Nazanin" w:hAnsi="B Nazanin" w:cs="B Nazanin"/>
                <w:color w:val="333333"/>
                <w:sz w:val="22"/>
                <w:szCs w:val="18"/>
              </w:rPr>
            </w:pPr>
            <w:r w:rsidRPr="00C8108D">
              <w:rPr>
                <w:rFonts w:ascii="B Nazanin" w:hAnsi="B Nazanin" w:cs="B Nazanin"/>
                <w:color w:val="333333"/>
                <w:sz w:val="22"/>
                <w:szCs w:val="18"/>
                <w:rtl/>
              </w:rPr>
              <w:t>16.</w:t>
            </w:r>
            <w:r w:rsidRPr="00C8108D">
              <w:rPr>
                <w:rFonts w:ascii="B Nazanin" w:hAnsi="B Nazanin" w:cs="B Nazanin"/>
                <w:color w:val="333333"/>
                <w:sz w:val="22"/>
                <w:szCs w:val="14"/>
                <w:rtl/>
              </w:rPr>
              <w:t xml:space="preserve">    </w:t>
            </w:r>
            <w:r w:rsidRPr="00C8108D">
              <w:rPr>
                <w:rFonts w:ascii="B Nazanin" w:hAnsi="B Nazanin" w:cs="B Nazanin"/>
                <w:color w:val="333333"/>
                <w:sz w:val="22"/>
                <w:szCs w:val="18"/>
                <w:rtl/>
              </w:rPr>
              <w:t>عنوان مجله به زباني ديگر</w:t>
            </w:r>
          </w:p>
        </w:tc>
        <w:tc>
          <w:tcPr>
            <w:tcW w:w="0" w:type="auto"/>
            <w:vMerge/>
            <w:tcBorders>
              <w:top w:val="nil"/>
              <w:left w:val="single" w:sz="8" w:space="0" w:color="auto"/>
              <w:bottom w:val="single" w:sz="8" w:space="0" w:color="auto"/>
              <w:right w:val="nil"/>
            </w:tcBorders>
            <w:vAlign w:val="center"/>
            <w:hideMark/>
          </w:tcPr>
          <w:p w:rsidR="00C8108D" w:rsidRPr="00C8108D" w:rsidRDefault="00C8108D" w:rsidP="00C8108D">
            <w:pPr>
              <w:rPr>
                <w:rFonts w:ascii="B Nazanin" w:hAnsi="B Nazanin" w:cs="B Nazanin"/>
                <w:color w:val="333333"/>
                <w:sz w:val="22"/>
                <w:szCs w:val="18"/>
              </w:rPr>
            </w:pPr>
          </w:p>
        </w:tc>
      </w:tr>
      <w:tr w:rsidR="00C8108D" w:rsidRPr="00C8108D">
        <w:trPr>
          <w:trHeight w:val="300"/>
          <w:jc w:val="center"/>
        </w:trPr>
        <w:tc>
          <w:tcPr>
            <w:tcW w:w="675"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36"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85"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19/35</w:t>
            </w:r>
          </w:p>
        </w:tc>
        <w:tc>
          <w:tcPr>
            <w:tcW w:w="636"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82</w:t>
            </w:r>
          </w:p>
        </w:tc>
        <w:tc>
          <w:tcPr>
            <w:tcW w:w="865"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81/64</w:t>
            </w:r>
          </w:p>
        </w:tc>
        <w:tc>
          <w:tcPr>
            <w:tcW w:w="636" w:type="dxa"/>
            <w:tcBorders>
              <w:top w:val="nil"/>
              <w:left w:val="single" w:sz="8" w:space="0" w:color="auto"/>
              <w:bottom w:val="single" w:sz="8" w:space="0" w:color="auto"/>
              <w:right w:val="nil"/>
            </w:tcBorders>
            <w:shd w:val="clear" w:color="auto" w:fill="F3F3F3"/>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151</w:t>
            </w:r>
          </w:p>
        </w:tc>
        <w:tc>
          <w:tcPr>
            <w:tcW w:w="2530" w:type="dxa"/>
            <w:gridSpan w:val="2"/>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lowKashida"/>
              <w:rPr>
                <w:rFonts w:ascii="B Nazanin" w:hAnsi="B Nazanin" w:cs="B Nazanin"/>
                <w:color w:val="333333"/>
                <w:sz w:val="22"/>
                <w:szCs w:val="18"/>
              </w:rPr>
            </w:pPr>
            <w:r w:rsidRPr="00C8108D">
              <w:rPr>
                <w:rFonts w:ascii="B Nazanin" w:hAnsi="B Nazanin" w:cs="B Nazanin"/>
                <w:color w:val="333333"/>
                <w:sz w:val="22"/>
                <w:szCs w:val="18"/>
                <w:rtl/>
              </w:rPr>
              <w:t>17.</w:t>
            </w:r>
            <w:r w:rsidRPr="00C8108D">
              <w:rPr>
                <w:rFonts w:ascii="B Nazanin" w:hAnsi="B Nazanin" w:cs="B Nazanin"/>
                <w:color w:val="333333"/>
                <w:sz w:val="22"/>
                <w:szCs w:val="14"/>
                <w:rtl/>
              </w:rPr>
              <w:t xml:space="preserve">    </w:t>
            </w:r>
            <w:r w:rsidRPr="00C8108D">
              <w:rPr>
                <w:rFonts w:ascii="B Nazanin" w:hAnsi="B Nazanin" w:cs="B Nazanin"/>
                <w:color w:val="333333"/>
                <w:sz w:val="22"/>
                <w:szCs w:val="18"/>
                <w:rtl/>
              </w:rPr>
              <w:t>شماره استاندارد بين‌المللي</w:t>
            </w:r>
          </w:p>
        </w:tc>
        <w:tc>
          <w:tcPr>
            <w:tcW w:w="0" w:type="auto"/>
            <w:vMerge/>
            <w:tcBorders>
              <w:top w:val="nil"/>
              <w:left w:val="single" w:sz="8" w:space="0" w:color="auto"/>
              <w:bottom w:val="single" w:sz="8" w:space="0" w:color="auto"/>
              <w:right w:val="nil"/>
            </w:tcBorders>
            <w:vAlign w:val="center"/>
            <w:hideMark/>
          </w:tcPr>
          <w:p w:rsidR="00C8108D" w:rsidRPr="00C8108D" w:rsidRDefault="00C8108D" w:rsidP="00C8108D">
            <w:pPr>
              <w:rPr>
                <w:rFonts w:ascii="B Nazanin" w:hAnsi="B Nazanin" w:cs="B Nazanin"/>
                <w:color w:val="333333"/>
                <w:sz w:val="22"/>
                <w:szCs w:val="18"/>
              </w:rPr>
            </w:pPr>
          </w:p>
        </w:tc>
      </w:tr>
      <w:tr w:rsidR="00C8108D" w:rsidRPr="00C8108D">
        <w:trPr>
          <w:trHeight w:val="300"/>
          <w:jc w:val="center"/>
        </w:trPr>
        <w:tc>
          <w:tcPr>
            <w:tcW w:w="675"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36"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85"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91/33</w:t>
            </w:r>
          </w:p>
        </w:tc>
        <w:tc>
          <w:tcPr>
            <w:tcW w:w="636"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79</w:t>
            </w:r>
          </w:p>
        </w:tc>
        <w:tc>
          <w:tcPr>
            <w:tcW w:w="865"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09/66</w:t>
            </w:r>
          </w:p>
        </w:tc>
        <w:tc>
          <w:tcPr>
            <w:tcW w:w="636" w:type="dxa"/>
            <w:tcBorders>
              <w:top w:val="nil"/>
              <w:left w:val="single" w:sz="8" w:space="0" w:color="auto"/>
              <w:bottom w:val="single" w:sz="8" w:space="0" w:color="auto"/>
              <w:right w:val="nil"/>
            </w:tcBorders>
            <w:shd w:val="clear" w:color="auto" w:fill="F3F3F3"/>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154</w:t>
            </w:r>
          </w:p>
        </w:tc>
        <w:tc>
          <w:tcPr>
            <w:tcW w:w="2530" w:type="dxa"/>
            <w:gridSpan w:val="2"/>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lowKashida"/>
              <w:rPr>
                <w:rFonts w:ascii="B Nazanin" w:hAnsi="B Nazanin" w:cs="B Nazanin"/>
                <w:color w:val="333333"/>
                <w:sz w:val="22"/>
                <w:szCs w:val="18"/>
              </w:rPr>
            </w:pPr>
            <w:r w:rsidRPr="00C8108D">
              <w:rPr>
                <w:rFonts w:ascii="B Nazanin" w:hAnsi="B Nazanin" w:cs="B Nazanin"/>
                <w:color w:val="333333"/>
                <w:sz w:val="22"/>
                <w:szCs w:val="18"/>
                <w:rtl/>
              </w:rPr>
              <w:t>18.</w:t>
            </w:r>
            <w:r w:rsidRPr="00C8108D">
              <w:rPr>
                <w:rFonts w:ascii="B Nazanin" w:hAnsi="B Nazanin" w:cs="B Nazanin"/>
                <w:color w:val="333333"/>
                <w:sz w:val="22"/>
                <w:szCs w:val="14"/>
                <w:rtl/>
              </w:rPr>
              <w:t xml:space="preserve">              </w:t>
            </w:r>
            <w:r w:rsidRPr="00C8108D">
              <w:rPr>
                <w:rFonts w:ascii="B Nazanin" w:hAnsi="B Nazanin" w:cs="B Nazanin"/>
                <w:color w:val="333333"/>
                <w:sz w:val="22"/>
                <w:szCs w:val="18"/>
                <w:rtl/>
              </w:rPr>
              <w:t>گستره توزيع</w:t>
            </w:r>
          </w:p>
        </w:tc>
        <w:tc>
          <w:tcPr>
            <w:tcW w:w="0" w:type="auto"/>
            <w:vMerge/>
            <w:tcBorders>
              <w:top w:val="nil"/>
              <w:left w:val="single" w:sz="8" w:space="0" w:color="auto"/>
              <w:bottom w:val="single" w:sz="8" w:space="0" w:color="auto"/>
              <w:right w:val="nil"/>
            </w:tcBorders>
            <w:vAlign w:val="center"/>
            <w:hideMark/>
          </w:tcPr>
          <w:p w:rsidR="00C8108D" w:rsidRPr="00C8108D" w:rsidRDefault="00C8108D" w:rsidP="00C8108D">
            <w:pPr>
              <w:rPr>
                <w:rFonts w:ascii="B Nazanin" w:hAnsi="B Nazanin" w:cs="B Nazanin"/>
                <w:color w:val="333333"/>
                <w:sz w:val="22"/>
                <w:szCs w:val="18"/>
              </w:rPr>
            </w:pPr>
          </w:p>
        </w:tc>
      </w:tr>
      <w:tr w:rsidR="00C8108D" w:rsidRPr="00C8108D">
        <w:trPr>
          <w:trHeight w:val="300"/>
          <w:jc w:val="center"/>
        </w:trPr>
        <w:tc>
          <w:tcPr>
            <w:tcW w:w="675"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36"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85"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43/3</w:t>
            </w:r>
          </w:p>
        </w:tc>
        <w:tc>
          <w:tcPr>
            <w:tcW w:w="636"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8</w:t>
            </w:r>
          </w:p>
        </w:tc>
        <w:tc>
          <w:tcPr>
            <w:tcW w:w="865"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57/96</w:t>
            </w:r>
          </w:p>
        </w:tc>
        <w:tc>
          <w:tcPr>
            <w:tcW w:w="636" w:type="dxa"/>
            <w:tcBorders>
              <w:top w:val="nil"/>
              <w:left w:val="single" w:sz="8" w:space="0" w:color="auto"/>
              <w:bottom w:val="single" w:sz="8" w:space="0" w:color="auto"/>
              <w:right w:val="nil"/>
            </w:tcBorders>
            <w:shd w:val="clear" w:color="auto" w:fill="F3F3F3"/>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225</w:t>
            </w:r>
          </w:p>
        </w:tc>
        <w:tc>
          <w:tcPr>
            <w:tcW w:w="2530" w:type="dxa"/>
            <w:gridSpan w:val="2"/>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lowKashida"/>
              <w:rPr>
                <w:rFonts w:ascii="B Nazanin" w:hAnsi="B Nazanin" w:cs="B Nazanin"/>
                <w:color w:val="333333"/>
                <w:sz w:val="22"/>
                <w:szCs w:val="18"/>
              </w:rPr>
            </w:pPr>
            <w:r w:rsidRPr="00C8108D">
              <w:rPr>
                <w:rFonts w:ascii="B Nazanin" w:hAnsi="B Nazanin" w:cs="B Nazanin"/>
                <w:color w:val="333333"/>
                <w:sz w:val="22"/>
                <w:szCs w:val="18"/>
                <w:rtl/>
              </w:rPr>
              <w:t>19.</w:t>
            </w:r>
            <w:r w:rsidRPr="00C8108D">
              <w:rPr>
                <w:rFonts w:ascii="B Nazanin" w:hAnsi="B Nazanin" w:cs="B Nazanin"/>
                <w:color w:val="333333"/>
                <w:sz w:val="22"/>
                <w:szCs w:val="14"/>
                <w:rtl/>
              </w:rPr>
              <w:t xml:space="preserve">              </w:t>
            </w:r>
            <w:r w:rsidRPr="00C8108D">
              <w:rPr>
                <w:rFonts w:ascii="B Nazanin" w:hAnsi="B Nazanin" w:cs="B Nazanin"/>
                <w:color w:val="333333"/>
                <w:sz w:val="22"/>
                <w:szCs w:val="18"/>
                <w:rtl/>
              </w:rPr>
              <w:t>محل انتشار</w:t>
            </w:r>
          </w:p>
        </w:tc>
        <w:tc>
          <w:tcPr>
            <w:tcW w:w="0" w:type="auto"/>
            <w:vMerge/>
            <w:tcBorders>
              <w:top w:val="nil"/>
              <w:left w:val="single" w:sz="8" w:space="0" w:color="auto"/>
              <w:bottom w:val="single" w:sz="8" w:space="0" w:color="auto"/>
              <w:right w:val="nil"/>
            </w:tcBorders>
            <w:vAlign w:val="center"/>
            <w:hideMark/>
          </w:tcPr>
          <w:p w:rsidR="00C8108D" w:rsidRPr="00C8108D" w:rsidRDefault="00C8108D" w:rsidP="00C8108D">
            <w:pPr>
              <w:rPr>
                <w:rFonts w:ascii="B Nazanin" w:hAnsi="B Nazanin" w:cs="B Nazanin"/>
                <w:color w:val="333333"/>
                <w:sz w:val="22"/>
                <w:szCs w:val="18"/>
              </w:rPr>
            </w:pPr>
          </w:p>
        </w:tc>
      </w:tr>
      <w:tr w:rsidR="00C8108D" w:rsidRPr="00C8108D">
        <w:trPr>
          <w:trHeight w:val="300"/>
          <w:jc w:val="center"/>
        </w:trPr>
        <w:tc>
          <w:tcPr>
            <w:tcW w:w="675"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36"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85"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00/3</w:t>
            </w:r>
          </w:p>
        </w:tc>
        <w:tc>
          <w:tcPr>
            <w:tcW w:w="636"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7</w:t>
            </w:r>
          </w:p>
        </w:tc>
        <w:tc>
          <w:tcPr>
            <w:tcW w:w="865"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00/97</w:t>
            </w:r>
          </w:p>
        </w:tc>
        <w:tc>
          <w:tcPr>
            <w:tcW w:w="636" w:type="dxa"/>
            <w:tcBorders>
              <w:top w:val="nil"/>
              <w:left w:val="single" w:sz="8" w:space="0" w:color="auto"/>
              <w:bottom w:val="single" w:sz="8" w:space="0" w:color="auto"/>
              <w:right w:val="nil"/>
            </w:tcBorders>
            <w:shd w:val="clear" w:color="auto" w:fill="F3F3F3"/>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226</w:t>
            </w:r>
          </w:p>
        </w:tc>
        <w:tc>
          <w:tcPr>
            <w:tcW w:w="2530" w:type="dxa"/>
            <w:gridSpan w:val="2"/>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lowKashida"/>
              <w:rPr>
                <w:rFonts w:ascii="B Nazanin" w:hAnsi="B Nazanin" w:cs="B Nazanin"/>
                <w:color w:val="333333"/>
                <w:sz w:val="22"/>
                <w:szCs w:val="18"/>
              </w:rPr>
            </w:pPr>
            <w:r w:rsidRPr="00C8108D">
              <w:rPr>
                <w:rFonts w:ascii="B Nazanin" w:hAnsi="B Nazanin" w:cs="B Nazanin"/>
                <w:color w:val="333333"/>
                <w:sz w:val="22"/>
                <w:szCs w:val="18"/>
                <w:rtl/>
              </w:rPr>
              <w:t>20.</w:t>
            </w:r>
            <w:r w:rsidRPr="00C8108D">
              <w:rPr>
                <w:rFonts w:ascii="B Nazanin" w:hAnsi="B Nazanin" w:cs="B Nazanin"/>
                <w:color w:val="333333"/>
                <w:sz w:val="22"/>
                <w:szCs w:val="14"/>
                <w:rtl/>
              </w:rPr>
              <w:t xml:space="preserve">    </w:t>
            </w:r>
            <w:r w:rsidRPr="00C8108D">
              <w:rPr>
                <w:rFonts w:ascii="B Nazanin" w:hAnsi="B Nazanin" w:cs="B Nazanin"/>
                <w:color w:val="333333"/>
                <w:sz w:val="22"/>
                <w:szCs w:val="18"/>
                <w:rtl/>
              </w:rPr>
              <w:t>مشخصات شماره جاري</w:t>
            </w:r>
          </w:p>
        </w:tc>
        <w:tc>
          <w:tcPr>
            <w:tcW w:w="0" w:type="auto"/>
            <w:vMerge/>
            <w:tcBorders>
              <w:top w:val="nil"/>
              <w:left w:val="single" w:sz="8" w:space="0" w:color="auto"/>
              <w:bottom w:val="single" w:sz="8" w:space="0" w:color="auto"/>
              <w:right w:val="nil"/>
            </w:tcBorders>
            <w:vAlign w:val="center"/>
            <w:hideMark/>
          </w:tcPr>
          <w:p w:rsidR="00C8108D" w:rsidRPr="00C8108D" w:rsidRDefault="00C8108D" w:rsidP="00C8108D">
            <w:pPr>
              <w:rPr>
                <w:rFonts w:ascii="B Nazanin" w:hAnsi="B Nazanin" w:cs="B Nazanin"/>
                <w:color w:val="333333"/>
                <w:sz w:val="22"/>
                <w:szCs w:val="18"/>
              </w:rPr>
            </w:pPr>
          </w:p>
        </w:tc>
      </w:tr>
      <w:tr w:rsidR="00C8108D" w:rsidRPr="00C8108D">
        <w:trPr>
          <w:trHeight w:val="300"/>
          <w:jc w:val="center"/>
        </w:trPr>
        <w:tc>
          <w:tcPr>
            <w:tcW w:w="675"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36"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85"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0</w:t>
            </w:r>
          </w:p>
        </w:tc>
        <w:tc>
          <w:tcPr>
            <w:tcW w:w="636"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0</w:t>
            </w:r>
          </w:p>
        </w:tc>
        <w:tc>
          <w:tcPr>
            <w:tcW w:w="865" w:type="dxa"/>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00/100</w:t>
            </w:r>
          </w:p>
        </w:tc>
        <w:tc>
          <w:tcPr>
            <w:tcW w:w="636" w:type="dxa"/>
            <w:tcBorders>
              <w:top w:val="nil"/>
              <w:left w:val="single" w:sz="8" w:space="0" w:color="auto"/>
              <w:bottom w:val="single" w:sz="8" w:space="0" w:color="auto"/>
              <w:right w:val="nil"/>
            </w:tcBorders>
            <w:shd w:val="clear" w:color="auto" w:fill="F3F3F3"/>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233</w:t>
            </w:r>
          </w:p>
        </w:tc>
        <w:tc>
          <w:tcPr>
            <w:tcW w:w="2530" w:type="dxa"/>
            <w:gridSpan w:val="2"/>
            <w:tcBorders>
              <w:top w:val="nil"/>
              <w:left w:val="single" w:sz="8" w:space="0" w:color="auto"/>
              <w:bottom w:val="single" w:sz="8" w:space="0" w:color="auto"/>
              <w:right w:val="nil"/>
            </w:tcBorders>
            <w:shd w:val="clear" w:color="auto" w:fill="F3F3F3"/>
            <w:noWrap/>
            <w:tcMar>
              <w:top w:w="0" w:type="dxa"/>
              <w:left w:w="108" w:type="dxa"/>
              <w:bottom w:w="0" w:type="dxa"/>
              <w:right w:w="108" w:type="dxa"/>
            </w:tcMar>
            <w:vAlign w:val="center"/>
            <w:hideMark/>
          </w:tcPr>
          <w:p w:rsidR="00C8108D" w:rsidRPr="00C8108D" w:rsidRDefault="00C8108D" w:rsidP="00C8108D">
            <w:pPr>
              <w:jc w:val="lowKashida"/>
              <w:rPr>
                <w:rFonts w:ascii="B Nazanin" w:hAnsi="B Nazanin" w:cs="B Nazanin"/>
                <w:color w:val="333333"/>
                <w:sz w:val="22"/>
                <w:szCs w:val="18"/>
              </w:rPr>
            </w:pPr>
            <w:r w:rsidRPr="00C8108D">
              <w:rPr>
                <w:rFonts w:ascii="B Nazanin" w:hAnsi="B Nazanin" w:cs="B Nazanin"/>
                <w:color w:val="333333"/>
                <w:sz w:val="22"/>
                <w:szCs w:val="18"/>
                <w:rtl/>
              </w:rPr>
              <w:t>21.</w:t>
            </w:r>
            <w:r w:rsidRPr="00C8108D">
              <w:rPr>
                <w:rFonts w:ascii="B Nazanin" w:hAnsi="B Nazanin" w:cs="B Nazanin"/>
                <w:color w:val="333333"/>
                <w:sz w:val="22"/>
                <w:szCs w:val="14"/>
                <w:rtl/>
              </w:rPr>
              <w:t xml:space="preserve">              </w:t>
            </w:r>
            <w:r w:rsidRPr="00C8108D">
              <w:rPr>
                <w:rFonts w:ascii="B Nazanin" w:hAnsi="B Nazanin" w:cs="B Nazanin"/>
                <w:color w:val="333333"/>
                <w:sz w:val="22"/>
                <w:szCs w:val="18"/>
                <w:rtl/>
              </w:rPr>
              <w:t>بسامد انتشار</w:t>
            </w:r>
          </w:p>
        </w:tc>
        <w:tc>
          <w:tcPr>
            <w:tcW w:w="0" w:type="auto"/>
            <w:vMerge/>
            <w:tcBorders>
              <w:top w:val="nil"/>
              <w:left w:val="single" w:sz="8" w:space="0" w:color="auto"/>
              <w:bottom w:val="single" w:sz="8" w:space="0" w:color="auto"/>
              <w:right w:val="nil"/>
            </w:tcBorders>
            <w:vAlign w:val="center"/>
            <w:hideMark/>
          </w:tcPr>
          <w:p w:rsidR="00C8108D" w:rsidRPr="00C8108D" w:rsidRDefault="00C8108D" w:rsidP="00C8108D">
            <w:pPr>
              <w:rPr>
                <w:rFonts w:ascii="B Nazanin" w:hAnsi="B Nazanin" w:cs="B Nazanin"/>
                <w:color w:val="333333"/>
                <w:sz w:val="22"/>
                <w:szCs w:val="18"/>
              </w:rPr>
            </w:pPr>
          </w:p>
        </w:tc>
      </w:tr>
      <w:tr w:rsidR="00C8108D" w:rsidRPr="00C8108D">
        <w:trPr>
          <w:trHeight w:val="300"/>
          <w:jc w:val="center"/>
        </w:trPr>
        <w:tc>
          <w:tcPr>
            <w:tcW w:w="67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8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73/7</w:t>
            </w:r>
          </w:p>
        </w:tc>
        <w:tc>
          <w:tcPr>
            <w:tcW w:w="6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18</w:t>
            </w:r>
          </w:p>
        </w:tc>
        <w:tc>
          <w:tcPr>
            <w:tcW w:w="86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27/92</w:t>
            </w:r>
          </w:p>
        </w:tc>
        <w:tc>
          <w:tcPr>
            <w:tcW w:w="63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215</w:t>
            </w:r>
          </w:p>
        </w:tc>
        <w:tc>
          <w:tcPr>
            <w:tcW w:w="15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lowKashida"/>
              <w:rPr>
                <w:rFonts w:ascii="B Nazanin" w:hAnsi="B Nazanin" w:cs="B Nazanin"/>
                <w:color w:val="333333"/>
                <w:sz w:val="22"/>
                <w:szCs w:val="18"/>
              </w:rPr>
            </w:pPr>
            <w:r w:rsidRPr="00C8108D">
              <w:rPr>
                <w:rFonts w:ascii="B Nazanin" w:hAnsi="B Nazanin" w:cs="B Nazanin"/>
                <w:color w:val="333333"/>
                <w:sz w:val="22"/>
                <w:szCs w:val="18"/>
                <w:rtl/>
              </w:rPr>
              <w:t>22.</w:t>
            </w:r>
            <w:r w:rsidRPr="00C8108D">
              <w:rPr>
                <w:rFonts w:ascii="B Nazanin" w:hAnsi="B Nazanin" w:cs="B Nazanin"/>
                <w:color w:val="333333"/>
                <w:sz w:val="22"/>
                <w:szCs w:val="14"/>
                <w:rtl/>
              </w:rPr>
              <w:t xml:space="preserve">              </w:t>
            </w:r>
            <w:r w:rsidRPr="00C8108D">
              <w:rPr>
                <w:rFonts w:ascii="B Nazanin" w:hAnsi="B Nazanin" w:cs="B Nazanin"/>
                <w:color w:val="333333"/>
                <w:sz w:val="22"/>
                <w:szCs w:val="18"/>
                <w:rtl/>
              </w:rPr>
              <w:t>نام</w:t>
            </w:r>
          </w:p>
        </w:tc>
        <w:tc>
          <w:tcPr>
            <w:tcW w:w="934" w:type="dxa"/>
            <w:vMerge w:val="restart"/>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سردبير</w:t>
            </w:r>
          </w:p>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 </w:t>
            </w:r>
          </w:p>
        </w:tc>
        <w:tc>
          <w:tcPr>
            <w:tcW w:w="899" w:type="dxa"/>
            <w:vMerge w:val="restart"/>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szCs w:val="18"/>
                <w:rtl/>
              </w:rPr>
              <w:t>مسئوليت</w:t>
            </w:r>
          </w:p>
        </w:tc>
      </w:tr>
      <w:tr w:rsidR="00C8108D" w:rsidRPr="00C8108D">
        <w:trPr>
          <w:trHeight w:val="300"/>
          <w:jc w:val="center"/>
        </w:trPr>
        <w:tc>
          <w:tcPr>
            <w:tcW w:w="67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8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69/80</w:t>
            </w:r>
          </w:p>
        </w:tc>
        <w:tc>
          <w:tcPr>
            <w:tcW w:w="6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188</w:t>
            </w:r>
          </w:p>
        </w:tc>
        <w:tc>
          <w:tcPr>
            <w:tcW w:w="86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31/19</w:t>
            </w:r>
          </w:p>
        </w:tc>
        <w:tc>
          <w:tcPr>
            <w:tcW w:w="63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45</w:t>
            </w:r>
          </w:p>
        </w:tc>
        <w:tc>
          <w:tcPr>
            <w:tcW w:w="15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lowKashida"/>
              <w:rPr>
                <w:rFonts w:ascii="B Nazanin" w:hAnsi="B Nazanin" w:cs="B Nazanin"/>
                <w:color w:val="333333"/>
                <w:sz w:val="22"/>
                <w:szCs w:val="18"/>
              </w:rPr>
            </w:pPr>
            <w:r w:rsidRPr="00C8108D">
              <w:rPr>
                <w:rFonts w:ascii="B Nazanin" w:hAnsi="B Nazanin" w:cs="B Nazanin"/>
                <w:color w:val="333333"/>
                <w:sz w:val="22"/>
                <w:szCs w:val="18"/>
                <w:rtl/>
              </w:rPr>
              <w:t>23.</w:t>
            </w:r>
            <w:r w:rsidRPr="00C8108D">
              <w:rPr>
                <w:rFonts w:ascii="B Nazanin" w:hAnsi="B Nazanin" w:cs="B Nazanin"/>
                <w:color w:val="333333"/>
                <w:sz w:val="22"/>
                <w:szCs w:val="14"/>
                <w:rtl/>
              </w:rPr>
              <w:t xml:space="preserve">    </w:t>
            </w:r>
            <w:r w:rsidRPr="00C8108D">
              <w:rPr>
                <w:rFonts w:ascii="B Nazanin" w:hAnsi="B Nazanin" w:cs="B Nazanin"/>
                <w:color w:val="333333"/>
                <w:sz w:val="22"/>
                <w:szCs w:val="18"/>
                <w:rtl/>
              </w:rPr>
              <w:t>وابستگي سازماني</w:t>
            </w:r>
          </w:p>
        </w:tc>
        <w:tc>
          <w:tcPr>
            <w:tcW w:w="0" w:type="auto"/>
            <w:vMerge/>
            <w:tcBorders>
              <w:top w:val="nil"/>
              <w:left w:val="single" w:sz="8" w:space="0" w:color="auto"/>
              <w:bottom w:val="single" w:sz="8" w:space="0" w:color="auto"/>
              <w:right w:val="nil"/>
            </w:tcBorders>
            <w:vAlign w:val="center"/>
            <w:hideMark/>
          </w:tcPr>
          <w:p w:rsidR="00C8108D" w:rsidRPr="00C8108D" w:rsidRDefault="00C8108D" w:rsidP="00C8108D">
            <w:pPr>
              <w:rPr>
                <w:rFonts w:ascii="B Nazanin" w:hAnsi="B Nazanin" w:cs="B Nazanin"/>
                <w:color w:val="333333"/>
                <w:sz w:val="22"/>
                <w:szCs w:val="18"/>
              </w:rPr>
            </w:pPr>
          </w:p>
        </w:tc>
        <w:tc>
          <w:tcPr>
            <w:tcW w:w="0" w:type="auto"/>
            <w:vMerge/>
            <w:tcBorders>
              <w:top w:val="nil"/>
              <w:left w:val="single" w:sz="8" w:space="0" w:color="auto"/>
              <w:bottom w:val="single" w:sz="8" w:space="0" w:color="auto"/>
              <w:right w:val="nil"/>
            </w:tcBorders>
            <w:vAlign w:val="center"/>
            <w:hideMark/>
          </w:tcPr>
          <w:p w:rsidR="00C8108D" w:rsidRPr="00C8108D" w:rsidRDefault="00C8108D" w:rsidP="00C8108D">
            <w:pPr>
              <w:rPr>
                <w:rFonts w:ascii="B Nazanin" w:hAnsi="B Nazanin" w:cs="B Nazanin"/>
                <w:color w:val="333333"/>
                <w:sz w:val="22"/>
                <w:szCs w:val="18"/>
              </w:rPr>
            </w:pPr>
          </w:p>
        </w:tc>
      </w:tr>
      <w:tr w:rsidR="00C8108D" w:rsidRPr="00C8108D">
        <w:trPr>
          <w:trHeight w:val="300"/>
          <w:jc w:val="center"/>
        </w:trPr>
        <w:tc>
          <w:tcPr>
            <w:tcW w:w="67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72/1</w:t>
            </w:r>
          </w:p>
        </w:tc>
        <w:tc>
          <w:tcPr>
            <w:tcW w:w="6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4</w:t>
            </w:r>
          </w:p>
        </w:tc>
        <w:tc>
          <w:tcPr>
            <w:tcW w:w="68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06/45</w:t>
            </w:r>
          </w:p>
        </w:tc>
        <w:tc>
          <w:tcPr>
            <w:tcW w:w="6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105</w:t>
            </w:r>
          </w:p>
        </w:tc>
        <w:tc>
          <w:tcPr>
            <w:tcW w:w="86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22/53</w:t>
            </w:r>
          </w:p>
        </w:tc>
        <w:tc>
          <w:tcPr>
            <w:tcW w:w="63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124</w:t>
            </w:r>
          </w:p>
        </w:tc>
        <w:tc>
          <w:tcPr>
            <w:tcW w:w="15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lowKashida"/>
              <w:rPr>
                <w:rFonts w:ascii="B Nazanin" w:hAnsi="B Nazanin" w:cs="B Nazanin"/>
                <w:color w:val="333333"/>
                <w:sz w:val="22"/>
                <w:szCs w:val="18"/>
              </w:rPr>
            </w:pPr>
            <w:r w:rsidRPr="00C8108D">
              <w:rPr>
                <w:rFonts w:ascii="B Nazanin" w:hAnsi="B Nazanin" w:cs="B Nazanin"/>
                <w:color w:val="333333"/>
                <w:sz w:val="22"/>
                <w:szCs w:val="18"/>
                <w:rtl/>
              </w:rPr>
              <w:t>24.</w:t>
            </w:r>
            <w:r w:rsidRPr="00C8108D">
              <w:rPr>
                <w:rFonts w:ascii="B Nazanin" w:hAnsi="B Nazanin" w:cs="B Nazanin"/>
                <w:color w:val="333333"/>
                <w:sz w:val="22"/>
                <w:szCs w:val="14"/>
                <w:rtl/>
              </w:rPr>
              <w:t xml:space="preserve">              </w:t>
            </w:r>
            <w:r w:rsidRPr="00C8108D">
              <w:rPr>
                <w:rFonts w:ascii="B Nazanin" w:hAnsi="B Nazanin" w:cs="B Nazanin"/>
                <w:color w:val="333333"/>
                <w:sz w:val="22"/>
                <w:szCs w:val="18"/>
                <w:rtl/>
              </w:rPr>
              <w:t>نام</w:t>
            </w:r>
          </w:p>
        </w:tc>
        <w:tc>
          <w:tcPr>
            <w:tcW w:w="934" w:type="dxa"/>
            <w:vMerge w:val="restart"/>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هئيت تحريريه</w:t>
            </w:r>
          </w:p>
        </w:tc>
        <w:tc>
          <w:tcPr>
            <w:tcW w:w="0" w:type="auto"/>
            <w:vMerge/>
            <w:tcBorders>
              <w:top w:val="nil"/>
              <w:left w:val="single" w:sz="8" w:space="0" w:color="auto"/>
              <w:bottom w:val="single" w:sz="8" w:space="0" w:color="auto"/>
              <w:right w:val="nil"/>
            </w:tcBorders>
            <w:vAlign w:val="center"/>
            <w:hideMark/>
          </w:tcPr>
          <w:p w:rsidR="00C8108D" w:rsidRPr="00C8108D" w:rsidRDefault="00C8108D" w:rsidP="00C8108D">
            <w:pPr>
              <w:rPr>
                <w:rFonts w:ascii="B Nazanin" w:hAnsi="B Nazanin" w:cs="B Nazanin"/>
                <w:color w:val="333333"/>
                <w:sz w:val="22"/>
                <w:szCs w:val="18"/>
              </w:rPr>
            </w:pPr>
          </w:p>
        </w:tc>
      </w:tr>
      <w:tr w:rsidR="00C8108D" w:rsidRPr="00C8108D">
        <w:trPr>
          <w:trHeight w:val="300"/>
          <w:jc w:val="center"/>
        </w:trPr>
        <w:tc>
          <w:tcPr>
            <w:tcW w:w="67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72/1</w:t>
            </w:r>
          </w:p>
        </w:tc>
        <w:tc>
          <w:tcPr>
            <w:tcW w:w="6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4</w:t>
            </w:r>
          </w:p>
        </w:tc>
        <w:tc>
          <w:tcPr>
            <w:tcW w:w="68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94/54</w:t>
            </w:r>
          </w:p>
        </w:tc>
        <w:tc>
          <w:tcPr>
            <w:tcW w:w="6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128</w:t>
            </w:r>
          </w:p>
        </w:tc>
        <w:tc>
          <w:tcPr>
            <w:tcW w:w="86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35/43</w:t>
            </w:r>
          </w:p>
        </w:tc>
        <w:tc>
          <w:tcPr>
            <w:tcW w:w="63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101</w:t>
            </w:r>
          </w:p>
        </w:tc>
        <w:tc>
          <w:tcPr>
            <w:tcW w:w="15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lowKashida"/>
              <w:rPr>
                <w:rFonts w:ascii="B Nazanin" w:hAnsi="B Nazanin" w:cs="B Nazanin"/>
                <w:color w:val="333333"/>
                <w:sz w:val="22"/>
                <w:szCs w:val="18"/>
              </w:rPr>
            </w:pPr>
            <w:r w:rsidRPr="00C8108D">
              <w:rPr>
                <w:rFonts w:ascii="B Nazanin" w:hAnsi="B Nazanin" w:cs="B Nazanin"/>
                <w:color w:val="333333"/>
                <w:sz w:val="22"/>
                <w:szCs w:val="18"/>
                <w:rtl/>
              </w:rPr>
              <w:t>25.</w:t>
            </w:r>
            <w:r w:rsidRPr="00C8108D">
              <w:rPr>
                <w:rFonts w:ascii="B Nazanin" w:hAnsi="B Nazanin" w:cs="B Nazanin"/>
                <w:color w:val="333333"/>
                <w:sz w:val="22"/>
                <w:szCs w:val="14"/>
                <w:rtl/>
              </w:rPr>
              <w:t xml:space="preserve">    </w:t>
            </w:r>
            <w:r w:rsidRPr="00C8108D">
              <w:rPr>
                <w:rFonts w:ascii="B Nazanin" w:hAnsi="B Nazanin" w:cs="B Nazanin"/>
                <w:color w:val="333333"/>
                <w:sz w:val="22"/>
                <w:szCs w:val="18"/>
                <w:rtl/>
              </w:rPr>
              <w:t>وابستگي سازماني</w:t>
            </w:r>
          </w:p>
        </w:tc>
        <w:tc>
          <w:tcPr>
            <w:tcW w:w="0" w:type="auto"/>
            <w:vMerge/>
            <w:tcBorders>
              <w:top w:val="nil"/>
              <w:left w:val="single" w:sz="8" w:space="0" w:color="auto"/>
              <w:bottom w:val="single" w:sz="8" w:space="0" w:color="auto"/>
              <w:right w:val="nil"/>
            </w:tcBorders>
            <w:vAlign w:val="center"/>
            <w:hideMark/>
          </w:tcPr>
          <w:p w:rsidR="00C8108D" w:rsidRPr="00C8108D" w:rsidRDefault="00C8108D" w:rsidP="00C8108D">
            <w:pPr>
              <w:rPr>
                <w:rFonts w:ascii="B Nazanin" w:hAnsi="B Nazanin" w:cs="B Nazanin"/>
                <w:color w:val="333333"/>
                <w:sz w:val="22"/>
                <w:szCs w:val="18"/>
              </w:rPr>
            </w:pPr>
          </w:p>
        </w:tc>
        <w:tc>
          <w:tcPr>
            <w:tcW w:w="0" w:type="auto"/>
            <w:vMerge/>
            <w:tcBorders>
              <w:top w:val="nil"/>
              <w:left w:val="single" w:sz="8" w:space="0" w:color="auto"/>
              <w:bottom w:val="single" w:sz="8" w:space="0" w:color="auto"/>
              <w:right w:val="nil"/>
            </w:tcBorders>
            <w:vAlign w:val="center"/>
            <w:hideMark/>
          </w:tcPr>
          <w:p w:rsidR="00C8108D" w:rsidRPr="00C8108D" w:rsidRDefault="00C8108D" w:rsidP="00C8108D">
            <w:pPr>
              <w:rPr>
                <w:rFonts w:ascii="B Nazanin" w:hAnsi="B Nazanin" w:cs="B Nazanin"/>
                <w:color w:val="333333"/>
                <w:sz w:val="22"/>
                <w:szCs w:val="18"/>
              </w:rPr>
            </w:pPr>
          </w:p>
        </w:tc>
      </w:tr>
      <w:tr w:rsidR="00C8108D" w:rsidRPr="00C8108D">
        <w:trPr>
          <w:trHeight w:val="300"/>
          <w:jc w:val="center"/>
        </w:trPr>
        <w:tc>
          <w:tcPr>
            <w:tcW w:w="67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8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29/1</w:t>
            </w:r>
          </w:p>
        </w:tc>
        <w:tc>
          <w:tcPr>
            <w:tcW w:w="6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3</w:t>
            </w:r>
          </w:p>
        </w:tc>
        <w:tc>
          <w:tcPr>
            <w:tcW w:w="86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71/98</w:t>
            </w:r>
          </w:p>
        </w:tc>
        <w:tc>
          <w:tcPr>
            <w:tcW w:w="63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230</w:t>
            </w:r>
          </w:p>
        </w:tc>
        <w:tc>
          <w:tcPr>
            <w:tcW w:w="15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lowKashida"/>
              <w:rPr>
                <w:rFonts w:ascii="B Nazanin" w:hAnsi="B Nazanin" w:cs="B Nazanin"/>
                <w:color w:val="333333"/>
                <w:sz w:val="22"/>
                <w:szCs w:val="18"/>
              </w:rPr>
            </w:pPr>
            <w:r w:rsidRPr="00C8108D">
              <w:rPr>
                <w:rFonts w:ascii="B Nazanin" w:hAnsi="B Nazanin" w:cs="B Nazanin"/>
                <w:color w:val="333333"/>
                <w:sz w:val="22"/>
                <w:szCs w:val="18"/>
                <w:rtl/>
              </w:rPr>
              <w:t>26.</w:t>
            </w:r>
            <w:r w:rsidRPr="00C8108D">
              <w:rPr>
                <w:rFonts w:ascii="B Nazanin" w:hAnsi="B Nazanin" w:cs="B Nazanin"/>
                <w:color w:val="333333"/>
                <w:sz w:val="22"/>
                <w:szCs w:val="14"/>
                <w:rtl/>
              </w:rPr>
              <w:t xml:space="preserve">              </w:t>
            </w:r>
            <w:r w:rsidRPr="00C8108D">
              <w:rPr>
                <w:rFonts w:ascii="B Nazanin" w:hAnsi="B Nazanin" w:cs="B Nazanin"/>
                <w:color w:val="333333"/>
                <w:sz w:val="22"/>
                <w:szCs w:val="18"/>
                <w:rtl/>
              </w:rPr>
              <w:t>نام</w:t>
            </w:r>
          </w:p>
        </w:tc>
        <w:tc>
          <w:tcPr>
            <w:tcW w:w="934" w:type="dxa"/>
            <w:vMerge w:val="restart"/>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مدير مسئول</w:t>
            </w:r>
          </w:p>
        </w:tc>
        <w:tc>
          <w:tcPr>
            <w:tcW w:w="0" w:type="auto"/>
            <w:vMerge/>
            <w:tcBorders>
              <w:top w:val="nil"/>
              <w:left w:val="single" w:sz="8" w:space="0" w:color="auto"/>
              <w:bottom w:val="single" w:sz="8" w:space="0" w:color="auto"/>
              <w:right w:val="nil"/>
            </w:tcBorders>
            <w:vAlign w:val="center"/>
            <w:hideMark/>
          </w:tcPr>
          <w:p w:rsidR="00C8108D" w:rsidRPr="00C8108D" w:rsidRDefault="00C8108D" w:rsidP="00C8108D">
            <w:pPr>
              <w:rPr>
                <w:rFonts w:ascii="B Nazanin" w:hAnsi="B Nazanin" w:cs="B Nazanin"/>
                <w:color w:val="333333"/>
                <w:sz w:val="22"/>
                <w:szCs w:val="18"/>
              </w:rPr>
            </w:pPr>
          </w:p>
        </w:tc>
      </w:tr>
      <w:tr w:rsidR="00C8108D" w:rsidRPr="00C8108D">
        <w:trPr>
          <w:trHeight w:val="300"/>
          <w:jc w:val="center"/>
        </w:trPr>
        <w:tc>
          <w:tcPr>
            <w:tcW w:w="67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Pr>
              <w:t>-</w:t>
            </w:r>
          </w:p>
        </w:tc>
        <w:tc>
          <w:tcPr>
            <w:tcW w:w="68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70/86</w:t>
            </w:r>
          </w:p>
        </w:tc>
        <w:tc>
          <w:tcPr>
            <w:tcW w:w="63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202</w:t>
            </w:r>
          </w:p>
        </w:tc>
        <w:tc>
          <w:tcPr>
            <w:tcW w:w="86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30/13</w:t>
            </w:r>
          </w:p>
        </w:tc>
        <w:tc>
          <w:tcPr>
            <w:tcW w:w="63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31</w:t>
            </w:r>
          </w:p>
        </w:tc>
        <w:tc>
          <w:tcPr>
            <w:tcW w:w="15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C8108D" w:rsidRPr="00C8108D" w:rsidRDefault="00C8108D" w:rsidP="00C8108D">
            <w:pPr>
              <w:jc w:val="lowKashida"/>
              <w:rPr>
                <w:rFonts w:ascii="B Nazanin" w:hAnsi="B Nazanin" w:cs="B Nazanin"/>
                <w:color w:val="333333"/>
                <w:sz w:val="22"/>
                <w:szCs w:val="18"/>
              </w:rPr>
            </w:pPr>
            <w:r w:rsidRPr="00C8108D">
              <w:rPr>
                <w:rFonts w:ascii="B Nazanin" w:hAnsi="B Nazanin" w:cs="B Nazanin"/>
                <w:color w:val="333333"/>
                <w:sz w:val="22"/>
                <w:szCs w:val="18"/>
                <w:rtl/>
              </w:rPr>
              <w:t>27.</w:t>
            </w:r>
            <w:r w:rsidRPr="00C8108D">
              <w:rPr>
                <w:rFonts w:ascii="B Nazanin" w:hAnsi="B Nazanin" w:cs="B Nazanin"/>
                <w:color w:val="333333"/>
                <w:sz w:val="22"/>
                <w:szCs w:val="14"/>
                <w:rtl/>
              </w:rPr>
              <w:t xml:space="preserve">    </w:t>
            </w:r>
            <w:r w:rsidRPr="00C8108D">
              <w:rPr>
                <w:rFonts w:ascii="B Nazanin" w:hAnsi="B Nazanin" w:cs="B Nazanin"/>
                <w:color w:val="333333"/>
                <w:sz w:val="22"/>
                <w:szCs w:val="18"/>
                <w:rtl/>
              </w:rPr>
              <w:t>وابستگي سازماني</w:t>
            </w:r>
          </w:p>
        </w:tc>
        <w:tc>
          <w:tcPr>
            <w:tcW w:w="0" w:type="auto"/>
            <w:vMerge/>
            <w:tcBorders>
              <w:top w:val="nil"/>
              <w:left w:val="single" w:sz="8" w:space="0" w:color="auto"/>
              <w:bottom w:val="single" w:sz="8" w:space="0" w:color="auto"/>
              <w:right w:val="nil"/>
            </w:tcBorders>
            <w:vAlign w:val="center"/>
            <w:hideMark/>
          </w:tcPr>
          <w:p w:rsidR="00C8108D" w:rsidRPr="00C8108D" w:rsidRDefault="00C8108D" w:rsidP="00C8108D">
            <w:pPr>
              <w:rPr>
                <w:rFonts w:ascii="B Nazanin" w:hAnsi="B Nazanin" w:cs="B Nazanin"/>
                <w:color w:val="333333"/>
                <w:sz w:val="22"/>
                <w:szCs w:val="18"/>
              </w:rPr>
            </w:pPr>
          </w:p>
        </w:tc>
        <w:tc>
          <w:tcPr>
            <w:tcW w:w="0" w:type="auto"/>
            <w:vMerge/>
            <w:tcBorders>
              <w:top w:val="nil"/>
              <w:left w:val="single" w:sz="8" w:space="0" w:color="auto"/>
              <w:bottom w:val="single" w:sz="8" w:space="0" w:color="auto"/>
              <w:right w:val="nil"/>
            </w:tcBorders>
            <w:vAlign w:val="center"/>
            <w:hideMark/>
          </w:tcPr>
          <w:p w:rsidR="00C8108D" w:rsidRPr="00C8108D" w:rsidRDefault="00C8108D" w:rsidP="00C8108D">
            <w:pPr>
              <w:rPr>
                <w:rFonts w:ascii="B Nazanin" w:hAnsi="B Nazanin" w:cs="B Nazanin"/>
                <w:color w:val="333333"/>
                <w:sz w:val="22"/>
                <w:szCs w:val="18"/>
              </w:rPr>
            </w:pPr>
          </w:p>
        </w:tc>
      </w:tr>
    </w:tbl>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18"/>
          <w:rtl/>
        </w:rPr>
        <w:t> </w:t>
      </w:r>
    </w:p>
    <w:p w:rsidR="00C8108D" w:rsidRPr="00C8108D" w:rsidRDefault="00C8108D" w:rsidP="00C8108D">
      <w:pPr>
        <w:jc w:val="center"/>
        <w:rPr>
          <w:rFonts w:ascii="B Nazanin" w:hAnsi="B Nazanin" w:cs="B Nazanin"/>
          <w:color w:val="000000"/>
          <w:sz w:val="22"/>
          <w:szCs w:val="18"/>
          <w:rtl/>
        </w:rPr>
      </w:pPr>
      <w:r w:rsidRPr="00C8108D">
        <w:rPr>
          <w:rStyle w:val="Strong"/>
          <w:rFonts w:ascii="B Nazanin" w:hAnsi="B Nazanin" w:cs="B Nazanin"/>
          <w:color w:val="000000"/>
          <w:sz w:val="22"/>
          <w:szCs w:val="18"/>
          <w:rtl/>
        </w:rPr>
        <w:t>جدول 2. توزيع فراواني معيارها بر اساس فراواني مجله‌ها</w:t>
      </w:r>
    </w:p>
    <w:tbl>
      <w:tblPr>
        <w:bidiVisual/>
        <w:tblW w:w="0" w:type="auto"/>
        <w:jc w:val="center"/>
        <w:tblCellMar>
          <w:left w:w="0" w:type="dxa"/>
          <w:right w:w="0" w:type="dxa"/>
        </w:tblCellMar>
        <w:tblLook w:val="04A0"/>
      </w:tblPr>
      <w:tblGrid>
        <w:gridCol w:w="978"/>
        <w:gridCol w:w="850"/>
        <w:gridCol w:w="866"/>
        <w:gridCol w:w="912"/>
        <w:gridCol w:w="1315"/>
      </w:tblGrid>
      <w:tr w:rsidR="00C8108D" w:rsidRPr="00C8108D">
        <w:trPr>
          <w:tblHeader/>
          <w:jc w:val="center"/>
        </w:trPr>
        <w:tc>
          <w:tcPr>
            <w:tcW w:w="1828" w:type="dxa"/>
            <w:gridSpan w:val="2"/>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szCs w:val="18"/>
                <w:rtl/>
              </w:rPr>
              <w:t>معيارها</w:t>
            </w:r>
          </w:p>
        </w:tc>
        <w:tc>
          <w:tcPr>
            <w:tcW w:w="3093" w:type="dxa"/>
            <w:gridSpan w:val="3"/>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szCs w:val="18"/>
                <w:rtl/>
              </w:rPr>
              <w:t>مجله‌ها</w:t>
            </w:r>
          </w:p>
        </w:tc>
      </w:tr>
      <w:tr w:rsidR="00C8108D" w:rsidRPr="00C8108D">
        <w:trPr>
          <w:tblHeader/>
          <w:jc w:val="center"/>
        </w:trPr>
        <w:tc>
          <w:tcPr>
            <w:tcW w:w="978"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szCs w:val="18"/>
                <w:rtl/>
              </w:rPr>
              <w:t xml:space="preserve">فراواني </w:t>
            </w:r>
          </w:p>
        </w:tc>
        <w:tc>
          <w:tcPr>
            <w:tcW w:w="85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szCs w:val="18"/>
                <w:rtl/>
              </w:rPr>
              <w:t xml:space="preserve">درصد </w:t>
            </w:r>
          </w:p>
        </w:tc>
        <w:tc>
          <w:tcPr>
            <w:tcW w:w="86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szCs w:val="18"/>
                <w:rtl/>
              </w:rPr>
              <w:t xml:space="preserve">فراواني </w:t>
            </w:r>
          </w:p>
        </w:tc>
        <w:tc>
          <w:tcPr>
            <w:tcW w:w="91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szCs w:val="18"/>
                <w:rtl/>
              </w:rPr>
              <w:t>درصد</w:t>
            </w:r>
          </w:p>
        </w:tc>
        <w:tc>
          <w:tcPr>
            <w:tcW w:w="131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szCs w:val="18"/>
                <w:rtl/>
              </w:rPr>
              <w:t>درصد تجمعي</w:t>
            </w:r>
          </w:p>
        </w:tc>
      </w:tr>
      <w:tr w:rsidR="00C8108D" w:rsidRPr="00C8108D">
        <w:trPr>
          <w:jc w:val="center"/>
        </w:trPr>
        <w:tc>
          <w:tcPr>
            <w:tcW w:w="9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27</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100</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3</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29/1</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29/1</w:t>
            </w:r>
          </w:p>
        </w:tc>
      </w:tr>
      <w:tr w:rsidR="00C8108D" w:rsidRPr="00C8108D">
        <w:trPr>
          <w:jc w:val="center"/>
        </w:trPr>
        <w:tc>
          <w:tcPr>
            <w:tcW w:w="9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lastRenderedPageBreak/>
              <w:t>26</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30/96</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43/0</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72/1</w:t>
            </w:r>
          </w:p>
        </w:tc>
      </w:tr>
      <w:tr w:rsidR="00C8108D" w:rsidRPr="00C8108D">
        <w:trPr>
          <w:jc w:val="center"/>
        </w:trPr>
        <w:tc>
          <w:tcPr>
            <w:tcW w:w="9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25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59/92</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7</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00/3</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72/4</w:t>
            </w:r>
          </w:p>
        </w:tc>
      </w:tr>
      <w:tr w:rsidR="00C8108D" w:rsidRPr="00C8108D">
        <w:trPr>
          <w:jc w:val="center"/>
        </w:trPr>
        <w:tc>
          <w:tcPr>
            <w:tcW w:w="9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24</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89/88</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11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72/4</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44/9</w:t>
            </w:r>
          </w:p>
        </w:tc>
      </w:tr>
      <w:tr w:rsidR="00C8108D" w:rsidRPr="00C8108D">
        <w:trPr>
          <w:jc w:val="center"/>
        </w:trPr>
        <w:tc>
          <w:tcPr>
            <w:tcW w:w="9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23</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19/85</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14</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01/6</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45/15</w:t>
            </w:r>
          </w:p>
        </w:tc>
      </w:tr>
      <w:tr w:rsidR="00C8108D" w:rsidRPr="00C8108D">
        <w:trPr>
          <w:jc w:val="center"/>
        </w:trPr>
        <w:tc>
          <w:tcPr>
            <w:tcW w:w="978" w:type="dxa"/>
            <w:tcBorders>
              <w:top w:val="nil"/>
              <w:left w:val="single" w:sz="8" w:space="0" w:color="auto"/>
              <w:bottom w:val="single" w:sz="8" w:space="0" w:color="auto"/>
              <w:right w:val="single" w:sz="8" w:space="0" w:color="auto"/>
            </w:tcBorders>
            <w:shd w:val="clear" w:color="auto" w:fill="EEEEEE"/>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rtl/>
              </w:rPr>
              <w:t>22</w:t>
            </w:r>
          </w:p>
        </w:tc>
        <w:tc>
          <w:tcPr>
            <w:tcW w:w="850" w:type="dxa"/>
            <w:tcBorders>
              <w:top w:val="nil"/>
              <w:left w:val="nil"/>
              <w:bottom w:val="single" w:sz="8" w:space="0" w:color="auto"/>
              <w:right w:val="single" w:sz="8" w:space="0" w:color="auto"/>
            </w:tcBorders>
            <w:shd w:val="clear" w:color="auto" w:fill="EEEEEE"/>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rtl/>
              </w:rPr>
              <w:t>48/81</w:t>
            </w:r>
          </w:p>
        </w:tc>
        <w:tc>
          <w:tcPr>
            <w:tcW w:w="866" w:type="dxa"/>
            <w:tcBorders>
              <w:top w:val="nil"/>
              <w:left w:val="nil"/>
              <w:bottom w:val="single" w:sz="8" w:space="0" w:color="auto"/>
              <w:right w:val="single" w:sz="8" w:space="0" w:color="auto"/>
            </w:tcBorders>
            <w:shd w:val="clear" w:color="auto" w:fill="EEEEEE"/>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rtl/>
              </w:rPr>
              <w:t>14</w:t>
            </w:r>
          </w:p>
        </w:tc>
        <w:tc>
          <w:tcPr>
            <w:tcW w:w="912" w:type="dxa"/>
            <w:tcBorders>
              <w:top w:val="nil"/>
              <w:left w:val="nil"/>
              <w:bottom w:val="single" w:sz="8" w:space="0" w:color="auto"/>
              <w:right w:val="single" w:sz="8" w:space="0" w:color="auto"/>
            </w:tcBorders>
            <w:shd w:val="clear" w:color="auto" w:fill="EEEEEE"/>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rtl/>
              </w:rPr>
              <w:t>01/6</w:t>
            </w:r>
          </w:p>
        </w:tc>
        <w:tc>
          <w:tcPr>
            <w:tcW w:w="1315" w:type="dxa"/>
            <w:tcBorders>
              <w:top w:val="nil"/>
              <w:left w:val="nil"/>
              <w:bottom w:val="single" w:sz="8" w:space="0" w:color="auto"/>
              <w:right w:val="single" w:sz="8" w:space="0" w:color="auto"/>
            </w:tcBorders>
            <w:shd w:val="clear" w:color="auto" w:fill="EEEEEE"/>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rtl/>
              </w:rPr>
              <w:t>46/21</w:t>
            </w:r>
          </w:p>
        </w:tc>
      </w:tr>
      <w:tr w:rsidR="00C8108D" w:rsidRPr="00C8108D">
        <w:trPr>
          <w:jc w:val="center"/>
        </w:trPr>
        <w:tc>
          <w:tcPr>
            <w:tcW w:w="9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21</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78/77</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21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01/9</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47/30</w:t>
            </w:r>
          </w:p>
        </w:tc>
      </w:tr>
      <w:tr w:rsidR="00C8108D" w:rsidRPr="00C8108D">
        <w:trPr>
          <w:jc w:val="center"/>
        </w:trPr>
        <w:tc>
          <w:tcPr>
            <w:tcW w:w="9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20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07/74</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16</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87/6</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34/37</w:t>
            </w:r>
          </w:p>
        </w:tc>
      </w:tr>
      <w:tr w:rsidR="00C8108D" w:rsidRPr="00C8108D">
        <w:trPr>
          <w:jc w:val="center"/>
        </w:trPr>
        <w:tc>
          <w:tcPr>
            <w:tcW w:w="978" w:type="dxa"/>
            <w:tcBorders>
              <w:top w:val="nil"/>
              <w:left w:val="single" w:sz="8" w:space="0" w:color="auto"/>
              <w:bottom w:val="single" w:sz="8" w:space="0" w:color="auto"/>
              <w:right w:val="single" w:sz="8" w:space="0" w:color="auto"/>
            </w:tcBorders>
            <w:shd w:val="clear" w:color="auto" w:fill="E8E8E8"/>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rtl/>
              </w:rPr>
              <w:t>19</w:t>
            </w:r>
          </w:p>
        </w:tc>
        <w:tc>
          <w:tcPr>
            <w:tcW w:w="850" w:type="dxa"/>
            <w:tcBorders>
              <w:top w:val="nil"/>
              <w:left w:val="nil"/>
              <w:bottom w:val="single" w:sz="8" w:space="0" w:color="auto"/>
              <w:right w:val="single" w:sz="8" w:space="0" w:color="auto"/>
            </w:tcBorders>
            <w:shd w:val="clear" w:color="auto" w:fill="E8E8E8"/>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rtl/>
              </w:rPr>
              <w:t>37/70</w:t>
            </w:r>
          </w:p>
        </w:tc>
        <w:tc>
          <w:tcPr>
            <w:tcW w:w="866" w:type="dxa"/>
            <w:tcBorders>
              <w:top w:val="nil"/>
              <w:left w:val="nil"/>
              <w:bottom w:val="single" w:sz="8" w:space="0" w:color="auto"/>
              <w:right w:val="single" w:sz="8" w:space="0" w:color="auto"/>
            </w:tcBorders>
            <w:shd w:val="clear" w:color="auto" w:fill="E8E8E8"/>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rtl/>
              </w:rPr>
              <w:t>33</w:t>
            </w:r>
          </w:p>
        </w:tc>
        <w:tc>
          <w:tcPr>
            <w:tcW w:w="912" w:type="dxa"/>
            <w:tcBorders>
              <w:top w:val="nil"/>
              <w:left w:val="nil"/>
              <w:bottom w:val="single" w:sz="8" w:space="0" w:color="auto"/>
              <w:right w:val="single" w:sz="8" w:space="0" w:color="auto"/>
            </w:tcBorders>
            <w:shd w:val="clear" w:color="auto" w:fill="E8E8E8"/>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rtl/>
              </w:rPr>
              <w:t>16/14</w:t>
            </w:r>
          </w:p>
        </w:tc>
        <w:tc>
          <w:tcPr>
            <w:tcW w:w="1315" w:type="dxa"/>
            <w:tcBorders>
              <w:top w:val="nil"/>
              <w:left w:val="nil"/>
              <w:bottom w:val="single" w:sz="8" w:space="0" w:color="auto"/>
              <w:right w:val="single" w:sz="8" w:space="0" w:color="auto"/>
            </w:tcBorders>
            <w:shd w:val="clear" w:color="auto" w:fill="E8E8E8"/>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rtl/>
              </w:rPr>
              <w:t>50/51</w:t>
            </w:r>
          </w:p>
        </w:tc>
      </w:tr>
      <w:tr w:rsidR="00C8108D" w:rsidRPr="00C8108D">
        <w:trPr>
          <w:jc w:val="center"/>
        </w:trPr>
        <w:tc>
          <w:tcPr>
            <w:tcW w:w="9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18</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67/66</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18</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73/7</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23/59</w:t>
            </w:r>
          </w:p>
        </w:tc>
      </w:tr>
      <w:tr w:rsidR="00C8108D" w:rsidRPr="00C8108D">
        <w:trPr>
          <w:jc w:val="center"/>
        </w:trPr>
        <w:tc>
          <w:tcPr>
            <w:tcW w:w="9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17</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96/62</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16</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87/6</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09/66</w:t>
            </w:r>
          </w:p>
        </w:tc>
      </w:tr>
      <w:tr w:rsidR="00C8108D" w:rsidRPr="00C8108D">
        <w:trPr>
          <w:jc w:val="center"/>
        </w:trPr>
        <w:tc>
          <w:tcPr>
            <w:tcW w:w="9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16</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26/59</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16</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87/6</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96/72</w:t>
            </w:r>
          </w:p>
        </w:tc>
      </w:tr>
      <w:tr w:rsidR="00C8108D" w:rsidRPr="00C8108D">
        <w:trPr>
          <w:jc w:val="center"/>
        </w:trPr>
        <w:tc>
          <w:tcPr>
            <w:tcW w:w="9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15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56/55</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16</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87/6</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83/79</w:t>
            </w:r>
          </w:p>
        </w:tc>
      </w:tr>
      <w:tr w:rsidR="00C8108D" w:rsidRPr="00C8108D">
        <w:trPr>
          <w:jc w:val="center"/>
        </w:trPr>
        <w:tc>
          <w:tcPr>
            <w:tcW w:w="978" w:type="dxa"/>
            <w:tcBorders>
              <w:top w:val="nil"/>
              <w:left w:val="single" w:sz="8" w:space="0" w:color="auto"/>
              <w:bottom w:val="single" w:sz="8" w:space="0" w:color="auto"/>
              <w:right w:val="single" w:sz="8" w:space="0" w:color="auto"/>
            </w:tcBorders>
            <w:shd w:val="clear" w:color="auto" w:fill="E8E8E8"/>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rtl/>
              </w:rPr>
              <w:t>14</w:t>
            </w:r>
          </w:p>
        </w:tc>
        <w:tc>
          <w:tcPr>
            <w:tcW w:w="850" w:type="dxa"/>
            <w:tcBorders>
              <w:top w:val="nil"/>
              <w:left w:val="nil"/>
              <w:bottom w:val="single" w:sz="8" w:space="0" w:color="auto"/>
              <w:right w:val="single" w:sz="8" w:space="0" w:color="auto"/>
            </w:tcBorders>
            <w:shd w:val="clear" w:color="auto" w:fill="E8E8E8"/>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rtl/>
              </w:rPr>
              <w:t>85/51</w:t>
            </w:r>
          </w:p>
        </w:tc>
        <w:tc>
          <w:tcPr>
            <w:tcW w:w="866" w:type="dxa"/>
            <w:tcBorders>
              <w:top w:val="nil"/>
              <w:left w:val="nil"/>
              <w:bottom w:val="single" w:sz="8" w:space="0" w:color="auto"/>
              <w:right w:val="single" w:sz="8" w:space="0" w:color="auto"/>
            </w:tcBorders>
            <w:shd w:val="clear" w:color="auto" w:fill="E8E8E8"/>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rtl/>
              </w:rPr>
              <w:t>25</w:t>
            </w:r>
          </w:p>
        </w:tc>
        <w:tc>
          <w:tcPr>
            <w:tcW w:w="912" w:type="dxa"/>
            <w:tcBorders>
              <w:top w:val="nil"/>
              <w:left w:val="nil"/>
              <w:bottom w:val="single" w:sz="8" w:space="0" w:color="auto"/>
              <w:right w:val="single" w:sz="8" w:space="0" w:color="auto"/>
            </w:tcBorders>
            <w:shd w:val="clear" w:color="auto" w:fill="E8E8E8"/>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rtl/>
              </w:rPr>
              <w:t>73/10</w:t>
            </w:r>
          </w:p>
        </w:tc>
        <w:tc>
          <w:tcPr>
            <w:tcW w:w="1315" w:type="dxa"/>
            <w:tcBorders>
              <w:top w:val="nil"/>
              <w:left w:val="nil"/>
              <w:bottom w:val="single" w:sz="8" w:space="0" w:color="auto"/>
              <w:right w:val="single" w:sz="8" w:space="0" w:color="auto"/>
            </w:tcBorders>
            <w:shd w:val="clear" w:color="auto" w:fill="E8E8E8"/>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Style w:val="Strong"/>
                <w:rFonts w:ascii="B Nazanin" w:hAnsi="B Nazanin" w:cs="B Nazanin"/>
                <w:color w:val="333333"/>
                <w:sz w:val="22"/>
                <w:rtl/>
              </w:rPr>
              <w:t>56/90</w:t>
            </w:r>
          </w:p>
        </w:tc>
      </w:tr>
      <w:tr w:rsidR="00C8108D" w:rsidRPr="00C8108D">
        <w:trPr>
          <w:jc w:val="center"/>
        </w:trPr>
        <w:tc>
          <w:tcPr>
            <w:tcW w:w="9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13</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15/48</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5</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15/2</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70/92</w:t>
            </w:r>
          </w:p>
        </w:tc>
      </w:tr>
      <w:tr w:rsidR="00C8108D" w:rsidRPr="00C8108D">
        <w:trPr>
          <w:jc w:val="center"/>
        </w:trPr>
        <w:tc>
          <w:tcPr>
            <w:tcW w:w="9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12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44/44</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6</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58/2</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28/95</w:t>
            </w:r>
          </w:p>
        </w:tc>
      </w:tr>
      <w:tr w:rsidR="00C8108D" w:rsidRPr="00C8108D">
        <w:trPr>
          <w:jc w:val="center"/>
        </w:trPr>
        <w:tc>
          <w:tcPr>
            <w:tcW w:w="9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11</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74/40</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2</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86/0</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14/96</w:t>
            </w:r>
          </w:p>
        </w:tc>
      </w:tr>
      <w:tr w:rsidR="00C8108D" w:rsidRPr="00C8108D">
        <w:trPr>
          <w:jc w:val="center"/>
        </w:trPr>
        <w:tc>
          <w:tcPr>
            <w:tcW w:w="9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10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04/37</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5</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15/2</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28/98</w:t>
            </w:r>
          </w:p>
        </w:tc>
      </w:tr>
      <w:tr w:rsidR="00C8108D" w:rsidRPr="00C8108D">
        <w:trPr>
          <w:jc w:val="center"/>
        </w:trPr>
        <w:tc>
          <w:tcPr>
            <w:tcW w:w="9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7</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93/25</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3</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29/1</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57/99</w:t>
            </w:r>
          </w:p>
        </w:tc>
      </w:tr>
      <w:tr w:rsidR="00C8108D" w:rsidRPr="00C8108D">
        <w:trPr>
          <w:jc w:val="center"/>
        </w:trPr>
        <w:tc>
          <w:tcPr>
            <w:tcW w:w="9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6</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22/22</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1</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43/0</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00/100</w:t>
            </w:r>
          </w:p>
        </w:tc>
      </w:tr>
      <w:tr w:rsidR="00C8108D" w:rsidRPr="00C8108D">
        <w:trPr>
          <w:jc w:val="center"/>
        </w:trPr>
        <w:tc>
          <w:tcPr>
            <w:tcW w:w="9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جمع</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w:t>
            </w:r>
          </w:p>
        </w:tc>
        <w:tc>
          <w:tcPr>
            <w:tcW w:w="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233</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rtl/>
              </w:rPr>
              <w:t>00/100</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8108D" w:rsidRPr="00C8108D" w:rsidRDefault="00C8108D" w:rsidP="00C8108D">
            <w:pPr>
              <w:jc w:val="center"/>
              <w:rPr>
                <w:rFonts w:ascii="B Nazanin" w:hAnsi="B Nazanin" w:cs="B Nazanin"/>
                <w:color w:val="333333"/>
                <w:sz w:val="22"/>
                <w:szCs w:val="18"/>
              </w:rPr>
            </w:pPr>
            <w:r w:rsidRPr="00C8108D">
              <w:rPr>
                <w:rFonts w:ascii="B Nazanin" w:hAnsi="B Nazanin" w:cs="B Nazanin"/>
                <w:color w:val="333333"/>
                <w:sz w:val="22"/>
                <w:szCs w:val="18"/>
                <w:rtl/>
              </w:rPr>
              <w:t> </w:t>
            </w:r>
          </w:p>
        </w:tc>
      </w:tr>
    </w:tbl>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18"/>
          <w:rtl/>
        </w:rPr>
        <w:t> </w:t>
      </w:r>
    </w:p>
    <w:p w:rsidR="00C8108D" w:rsidRPr="00C8108D" w:rsidRDefault="00C8108D" w:rsidP="00C8108D">
      <w:pPr>
        <w:jc w:val="center"/>
        <w:rPr>
          <w:rFonts w:ascii="B Nazanin" w:hAnsi="B Nazanin" w:cs="B Nazanin"/>
          <w:color w:val="000000"/>
          <w:sz w:val="22"/>
          <w:szCs w:val="18"/>
          <w:rtl/>
        </w:rPr>
      </w:pPr>
      <w:r w:rsidRPr="00C8108D">
        <w:rPr>
          <w:rStyle w:val="Strong"/>
          <w:rFonts w:ascii="B Nazanin" w:hAnsi="B Nazanin" w:cs="B Nazanin"/>
          <w:color w:val="000000"/>
          <w:sz w:val="22"/>
          <w:szCs w:val="18"/>
          <w:rtl/>
        </w:rPr>
        <w:t> </w:t>
      </w:r>
    </w:p>
    <w:p w:rsidR="00C8108D" w:rsidRPr="00C8108D" w:rsidRDefault="00C8108D" w:rsidP="00C8108D">
      <w:pPr>
        <w:jc w:val="center"/>
        <w:rPr>
          <w:rFonts w:ascii="B Nazanin" w:hAnsi="B Nazanin" w:cs="B Nazanin"/>
          <w:color w:val="000000"/>
          <w:sz w:val="22"/>
          <w:szCs w:val="18"/>
          <w:rtl/>
        </w:rPr>
      </w:pPr>
      <w:r w:rsidRPr="00C8108D">
        <w:rPr>
          <w:rStyle w:val="Strong"/>
          <w:rFonts w:ascii="B Nazanin" w:hAnsi="B Nazanin" w:cs="B Nazanin"/>
          <w:color w:val="000000"/>
          <w:sz w:val="22"/>
          <w:szCs w:val="26"/>
          <w:rtl/>
        </w:rPr>
        <w:t>پيوست</w:t>
      </w:r>
    </w:p>
    <w:p w:rsidR="00C8108D" w:rsidRPr="00C8108D" w:rsidRDefault="00C8108D" w:rsidP="00C8108D">
      <w:pPr>
        <w:jc w:val="center"/>
        <w:rPr>
          <w:rFonts w:ascii="B Nazanin" w:hAnsi="B Nazanin" w:cs="B Nazanin"/>
          <w:color w:val="000000"/>
          <w:sz w:val="22"/>
          <w:szCs w:val="18"/>
          <w:rtl/>
        </w:rPr>
      </w:pPr>
      <w:r w:rsidRPr="00C8108D">
        <w:rPr>
          <w:rStyle w:val="Strong"/>
          <w:rFonts w:ascii="B Nazanin" w:hAnsi="B Nazanin" w:cs="B Nazanin"/>
          <w:color w:val="000000"/>
          <w:sz w:val="22"/>
          <w:szCs w:val="18"/>
          <w:rtl/>
        </w:rPr>
        <w:t> </w:t>
      </w:r>
    </w:p>
    <w:p w:rsidR="00C8108D" w:rsidRPr="00C8108D" w:rsidRDefault="00C8108D" w:rsidP="00C8108D">
      <w:pPr>
        <w:jc w:val="center"/>
        <w:rPr>
          <w:rFonts w:ascii="B Nazanin" w:hAnsi="B Nazanin" w:cs="B Nazanin"/>
          <w:color w:val="000000"/>
          <w:sz w:val="22"/>
          <w:szCs w:val="18"/>
          <w:rtl/>
        </w:rPr>
      </w:pPr>
      <w:r w:rsidRPr="00C8108D">
        <w:rPr>
          <w:rStyle w:val="Strong"/>
          <w:rFonts w:ascii="B Nazanin" w:hAnsi="B Nazanin" w:cs="B Nazanin"/>
          <w:color w:val="000000"/>
          <w:sz w:val="22"/>
          <w:szCs w:val="26"/>
          <w:rtl/>
        </w:rPr>
        <w:t>برخي معيارهاي كيفيت مجله‌هاي علمي</w:t>
      </w:r>
    </w:p>
    <w:tbl>
      <w:tblPr>
        <w:bidiVisual/>
        <w:tblW w:w="0" w:type="auto"/>
        <w:jc w:val="center"/>
        <w:tblInd w:w="341" w:type="dxa"/>
        <w:tblCellMar>
          <w:left w:w="0" w:type="dxa"/>
          <w:right w:w="0" w:type="dxa"/>
        </w:tblCellMar>
        <w:tblLook w:val="04A0"/>
      </w:tblPr>
      <w:tblGrid>
        <w:gridCol w:w="2552"/>
        <w:gridCol w:w="2318"/>
        <w:gridCol w:w="2309"/>
      </w:tblGrid>
      <w:tr w:rsidR="00C8108D" w:rsidRPr="00C8108D">
        <w:trPr>
          <w:jc w:val="center"/>
        </w:trPr>
        <w:tc>
          <w:tcPr>
            <w:tcW w:w="255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ترجمة كليدواژه‌ها</w:t>
            </w:r>
          </w:p>
        </w:tc>
        <w:tc>
          <w:tcPr>
            <w:tcW w:w="2318"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Style w:val="Emphasis"/>
                <w:rFonts w:ascii="B Nazanin" w:hAnsi="B Nazanin" w:cs="B Nazanin"/>
                <w:i w:val="0"/>
                <w:iCs w:val="0"/>
                <w:color w:val="333333"/>
                <w:sz w:val="22"/>
                <w:szCs w:val="18"/>
                <w:rtl/>
              </w:rPr>
              <w:t xml:space="preserve">هزينه و شيوة ارسال مقاله‌ها </w:t>
            </w:r>
          </w:p>
        </w:tc>
        <w:tc>
          <w:tcPr>
            <w:tcW w:w="2309"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نظم و فاصله انتشار</w:t>
            </w:r>
          </w:p>
        </w:tc>
      </w:tr>
      <w:tr w:rsidR="00C8108D" w:rsidRPr="00C8108D">
        <w:trPr>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فهرست مندرجات مقاله</w:t>
            </w:r>
          </w:p>
        </w:tc>
        <w:tc>
          <w:tcPr>
            <w:tcW w:w="23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انواع رسانه‌هاي مورد قبول (چاپي يا بر ديسكت)</w:t>
            </w:r>
          </w:p>
        </w:tc>
        <w:tc>
          <w:tcPr>
            <w:tcW w:w="23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اندازه، رنگ، صفحه آرايي چاپي</w:t>
            </w:r>
          </w:p>
        </w:tc>
      </w:tr>
      <w:tr w:rsidR="00C8108D" w:rsidRPr="00C8108D">
        <w:trPr>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شماره‌گذاري بخشها و بخشهاي فرعي</w:t>
            </w:r>
          </w:p>
        </w:tc>
        <w:tc>
          <w:tcPr>
            <w:tcW w:w="23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راهنماي نويسندگان</w:t>
            </w:r>
          </w:p>
        </w:tc>
        <w:tc>
          <w:tcPr>
            <w:tcW w:w="23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صفحه بندي و شماره‌گذاري پيوسته</w:t>
            </w:r>
          </w:p>
        </w:tc>
      </w:tr>
      <w:tr w:rsidR="00C8108D" w:rsidRPr="00C8108D">
        <w:trPr>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دامنة موضوعي</w:t>
            </w:r>
          </w:p>
        </w:tc>
        <w:tc>
          <w:tcPr>
            <w:tcW w:w="23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 xml:space="preserve">سبك استناد </w:t>
            </w:r>
          </w:p>
        </w:tc>
        <w:tc>
          <w:tcPr>
            <w:tcW w:w="23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طرح بندي و صفحه آرايي</w:t>
            </w:r>
          </w:p>
        </w:tc>
      </w:tr>
      <w:tr w:rsidR="00C8108D" w:rsidRPr="00C8108D">
        <w:trPr>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Style w:val="Emphasis"/>
                <w:rFonts w:ascii="B Nazanin" w:hAnsi="B Nazanin" w:cs="B Nazanin"/>
                <w:i w:val="0"/>
                <w:iCs w:val="0"/>
                <w:color w:val="333333"/>
                <w:sz w:val="22"/>
                <w:szCs w:val="18"/>
                <w:rtl/>
              </w:rPr>
              <w:t>هدف مجله</w:t>
            </w:r>
          </w:p>
        </w:tc>
        <w:tc>
          <w:tcPr>
            <w:tcW w:w="23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ساختار علمي</w:t>
            </w:r>
          </w:p>
        </w:tc>
        <w:tc>
          <w:tcPr>
            <w:tcW w:w="23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وجود جلد براي هر دوره</w:t>
            </w:r>
          </w:p>
        </w:tc>
      </w:tr>
      <w:tr w:rsidR="00C8108D" w:rsidRPr="00C8108D">
        <w:trPr>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عمر مجله</w:t>
            </w:r>
          </w:p>
        </w:tc>
        <w:tc>
          <w:tcPr>
            <w:tcW w:w="23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ساختار ظاهري</w:t>
            </w:r>
          </w:p>
        </w:tc>
        <w:tc>
          <w:tcPr>
            <w:tcW w:w="23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عنوان مجله</w:t>
            </w:r>
          </w:p>
        </w:tc>
      </w:tr>
      <w:tr w:rsidR="00C8108D" w:rsidRPr="00C8108D">
        <w:trPr>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نشاني دفترهاي سردبيري، اداري و توزيع</w:t>
            </w:r>
          </w:p>
        </w:tc>
        <w:tc>
          <w:tcPr>
            <w:tcW w:w="23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تصويرها و جدولها</w:t>
            </w:r>
          </w:p>
        </w:tc>
        <w:tc>
          <w:tcPr>
            <w:tcW w:w="23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محل انتشار</w:t>
            </w:r>
          </w:p>
        </w:tc>
      </w:tr>
      <w:tr w:rsidR="00C8108D" w:rsidRPr="00C8108D">
        <w:trPr>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معرفي سردبير و كادر سردبيري</w:t>
            </w:r>
          </w:p>
        </w:tc>
        <w:tc>
          <w:tcPr>
            <w:tcW w:w="23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نمونه خواني و تصحيح</w:t>
            </w:r>
          </w:p>
        </w:tc>
        <w:tc>
          <w:tcPr>
            <w:tcW w:w="23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نام و نشاني ناشر</w:t>
            </w:r>
          </w:p>
        </w:tc>
      </w:tr>
      <w:tr w:rsidR="00C8108D" w:rsidRPr="00C8108D">
        <w:trPr>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وابستگي سازماني سردبير و كادر سردبير</w:t>
            </w:r>
          </w:p>
        </w:tc>
        <w:tc>
          <w:tcPr>
            <w:tcW w:w="23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سرعنوان براي هر بخش</w:t>
            </w:r>
          </w:p>
        </w:tc>
        <w:tc>
          <w:tcPr>
            <w:tcW w:w="23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شماره استاندارد بين‌المللي نشريه (شابن)</w:t>
            </w:r>
          </w:p>
        </w:tc>
      </w:tr>
      <w:tr w:rsidR="00C8108D" w:rsidRPr="00C8108D">
        <w:trPr>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معرفي هيئت تحريريه، و وابستگي سازماني هر يك</w:t>
            </w:r>
          </w:p>
        </w:tc>
        <w:tc>
          <w:tcPr>
            <w:tcW w:w="23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 xml:space="preserve">نوع رده بندي و منبع آن </w:t>
            </w:r>
          </w:p>
        </w:tc>
        <w:tc>
          <w:tcPr>
            <w:tcW w:w="23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عطف (محتوا و طرح بندي)</w:t>
            </w:r>
          </w:p>
        </w:tc>
      </w:tr>
      <w:tr w:rsidR="00C8108D" w:rsidRPr="00C8108D">
        <w:trPr>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معرفي كميته مشورتي، و وابستگي سازماني هر يك</w:t>
            </w:r>
          </w:p>
        </w:tc>
        <w:tc>
          <w:tcPr>
            <w:tcW w:w="23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نوع توصيفگرها و منبع آن</w:t>
            </w:r>
          </w:p>
        </w:tc>
        <w:tc>
          <w:tcPr>
            <w:tcW w:w="23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فهرست مندرجات و ترجمه آن</w:t>
            </w:r>
          </w:p>
        </w:tc>
      </w:tr>
      <w:tr w:rsidR="00C8108D" w:rsidRPr="00C8108D">
        <w:trPr>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lastRenderedPageBreak/>
              <w:t>اطلاعات مربوط به اشتراك</w:t>
            </w:r>
          </w:p>
        </w:tc>
        <w:tc>
          <w:tcPr>
            <w:tcW w:w="23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وابستگي سازماني نويسندگان و محل كار آنها</w:t>
            </w:r>
          </w:p>
        </w:tc>
        <w:tc>
          <w:tcPr>
            <w:tcW w:w="23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 xml:space="preserve">عنوان اختصاري مجله </w:t>
            </w:r>
          </w:p>
        </w:tc>
      </w:tr>
      <w:tr w:rsidR="00C8108D" w:rsidRPr="00C8108D">
        <w:trPr>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 xml:space="preserve">بهاي هر شماره </w:t>
            </w:r>
          </w:p>
        </w:tc>
        <w:tc>
          <w:tcPr>
            <w:tcW w:w="23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عنوان و عنوان فرعي به زبان اصلي</w:t>
            </w:r>
          </w:p>
        </w:tc>
        <w:tc>
          <w:tcPr>
            <w:tcW w:w="23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شماره، دوره و سال</w:t>
            </w:r>
          </w:p>
        </w:tc>
      </w:tr>
      <w:tr w:rsidR="00C8108D" w:rsidRPr="00C8108D">
        <w:trPr>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اطلاعات مربوط به تحويل پستي</w:t>
            </w:r>
          </w:p>
        </w:tc>
        <w:tc>
          <w:tcPr>
            <w:tcW w:w="23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زبان مقاله</w:t>
            </w:r>
          </w:p>
        </w:tc>
        <w:tc>
          <w:tcPr>
            <w:tcW w:w="23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 xml:space="preserve">دوره زماني تحت پوشش هر دوره </w:t>
            </w:r>
          </w:p>
        </w:tc>
      </w:tr>
      <w:tr w:rsidR="00C8108D" w:rsidRPr="00C8108D">
        <w:trPr>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شماره‌‌هاي موجود براي مبادله</w:t>
            </w:r>
          </w:p>
        </w:tc>
        <w:tc>
          <w:tcPr>
            <w:tcW w:w="23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مآخذ كتابشناختي</w:t>
            </w:r>
          </w:p>
        </w:tc>
        <w:tc>
          <w:tcPr>
            <w:tcW w:w="23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صفحه‌شمار هر دوره</w:t>
            </w:r>
          </w:p>
        </w:tc>
      </w:tr>
      <w:tr w:rsidR="00C8108D" w:rsidRPr="00C8108D">
        <w:trPr>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اعلان موارد رد مسئوليت</w:t>
            </w:r>
          </w:p>
        </w:tc>
        <w:tc>
          <w:tcPr>
            <w:tcW w:w="23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چكيده مقاله</w:t>
            </w:r>
          </w:p>
        </w:tc>
        <w:tc>
          <w:tcPr>
            <w:tcW w:w="23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 xml:space="preserve">زبان اصلي </w:t>
            </w:r>
          </w:p>
        </w:tc>
      </w:tr>
      <w:tr w:rsidR="00C8108D" w:rsidRPr="00C8108D">
        <w:trPr>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مجوز بازتوليد</w:t>
            </w:r>
          </w:p>
        </w:tc>
        <w:tc>
          <w:tcPr>
            <w:tcW w:w="23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كليدواژه‌ها (يا توصيفگرها)</w:t>
            </w:r>
          </w:p>
        </w:tc>
        <w:tc>
          <w:tcPr>
            <w:tcW w:w="23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نخستين و آخرين صفحه</w:t>
            </w:r>
          </w:p>
        </w:tc>
      </w:tr>
      <w:tr w:rsidR="00C8108D" w:rsidRPr="00C8108D">
        <w:trPr>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تركيب مجله و تعداد شماره‌ها در هر سال</w:t>
            </w:r>
          </w:p>
        </w:tc>
        <w:tc>
          <w:tcPr>
            <w:tcW w:w="23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عنوان كامل يا اختصاري مقاله</w:t>
            </w:r>
          </w:p>
        </w:tc>
        <w:tc>
          <w:tcPr>
            <w:tcW w:w="23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 xml:space="preserve">ذكر وجود نمايه </w:t>
            </w:r>
          </w:p>
        </w:tc>
      </w:tr>
      <w:tr w:rsidR="00C8108D" w:rsidRPr="00C8108D">
        <w:trPr>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Style w:val="Emphasis"/>
                <w:rFonts w:ascii="B Nazanin" w:hAnsi="B Nazanin" w:cs="B Nazanin"/>
                <w:i w:val="0"/>
                <w:iCs w:val="0"/>
                <w:color w:val="333333"/>
                <w:sz w:val="22"/>
                <w:szCs w:val="18"/>
                <w:rtl/>
              </w:rPr>
              <w:t xml:space="preserve">تركيب مجله به لحاظ نوع مواد </w:t>
            </w:r>
          </w:p>
        </w:tc>
        <w:tc>
          <w:tcPr>
            <w:tcW w:w="23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 xml:space="preserve">عنوان گوياي محتوا براي مقاله‌ها </w:t>
            </w:r>
          </w:p>
        </w:tc>
        <w:tc>
          <w:tcPr>
            <w:tcW w:w="23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تغيير نام مجله</w:t>
            </w:r>
          </w:p>
        </w:tc>
      </w:tr>
      <w:tr w:rsidR="00C8108D" w:rsidRPr="00C8108D">
        <w:trPr>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Style w:val="Emphasis"/>
                <w:rFonts w:ascii="B Nazanin" w:hAnsi="B Nazanin" w:cs="B Nazanin"/>
                <w:i w:val="0"/>
                <w:iCs w:val="0"/>
                <w:color w:val="333333"/>
                <w:sz w:val="22"/>
                <w:szCs w:val="18"/>
                <w:rtl/>
              </w:rPr>
              <w:t>رويّه‌هاي داوري</w:t>
            </w:r>
          </w:p>
        </w:tc>
        <w:tc>
          <w:tcPr>
            <w:tcW w:w="23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ترجمه عنوان مقاله به انگليسي و به زبان چكيده</w:t>
            </w:r>
          </w:p>
        </w:tc>
        <w:tc>
          <w:tcPr>
            <w:tcW w:w="23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اعلان پايان هر دوره</w:t>
            </w:r>
          </w:p>
        </w:tc>
      </w:tr>
      <w:tr w:rsidR="00C8108D" w:rsidRPr="00C8108D">
        <w:trPr>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Style w:val="Emphasis"/>
                <w:rFonts w:ascii="B Nazanin" w:hAnsi="B Nazanin" w:cs="B Nazanin"/>
                <w:i w:val="0"/>
                <w:iCs w:val="0"/>
                <w:color w:val="333333"/>
                <w:sz w:val="22"/>
                <w:szCs w:val="18"/>
                <w:rtl/>
              </w:rPr>
              <w:t>شمارگان مجله</w:t>
            </w:r>
          </w:p>
        </w:tc>
        <w:tc>
          <w:tcPr>
            <w:tcW w:w="23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نام كامل نويسندگان، تخصص، و نشاني آنها</w:t>
            </w:r>
          </w:p>
        </w:tc>
        <w:tc>
          <w:tcPr>
            <w:tcW w:w="23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اعلان خلاصه هر دوره</w:t>
            </w:r>
          </w:p>
        </w:tc>
      </w:tr>
      <w:tr w:rsidR="00C8108D" w:rsidRPr="00C8108D">
        <w:trPr>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Style w:val="Emphasis"/>
                <w:rFonts w:ascii="B Nazanin" w:hAnsi="B Nazanin" w:cs="B Nazanin"/>
                <w:i w:val="0"/>
                <w:iCs w:val="0"/>
                <w:color w:val="333333"/>
                <w:sz w:val="22"/>
                <w:szCs w:val="18"/>
                <w:rtl/>
              </w:rPr>
              <w:t>پوشش مجله در نمايه نامه‌ها و چكيده‌نامه‌ها</w:t>
            </w:r>
          </w:p>
        </w:tc>
        <w:tc>
          <w:tcPr>
            <w:tcW w:w="23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Fonts w:ascii="B Nazanin" w:hAnsi="B Nazanin" w:cs="B Nazanin"/>
                <w:color w:val="333333"/>
                <w:sz w:val="22"/>
                <w:szCs w:val="18"/>
                <w:rtl/>
              </w:rPr>
              <w:t xml:space="preserve">ترجمه چكيده </w:t>
            </w:r>
          </w:p>
        </w:tc>
        <w:tc>
          <w:tcPr>
            <w:tcW w:w="23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8108D" w:rsidRPr="00C8108D" w:rsidRDefault="00C8108D" w:rsidP="00C8108D">
            <w:pPr>
              <w:spacing w:before="100" w:beforeAutospacing="1" w:after="100" w:afterAutospacing="1"/>
              <w:jc w:val="lowKashida"/>
              <w:rPr>
                <w:rFonts w:ascii="B Nazanin" w:hAnsi="B Nazanin" w:cs="B Nazanin"/>
                <w:color w:val="333333"/>
                <w:sz w:val="22"/>
                <w:szCs w:val="18"/>
              </w:rPr>
            </w:pPr>
            <w:r w:rsidRPr="00C8108D">
              <w:rPr>
                <w:rStyle w:val="Emphasis"/>
                <w:rFonts w:ascii="B Nazanin" w:hAnsi="B Nazanin" w:cs="B Nazanin"/>
                <w:i w:val="0"/>
                <w:iCs w:val="0"/>
                <w:color w:val="333333"/>
                <w:sz w:val="22"/>
                <w:szCs w:val="18"/>
                <w:rtl/>
              </w:rPr>
              <w:t>ضريب تأثير مجله</w:t>
            </w:r>
          </w:p>
        </w:tc>
      </w:tr>
    </w:tbl>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18"/>
        </w:rPr>
        <w:t> </w:t>
      </w:r>
    </w:p>
    <w:p w:rsidR="00C8108D" w:rsidRPr="00C8108D" w:rsidRDefault="00C8108D" w:rsidP="00C8108D">
      <w:pPr>
        <w:jc w:val="center"/>
        <w:rPr>
          <w:rFonts w:ascii="B Nazanin" w:hAnsi="B Nazanin" w:cs="B Nazanin"/>
          <w:color w:val="000000"/>
          <w:sz w:val="22"/>
          <w:szCs w:val="18"/>
        </w:rPr>
      </w:pPr>
      <w:r w:rsidRPr="00C8108D">
        <w:rPr>
          <w:rStyle w:val="Strong"/>
          <w:rFonts w:ascii="B Nazanin" w:hAnsi="B Nazanin" w:cs="B Nazanin"/>
          <w:color w:val="000000"/>
          <w:sz w:val="22"/>
          <w:szCs w:val="18"/>
          <w:rtl/>
        </w:rPr>
        <w:t> </w:t>
      </w:r>
    </w:p>
    <w:p w:rsidR="00C8108D" w:rsidRPr="00C8108D" w:rsidRDefault="00C8108D" w:rsidP="00C8108D">
      <w:pPr>
        <w:jc w:val="center"/>
        <w:rPr>
          <w:rFonts w:ascii="B Nazanin" w:hAnsi="B Nazanin" w:cs="B Nazanin"/>
          <w:color w:val="000000"/>
          <w:sz w:val="22"/>
          <w:szCs w:val="18"/>
          <w:rtl/>
        </w:rPr>
      </w:pPr>
      <w:r w:rsidRPr="00C8108D">
        <w:rPr>
          <w:rStyle w:val="Strong"/>
          <w:rFonts w:ascii="B Nazanin" w:hAnsi="B Nazanin" w:cs="B Nazanin"/>
          <w:color w:val="000000"/>
          <w:sz w:val="22"/>
          <w:szCs w:val="26"/>
          <w:rtl/>
        </w:rPr>
        <w:t>منابع</w:t>
      </w:r>
    </w:p>
    <w:p w:rsidR="00C8108D" w:rsidRPr="00C8108D" w:rsidRDefault="00C8108D" w:rsidP="00C8108D">
      <w:pPr>
        <w:jc w:val="both"/>
        <w:rPr>
          <w:rFonts w:ascii="B Nazanin" w:hAnsi="B Nazanin" w:cs="B Nazanin"/>
          <w:color w:val="000000"/>
          <w:sz w:val="22"/>
          <w:szCs w:val="18"/>
          <w:rtl/>
        </w:rPr>
      </w:pPr>
      <w:r w:rsidRPr="00C8108D">
        <w:rPr>
          <w:rFonts w:ascii="B Nazanin" w:hAnsi="B Nazanin" w:cs="B Nazanin"/>
          <w:color w:val="000000"/>
          <w:sz w:val="22"/>
          <w:szCs w:val="18"/>
          <w:rtl/>
        </w:rPr>
        <w:t> </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ـ گيلوري، عباس (1385). طرح تدوين استاندارد نشر مجلات الكترونيكي فارسي. پايان نامه دكتري، دانشگاه شيراز.</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26"/>
          <w:rtl/>
        </w:rPr>
        <w:t>ـ نوروزي، عليرضا (١٣٨٦). بررسي دلايل عدم نمايه سازي مجله هاي ايراني توسط پايگاه‌هاي اطلاعاتي خارجي. اولين همايش سراسري علم سنجي در علوم پزشكي ١٥-١٦ اسفند ، دانشگاه علوم پزشكي اصفهان.</w:t>
      </w:r>
      <w:r w:rsidRPr="00C8108D">
        <w:rPr>
          <w:rStyle w:val="Strong"/>
          <w:rFonts w:ascii="B Nazanin" w:hAnsi="B Nazanin" w:cs="B Nazanin"/>
          <w:color w:val="800000"/>
          <w:sz w:val="22"/>
          <w:szCs w:val="26"/>
          <w:rtl/>
        </w:rPr>
        <w:t xml:space="preserve"> </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szCs w:val="18"/>
          <w:rtl/>
        </w:rPr>
        <w:t> </w:t>
      </w:r>
    </w:p>
    <w:p w:rsidR="00C8108D" w:rsidRPr="00C8108D" w:rsidRDefault="00C8108D" w:rsidP="00C8108D">
      <w:pPr>
        <w:ind w:firstLine="567"/>
        <w:jc w:val="lowKashida"/>
        <w:rPr>
          <w:rFonts w:ascii="B Nazanin" w:hAnsi="B Nazanin" w:cs="B Nazanin"/>
          <w:color w:val="000000"/>
          <w:sz w:val="22"/>
          <w:szCs w:val="18"/>
          <w:rtl/>
        </w:rPr>
      </w:pPr>
      <w:r w:rsidRPr="00C8108D">
        <w:rPr>
          <w:rFonts w:ascii="B Nazanin" w:hAnsi="B Nazanin" w:cs="B Nazanin"/>
          <w:color w:val="000000"/>
          <w:sz w:val="22"/>
        </w:rPr>
        <w:t>- Ali, S. N. Young, H. C. &amp; Ali, N. M. (1996), Determining the Quality of Publications and Research for Tenure or Promotion Decisions: A Preliminary Checklist to Assist. Library Review, 45 (1): 39 - 53.</w:t>
      </w:r>
    </w:p>
    <w:p w:rsidR="00C8108D" w:rsidRPr="00C8108D" w:rsidRDefault="00C8108D" w:rsidP="00C8108D">
      <w:pPr>
        <w:ind w:firstLine="567"/>
        <w:jc w:val="lowKashida"/>
        <w:rPr>
          <w:rFonts w:ascii="B Nazanin" w:hAnsi="B Nazanin" w:cs="B Nazanin"/>
          <w:color w:val="000000"/>
          <w:sz w:val="22"/>
          <w:szCs w:val="18"/>
        </w:rPr>
      </w:pPr>
      <w:r w:rsidRPr="00C8108D">
        <w:rPr>
          <w:rFonts w:ascii="B Nazanin" w:hAnsi="B Nazanin" w:cs="B Nazanin"/>
          <w:color w:val="000000"/>
          <w:sz w:val="22"/>
          <w:szCs w:val="18"/>
        </w:rPr>
        <w:t> </w:t>
      </w:r>
    </w:p>
    <w:p w:rsidR="00C8108D" w:rsidRPr="00C8108D" w:rsidRDefault="00C8108D" w:rsidP="00C8108D">
      <w:pPr>
        <w:ind w:firstLine="567"/>
        <w:jc w:val="lowKashida"/>
        <w:rPr>
          <w:rFonts w:ascii="B Nazanin" w:hAnsi="B Nazanin" w:cs="B Nazanin"/>
          <w:color w:val="000000"/>
          <w:sz w:val="22"/>
          <w:szCs w:val="18"/>
        </w:rPr>
      </w:pPr>
      <w:r w:rsidRPr="00C8108D">
        <w:rPr>
          <w:rFonts w:ascii="B Nazanin" w:hAnsi="B Nazanin" w:cs="B Nazanin"/>
          <w:color w:val="000000"/>
          <w:sz w:val="22"/>
        </w:rPr>
        <w:t xml:space="preserve">- Braga, G. M. et al. (1982). Diretrizes para a avaliação de periódicos científicos e técnicos brasileiros. </w:t>
      </w:r>
      <w:r w:rsidRPr="00C8108D">
        <w:rPr>
          <w:rStyle w:val="Emphasis"/>
          <w:rFonts w:ascii="B Nazanin" w:hAnsi="B Nazanin" w:cs="B Nazanin"/>
          <w:color w:val="000000"/>
          <w:sz w:val="22"/>
        </w:rPr>
        <w:t xml:space="preserve">Revista Latinoamericana de Documentation, </w:t>
      </w:r>
      <w:r w:rsidRPr="00C8108D">
        <w:rPr>
          <w:rFonts w:ascii="B Nazanin" w:hAnsi="B Nazanin" w:cs="B Nazanin"/>
          <w:color w:val="000000"/>
          <w:sz w:val="22"/>
        </w:rPr>
        <w:t>1982, vol. 2, nº 1, p.27-31. In Souza M.F.S.E, Foresti M.C.P.P. and Vidotti, S.A.B.G. (2003) Criteria for Analysis of the Structure of Electronic Scientific Journals, ELPUB 2003. From information to knowledge: Proceedings of the 7th ICCC/IFIP International Conference on Electronic Publishing held at the Universidade do Minho, Portugal 25-28 June 2003. Universidade do Minho, 2003. Retrieved April 28, 2008 from http://elpub.scix.net/cgi-bin/works/Show?0326</w:t>
      </w:r>
    </w:p>
    <w:p w:rsidR="00C8108D" w:rsidRPr="00C8108D" w:rsidRDefault="00C8108D" w:rsidP="00C8108D">
      <w:pPr>
        <w:ind w:firstLine="567"/>
        <w:jc w:val="lowKashida"/>
        <w:rPr>
          <w:rFonts w:ascii="B Nazanin" w:hAnsi="B Nazanin" w:cs="B Nazanin"/>
          <w:color w:val="000000"/>
          <w:sz w:val="22"/>
          <w:szCs w:val="18"/>
        </w:rPr>
      </w:pPr>
      <w:r w:rsidRPr="00C8108D">
        <w:rPr>
          <w:rFonts w:ascii="B Nazanin" w:hAnsi="B Nazanin" w:cs="B Nazanin"/>
          <w:color w:val="000000"/>
          <w:sz w:val="22"/>
          <w:szCs w:val="18"/>
        </w:rPr>
        <w:t> </w:t>
      </w:r>
    </w:p>
    <w:p w:rsidR="00C8108D" w:rsidRPr="00C8108D" w:rsidRDefault="00C8108D" w:rsidP="00C8108D">
      <w:pPr>
        <w:ind w:firstLine="567"/>
        <w:jc w:val="lowKashida"/>
        <w:rPr>
          <w:rFonts w:ascii="B Nazanin" w:hAnsi="B Nazanin" w:cs="B Nazanin"/>
          <w:color w:val="000000"/>
          <w:sz w:val="22"/>
          <w:szCs w:val="18"/>
        </w:rPr>
      </w:pPr>
      <w:r w:rsidRPr="00C8108D">
        <w:rPr>
          <w:rFonts w:ascii="B Nazanin" w:hAnsi="B Nazanin" w:cs="B Nazanin"/>
          <w:color w:val="000000"/>
          <w:sz w:val="22"/>
        </w:rPr>
        <w:t>- Day, A., &amp; Peter, J. (1994), Quality Indicators in Academic Publishing. Library Review 43 (7): 4 – 72</w:t>
      </w:r>
    </w:p>
    <w:p w:rsidR="00C8108D" w:rsidRPr="00C8108D" w:rsidRDefault="00C8108D" w:rsidP="00C8108D">
      <w:pPr>
        <w:ind w:firstLine="567"/>
        <w:jc w:val="lowKashida"/>
        <w:rPr>
          <w:rFonts w:ascii="B Nazanin" w:hAnsi="B Nazanin" w:cs="B Nazanin"/>
          <w:color w:val="000000"/>
          <w:sz w:val="22"/>
          <w:szCs w:val="18"/>
        </w:rPr>
      </w:pPr>
      <w:r w:rsidRPr="00C8108D">
        <w:rPr>
          <w:rFonts w:ascii="B Nazanin" w:hAnsi="B Nazanin" w:cs="B Nazanin"/>
          <w:color w:val="000000"/>
          <w:sz w:val="22"/>
          <w:szCs w:val="18"/>
        </w:rPr>
        <w:t> </w:t>
      </w:r>
    </w:p>
    <w:p w:rsidR="00C8108D" w:rsidRPr="00C8108D" w:rsidRDefault="00C8108D" w:rsidP="00C8108D">
      <w:pPr>
        <w:ind w:firstLine="567"/>
        <w:jc w:val="lowKashida"/>
        <w:rPr>
          <w:rFonts w:ascii="B Nazanin" w:hAnsi="B Nazanin" w:cs="B Nazanin"/>
          <w:color w:val="000000"/>
          <w:sz w:val="22"/>
          <w:szCs w:val="18"/>
        </w:rPr>
      </w:pPr>
      <w:r w:rsidRPr="00C8108D">
        <w:rPr>
          <w:rFonts w:ascii="B Nazanin" w:hAnsi="B Nazanin" w:cs="B Nazanin"/>
          <w:color w:val="000000"/>
          <w:sz w:val="22"/>
        </w:rPr>
        <w:lastRenderedPageBreak/>
        <w:t>- Delgado López-Cózar, Emilio (1999) ISO Standards for the presentation of scientific periodicals : little known and little used by the Spanish Biomedical journals. Journal of Documentation, 55 ( 3): 288-309</w:t>
      </w:r>
    </w:p>
    <w:p w:rsidR="00C8108D" w:rsidRPr="00C8108D" w:rsidRDefault="00C8108D" w:rsidP="00C8108D">
      <w:pPr>
        <w:ind w:firstLine="567"/>
        <w:jc w:val="lowKashida"/>
        <w:rPr>
          <w:rFonts w:ascii="B Nazanin" w:hAnsi="B Nazanin" w:cs="B Nazanin"/>
          <w:color w:val="000000"/>
          <w:sz w:val="22"/>
          <w:szCs w:val="18"/>
        </w:rPr>
      </w:pPr>
      <w:r w:rsidRPr="00C8108D">
        <w:rPr>
          <w:rFonts w:ascii="B Nazanin" w:hAnsi="B Nazanin" w:cs="B Nazanin"/>
          <w:color w:val="000000"/>
          <w:sz w:val="22"/>
          <w:szCs w:val="18"/>
        </w:rPr>
        <w:t> </w:t>
      </w:r>
    </w:p>
    <w:p w:rsidR="00C8108D" w:rsidRPr="00C8108D" w:rsidRDefault="00C8108D" w:rsidP="00C8108D">
      <w:pPr>
        <w:ind w:firstLine="567"/>
        <w:jc w:val="lowKashida"/>
        <w:rPr>
          <w:rFonts w:ascii="B Nazanin" w:hAnsi="B Nazanin" w:cs="B Nazanin"/>
          <w:color w:val="000000"/>
          <w:sz w:val="22"/>
          <w:szCs w:val="18"/>
        </w:rPr>
      </w:pPr>
      <w:r w:rsidRPr="00C8108D">
        <w:rPr>
          <w:rFonts w:ascii="B Nazanin" w:hAnsi="B Nazanin" w:cs="B Nazanin"/>
          <w:color w:val="000000"/>
          <w:sz w:val="22"/>
        </w:rPr>
        <w:t xml:space="preserve">- Crawford, W. (2002), Free electronic refereed journals: getting past the arc of enthusiasm </w:t>
      </w:r>
      <w:r w:rsidRPr="00C8108D">
        <w:rPr>
          <w:rStyle w:val="Emphasis"/>
          <w:rFonts w:ascii="B Nazanin" w:hAnsi="B Nazanin" w:cs="B Nazanin"/>
          <w:color w:val="000000"/>
          <w:sz w:val="22"/>
        </w:rPr>
        <w:t xml:space="preserve">Learned Publishing </w:t>
      </w:r>
      <w:r w:rsidRPr="00C8108D">
        <w:rPr>
          <w:rFonts w:ascii="B Nazanin" w:hAnsi="B Nazanin" w:cs="B Nazanin"/>
          <w:color w:val="000000"/>
          <w:sz w:val="22"/>
        </w:rPr>
        <w:t xml:space="preserve">15, 117–123. </w:t>
      </w:r>
    </w:p>
    <w:p w:rsidR="00C8108D" w:rsidRPr="00C8108D" w:rsidRDefault="00C8108D" w:rsidP="00C8108D">
      <w:pPr>
        <w:ind w:firstLine="567"/>
        <w:jc w:val="lowKashida"/>
        <w:rPr>
          <w:rFonts w:ascii="B Nazanin" w:hAnsi="B Nazanin" w:cs="B Nazanin"/>
          <w:color w:val="000000"/>
          <w:sz w:val="22"/>
          <w:szCs w:val="18"/>
        </w:rPr>
      </w:pPr>
      <w:r w:rsidRPr="00C8108D">
        <w:rPr>
          <w:rFonts w:ascii="B Nazanin" w:hAnsi="B Nazanin" w:cs="B Nazanin"/>
          <w:color w:val="000000"/>
          <w:sz w:val="22"/>
          <w:szCs w:val="18"/>
        </w:rPr>
        <w:t> </w:t>
      </w:r>
    </w:p>
    <w:p w:rsidR="00C8108D" w:rsidRPr="00C8108D" w:rsidRDefault="00C8108D" w:rsidP="00C8108D">
      <w:pPr>
        <w:ind w:firstLine="567"/>
        <w:jc w:val="lowKashida"/>
        <w:rPr>
          <w:rFonts w:ascii="B Nazanin" w:hAnsi="B Nazanin" w:cs="B Nazanin"/>
          <w:color w:val="000000"/>
          <w:sz w:val="22"/>
          <w:szCs w:val="18"/>
        </w:rPr>
      </w:pPr>
      <w:r w:rsidRPr="00C8108D">
        <w:rPr>
          <w:rFonts w:ascii="B Nazanin" w:hAnsi="B Nazanin" w:cs="B Nazanin"/>
          <w:color w:val="000000"/>
          <w:sz w:val="22"/>
        </w:rPr>
        <w:t>- French, E. J. (1981). Standardisation as a factor in information transfer. Journal of Information Science, 3(2): 91-100.</w:t>
      </w:r>
    </w:p>
    <w:p w:rsidR="00C8108D" w:rsidRPr="00C8108D" w:rsidRDefault="00C8108D" w:rsidP="00C8108D">
      <w:pPr>
        <w:ind w:firstLine="567"/>
        <w:jc w:val="lowKashida"/>
        <w:rPr>
          <w:rFonts w:ascii="B Nazanin" w:hAnsi="B Nazanin" w:cs="B Nazanin"/>
          <w:color w:val="000000"/>
          <w:sz w:val="22"/>
          <w:szCs w:val="18"/>
        </w:rPr>
      </w:pPr>
      <w:r w:rsidRPr="00C8108D">
        <w:rPr>
          <w:rFonts w:ascii="B Nazanin" w:hAnsi="B Nazanin" w:cs="B Nazanin"/>
          <w:color w:val="000000"/>
          <w:sz w:val="22"/>
          <w:szCs w:val="18"/>
        </w:rPr>
        <w:t> </w:t>
      </w:r>
    </w:p>
    <w:p w:rsidR="00C8108D" w:rsidRPr="00C8108D" w:rsidRDefault="00C8108D" w:rsidP="00C8108D">
      <w:pPr>
        <w:ind w:firstLine="567"/>
        <w:jc w:val="lowKashida"/>
        <w:rPr>
          <w:rFonts w:ascii="B Nazanin" w:hAnsi="B Nazanin" w:cs="B Nazanin"/>
          <w:color w:val="000000"/>
          <w:sz w:val="22"/>
          <w:szCs w:val="18"/>
        </w:rPr>
      </w:pPr>
      <w:r w:rsidRPr="00C8108D">
        <w:rPr>
          <w:rFonts w:ascii="B Nazanin" w:hAnsi="B Nazanin" w:cs="B Nazanin"/>
          <w:color w:val="000000"/>
          <w:sz w:val="22"/>
        </w:rPr>
        <w:t>- Garfield, E. (1990). How ISI selects journals for coverage: quantitative and qualitative considerations.</w:t>
      </w:r>
      <w:r w:rsidRPr="00C8108D">
        <w:rPr>
          <w:rStyle w:val="Emphasis"/>
          <w:rFonts w:ascii="B Nazanin" w:hAnsi="B Nazanin" w:cs="B Nazanin"/>
          <w:color w:val="000000"/>
          <w:sz w:val="22"/>
        </w:rPr>
        <w:t xml:space="preserve"> Essays of an Information Scientist</w:t>
      </w:r>
      <w:r w:rsidRPr="00C8108D">
        <w:rPr>
          <w:rFonts w:ascii="B Nazanin" w:hAnsi="B Nazanin" w:cs="B Nazanin"/>
          <w:color w:val="000000"/>
          <w:sz w:val="22"/>
        </w:rPr>
        <w:t>, 1990, vol. 13, nº 22, p.185-193. Retrieved April 28, 2008 from http://www.garfield.library.upenn.edu/essays/v13p185y1990.pdf</w:t>
      </w:r>
    </w:p>
    <w:p w:rsidR="00C8108D" w:rsidRPr="00C8108D" w:rsidRDefault="00C8108D" w:rsidP="00C8108D">
      <w:pPr>
        <w:ind w:firstLine="567"/>
        <w:jc w:val="lowKashida"/>
        <w:rPr>
          <w:rFonts w:ascii="B Nazanin" w:hAnsi="B Nazanin" w:cs="B Nazanin"/>
          <w:color w:val="000000"/>
          <w:sz w:val="22"/>
          <w:szCs w:val="18"/>
        </w:rPr>
      </w:pPr>
      <w:r w:rsidRPr="00C8108D">
        <w:rPr>
          <w:rFonts w:ascii="B Nazanin" w:hAnsi="B Nazanin" w:cs="B Nazanin"/>
          <w:color w:val="000000"/>
          <w:sz w:val="22"/>
          <w:szCs w:val="18"/>
        </w:rPr>
        <w:t> </w:t>
      </w:r>
    </w:p>
    <w:p w:rsidR="00C8108D" w:rsidRPr="00C8108D" w:rsidRDefault="00C8108D" w:rsidP="00C8108D">
      <w:pPr>
        <w:ind w:firstLine="567"/>
        <w:jc w:val="lowKashida"/>
        <w:rPr>
          <w:rFonts w:ascii="B Nazanin" w:hAnsi="B Nazanin" w:cs="B Nazanin"/>
          <w:color w:val="000000"/>
          <w:sz w:val="22"/>
          <w:szCs w:val="18"/>
        </w:rPr>
      </w:pPr>
      <w:r w:rsidRPr="00C8108D">
        <w:rPr>
          <w:rFonts w:ascii="B Nazanin" w:hAnsi="B Nazanin" w:cs="B Nazanin"/>
          <w:color w:val="000000"/>
          <w:sz w:val="22"/>
        </w:rPr>
        <w:t xml:space="preserve">- Harnad, S., Carr, L., Brody, T. &amp; Oppenheim, C. (2003) Mandated Online RAE CVs Linked to University Eprint Archives. </w:t>
      </w:r>
      <w:r w:rsidRPr="00C8108D">
        <w:rPr>
          <w:rStyle w:val="Emphasis"/>
          <w:rFonts w:ascii="B Nazanin" w:hAnsi="B Nazanin" w:cs="B Nazanin"/>
          <w:color w:val="000000"/>
          <w:sz w:val="22"/>
        </w:rPr>
        <w:t>Ariadne</w:t>
      </w:r>
      <w:r w:rsidRPr="00C8108D">
        <w:rPr>
          <w:rFonts w:ascii="B Nazanin" w:hAnsi="B Nazanin" w:cs="B Nazanin"/>
          <w:color w:val="000000"/>
          <w:sz w:val="22"/>
        </w:rPr>
        <w:t xml:space="preserve"> (35). Retrieved May 4, 2005 from </w:t>
      </w:r>
      <w:hyperlink r:id="rId5" w:history="1">
        <w:r w:rsidRPr="00C8108D">
          <w:rPr>
            <w:rStyle w:val="Hyperlink"/>
            <w:rFonts w:ascii="B Nazanin" w:hAnsi="B Nazanin" w:cs="B Nazanin"/>
            <w:color w:val="auto"/>
            <w:sz w:val="22"/>
          </w:rPr>
          <w:t>http://www. ariadne. ac. uk/issue35/harnad/</w:t>
        </w:r>
      </w:hyperlink>
      <w:r w:rsidRPr="00C8108D">
        <w:rPr>
          <w:rFonts w:ascii="B Nazanin" w:hAnsi="B Nazanin" w:cs="B Nazanin"/>
          <w:color w:val="000000"/>
          <w:sz w:val="22"/>
        </w:rPr>
        <w:t>.</w:t>
      </w:r>
    </w:p>
    <w:p w:rsidR="00C8108D" w:rsidRPr="00C8108D" w:rsidRDefault="00C8108D" w:rsidP="00C8108D">
      <w:pPr>
        <w:ind w:firstLine="567"/>
        <w:jc w:val="lowKashida"/>
        <w:rPr>
          <w:rFonts w:ascii="B Nazanin" w:hAnsi="B Nazanin" w:cs="B Nazanin"/>
          <w:color w:val="000000"/>
          <w:sz w:val="22"/>
          <w:szCs w:val="18"/>
        </w:rPr>
      </w:pPr>
      <w:r w:rsidRPr="00C8108D">
        <w:rPr>
          <w:rFonts w:ascii="B Nazanin" w:hAnsi="B Nazanin" w:cs="B Nazanin"/>
          <w:color w:val="000000"/>
          <w:sz w:val="22"/>
          <w:szCs w:val="18"/>
        </w:rPr>
        <w:t> </w:t>
      </w:r>
    </w:p>
    <w:p w:rsidR="00C8108D" w:rsidRPr="00C8108D" w:rsidRDefault="00C8108D" w:rsidP="00C8108D">
      <w:pPr>
        <w:ind w:firstLine="567"/>
        <w:jc w:val="lowKashida"/>
        <w:rPr>
          <w:rFonts w:ascii="B Nazanin" w:hAnsi="B Nazanin" w:cs="B Nazanin"/>
          <w:color w:val="000000"/>
          <w:sz w:val="22"/>
          <w:szCs w:val="18"/>
        </w:rPr>
      </w:pPr>
      <w:r w:rsidRPr="00C8108D">
        <w:rPr>
          <w:rFonts w:ascii="B Nazanin" w:hAnsi="B Nazanin" w:cs="B Nazanin"/>
          <w:color w:val="000000"/>
          <w:sz w:val="22"/>
        </w:rPr>
        <w:t>- Iranian Directory of Open Access Journals (2007). Available at: http://nouruzi.googlepages.com/IDOAJ.doc</w:t>
      </w:r>
    </w:p>
    <w:p w:rsidR="00C8108D" w:rsidRPr="00C8108D" w:rsidRDefault="00C8108D" w:rsidP="00C8108D">
      <w:pPr>
        <w:ind w:firstLine="567"/>
        <w:jc w:val="lowKashida"/>
        <w:rPr>
          <w:rFonts w:ascii="B Nazanin" w:hAnsi="B Nazanin" w:cs="B Nazanin"/>
          <w:color w:val="000000"/>
          <w:sz w:val="22"/>
          <w:szCs w:val="18"/>
        </w:rPr>
      </w:pPr>
      <w:r w:rsidRPr="00C8108D">
        <w:rPr>
          <w:rFonts w:ascii="B Nazanin" w:hAnsi="B Nazanin" w:cs="B Nazanin"/>
          <w:color w:val="000000"/>
          <w:sz w:val="22"/>
          <w:szCs w:val="18"/>
        </w:rPr>
        <w:t> </w:t>
      </w:r>
    </w:p>
    <w:p w:rsidR="00C8108D" w:rsidRPr="00C8108D" w:rsidRDefault="00C8108D" w:rsidP="00C8108D">
      <w:pPr>
        <w:ind w:firstLine="567"/>
        <w:jc w:val="lowKashida"/>
        <w:rPr>
          <w:rFonts w:ascii="B Nazanin" w:hAnsi="B Nazanin" w:cs="B Nazanin"/>
          <w:color w:val="000000"/>
          <w:sz w:val="22"/>
          <w:szCs w:val="18"/>
        </w:rPr>
      </w:pPr>
      <w:r w:rsidRPr="00C8108D">
        <w:rPr>
          <w:rFonts w:ascii="B Nazanin" w:hAnsi="B Nazanin" w:cs="B Nazanin"/>
          <w:color w:val="000000"/>
          <w:sz w:val="22"/>
        </w:rPr>
        <w:t>- Journal Selection for Index Medicus /MEDLINE (Last Updated in 2008). Retrieved April 28, 2008 from http://www.nlm.nih.gov/pubs/factsheets/factsheets.html.</w:t>
      </w:r>
    </w:p>
    <w:p w:rsidR="00C8108D" w:rsidRPr="00C8108D" w:rsidRDefault="00C8108D" w:rsidP="00C8108D">
      <w:pPr>
        <w:ind w:firstLine="567"/>
        <w:jc w:val="lowKashida"/>
        <w:rPr>
          <w:rFonts w:ascii="B Nazanin" w:hAnsi="B Nazanin" w:cs="B Nazanin"/>
          <w:color w:val="000000"/>
          <w:sz w:val="22"/>
          <w:szCs w:val="18"/>
        </w:rPr>
      </w:pPr>
      <w:r w:rsidRPr="00C8108D">
        <w:rPr>
          <w:rFonts w:ascii="B Nazanin" w:hAnsi="B Nazanin" w:cs="B Nazanin"/>
          <w:color w:val="000000"/>
          <w:sz w:val="22"/>
          <w:szCs w:val="18"/>
        </w:rPr>
        <w:t> </w:t>
      </w:r>
    </w:p>
    <w:p w:rsidR="00C8108D" w:rsidRPr="00C8108D" w:rsidRDefault="00C8108D" w:rsidP="00C8108D">
      <w:pPr>
        <w:ind w:firstLine="567"/>
        <w:jc w:val="lowKashida"/>
        <w:rPr>
          <w:rFonts w:ascii="B Nazanin" w:hAnsi="B Nazanin" w:cs="B Nazanin"/>
          <w:color w:val="000000"/>
          <w:sz w:val="22"/>
          <w:szCs w:val="18"/>
        </w:rPr>
      </w:pPr>
      <w:r w:rsidRPr="00C8108D">
        <w:rPr>
          <w:rFonts w:ascii="B Nazanin" w:hAnsi="B Nazanin" w:cs="B Nazanin"/>
          <w:color w:val="000000"/>
          <w:sz w:val="22"/>
        </w:rPr>
        <w:t>- Krzyzanowski, R. F. et al. (1991</w:t>
      </w:r>
      <w:r w:rsidRPr="00C8108D">
        <w:rPr>
          <w:rStyle w:val="Emphasis"/>
          <w:rFonts w:ascii="B Nazanin" w:hAnsi="B Nazanin" w:cs="B Nazanin"/>
          <w:color w:val="000000"/>
          <w:sz w:val="22"/>
        </w:rPr>
        <w:t>)</w:t>
      </w:r>
      <w:r w:rsidRPr="00C8108D">
        <w:rPr>
          <w:rFonts w:ascii="B Nazanin" w:hAnsi="B Nazanin" w:cs="B Nazanin"/>
          <w:color w:val="000000"/>
          <w:sz w:val="22"/>
        </w:rPr>
        <w:t xml:space="preserve">. Programa de apoio às revistas científicas para a FAPESP. </w:t>
      </w:r>
      <w:r w:rsidRPr="00C8108D">
        <w:rPr>
          <w:rStyle w:val="Emphasis"/>
          <w:rFonts w:ascii="B Nazanin" w:hAnsi="B Nazanin" w:cs="B Nazanin"/>
          <w:color w:val="000000"/>
          <w:sz w:val="22"/>
        </w:rPr>
        <w:t>Ciência da Informação</w:t>
      </w:r>
      <w:r w:rsidRPr="00C8108D">
        <w:rPr>
          <w:rFonts w:ascii="B Nazanin" w:hAnsi="B Nazanin" w:cs="B Nazanin"/>
          <w:color w:val="000000"/>
          <w:sz w:val="22"/>
        </w:rPr>
        <w:t xml:space="preserve">, 1991, vol. 20, nº 2, p.137-150. Souza M.F.S.E, Foresti M.C.P.P. and Vidotti, S.A.B.G. (2003) Criteria for Analysis of the Structure of Electronic Scientific Journals, ELPUB 2003. From information to knowledge: Proceedings of the 7th ICCC/IFIP International Conference on Electronic Publishing held at the Universidade do Minho, Portugal 25-28 June 2003. Universidade do Minho, 2003. Retrieved April 28, 2008 from </w:t>
      </w:r>
      <w:hyperlink r:id="rId6" w:history="1">
        <w:r w:rsidRPr="00C8108D">
          <w:rPr>
            <w:rStyle w:val="Hyperlink"/>
            <w:rFonts w:ascii="B Nazanin" w:hAnsi="B Nazanin" w:cs="B Nazanin"/>
            <w:sz w:val="22"/>
          </w:rPr>
          <w:t>http://elpub.scix.net/cgi-bin/works/Show?0326</w:t>
        </w:r>
      </w:hyperlink>
    </w:p>
    <w:p w:rsidR="00C8108D" w:rsidRPr="00C8108D" w:rsidRDefault="00C8108D" w:rsidP="00C8108D">
      <w:pPr>
        <w:ind w:firstLine="567"/>
        <w:jc w:val="lowKashida"/>
        <w:rPr>
          <w:rFonts w:ascii="B Nazanin" w:hAnsi="B Nazanin" w:cs="B Nazanin"/>
          <w:color w:val="000000"/>
          <w:sz w:val="22"/>
          <w:szCs w:val="18"/>
        </w:rPr>
      </w:pPr>
      <w:r w:rsidRPr="00C8108D">
        <w:rPr>
          <w:rFonts w:ascii="B Nazanin" w:hAnsi="B Nazanin" w:cs="B Nazanin"/>
          <w:color w:val="000000"/>
          <w:sz w:val="22"/>
          <w:szCs w:val="18"/>
        </w:rPr>
        <w:t> </w:t>
      </w:r>
    </w:p>
    <w:p w:rsidR="00C8108D" w:rsidRPr="00C8108D" w:rsidRDefault="00C8108D" w:rsidP="00C8108D">
      <w:pPr>
        <w:ind w:firstLine="567"/>
        <w:jc w:val="lowKashida"/>
        <w:rPr>
          <w:rFonts w:ascii="B Nazanin" w:hAnsi="B Nazanin" w:cs="B Nazanin"/>
          <w:color w:val="000000"/>
          <w:sz w:val="22"/>
          <w:szCs w:val="18"/>
        </w:rPr>
      </w:pPr>
      <w:r w:rsidRPr="00C8108D">
        <w:rPr>
          <w:rFonts w:ascii="B Nazanin" w:hAnsi="B Nazanin" w:cs="B Nazanin"/>
          <w:color w:val="000000"/>
          <w:sz w:val="22"/>
        </w:rPr>
        <w:t>- Krzyzanowski, R. F. et al. (1988</w:t>
      </w:r>
      <w:r w:rsidRPr="00C8108D">
        <w:rPr>
          <w:rStyle w:val="Emphasis"/>
          <w:rFonts w:ascii="B Nazanin" w:hAnsi="B Nazanin" w:cs="B Nazanin"/>
          <w:color w:val="000000"/>
          <w:sz w:val="22"/>
        </w:rPr>
        <w:t xml:space="preserve">). </w:t>
      </w:r>
      <w:r w:rsidRPr="00C8108D">
        <w:rPr>
          <w:rFonts w:ascii="B Nazanin" w:hAnsi="B Nazanin" w:cs="B Nazanin"/>
          <w:color w:val="000000"/>
          <w:sz w:val="22"/>
        </w:rPr>
        <w:t xml:space="preserve">Avaliação de periódicos científicos e técnicos brasileiros. </w:t>
      </w:r>
      <w:r w:rsidRPr="00C8108D">
        <w:rPr>
          <w:rStyle w:val="Emphasis"/>
          <w:rFonts w:ascii="B Nazanin" w:hAnsi="B Nazanin" w:cs="B Nazanin"/>
          <w:color w:val="000000"/>
          <w:sz w:val="22"/>
        </w:rPr>
        <w:t>Ciência da Informação</w:t>
      </w:r>
      <w:r w:rsidRPr="00C8108D">
        <w:rPr>
          <w:rFonts w:ascii="B Nazanin" w:hAnsi="B Nazanin" w:cs="B Nazanin"/>
          <w:color w:val="000000"/>
          <w:sz w:val="22"/>
        </w:rPr>
        <w:t xml:space="preserve">, 1988, vol. 27, nº 2, p.165-175. . In Souza M.F.S.E, Foresti M.C.P.P. and Vidotti, S.A.B.G. (2003). Criteria for Analysis of the Structure of Electronic Scientific Journals, ELPUB 2003. From information to knowledge: Proceedings of the 7th ICCC/IFIP International Conference on Electronic Publishing held at the Universidade do Minho, Portugal 25-28 June 2003. Universidade do Minho, 2003. Retrieved April 28, 2008 from </w:t>
      </w:r>
      <w:hyperlink r:id="rId7" w:history="1">
        <w:r w:rsidRPr="00C8108D">
          <w:rPr>
            <w:rStyle w:val="Hyperlink"/>
            <w:rFonts w:ascii="B Nazanin" w:hAnsi="B Nazanin" w:cs="B Nazanin"/>
            <w:sz w:val="22"/>
          </w:rPr>
          <w:t>http://elpub.scix.net/cgi-bin/works/Show?0326</w:t>
        </w:r>
      </w:hyperlink>
    </w:p>
    <w:p w:rsidR="00C8108D" w:rsidRPr="00C8108D" w:rsidRDefault="00C8108D" w:rsidP="00C8108D">
      <w:pPr>
        <w:ind w:firstLine="567"/>
        <w:jc w:val="lowKashida"/>
        <w:rPr>
          <w:rFonts w:ascii="B Nazanin" w:hAnsi="B Nazanin" w:cs="B Nazanin"/>
          <w:color w:val="000000"/>
          <w:sz w:val="22"/>
          <w:szCs w:val="18"/>
        </w:rPr>
      </w:pPr>
      <w:r w:rsidRPr="00C8108D">
        <w:rPr>
          <w:rFonts w:ascii="B Nazanin" w:hAnsi="B Nazanin" w:cs="B Nazanin"/>
          <w:color w:val="000000"/>
          <w:sz w:val="22"/>
          <w:szCs w:val="18"/>
        </w:rPr>
        <w:lastRenderedPageBreak/>
        <w:t> </w:t>
      </w:r>
    </w:p>
    <w:p w:rsidR="00C8108D" w:rsidRPr="00C8108D" w:rsidRDefault="00C8108D" w:rsidP="00C8108D">
      <w:pPr>
        <w:ind w:firstLine="567"/>
        <w:jc w:val="lowKashida"/>
        <w:rPr>
          <w:rFonts w:ascii="B Nazanin" w:hAnsi="B Nazanin" w:cs="B Nazanin"/>
          <w:color w:val="000000"/>
          <w:sz w:val="22"/>
          <w:szCs w:val="18"/>
        </w:rPr>
      </w:pPr>
      <w:r w:rsidRPr="00C8108D">
        <w:rPr>
          <w:rFonts w:ascii="B Nazanin" w:hAnsi="B Nazanin" w:cs="B Nazanin"/>
          <w:color w:val="000000"/>
          <w:sz w:val="22"/>
        </w:rPr>
        <w:t>- Noruzi, A. (2007) Open Access Journals: A Pathway to Scientific Information in Iran. Proceedings ELPUB2007 Conference on Electronic Publishing – Vienna, Austria – June 2007</w:t>
      </w:r>
    </w:p>
    <w:p w:rsidR="00C8108D" w:rsidRPr="00C8108D" w:rsidRDefault="00C8108D" w:rsidP="00C8108D">
      <w:pPr>
        <w:ind w:firstLine="567"/>
        <w:jc w:val="lowKashida"/>
        <w:rPr>
          <w:rFonts w:ascii="B Nazanin" w:hAnsi="B Nazanin" w:cs="B Nazanin"/>
          <w:color w:val="000000"/>
          <w:sz w:val="22"/>
          <w:szCs w:val="18"/>
        </w:rPr>
      </w:pPr>
      <w:r w:rsidRPr="00C8108D">
        <w:rPr>
          <w:rFonts w:ascii="B Nazanin" w:hAnsi="B Nazanin" w:cs="B Nazanin"/>
          <w:color w:val="000000"/>
          <w:sz w:val="22"/>
        </w:rPr>
        <w:t xml:space="preserve">- Suber, P. (2005), Reflections on OA/TA coexistence. SPARC Open Access Newsletter (83). Retrieved May 4, 2005 http://www.earlham.edu/~peters/fos/newsletter/03-02-05.htm. </w:t>
      </w:r>
    </w:p>
    <w:p w:rsidR="00C8108D" w:rsidRPr="00C8108D" w:rsidRDefault="00C8108D" w:rsidP="00C8108D">
      <w:pPr>
        <w:ind w:firstLine="567"/>
        <w:jc w:val="lowKashida"/>
        <w:rPr>
          <w:rFonts w:ascii="B Nazanin" w:hAnsi="B Nazanin" w:cs="B Nazanin"/>
          <w:color w:val="000000"/>
          <w:sz w:val="22"/>
          <w:szCs w:val="18"/>
        </w:rPr>
      </w:pPr>
      <w:r w:rsidRPr="00C8108D">
        <w:rPr>
          <w:rFonts w:ascii="B Nazanin" w:hAnsi="B Nazanin" w:cs="B Nazanin"/>
          <w:color w:val="000000"/>
          <w:sz w:val="22"/>
          <w:szCs w:val="18"/>
        </w:rPr>
        <w:t> </w:t>
      </w:r>
    </w:p>
    <w:p w:rsidR="00C8108D" w:rsidRPr="00C8108D" w:rsidRDefault="00C8108D" w:rsidP="00C8108D">
      <w:pPr>
        <w:ind w:firstLine="567"/>
        <w:jc w:val="lowKashida"/>
        <w:rPr>
          <w:rFonts w:ascii="B Nazanin" w:hAnsi="B Nazanin" w:cs="B Nazanin"/>
          <w:color w:val="000000"/>
          <w:sz w:val="22"/>
          <w:szCs w:val="18"/>
        </w:rPr>
      </w:pPr>
      <w:r w:rsidRPr="00C8108D">
        <w:rPr>
          <w:rFonts w:ascii="B Nazanin" w:hAnsi="B Nazanin" w:cs="B Nazanin"/>
          <w:color w:val="000000"/>
          <w:sz w:val="22"/>
        </w:rPr>
        <w:t>- Wood, J. L.(1982). Factors influencing the use of technical standards in a nation-wide library and information service network. Library Trends, 31(2): 343-358.</w:t>
      </w:r>
    </w:p>
    <w:p w:rsidR="00C8108D" w:rsidRPr="00C8108D" w:rsidRDefault="00C8108D" w:rsidP="00C8108D">
      <w:pPr>
        <w:jc w:val="both"/>
        <w:rPr>
          <w:rFonts w:ascii="B Nazanin" w:hAnsi="B Nazanin" w:cs="B Nazanin"/>
          <w:color w:val="000000"/>
          <w:sz w:val="22"/>
          <w:szCs w:val="18"/>
        </w:rPr>
      </w:pPr>
      <w:r w:rsidRPr="00C8108D">
        <w:rPr>
          <w:rFonts w:ascii="B Nazanin" w:hAnsi="B Nazanin" w:cs="B Nazanin"/>
          <w:color w:val="000000"/>
          <w:sz w:val="22"/>
        </w:rPr>
        <w:t xml:space="preserve">- Souza M.F.S.E, Foresti M.C.P.P. and Vidotti, S.A.B.G. (2003). Criteria For Analysis of the Structure of Electronic Scientific Journals, ELPUB2003. From information to knowledge: Proceedings of the 7th ICCC/IFIP International Conference on Electronic Publishing held at the Universidade do Minho, Portugal 25-28 June 2003. Universidade do Minho, 2003. Retrieved April 28, 2008 from </w:t>
      </w:r>
      <w:hyperlink r:id="rId8" w:history="1">
        <w:r w:rsidRPr="00C8108D">
          <w:rPr>
            <w:rStyle w:val="Hyperlink"/>
            <w:rFonts w:ascii="B Nazanin" w:hAnsi="B Nazanin" w:cs="B Nazanin"/>
            <w:sz w:val="22"/>
          </w:rPr>
          <w:t>http://elpub.scix.net/cgi-bin/works/Show?0326</w:t>
        </w:r>
      </w:hyperlink>
      <w:r w:rsidRPr="00C8108D">
        <w:rPr>
          <w:rFonts w:ascii="B Nazanin" w:hAnsi="B Nazanin" w:cs="B Nazanin"/>
          <w:color w:val="000000"/>
          <w:sz w:val="22"/>
          <w:szCs w:val="18"/>
        </w:rPr>
        <w:t xml:space="preserve"> </w:t>
      </w:r>
    </w:p>
    <w:p w:rsidR="00C8108D" w:rsidRPr="00C8108D" w:rsidRDefault="00C8108D" w:rsidP="00C8108D">
      <w:pPr>
        <w:jc w:val="both"/>
        <w:rPr>
          <w:rFonts w:ascii="B Nazanin" w:hAnsi="B Nazanin" w:cs="B Nazanin"/>
          <w:color w:val="000000"/>
          <w:sz w:val="22"/>
          <w:szCs w:val="18"/>
        </w:rPr>
      </w:pPr>
      <w:r w:rsidRPr="00C8108D">
        <w:rPr>
          <w:rFonts w:ascii="B Nazanin" w:hAnsi="B Nazanin" w:cs="B Nazanin"/>
          <w:color w:val="000000"/>
          <w:sz w:val="22"/>
          <w:szCs w:val="18"/>
        </w:rPr>
        <w:br w:type="textWrapping" w:clear="all"/>
      </w:r>
    </w:p>
    <w:p w:rsidR="00C8108D" w:rsidRPr="00C8108D" w:rsidRDefault="00C8108D" w:rsidP="00C8108D">
      <w:pPr>
        <w:jc w:val="both"/>
        <w:rPr>
          <w:rFonts w:ascii="B Nazanin" w:hAnsi="B Nazanin" w:cs="B Nazanin"/>
          <w:color w:val="000000"/>
          <w:sz w:val="22"/>
          <w:szCs w:val="18"/>
        </w:rPr>
      </w:pPr>
      <w:r w:rsidRPr="00C8108D">
        <w:rPr>
          <w:rFonts w:ascii="B Nazanin" w:hAnsi="B Nazanin" w:cs="B Nazanin"/>
          <w:color w:val="000000"/>
          <w:sz w:val="22"/>
          <w:szCs w:val="18"/>
        </w:rPr>
        <w:pict>
          <v:rect id="_x0000_i1025" style="width:154.45pt;height:.75pt" o:hrpct="330" o:hrstd="t" o:hrnoshade="t" o:hr="t" fillcolor="black" stroked="f"/>
        </w:pict>
      </w:r>
    </w:p>
    <w:p w:rsidR="00C8108D" w:rsidRPr="00C8108D" w:rsidRDefault="00C8108D" w:rsidP="00C8108D">
      <w:pPr>
        <w:jc w:val="both"/>
        <w:rPr>
          <w:rFonts w:ascii="B Nazanin" w:hAnsi="B Nazanin" w:cs="B Nazanin"/>
          <w:color w:val="000000"/>
          <w:sz w:val="22"/>
          <w:szCs w:val="18"/>
        </w:rPr>
      </w:pPr>
      <w:r w:rsidRPr="00C8108D">
        <w:rPr>
          <w:rFonts w:ascii="B Nazanin" w:hAnsi="B Nazanin" w:cs="B Nazanin"/>
          <w:color w:val="000000"/>
          <w:sz w:val="22"/>
          <w:szCs w:val="18"/>
        </w:rPr>
        <w:t>1. Crawford.</w:t>
      </w:r>
    </w:p>
    <w:p w:rsidR="00C8108D" w:rsidRPr="00C8108D" w:rsidRDefault="00C8108D" w:rsidP="00C8108D">
      <w:pPr>
        <w:jc w:val="both"/>
        <w:rPr>
          <w:rFonts w:ascii="B Nazanin" w:hAnsi="B Nazanin" w:cs="B Nazanin"/>
          <w:color w:val="000000"/>
          <w:sz w:val="22"/>
          <w:szCs w:val="18"/>
        </w:rPr>
      </w:pPr>
      <w:r w:rsidRPr="00C8108D">
        <w:rPr>
          <w:rFonts w:ascii="B Nazanin" w:hAnsi="B Nazanin" w:cs="B Nazanin"/>
          <w:color w:val="000000"/>
          <w:sz w:val="22"/>
          <w:szCs w:val="18"/>
        </w:rPr>
        <w:t>2. Visibility.</w:t>
      </w:r>
    </w:p>
    <w:p w:rsidR="00C8108D" w:rsidRPr="00C8108D" w:rsidRDefault="00C8108D" w:rsidP="00C8108D">
      <w:pPr>
        <w:jc w:val="both"/>
        <w:rPr>
          <w:rFonts w:ascii="B Nazanin" w:hAnsi="B Nazanin" w:cs="B Nazanin"/>
          <w:color w:val="000000"/>
          <w:sz w:val="22"/>
          <w:szCs w:val="18"/>
        </w:rPr>
      </w:pPr>
      <w:r w:rsidRPr="00C8108D">
        <w:rPr>
          <w:rFonts w:ascii="B Nazanin" w:hAnsi="B Nazanin" w:cs="B Nazanin"/>
          <w:color w:val="000000"/>
          <w:sz w:val="22"/>
          <w:szCs w:val="18"/>
        </w:rPr>
        <w:t>3. Suber.</w:t>
      </w:r>
    </w:p>
    <w:p w:rsidR="00C8108D" w:rsidRPr="00C8108D" w:rsidRDefault="00C8108D" w:rsidP="00C8108D">
      <w:pPr>
        <w:jc w:val="both"/>
        <w:rPr>
          <w:rFonts w:ascii="B Nazanin" w:hAnsi="B Nazanin" w:cs="B Nazanin"/>
          <w:color w:val="000000"/>
          <w:sz w:val="22"/>
          <w:szCs w:val="18"/>
        </w:rPr>
      </w:pPr>
      <w:r w:rsidRPr="00C8108D">
        <w:rPr>
          <w:rFonts w:ascii="B Nazanin" w:hAnsi="B Nazanin" w:cs="B Nazanin"/>
          <w:color w:val="000000"/>
          <w:sz w:val="22"/>
          <w:szCs w:val="18"/>
        </w:rPr>
        <w:t>4. Harnad.</w:t>
      </w:r>
    </w:p>
    <w:p w:rsidR="00C8108D" w:rsidRPr="00C8108D" w:rsidRDefault="00C8108D" w:rsidP="00C8108D">
      <w:pPr>
        <w:jc w:val="both"/>
        <w:rPr>
          <w:rFonts w:ascii="B Nazanin" w:hAnsi="B Nazanin" w:cs="B Nazanin"/>
          <w:color w:val="000000"/>
          <w:sz w:val="22"/>
          <w:szCs w:val="18"/>
        </w:rPr>
      </w:pPr>
      <w:r w:rsidRPr="00C8108D">
        <w:rPr>
          <w:rFonts w:ascii="B Nazanin" w:hAnsi="B Nazanin" w:cs="B Nazanin"/>
          <w:color w:val="000000"/>
          <w:sz w:val="22"/>
          <w:szCs w:val="18"/>
        </w:rPr>
        <w:t>5. French.</w:t>
      </w:r>
    </w:p>
    <w:p w:rsidR="00C8108D" w:rsidRPr="00C8108D" w:rsidRDefault="00C8108D" w:rsidP="00C8108D">
      <w:pPr>
        <w:jc w:val="both"/>
        <w:rPr>
          <w:rFonts w:ascii="B Nazanin" w:hAnsi="B Nazanin" w:cs="B Nazanin"/>
          <w:color w:val="000000"/>
          <w:sz w:val="22"/>
          <w:szCs w:val="18"/>
        </w:rPr>
      </w:pPr>
      <w:r w:rsidRPr="00C8108D">
        <w:rPr>
          <w:rFonts w:ascii="B Nazanin" w:hAnsi="B Nazanin" w:cs="B Nazanin"/>
          <w:color w:val="000000"/>
          <w:sz w:val="22"/>
          <w:szCs w:val="18"/>
        </w:rPr>
        <w:t>6. Wood.</w:t>
      </w:r>
    </w:p>
    <w:p w:rsidR="00C8108D" w:rsidRPr="00C8108D" w:rsidRDefault="00C8108D" w:rsidP="00C8108D">
      <w:pPr>
        <w:jc w:val="both"/>
        <w:rPr>
          <w:rFonts w:ascii="B Nazanin" w:hAnsi="B Nazanin" w:cs="B Nazanin"/>
          <w:color w:val="000000"/>
          <w:sz w:val="22"/>
          <w:szCs w:val="18"/>
        </w:rPr>
      </w:pPr>
      <w:r w:rsidRPr="00C8108D">
        <w:rPr>
          <w:rFonts w:ascii="B Nazanin" w:hAnsi="B Nazanin" w:cs="B Nazanin"/>
          <w:color w:val="000000"/>
          <w:sz w:val="22"/>
          <w:szCs w:val="18"/>
        </w:rPr>
        <w:t>1. Impact factor.</w:t>
      </w:r>
    </w:p>
    <w:p w:rsidR="00C8108D" w:rsidRPr="00C8108D" w:rsidRDefault="00C8108D" w:rsidP="00C8108D">
      <w:pPr>
        <w:jc w:val="both"/>
        <w:rPr>
          <w:rFonts w:ascii="B Nazanin" w:hAnsi="B Nazanin" w:cs="B Nazanin"/>
          <w:color w:val="000000"/>
          <w:sz w:val="22"/>
          <w:szCs w:val="18"/>
        </w:rPr>
      </w:pPr>
      <w:r w:rsidRPr="00C8108D">
        <w:rPr>
          <w:rFonts w:ascii="B Nazanin" w:hAnsi="B Nazanin" w:cs="B Nazanin"/>
          <w:color w:val="000000"/>
          <w:sz w:val="22"/>
          <w:szCs w:val="18"/>
        </w:rPr>
        <w:t>2. Online submission.</w:t>
      </w:r>
    </w:p>
    <w:p w:rsidR="00C8108D" w:rsidRPr="00C8108D" w:rsidRDefault="00C8108D" w:rsidP="00C8108D">
      <w:pPr>
        <w:jc w:val="both"/>
        <w:rPr>
          <w:rFonts w:ascii="B Nazanin" w:hAnsi="B Nazanin" w:cs="B Nazanin"/>
          <w:color w:val="000000"/>
          <w:sz w:val="22"/>
          <w:szCs w:val="18"/>
        </w:rPr>
      </w:pPr>
      <w:r w:rsidRPr="00C8108D">
        <w:rPr>
          <w:rFonts w:ascii="B Nazanin" w:hAnsi="B Nazanin" w:cs="B Nazanin"/>
          <w:color w:val="000000"/>
          <w:sz w:val="22"/>
          <w:szCs w:val="18"/>
        </w:rPr>
        <w:t>1. Noruzi.</w:t>
      </w:r>
    </w:p>
    <w:p w:rsidR="00C8108D" w:rsidRPr="00C8108D" w:rsidRDefault="00C8108D" w:rsidP="00C8108D">
      <w:pPr>
        <w:jc w:val="both"/>
        <w:rPr>
          <w:rFonts w:ascii="B Nazanin" w:hAnsi="B Nazanin" w:cs="B Nazanin"/>
          <w:color w:val="000000"/>
          <w:sz w:val="22"/>
          <w:szCs w:val="18"/>
        </w:rPr>
      </w:pPr>
      <w:r w:rsidRPr="00C8108D">
        <w:rPr>
          <w:rFonts w:ascii="B Nazanin" w:hAnsi="B Nazanin" w:cs="B Nazanin"/>
          <w:color w:val="000000"/>
          <w:sz w:val="22"/>
          <w:szCs w:val="18"/>
        </w:rPr>
        <w:t>2. http://sid.ir/fa/ISI_IRAN.asp</w:t>
      </w:r>
    </w:p>
    <w:p w:rsidR="00C8108D" w:rsidRPr="00C8108D" w:rsidRDefault="00C8108D" w:rsidP="00C8108D">
      <w:pPr>
        <w:jc w:val="both"/>
        <w:rPr>
          <w:rFonts w:ascii="B Nazanin" w:hAnsi="B Nazanin" w:cs="B Nazanin"/>
          <w:color w:val="000000"/>
          <w:sz w:val="22"/>
          <w:szCs w:val="18"/>
        </w:rPr>
      </w:pPr>
      <w:r w:rsidRPr="00C8108D">
        <w:rPr>
          <w:rFonts w:ascii="B Nazanin" w:hAnsi="B Nazanin" w:cs="B Nazanin"/>
          <w:color w:val="000000"/>
          <w:sz w:val="22"/>
          <w:szCs w:val="18"/>
        </w:rPr>
        <w:t>3. Master Journal List.</w:t>
      </w:r>
    </w:p>
    <w:p w:rsidR="00C8108D" w:rsidRPr="00C8108D" w:rsidRDefault="00C8108D" w:rsidP="00C8108D">
      <w:pPr>
        <w:jc w:val="both"/>
        <w:rPr>
          <w:rFonts w:ascii="B Nazanin" w:hAnsi="B Nazanin" w:cs="B Nazanin"/>
          <w:color w:val="000000"/>
          <w:sz w:val="22"/>
          <w:szCs w:val="18"/>
        </w:rPr>
      </w:pPr>
      <w:r w:rsidRPr="00C8108D">
        <w:rPr>
          <w:rFonts w:ascii="B Nazanin" w:hAnsi="B Nazanin" w:cs="B Nazanin"/>
          <w:color w:val="000000"/>
          <w:sz w:val="22"/>
          <w:szCs w:val="18"/>
        </w:rPr>
        <w:t>4. JCR: Journal Citation Report.</w:t>
      </w:r>
    </w:p>
    <w:p w:rsidR="00C8108D" w:rsidRPr="00C8108D" w:rsidRDefault="00C8108D" w:rsidP="00C8108D">
      <w:pPr>
        <w:jc w:val="both"/>
        <w:rPr>
          <w:rFonts w:ascii="B Nazanin" w:hAnsi="B Nazanin" w:cs="B Nazanin"/>
          <w:color w:val="000000"/>
          <w:sz w:val="22"/>
          <w:szCs w:val="18"/>
        </w:rPr>
      </w:pPr>
      <w:r w:rsidRPr="00C8108D">
        <w:rPr>
          <w:rFonts w:ascii="B Nazanin" w:hAnsi="B Nazanin" w:cs="B Nazanin"/>
          <w:color w:val="000000"/>
          <w:sz w:val="22"/>
          <w:szCs w:val="18"/>
        </w:rPr>
        <w:t>5. Iranian Directory of Open Access Journals.</w:t>
      </w:r>
    </w:p>
    <w:p w:rsidR="00C8108D" w:rsidRPr="00C8108D" w:rsidRDefault="00C8108D" w:rsidP="00C8108D">
      <w:pPr>
        <w:jc w:val="both"/>
        <w:rPr>
          <w:rFonts w:ascii="B Nazanin" w:hAnsi="B Nazanin" w:cs="B Nazanin"/>
          <w:color w:val="000000"/>
          <w:sz w:val="22"/>
          <w:szCs w:val="18"/>
        </w:rPr>
      </w:pPr>
      <w:r w:rsidRPr="00C8108D">
        <w:rPr>
          <w:rFonts w:ascii="B Nazanin" w:hAnsi="B Nazanin" w:cs="B Nazanin"/>
          <w:color w:val="000000"/>
          <w:sz w:val="22"/>
          <w:szCs w:val="18"/>
        </w:rPr>
        <w:t>1. Journal Selection for Index Medicus.</w:t>
      </w:r>
    </w:p>
    <w:p w:rsidR="00C8108D" w:rsidRPr="00C8108D" w:rsidRDefault="00C8108D" w:rsidP="00C8108D">
      <w:pPr>
        <w:jc w:val="both"/>
        <w:rPr>
          <w:rFonts w:ascii="B Nazanin" w:hAnsi="B Nazanin" w:cs="B Nazanin"/>
          <w:color w:val="000000"/>
          <w:sz w:val="22"/>
          <w:szCs w:val="18"/>
        </w:rPr>
      </w:pPr>
      <w:r w:rsidRPr="00C8108D">
        <w:rPr>
          <w:rFonts w:ascii="B Nazanin" w:hAnsi="B Nazanin" w:cs="B Nazanin"/>
          <w:color w:val="000000"/>
          <w:sz w:val="22"/>
          <w:szCs w:val="18"/>
        </w:rPr>
        <w:t>2. Garfield.</w:t>
      </w:r>
    </w:p>
    <w:p w:rsidR="00C8108D" w:rsidRPr="00C8108D" w:rsidRDefault="00C8108D" w:rsidP="00C8108D">
      <w:pPr>
        <w:jc w:val="both"/>
        <w:rPr>
          <w:rFonts w:ascii="B Nazanin" w:hAnsi="B Nazanin" w:cs="B Nazanin"/>
          <w:color w:val="000000"/>
          <w:sz w:val="22"/>
          <w:szCs w:val="18"/>
        </w:rPr>
      </w:pPr>
      <w:r w:rsidRPr="00C8108D">
        <w:rPr>
          <w:rFonts w:ascii="B Nazanin" w:hAnsi="B Nazanin" w:cs="B Nazanin"/>
          <w:color w:val="000000"/>
          <w:sz w:val="22"/>
          <w:szCs w:val="18"/>
        </w:rPr>
        <w:t xml:space="preserve">1. www.magiran.com </w:t>
      </w:r>
    </w:p>
    <w:p w:rsidR="00C8108D" w:rsidRPr="00C8108D" w:rsidRDefault="00C8108D" w:rsidP="00C8108D">
      <w:pPr>
        <w:jc w:val="both"/>
        <w:rPr>
          <w:rFonts w:ascii="B Nazanin" w:hAnsi="B Nazanin" w:cs="B Nazanin"/>
          <w:color w:val="000000"/>
          <w:sz w:val="22"/>
          <w:szCs w:val="18"/>
        </w:rPr>
      </w:pPr>
      <w:r w:rsidRPr="00C8108D">
        <w:rPr>
          <w:rFonts w:ascii="B Nazanin" w:hAnsi="B Nazanin" w:cs="B Nazanin"/>
          <w:color w:val="000000"/>
          <w:sz w:val="22"/>
          <w:szCs w:val="18"/>
        </w:rPr>
        <w:t>1. Webometrics.</w:t>
      </w:r>
    </w:p>
    <w:p w:rsidR="00C8108D" w:rsidRPr="00C8108D" w:rsidRDefault="00C8108D" w:rsidP="00C8108D">
      <w:pPr>
        <w:jc w:val="both"/>
        <w:rPr>
          <w:rFonts w:ascii="B Nazanin" w:hAnsi="B Nazanin" w:cs="B Nazanin"/>
          <w:color w:val="000000"/>
          <w:sz w:val="22"/>
          <w:szCs w:val="18"/>
        </w:rPr>
      </w:pPr>
      <w:r w:rsidRPr="00C8108D">
        <w:rPr>
          <w:rFonts w:ascii="B Nazanin" w:hAnsi="B Nazanin" w:cs="B Nazanin"/>
          <w:color w:val="000000"/>
          <w:sz w:val="22"/>
          <w:szCs w:val="18"/>
        </w:rPr>
        <w:t>2. Delgado LÓpez-Cózar.</w:t>
      </w:r>
    </w:p>
    <w:p w:rsidR="00C8108D" w:rsidRPr="00C8108D" w:rsidRDefault="00C8108D" w:rsidP="00C8108D">
      <w:pPr>
        <w:jc w:val="both"/>
        <w:rPr>
          <w:rFonts w:ascii="B Nazanin" w:hAnsi="B Nazanin" w:cs="B Nazanin"/>
          <w:color w:val="000000"/>
          <w:sz w:val="22"/>
          <w:szCs w:val="18"/>
        </w:rPr>
      </w:pPr>
      <w:r w:rsidRPr="00C8108D">
        <w:rPr>
          <w:rFonts w:ascii="B Nazanin" w:hAnsi="B Nazanin" w:cs="B Nazanin"/>
          <w:color w:val="000000"/>
          <w:sz w:val="22"/>
          <w:szCs w:val="18"/>
        </w:rPr>
        <w:t>3. Ali.</w:t>
      </w:r>
    </w:p>
    <w:p w:rsidR="00C8108D" w:rsidRPr="00C8108D" w:rsidRDefault="00C8108D" w:rsidP="00C8108D">
      <w:pPr>
        <w:jc w:val="both"/>
        <w:rPr>
          <w:rFonts w:ascii="B Nazanin" w:hAnsi="B Nazanin" w:cs="B Nazanin"/>
          <w:color w:val="000000"/>
          <w:sz w:val="22"/>
          <w:szCs w:val="18"/>
        </w:rPr>
      </w:pPr>
      <w:r w:rsidRPr="00C8108D">
        <w:rPr>
          <w:rFonts w:ascii="B Nazanin" w:hAnsi="B Nazanin" w:cs="B Nazanin"/>
          <w:color w:val="000000"/>
          <w:sz w:val="22"/>
          <w:szCs w:val="18"/>
        </w:rPr>
        <w:t>4. Day &amp; Peter.</w:t>
      </w:r>
    </w:p>
    <w:p w:rsidR="00C8108D" w:rsidRPr="00C8108D" w:rsidRDefault="00C8108D" w:rsidP="00C8108D">
      <w:pPr>
        <w:jc w:val="both"/>
        <w:rPr>
          <w:rFonts w:ascii="B Nazanin" w:hAnsi="B Nazanin" w:cs="B Nazanin"/>
          <w:color w:val="000000"/>
          <w:sz w:val="22"/>
          <w:szCs w:val="18"/>
        </w:rPr>
      </w:pPr>
      <w:r w:rsidRPr="00C8108D">
        <w:rPr>
          <w:rFonts w:ascii="B Nazanin" w:hAnsi="B Nazanin" w:cs="B Nazanin"/>
          <w:color w:val="000000"/>
          <w:sz w:val="22"/>
          <w:szCs w:val="18"/>
        </w:rPr>
        <w:t>5. Souza.</w:t>
      </w:r>
    </w:p>
    <w:p w:rsidR="00C8108D" w:rsidRPr="00C8108D" w:rsidRDefault="00C8108D" w:rsidP="00C8108D">
      <w:pPr>
        <w:jc w:val="both"/>
        <w:rPr>
          <w:rFonts w:ascii="B Nazanin" w:hAnsi="B Nazanin" w:cs="B Nazanin"/>
          <w:color w:val="000000"/>
          <w:sz w:val="22"/>
          <w:szCs w:val="18"/>
        </w:rPr>
      </w:pPr>
      <w:r w:rsidRPr="00C8108D">
        <w:rPr>
          <w:rFonts w:ascii="B Nazanin" w:hAnsi="B Nazanin" w:cs="B Nazanin"/>
          <w:color w:val="000000"/>
          <w:sz w:val="22"/>
          <w:szCs w:val="18"/>
        </w:rPr>
        <w:t>6. Krzyzanowski and Ferreira.</w:t>
      </w:r>
    </w:p>
    <w:p w:rsidR="00C8108D" w:rsidRPr="00C8108D" w:rsidRDefault="00C8108D" w:rsidP="00C8108D">
      <w:pPr>
        <w:jc w:val="both"/>
        <w:rPr>
          <w:rFonts w:ascii="B Nazanin" w:hAnsi="B Nazanin" w:cs="B Nazanin"/>
          <w:color w:val="000000"/>
          <w:sz w:val="22"/>
          <w:szCs w:val="18"/>
        </w:rPr>
      </w:pPr>
      <w:r w:rsidRPr="00C8108D">
        <w:rPr>
          <w:rFonts w:ascii="B Nazanin" w:hAnsi="B Nazanin" w:cs="B Nazanin"/>
          <w:color w:val="000000"/>
          <w:sz w:val="22"/>
          <w:szCs w:val="18"/>
        </w:rPr>
        <w:t>7. Braga and Oberhofer.</w:t>
      </w:r>
    </w:p>
    <w:p w:rsidR="00C8108D" w:rsidRPr="00C8108D" w:rsidRDefault="00C8108D" w:rsidP="00C8108D">
      <w:pPr>
        <w:jc w:val="both"/>
        <w:rPr>
          <w:rFonts w:ascii="B Nazanin" w:hAnsi="B Nazanin" w:cs="B Nazanin"/>
          <w:color w:val="000000"/>
          <w:sz w:val="22"/>
          <w:szCs w:val="18"/>
        </w:rPr>
      </w:pPr>
      <w:r w:rsidRPr="00C8108D">
        <w:rPr>
          <w:rFonts w:ascii="B Nazanin" w:hAnsi="B Nazanin" w:cs="B Nazanin"/>
          <w:color w:val="000000"/>
          <w:sz w:val="22"/>
          <w:szCs w:val="18"/>
        </w:rPr>
        <w:t>1. http://www.yumsj.ir/</w:t>
      </w:r>
    </w:p>
    <w:p w:rsidR="00C8108D" w:rsidRDefault="00C8108D" w:rsidP="00C8108D">
      <w:pPr>
        <w:jc w:val="both"/>
        <w:rPr>
          <w:rFonts w:ascii="B Nazanin" w:hAnsi="B Nazanin" w:cs="B Nazanin"/>
          <w:color w:val="000000"/>
          <w:sz w:val="22"/>
          <w:szCs w:val="18"/>
        </w:rPr>
      </w:pPr>
      <w:r w:rsidRPr="00C8108D">
        <w:rPr>
          <w:rFonts w:ascii="B Nazanin" w:hAnsi="B Nazanin" w:cs="B Nazanin"/>
          <w:color w:val="000000"/>
          <w:sz w:val="22"/>
          <w:szCs w:val="18"/>
        </w:rPr>
        <w:lastRenderedPageBreak/>
        <w:t>2. www.aqlibrary.org.</w:t>
      </w:r>
      <w:r w:rsidRPr="00C8108D">
        <w:rPr>
          <w:rFonts w:ascii="B Nazanin" w:hAnsi="B Nazanin" w:cs="B Nazanin"/>
          <w:color w:val="000000"/>
          <w:sz w:val="22"/>
          <w:szCs w:val="18"/>
          <w:rtl/>
        </w:rPr>
        <w:t> </w:t>
      </w:r>
    </w:p>
    <w:p w:rsidR="00E21C08" w:rsidRPr="00C8108D" w:rsidRDefault="00E21C08" w:rsidP="00C8108D">
      <w:pPr>
        <w:rPr>
          <w:rFonts w:ascii="B Nazanin" w:hAnsi="B Nazanin" w:cs="B Nazanin"/>
          <w:sz w:val="22"/>
        </w:rPr>
      </w:pPr>
    </w:p>
    <w:sectPr w:rsidR="00E21C08" w:rsidRPr="00C8108D"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3E2"/>
    <w:rsid w:val="00007BF1"/>
    <w:rsid w:val="0001047A"/>
    <w:rsid w:val="0001316C"/>
    <w:rsid w:val="000137F0"/>
    <w:rsid w:val="00030433"/>
    <w:rsid w:val="00032807"/>
    <w:rsid w:val="00066837"/>
    <w:rsid w:val="00084B3E"/>
    <w:rsid w:val="00090DA6"/>
    <w:rsid w:val="000B3858"/>
    <w:rsid w:val="000E1C26"/>
    <w:rsid w:val="000E67D4"/>
    <w:rsid w:val="000F6409"/>
    <w:rsid w:val="00116A8C"/>
    <w:rsid w:val="001252BA"/>
    <w:rsid w:val="001369EA"/>
    <w:rsid w:val="001409C1"/>
    <w:rsid w:val="001503D3"/>
    <w:rsid w:val="001A6181"/>
    <w:rsid w:val="001B0869"/>
    <w:rsid w:val="001B3EEE"/>
    <w:rsid w:val="001C29BC"/>
    <w:rsid w:val="001D2C81"/>
    <w:rsid w:val="001D3231"/>
    <w:rsid w:val="001E1A82"/>
    <w:rsid w:val="001F0264"/>
    <w:rsid w:val="00224060"/>
    <w:rsid w:val="002314B7"/>
    <w:rsid w:val="002469FC"/>
    <w:rsid w:val="0025329E"/>
    <w:rsid w:val="002674B4"/>
    <w:rsid w:val="00297C9B"/>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A01A1"/>
    <w:rsid w:val="006B5177"/>
    <w:rsid w:val="006C16A4"/>
    <w:rsid w:val="006C5BB0"/>
    <w:rsid w:val="0070384C"/>
    <w:rsid w:val="00713FCA"/>
    <w:rsid w:val="00727755"/>
    <w:rsid w:val="007551C1"/>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91110"/>
    <w:rsid w:val="009A0FF7"/>
    <w:rsid w:val="009B0705"/>
    <w:rsid w:val="009B6626"/>
    <w:rsid w:val="009B7407"/>
    <w:rsid w:val="009D1F07"/>
    <w:rsid w:val="009D3E07"/>
    <w:rsid w:val="009F758E"/>
    <w:rsid w:val="00A06848"/>
    <w:rsid w:val="00A25749"/>
    <w:rsid w:val="00A34A13"/>
    <w:rsid w:val="00A63BF0"/>
    <w:rsid w:val="00A909BE"/>
    <w:rsid w:val="00AC657A"/>
    <w:rsid w:val="00AD4F85"/>
    <w:rsid w:val="00AE0E6F"/>
    <w:rsid w:val="00AE1578"/>
    <w:rsid w:val="00AE2CE5"/>
    <w:rsid w:val="00AE6FB4"/>
    <w:rsid w:val="00AF6D7A"/>
    <w:rsid w:val="00B06CBB"/>
    <w:rsid w:val="00B11B88"/>
    <w:rsid w:val="00B23C1D"/>
    <w:rsid w:val="00BA3FE7"/>
    <w:rsid w:val="00BC6151"/>
    <w:rsid w:val="00BF5A04"/>
    <w:rsid w:val="00C00516"/>
    <w:rsid w:val="00C07533"/>
    <w:rsid w:val="00C22650"/>
    <w:rsid w:val="00C302F1"/>
    <w:rsid w:val="00C37806"/>
    <w:rsid w:val="00C42BC8"/>
    <w:rsid w:val="00C4376F"/>
    <w:rsid w:val="00C73766"/>
    <w:rsid w:val="00C8108D"/>
    <w:rsid w:val="00C94FDD"/>
    <w:rsid w:val="00CA087F"/>
    <w:rsid w:val="00CD4DE6"/>
    <w:rsid w:val="00CE092F"/>
    <w:rsid w:val="00D00CCC"/>
    <w:rsid w:val="00D02E5C"/>
    <w:rsid w:val="00D10313"/>
    <w:rsid w:val="00D318FB"/>
    <w:rsid w:val="00D35377"/>
    <w:rsid w:val="00D51CB2"/>
    <w:rsid w:val="00D769C2"/>
    <w:rsid w:val="00D82A6C"/>
    <w:rsid w:val="00D844EF"/>
    <w:rsid w:val="00DC59B6"/>
    <w:rsid w:val="00E02CA3"/>
    <w:rsid w:val="00E21C08"/>
    <w:rsid w:val="00E3165F"/>
    <w:rsid w:val="00E3272B"/>
    <w:rsid w:val="00E338EB"/>
    <w:rsid w:val="00E47D3C"/>
    <w:rsid w:val="00E628B7"/>
    <w:rsid w:val="00E6314E"/>
    <w:rsid w:val="00E74E43"/>
    <w:rsid w:val="00EA1BA7"/>
    <w:rsid w:val="00EB40A6"/>
    <w:rsid w:val="00EC7190"/>
    <w:rsid w:val="00EE0BE4"/>
    <w:rsid w:val="00EF1EA5"/>
    <w:rsid w:val="00F01D18"/>
    <w:rsid w:val="00F0354F"/>
    <w:rsid w:val="00F33A10"/>
    <w:rsid w:val="00F34393"/>
    <w:rsid w:val="00F347A8"/>
    <w:rsid w:val="00F61E88"/>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bidi w:val="0"/>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bidi w:val="0"/>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bidi w:val="0"/>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bidi w:val="0"/>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bidi w:val="0"/>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bidi w:val="0"/>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bidi w:val="0"/>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pPr>
      <w:bidi w:val="0"/>
    </w:pPr>
    <w:rPr>
      <w:rFonts w:ascii="Tahoma" w:hAnsi="Tahoma" w:cs="Tahoma"/>
      <w:sz w:val="16"/>
      <w:szCs w:val="16"/>
    </w:rPr>
  </w:style>
  <w:style w:type="paragraph" w:customStyle="1" w:styleId="tabs">
    <w:name w:val="tabs"/>
    <w:basedOn w:val="Normal"/>
    <w:rsid w:val="00803B0B"/>
    <w:pPr>
      <w:shd w:val="clear" w:color="auto" w:fill="A7B5BF"/>
      <w:bidi w:val="0"/>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bidi w:val="0"/>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bidi w:val="0"/>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bidi w:val="0"/>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bidi w:val="0"/>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bidi w:val="0"/>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bidi w:val="0"/>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bidi w:val="0"/>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bidi w:val="0"/>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bidi w:val="0"/>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bidi w:val="0"/>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bidi w:val="0"/>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bidi w:val="0"/>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bidi w:val="0"/>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bidi w:val="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bidi w:val="0"/>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bidi w:val="0"/>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bidi w:val="0"/>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bidi w:val="0"/>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bidi w:val="0"/>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bidi w:val="0"/>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bidi w:val="0"/>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bidi w:val="0"/>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bidi w:val="0"/>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bidi w:val="0"/>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bidi w:val="0"/>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bidi w:val="0"/>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bidi w:val="0"/>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bidi w:val="0"/>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bidi w:val="0"/>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bidi w:val="0"/>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bidi w:val="0"/>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bidi w:val="0"/>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bidi w:val="0"/>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bidi w:val="0"/>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bidi w:val="0"/>
      <w:spacing w:before="122" w:after="68"/>
    </w:pPr>
    <w:rPr>
      <w:rFonts w:ascii="Tahoma" w:hAnsi="Tahoma" w:cs="Tahoma"/>
      <w:b/>
      <w:bCs/>
      <w:color w:val="999999"/>
      <w:spacing w:val="14"/>
      <w:sz w:val="14"/>
      <w:szCs w:val="14"/>
    </w:rPr>
  </w:style>
  <w:style w:type="paragraph" w:customStyle="1" w:styleId="fulltext">
    <w:name w:val="fulltext"/>
    <w:basedOn w:val="Normal"/>
    <w:rsid w:val="00803B0B"/>
    <w:pPr>
      <w:bidi w:val="0"/>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bidi w:val="0"/>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bidi w:val="0"/>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bidi w:val="0"/>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bidi w:val="0"/>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bidi w:val="0"/>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bidi w:val="0"/>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bidi w:val="0"/>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bidi w:val="0"/>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bidi w:val="0"/>
      <w:spacing w:before="100" w:beforeAutospacing="1" w:after="100" w:afterAutospacing="1"/>
    </w:pPr>
    <w:rPr>
      <w:rFonts w:ascii="Tahoma" w:hAnsi="Tahoma" w:cs="Tahoma"/>
      <w:sz w:val="15"/>
      <w:szCs w:val="15"/>
    </w:rPr>
  </w:style>
  <w:style w:type="paragraph" w:customStyle="1" w:styleId="top-eslimi">
    <w:name w:val="top-eslimi"/>
    <w:basedOn w:val="Normal"/>
    <w:rsid w:val="00803B0B"/>
    <w:pPr>
      <w:bidi w:val="0"/>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bidi w:val="0"/>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bidi w:val="0"/>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bidi w:val="0"/>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bidi w:val="0"/>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bidi w:val="0"/>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bidi w:val="0"/>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bidi w:val="0"/>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bidi w:val="0"/>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bidi w:val="0"/>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bidi w:val="0"/>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bidi w:val="0"/>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bidi w:val="0"/>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bidi w:val="0"/>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bidi w:val="0"/>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bidi w:val="0"/>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bidi w:val="0"/>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bidi w:val="0"/>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bidi w:val="0"/>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bidi w:val="0"/>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bidi w:val="0"/>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bidi w:val="0"/>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bidi w:val="0"/>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bidi w:val="0"/>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bidi w:val="0"/>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bidi w:val="0"/>
      <w:spacing w:before="100" w:beforeAutospacing="1" w:after="100" w:afterAutospacing="1"/>
    </w:pPr>
    <w:rPr>
      <w:rFonts w:ascii="Tahoma" w:hAnsi="Tahoma" w:cs="Tahoma"/>
      <w:sz w:val="16"/>
      <w:szCs w:val="16"/>
    </w:rPr>
  </w:style>
  <w:style w:type="paragraph" w:customStyle="1" w:styleId="ib-ul">
    <w:name w:val="ib-ul"/>
    <w:basedOn w:val="Normal"/>
    <w:rsid w:val="00803B0B"/>
    <w:pPr>
      <w:bidi w:val="0"/>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bidi w:val="0"/>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bidi w:val="0"/>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bidi w:val="0"/>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bidi w:val="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pPr>
      <w:bidi w:val="0"/>
    </w:pPr>
    <w:rPr>
      <w:rFonts w:ascii="Tahoma" w:hAnsi="Tahoma" w:cs="Tahoma"/>
      <w:sz w:val="16"/>
      <w:szCs w:val="16"/>
    </w:rPr>
  </w:style>
  <w:style w:type="paragraph" w:customStyle="1" w:styleId="topmenu">
    <w:name w:val="topmenu"/>
    <w:basedOn w:val="Normal"/>
    <w:rsid w:val="00803B0B"/>
    <w:pPr>
      <w:bidi w:val="0"/>
      <w:spacing w:before="100" w:beforeAutospacing="1" w:after="100" w:afterAutospacing="1"/>
    </w:pPr>
    <w:rPr>
      <w:rFonts w:ascii="Tahoma" w:hAnsi="Tahoma" w:cs="Tahoma"/>
      <w:sz w:val="16"/>
      <w:szCs w:val="16"/>
    </w:rPr>
  </w:style>
  <w:style w:type="paragraph" w:customStyle="1" w:styleId="content">
    <w:name w:val="content"/>
    <w:basedOn w:val="Normal"/>
    <w:rsid w:val="00803B0B"/>
    <w:pPr>
      <w:bidi w:val="0"/>
      <w:spacing w:before="100" w:beforeAutospacing="1" w:after="100" w:afterAutospacing="1"/>
    </w:pPr>
    <w:rPr>
      <w:rFonts w:ascii="Tahoma" w:hAnsi="Tahoma" w:cs="Tahoma"/>
      <w:sz w:val="16"/>
      <w:szCs w:val="16"/>
    </w:rPr>
  </w:style>
  <w:style w:type="paragraph" w:customStyle="1" w:styleId="storycat">
    <w:name w:val="storycat"/>
    <w:basedOn w:val="Normal"/>
    <w:rsid w:val="00803B0B"/>
    <w:pPr>
      <w:bidi w:val="0"/>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bidi w:val="0"/>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bidi w:val="0"/>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bidi w:val="0"/>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bidi w:val="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bidi w:val="0"/>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bidi w:val="0"/>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bidi w:val="0"/>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bidi w:val="0"/>
      <w:spacing w:before="100" w:beforeAutospacing="1" w:after="68"/>
      <w:textAlignment w:val="top"/>
    </w:pPr>
    <w:rPr>
      <w:rFonts w:ascii="Tahoma" w:hAnsi="Tahoma" w:cs="Tahoma"/>
      <w:sz w:val="16"/>
      <w:szCs w:val="16"/>
    </w:rPr>
  </w:style>
  <w:style w:type="paragraph" w:customStyle="1" w:styleId="table2">
    <w:name w:val="table2"/>
    <w:basedOn w:val="Normal"/>
    <w:rsid w:val="00803B0B"/>
    <w:pPr>
      <w:bidi w:val="0"/>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bidi w:val="0"/>
      <w:spacing w:before="100" w:beforeAutospacing="1" w:after="100" w:afterAutospacing="1"/>
    </w:pPr>
    <w:rPr>
      <w:rFonts w:ascii="Tahoma" w:hAnsi="Tahoma" w:cs="Tahoma"/>
      <w:sz w:val="16"/>
      <w:szCs w:val="16"/>
    </w:rPr>
  </w:style>
  <w:style w:type="paragraph" w:customStyle="1" w:styleId="horbar">
    <w:name w:val="ho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bidi w:val="0"/>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bidi w:val="0"/>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bidi w:val="0"/>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bidi w:val="0"/>
      <w:spacing w:before="27" w:after="27" w:line="0" w:lineRule="atLeast"/>
    </w:pPr>
    <w:rPr>
      <w:rFonts w:ascii="Tahoma" w:hAnsi="Tahoma" w:cs="Tahoma"/>
      <w:sz w:val="2"/>
      <w:szCs w:val="2"/>
    </w:rPr>
  </w:style>
  <w:style w:type="paragraph" w:customStyle="1" w:styleId="verbar">
    <w:name w:val="ve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bidi w:val="0"/>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bidi w:val="0"/>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bidi w:val="0"/>
      <w:spacing w:before="68" w:after="163" w:line="14" w:lineRule="atLeast"/>
    </w:pPr>
    <w:rPr>
      <w:rFonts w:ascii="Tahoma" w:hAnsi="Tahoma" w:cs="Tahoma"/>
      <w:sz w:val="2"/>
      <w:szCs w:val="2"/>
    </w:rPr>
  </w:style>
  <w:style w:type="paragraph" w:customStyle="1" w:styleId="treemenudiv">
    <w:name w:val="treemenudiv"/>
    <w:basedOn w:val="Normal"/>
    <w:rsid w:val="00803B0B"/>
    <w:pPr>
      <w:bidi w:val="0"/>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bidi w:val="0"/>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bidi w:val="0"/>
      <w:spacing w:before="100" w:beforeAutospacing="1" w:after="100" w:afterAutospacing="1"/>
    </w:pPr>
    <w:rPr>
      <w:rFonts w:ascii="Tahoma" w:hAnsi="Tahoma" w:cs="Tahoma"/>
      <w:sz w:val="16"/>
      <w:szCs w:val="16"/>
    </w:rPr>
  </w:style>
  <w:style w:type="paragraph" w:customStyle="1" w:styleId="pane">
    <w:name w:val="pane"/>
    <w:basedOn w:val="Normal"/>
    <w:rsid w:val="00803B0B"/>
    <w:pPr>
      <w:bidi w:val="0"/>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bidi w:val="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bidi w:val="0"/>
    </w:pPr>
    <w:rPr>
      <w:rFonts w:ascii="Tahoma" w:hAnsi="Tahoma" w:cs="Tahoma"/>
      <w:sz w:val="16"/>
      <w:szCs w:val="16"/>
    </w:rPr>
  </w:style>
  <w:style w:type="paragraph" w:customStyle="1" w:styleId="daplinkversettings">
    <w:name w:val="daplinkversettings"/>
    <w:basedOn w:val="Normal"/>
    <w:rsid w:val="00D844EF"/>
    <w:pPr>
      <w:shd w:val="clear" w:color="auto" w:fill="E7E7E7"/>
      <w:bidi w:val="0"/>
    </w:pPr>
    <w:rPr>
      <w:rFonts w:ascii="Tahoma" w:hAnsi="Tahoma" w:cs="Tahoma"/>
      <w:vanish/>
      <w:sz w:val="16"/>
      <w:szCs w:val="16"/>
    </w:rPr>
  </w:style>
  <w:style w:type="paragraph" w:customStyle="1" w:styleId="daplvwhatisthis">
    <w:name w:val="daplvwhatisthis"/>
    <w:basedOn w:val="Normal"/>
    <w:rsid w:val="00D844EF"/>
    <w:pPr>
      <w:bidi w:val="0"/>
    </w:pPr>
    <w:rPr>
      <w:rFonts w:ascii="Tahoma" w:hAnsi="Tahoma" w:cs="Tahoma"/>
      <w:sz w:val="16"/>
      <w:szCs w:val="16"/>
    </w:rPr>
  </w:style>
  <w:style w:type="paragraph" w:customStyle="1" w:styleId="daplvlogo">
    <w:name w:val="daplvlogo"/>
    <w:basedOn w:val="Normal"/>
    <w:rsid w:val="00D844EF"/>
    <w:pPr>
      <w:bidi w:val="0"/>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bidi w:val="0"/>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bidi w:val="0"/>
      <w:spacing w:before="177" w:after="100" w:afterAutospacing="1"/>
      <w:jc w:val="right"/>
    </w:pPr>
    <w:rPr>
      <w:rFonts w:ascii="Tahoma" w:hAnsi="Tahoma" w:cs="Tahoma"/>
      <w:sz w:val="16"/>
      <w:szCs w:val="16"/>
    </w:rPr>
  </w:style>
  <w:style w:type="paragraph" w:customStyle="1" w:styleId="daplvdwl">
    <w:name w:val="daplvdwl"/>
    <w:basedOn w:val="Normal"/>
    <w:rsid w:val="00D844EF"/>
    <w:pPr>
      <w:bidi w:val="0"/>
      <w:spacing w:before="82" w:after="82"/>
    </w:pPr>
    <w:rPr>
      <w:rFonts w:ascii="Tahoma" w:hAnsi="Tahoma" w:cs="Tahoma"/>
      <w:sz w:val="16"/>
      <w:szCs w:val="16"/>
    </w:rPr>
  </w:style>
  <w:style w:type="paragraph" w:customStyle="1" w:styleId="daplv-valid">
    <w:name w:val="daplv-valid"/>
    <w:basedOn w:val="Normal"/>
    <w:rsid w:val="00D844EF"/>
    <w:pPr>
      <w:bidi w:val="0"/>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bidi w:val="0"/>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bidi w:val="0"/>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bidi w:val="0"/>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bidi w:val="0"/>
      <w:spacing w:before="100" w:beforeAutospacing="1" w:after="100" w:afterAutospacing="1"/>
    </w:pPr>
    <w:rPr>
      <w:rFonts w:ascii="Tahoma" w:hAnsi="Tahoma" w:cs="Tahoma"/>
      <w:sz w:val="16"/>
      <w:szCs w:val="16"/>
    </w:rPr>
  </w:style>
  <w:style w:type="paragraph" w:customStyle="1" w:styleId="daplvinfo">
    <w:name w:val="daplvinfo"/>
    <w:basedOn w:val="Normal"/>
    <w:rsid w:val="00D844EF"/>
    <w:pPr>
      <w:bidi w:val="0"/>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bidi w:val="0"/>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bidi w:val="0"/>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bidi w:val="0"/>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bidi w:val="0"/>
      <w:spacing w:before="100" w:beforeAutospacing="1" w:after="100" w:afterAutospacing="1"/>
    </w:pPr>
    <w:rPr>
      <w:rFonts w:ascii="Tahoma" w:hAnsi="Tahoma" w:cs="Tahoma"/>
      <w:sz w:val="16"/>
      <w:szCs w:val="16"/>
    </w:rPr>
  </w:style>
  <w:style w:type="paragraph" w:customStyle="1" w:styleId="daplv-valid1">
    <w:name w:val="daplv-valid1"/>
    <w:basedOn w:val="Normal"/>
    <w:rsid w:val="00D844EF"/>
    <w:pPr>
      <w:bidi w:val="0"/>
    </w:pPr>
    <w:rPr>
      <w:rFonts w:ascii="Tahoma" w:hAnsi="Tahoma" w:cs="Tahoma"/>
      <w:sz w:val="16"/>
      <w:szCs w:val="16"/>
    </w:rPr>
  </w:style>
  <w:style w:type="paragraph" w:customStyle="1" w:styleId="daplv-invalid1">
    <w:name w:val="daplv-invalid1"/>
    <w:basedOn w:val="Normal"/>
    <w:rsid w:val="00D844EF"/>
    <w:pPr>
      <w:bidi w:val="0"/>
    </w:pPr>
    <w:rPr>
      <w:rFonts w:ascii="Tahoma" w:hAnsi="Tahoma" w:cs="Tahoma"/>
      <w:sz w:val="16"/>
      <w:szCs w:val="16"/>
    </w:rPr>
  </w:style>
  <w:style w:type="paragraph" w:customStyle="1" w:styleId="daplv-pending1">
    <w:name w:val="daplv-pending1"/>
    <w:basedOn w:val="Normal"/>
    <w:rsid w:val="00D844EF"/>
    <w:pPr>
      <w:bidi w:val="0"/>
    </w:pPr>
    <w:rPr>
      <w:rFonts w:ascii="Tahoma" w:hAnsi="Tahoma" w:cs="Tahoma"/>
      <w:sz w:val="16"/>
      <w:szCs w:val="16"/>
    </w:rPr>
  </w:style>
  <w:style w:type="paragraph" w:customStyle="1" w:styleId="daplv-unknown1">
    <w:name w:val="daplv-unknown1"/>
    <w:basedOn w:val="Normal"/>
    <w:rsid w:val="00D844EF"/>
    <w:pPr>
      <w:bidi w:val="0"/>
    </w:pPr>
    <w:rPr>
      <w:rFonts w:ascii="Tahoma" w:hAnsi="Tahoma" w:cs="Tahoma"/>
      <w:sz w:val="16"/>
      <w:szCs w:val="16"/>
    </w:rPr>
  </w:style>
  <w:style w:type="paragraph" w:customStyle="1" w:styleId="daplvinfo-pending1">
    <w:name w:val="daplvinfo-pending1"/>
    <w:basedOn w:val="Normal"/>
    <w:rsid w:val="00D844EF"/>
    <w:pPr>
      <w:bidi w:val="0"/>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bidi w:val="0"/>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bidi w:val="0"/>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21">
    <w:name w:val="daplvinfo21"/>
    <w:basedOn w:val="Normal"/>
    <w:rsid w:val="00D844EF"/>
    <w:pPr>
      <w:bidi w:val="0"/>
    </w:pPr>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bidi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bidi w:val="0"/>
      <w:spacing w:before="100" w:beforeAutospacing="1" w:after="100" w:afterAutospacing="1"/>
    </w:pPr>
    <w:rPr>
      <w:rFonts w:ascii="Tahoma" w:hAnsi="Tahoma" w:cs="Tahoma"/>
      <w:sz w:val="18"/>
      <w:szCs w:val="18"/>
    </w:rPr>
  </w:style>
  <w:style w:type="paragraph" w:customStyle="1" w:styleId="abstract">
    <w:name w:val="abstract"/>
    <w:basedOn w:val="Normal"/>
    <w:rsid w:val="00B06CBB"/>
    <w:pPr>
      <w:bidi w:val="0"/>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bidi w:val="0"/>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pub.scix.net/cgi-bin/works/Show?0326" TargetMode="External"/><Relationship Id="rId3" Type="http://schemas.openxmlformats.org/officeDocument/2006/relationships/settings" Target="settings.xml"/><Relationship Id="rId7" Type="http://schemas.openxmlformats.org/officeDocument/2006/relationships/hyperlink" Target="http://elpub.scix.net/cgi-bin/works/Show?03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pub.scix.net/cgi-bin/works/Show?0326" TargetMode="External"/><Relationship Id="rId5" Type="http://schemas.openxmlformats.org/officeDocument/2006/relationships/hyperlink" Target="http://www.ariadne.ac.uk/issue35/harna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5958</Words>
  <Characters>33964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2012-01-06T20:30:00Z</dcterms:created>
  <dcterms:modified xsi:type="dcterms:W3CDTF">2012-01-06T20:30:00Z</dcterms:modified>
</cp:coreProperties>
</file>