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409" w:rsidRPr="000F6409" w:rsidRDefault="000F6409" w:rsidP="000F6409">
      <w:pPr>
        <w:rPr>
          <w:rFonts w:ascii="B Nazanin" w:hAnsi="B Nazanin" w:cs="B Nazanin"/>
          <w:color w:val="000000"/>
          <w:sz w:val="22"/>
          <w:szCs w:val="22"/>
          <w:rtl/>
        </w:rPr>
      </w:pPr>
      <w:r w:rsidRPr="000F6409">
        <w:rPr>
          <w:rFonts w:ascii="B Nazanin" w:hAnsi="B Nazanin" w:cs="B Nazanin"/>
          <w:color w:val="000000"/>
          <w:sz w:val="22"/>
          <w:szCs w:val="22"/>
          <w:rtl/>
        </w:rPr>
        <w:t xml:space="preserve">نام مقاله:  بررسي نگرش دانشجويان تحصيلات تكميل دانشگاه تبريز نسبت به مفهوم دسترسي آزاد به متون علمي  </w:t>
      </w:r>
    </w:p>
    <w:p w:rsidR="000F6409" w:rsidRPr="000F6409" w:rsidRDefault="000F6409" w:rsidP="000F6409">
      <w:pPr>
        <w:rPr>
          <w:rFonts w:ascii="B Nazanin" w:hAnsi="B Nazanin" w:cs="B Nazanin"/>
          <w:color w:val="000000"/>
          <w:sz w:val="22"/>
          <w:szCs w:val="22"/>
          <w:rtl/>
        </w:rPr>
      </w:pPr>
      <w:r w:rsidRPr="000F6409">
        <w:rPr>
          <w:rFonts w:ascii="B Nazanin" w:hAnsi="B Nazanin" w:cs="B Nazanin"/>
          <w:color w:val="000000"/>
          <w:sz w:val="22"/>
          <w:szCs w:val="22"/>
          <w:rtl/>
        </w:rPr>
        <w:t xml:space="preserve">نام نشريه:  فصلنامه كتابداري و اطلاع رساني (اين نشريه در </w:t>
      </w:r>
      <w:r w:rsidRPr="000F6409">
        <w:rPr>
          <w:rFonts w:ascii="B Nazanin" w:hAnsi="B Nazanin" w:cs="B Nazanin"/>
          <w:color w:val="000000"/>
          <w:sz w:val="22"/>
          <w:szCs w:val="22"/>
        </w:rPr>
        <w:t>www.isc.gov.ir</w:t>
      </w:r>
      <w:r w:rsidRPr="000F6409">
        <w:rPr>
          <w:rFonts w:ascii="B Nazanin" w:hAnsi="B Nazanin" w:cs="B Nazanin"/>
          <w:color w:val="000000"/>
          <w:sz w:val="22"/>
          <w:szCs w:val="22"/>
          <w:rtl/>
        </w:rPr>
        <w:t xml:space="preserve"> نمايه مي شود)  </w:t>
      </w:r>
    </w:p>
    <w:p w:rsidR="000F6409" w:rsidRPr="000F6409" w:rsidRDefault="000F6409" w:rsidP="000F6409">
      <w:pPr>
        <w:rPr>
          <w:rFonts w:ascii="B Nazanin" w:hAnsi="B Nazanin" w:cs="B Nazanin"/>
          <w:color w:val="000000"/>
          <w:sz w:val="22"/>
          <w:szCs w:val="22"/>
          <w:rtl/>
        </w:rPr>
      </w:pPr>
      <w:r w:rsidRPr="000F6409">
        <w:rPr>
          <w:rFonts w:ascii="B Nazanin" w:hAnsi="B Nazanin" w:cs="B Nazanin"/>
          <w:color w:val="000000"/>
          <w:sz w:val="22"/>
          <w:szCs w:val="22"/>
          <w:rtl/>
        </w:rPr>
        <w:t xml:space="preserve">شماره نشريه:  47 _ شماره سوم،جلد 12 </w:t>
      </w:r>
    </w:p>
    <w:p w:rsidR="000F6409" w:rsidRDefault="000F6409" w:rsidP="000F6409">
      <w:pPr>
        <w:rPr>
          <w:rFonts w:ascii="B Nazanin" w:hAnsi="B Nazanin" w:cs="B Nazanin" w:hint="cs"/>
          <w:color w:val="000000"/>
          <w:sz w:val="22"/>
          <w:szCs w:val="22"/>
          <w:rtl/>
        </w:rPr>
      </w:pPr>
      <w:r w:rsidRPr="000F6409">
        <w:rPr>
          <w:rFonts w:ascii="B Nazanin" w:hAnsi="B Nazanin" w:cs="B Nazanin"/>
          <w:color w:val="000000"/>
          <w:sz w:val="22"/>
          <w:szCs w:val="22"/>
          <w:rtl/>
        </w:rPr>
        <w:t>پديدآور:  رسول زوارقي</w:t>
      </w:r>
    </w:p>
    <w:p w:rsidR="000F6409" w:rsidRDefault="000F6409" w:rsidP="000F6409">
      <w:pPr>
        <w:jc w:val="center"/>
        <w:rPr>
          <w:rFonts w:ascii="B Nazanin" w:hAnsi="B Nazanin" w:cs="B Nazanin" w:hint="cs"/>
          <w:color w:val="000000"/>
          <w:sz w:val="22"/>
          <w:szCs w:val="22"/>
          <w:rtl/>
        </w:rPr>
      </w:pPr>
    </w:p>
    <w:p w:rsidR="000F6409" w:rsidRPr="000F6409" w:rsidRDefault="000F6409" w:rsidP="000F6409">
      <w:pPr>
        <w:jc w:val="center"/>
        <w:rPr>
          <w:rFonts w:ascii="B Nazanin" w:hAnsi="B Nazanin" w:cs="B Nazanin"/>
          <w:color w:val="000000"/>
          <w:sz w:val="22"/>
          <w:szCs w:val="22"/>
        </w:rPr>
      </w:pPr>
      <w:r w:rsidRPr="000F6409">
        <w:rPr>
          <w:rFonts w:ascii="B Nazanin" w:hAnsi="B Nazanin" w:cs="B Nazanin"/>
          <w:color w:val="000000"/>
          <w:sz w:val="22"/>
          <w:szCs w:val="22"/>
          <w:rtl/>
        </w:rPr>
        <w:t>بررسي نگرش دانشجويان تحصيلات تكميلي دانشگاه تبريز نسبت به مفهوم دسترسي آزاد به متون علمي</w:t>
      </w:r>
      <w:bookmarkStart w:id="0" w:name="_ftnref1"/>
      <w:r w:rsidRPr="000F6409">
        <w:rPr>
          <w:rFonts w:ascii="B Nazanin" w:hAnsi="B Nazanin" w:cs="B Nazanin"/>
          <w:color w:val="000000"/>
          <w:sz w:val="22"/>
          <w:szCs w:val="22"/>
          <w:rtl/>
        </w:rPr>
        <w:fldChar w:fldCharType="begin"/>
      </w:r>
      <w:r w:rsidRPr="000F6409">
        <w:rPr>
          <w:rFonts w:ascii="B Nazanin" w:hAnsi="B Nazanin" w:cs="B Nazanin"/>
          <w:color w:val="000000"/>
          <w:sz w:val="22"/>
          <w:szCs w:val="22"/>
          <w:rtl/>
        </w:rPr>
        <w:instrText xml:space="preserve"> </w:instrText>
      </w:r>
      <w:r w:rsidRPr="000F6409">
        <w:rPr>
          <w:rFonts w:ascii="B Nazanin" w:hAnsi="B Nazanin" w:cs="B Nazanin"/>
          <w:color w:val="000000"/>
          <w:sz w:val="22"/>
          <w:szCs w:val="22"/>
        </w:rPr>
        <w:instrText>HYPERLINK "http://www.aqlibrary.org/modules/FCKEditor/pnincludes/editor/fckeditor.html?InstanceName=desc&amp;Toolbar=Default" \l "_ftn1" \o</w:instrText>
      </w:r>
      <w:r w:rsidRPr="000F6409">
        <w:rPr>
          <w:rFonts w:ascii="B Nazanin" w:hAnsi="B Nazanin" w:cs="B Nazanin"/>
          <w:color w:val="000000"/>
          <w:sz w:val="22"/>
          <w:szCs w:val="22"/>
          <w:rtl/>
        </w:rPr>
        <w:instrText xml:space="preserve"> "" </w:instrText>
      </w:r>
      <w:r w:rsidRPr="000F6409">
        <w:rPr>
          <w:rFonts w:ascii="B Nazanin" w:hAnsi="B Nazanin" w:cs="B Nazanin"/>
          <w:color w:val="000000"/>
          <w:sz w:val="22"/>
          <w:szCs w:val="22"/>
          <w:rtl/>
        </w:rPr>
        <w:fldChar w:fldCharType="separate"/>
      </w:r>
      <w:r w:rsidRPr="000F6409">
        <w:rPr>
          <w:rStyle w:val="Hyperlink"/>
          <w:rFonts w:ascii="B Nazanin" w:hAnsi="B Nazanin" w:cs="B Nazanin"/>
          <w:sz w:val="22"/>
          <w:szCs w:val="22"/>
        </w:rPr>
        <w:t>[1]</w:t>
      </w:r>
      <w:r w:rsidRPr="000F6409">
        <w:rPr>
          <w:rFonts w:ascii="B Nazanin" w:hAnsi="B Nazanin" w:cs="B Nazanin"/>
          <w:color w:val="000000"/>
          <w:sz w:val="22"/>
          <w:szCs w:val="22"/>
          <w:rtl/>
        </w:rPr>
        <w:fldChar w:fldCharType="end"/>
      </w:r>
      <w:bookmarkEnd w:id="0"/>
    </w:p>
    <w:p w:rsidR="000F6409" w:rsidRPr="000F6409" w:rsidRDefault="000F6409" w:rsidP="000F6409">
      <w:pPr>
        <w:ind w:firstLine="567"/>
        <w:rPr>
          <w:rFonts w:ascii="B Nazanin" w:hAnsi="B Nazanin" w:cs="B Nazanin"/>
          <w:color w:val="000000"/>
          <w:sz w:val="22"/>
          <w:szCs w:val="22"/>
          <w:rtl/>
        </w:rPr>
      </w:pPr>
      <w:r w:rsidRPr="000F6409">
        <w:rPr>
          <w:rFonts w:ascii="B Nazanin" w:hAnsi="B Nazanin" w:cs="B Nazanin"/>
          <w:color w:val="000000"/>
          <w:sz w:val="22"/>
          <w:szCs w:val="22"/>
          <w:rtl/>
        </w:rPr>
        <w:t>رسول زوارقي</w:t>
      </w:r>
      <w:bookmarkStart w:id="1" w:name="_ftnref2"/>
      <w:r w:rsidRPr="000F6409">
        <w:rPr>
          <w:rFonts w:ascii="B Nazanin" w:hAnsi="B Nazanin" w:cs="B Nazanin"/>
          <w:color w:val="000000"/>
          <w:sz w:val="22"/>
          <w:szCs w:val="22"/>
          <w:rtl/>
        </w:rPr>
        <w:fldChar w:fldCharType="begin"/>
      </w:r>
      <w:r w:rsidRPr="000F6409">
        <w:rPr>
          <w:rFonts w:ascii="B Nazanin" w:hAnsi="B Nazanin" w:cs="B Nazanin"/>
          <w:color w:val="000000"/>
          <w:sz w:val="22"/>
          <w:szCs w:val="22"/>
          <w:rtl/>
        </w:rPr>
        <w:instrText xml:space="preserve"> </w:instrText>
      </w:r>
      <w:r w:rsidRPr="000F6409">
        <w:rPr>
          <w:rFonts w:ascii="B Nazanin" w:hAnsi="B Nazanin" w:cs="B Nazanin"/>
          <w:color w:val="000000"/>
          <w:sz w:val="22"/>
          <w:szCs w:val="22"/>
        </w:rPr>
        <w:instrText>HYPERLINK "http://www.aqlibrary.org/modules/FCKEditor/pnincludes/editor/fckeditor.html?InstanceName=desc&amp;Toolbar=Default" \l "_ftn2" \o</w:instrText>
      </w:r>
      <w:r w:rsidRPr="000F6409">
        <w:rPr>
          <w:rFonts w:ascii="B Nazanin" w:hAnsi="B Nazanin" w:cs="B Nazanin"/>
          <w:color w:val="000000"/>
          <w:sz w:val="22"/>
          <w:szCs w:val="22"/>
          <w:rtl/>
        </w:rPr>
        <w:instrText xml:space="preserve"> "" </w:instrText>
      </w:r>
      <w:r w:rsidRPr="000F6409">
        <w:rPr>
          <w:rFonts w:ascii="B Nazanin" w:hAnsi="B Nazanin" w:cs="B Nazanin"/>
          <w:color w:val="000000"/>
          <w:sz w:val="22"/>
          <w:szCs w:val="22"/>
          <w:rtl/>
        </w:rPr>
        <w:fldChar w:fldCharType="separate"/>
      </w:r>
      <w:r w:rsidRPr="000F6409">
        <w:rPr>
          <w:rStyle w:val="Hyperlink"/>
          <w:rFonts w:ascii="B Nazanin" w:hAnsi="B Nazanin" w:cs="B Nazanin"/>
          <w:sz w:val="22"/>
          <w:szCs w:val="22"/>
        </w:rPr>
        <w:t>[2]</w:t>
      </w:r>
      <w:r w:rsidRPr="000F6409">
        <w:rPr>
          <w:rFonts w:ascii="B Nazanin" w:hAnsi="B Nazanin" w:cs="B Nazanin"/>
          <w:color w:val="000000"/>
          <w:sz w:val="22"/>
          <w:szCs w:val="22"/>
          <w:rtl/>
        </w:rPr>
        <w:fldChar w:fldCharType="end"/>
      </w:r>
      <w:bookmarkEnd w:id="1"/>
    </w:p>
    <w:p w:rsidR="000F6409" w:rsidRPr="000F6409" w:rsidRDefault="000F6409" w:rsidP="000F6409">
      <w:pPr>
        <w:jc w:val="lowKashida"/>
        <w:rPr>
          <w:rFonts w:ascii="B Nazanin" w:hAnsi="B Nazanin" w:cs="B Nazanin"/>
          <w:color w:val="000000"/>
          <w:sz w:val="22"/>
          <w:szCs w:val="22"/>
          <w:rtl/>
        </w:rPr>
      </w:pPr>
      <w:r w:rsidRPr="000F6409">
        <w:rPr>
          <w:rFonts w:ascii="B Nazanin" w:hAnsi="B Nazanin" w:cs="B Nazanin"/>
          <w:color w:val="000000"/>
          <w:sz w:val="22"/>
          <w:szCs w:val="22"/>
          <w:rtl/>
        </w:rPr>
        <w:t> </w:t>
      </w:r>
    </w:p>
    <w:p w:rsidR="000F6409" w:rsidRPr="000F6409" w:rsidRDefault="000F6409" w:rsidP="000F6409">
      <w:pPr>
        <w:jc w:val="lowKashida"/>
        <w:rPr>
          <w:rFonts w:ascii="B Nazanin" w:hAnsi="B Nazanin" w:cs="B Nazanin"/>
          <w:color w:val="000000"/>
          <w:sz w:val="22"/>
          <w:szCs w:val="22"/>
          <w:rtl/>
        </w:rPr>
      </w:pPr>
      <w:r w:rsidRPr="000F6409">
        <w:rPr>
          <w:rFonts w:ascii="B Nazanin" w:hAnsi="B Nazanin" w:cs="B Nazanin"/>
          <w:color w:val="000000"/>
          <w:sz w:val="22"/>
          <w:szCs w:val="22"/>
          <w:rtl/>
        </w:rPr>
        <w:t>چكيده</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هدف اين پژوهش، بررسي نگرش دانشجويان تحصيلات تكميلي دانشگاه تبريز نسبت به مفهوم دسترسي آزاد به متون علمي است. براي نيل به اين منظور، ميزان آشنايي دانشجويان با مفاهيم مرتبط به دسترسي آزاد سنجيده شد و ميزان استفاده آنها از مجله‌هاي الكترونيك رايگان پرسيده و با توجه به ماهيت پيمايشي اين پژوهش، براي گردآوري اطلاعات، استفاده گرديد. روايي اين پرسشنامه از طريق مراجعه به صاحب نظران اين حوزه مورد تأييد قرار گرفت و براي پايايي نيز از ضريب آلفاي كرونباخ استفاده شد كه ميزان آن 75/0 محاسبه گرديد. جامعة اين پژوهش 2177 دانشجوي تحصيلات تكميلي دانشگاه تبريز بودند كه با توجه به گستردگي جامعه، با استفاده از جدول كرجسي و مورگان نمونه‌گيري به عمل آمد و 327 نفر به عنوان نمونه انتخاب شدند. يافته‌هاي پژوهش نيز نشان داد در يازده مورد از 33 مورد اسامي، خدمات و مفاهيم مرتبط با دسترسي آزاد، بين گروه‌هاي مختلف آموزشي دانشگاه تبريز، از نظر ميزان آشنايي با آنها تفاوت معناداري وجود دارد؛ ولي در كل، ميزان آشنايي دانشجويان تمام گروه هاي آموزشي با اين مفهوم اندك است. همچنين يافته هاي پژوهش نشان داد تفاوت موجود بين گروه هاي مختلف آموزشي دانشگاه تبريز از نظر ميزان استفاده از مجله‌هاي الكترونيك رايگان، معنادار است.</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كليدواژه‌ها: دسترسي آزاد به متون علمي، نگرش دانشجويان تحصيلات تكميلي به مفهوم دسترسي آزاد.</w:t>
      </w:r>
    </w:p>
    <w:p w:rsidR="000F6409" w:rsidRPr="000F6409" w:rsidRDefault="000F6409" w:rsidP="000F6409">
      <w:pPr>
        <w:jc w:val="lowKashida"/>
        <w:rPr>
          <w:rFonts w:ascii="B Nazanin" w:hAnsi="B Nazanin" w:cs="B Nazanin"/>
          <w:color w:val="000000"/>
          <w:sz w:val="22"/>
          <w:szCs w:val="22"/>
          <w:rtl/>
        </w:rPr>
      </w:pPr>
      <w:r w:rsidRPr="000F6409">
        <w:rPr>
          <w:rFonts w:ascii="B Nazanin" w:hAnsi="B Nazanin" w:cs="B Nazanin"/>
          <w:color w:val="000000"/>
          <w:sz w:val="22"/>
          <w:szCs w:val="22"/>
          <w:rtl/>
        </w:rPr>
        <w:t>مقدمه</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عموماً در مورد اين ادعا توافق وجود دارد كه ارتباطهاي علمي، اساس كار علمي است. از جهت ديگر، با توجه به اينكه فرايند برقراري ارتباط علمي نيز به عنوان شكل عمومي رفتار علمي، چندوجهي است، دانشمندان براي بررسي روشهاي برقراري ارتباط (شفاهي يا كتبي) از روش‌شناسي‌هاي مختلفي استفاده مي‌كنند و به دنبال يافتن كانالهاي مختلف برقراري ارتباط براي به اشتراك‌گذاري اطلاعات هستند. با مطالعة گذراي اين متون، مشاهده مي‌شود اين ارتباط از نامه هاي نوشتاري</w:t>
      </w:r>
      <w:bookmarkStart w:id="2" w:name="_ftnref3"/>
      <w:r w:rsidRPr="000F6409">
        <w:rPr>
          <w:rFonts w:ascii="B Nazanin" w:hAnsi="B Nazanin" w:cs="B Nazanin"/>
          <w:color w:val="000000"/>
          <w:sz w:val="22"/>
          <w:szCs w:val="22"/>
          <w:rtl/>
        </w:rPr>
        <w:fldChar w:fldCharType="begin"/>
      </w:r>
      <w:r w:rsidRPr="000F6409">
        <w:rPr>
          <w:rFonts w:ascii="B Nazanin" w:hAnsi="B Nazanin" w:cs="B Nazanin"/>
          <w:color w:val="000000"/>
          <w:sz w:val="22"/>
          <w:szCs w:val="22"/>
          <w:rtl/>
        </w:rPr>
        <w:instrText xml:space="preserve"> </w:instrText>
      </w:r>
      <w:r w:rsidRPr="000F6409">
        <w:rPr>
          <w:rFonts w:ascii="B Nazanin" w:hAnsi="B Nazanin" w:cs="B Nazanin"/>
          <w:color w:val="000000"/>
          <w:sz w:val="22"/>
          <w:szCs w:val="22"/>
        </w:rPr>
        <w:instrText>HYPERLINK "http://www.aqlibrary.org/modules/FCKEditor/pnincludes/editor/fckeditor.html?InstanceName=desc&amp;Toolbar=Default" \l "_ftn3" \o</w:instrText>
      </w:r>
      <w:r w:rsidRPr="000F6409">
        <w:rPr>
          <w:rFonts w:ascii="B Nazanin" w:hAnsi="B Nazanin" w:cs="B Nazanin"/>
          <w:color w:val="000000"/>
          <w:sz w:val="22"/>
          <w:szCs w:val="22"/>
          <w:rtl/>
        </w:rPr>
        <w:instrText xml:space="preserve"> "" </w:instrText>
      </w:r>
      <w:r w:rsidRPr="000F6409">
        <w:rPr>
          <w:rFonts w:ascii="B Nazanin" w:hAnsi="B Nazanin" w:cs="B Nazanin"/>
          <w:color w:val="000000"/>
          <w:sz w:val="22"/>
          <w:szCs w:val="22"/>
          <w:rtl/>
        </w:rPr>
        <w:fldChar w:fldCharType="separate"/>
      </w:r>
      <w:r w:rsidRPr="000F6409">
        <w:rPr>
          <w:rStyle w:val="Hyperlink"/>
          <w:rFonts w:ascii="B Nazanin" w:hAnsi="B Nazanin" w:cs="B Nazanin"/>
          <w:sz w:val="22"/>
          <w:szCs w:val="22"/>
        </w:rPr>
        <w:t>[3]</w:t>
      </w:r>
      <w:r w:rsidRPr="000F6409">
        <w:rPr>
          <w:rStyle w:val="Hyperlink"/>
          <w:rFonts w:ascii="B Nazanin" w:hAnsi="B Nazanin" w:cs="B Nazanin"/>
          <w:sz w:val="22"/>
          <w:szCs w:val="22"/>
          <w:rtl/>
        </w:rPr>
        <w:t xml:space="preserve"> اواخر قرن 17 (نوروزي، 1387) شروع شده و به نشريه‌هاي علمي چاپي امروزي رسيده است. از اين رو مطالعات نشان مي‌دهند از سال 1665 ـ كه مي‌توان آن‌ را آغاز رسمي ارتباطهاي علمي به شيوه مدرن ناميد ـ پيوسته بر تعداد دانشمندان، مقاله‌ها و نشريه‌هاي علمي افزوده شده است (تنوپير و كينگ، 2000) چنانكه تعداد مجله ها از 300 عنوان در سال 1830م به 6000 عنوان در اوايل قرن بيستم رسيد و امروزه بين 70000 تا 80000 مجله علمي در دنيا وجود دارد؛ هر چند فقط 24000 عنوان از اين تعداد، داوري تخصصي مي شوند (نوروزي،1387). اين روند افزايش تعداد دانشمندان، مقاله‌ها و مجله‌ها به مدت سه سده ادامه يافت، تا اينكه در نيمه دوم قرن بيستم نشانه‌هاي بحران بتدريج ظهور كرد. اين وضعيت در متون كتابداري و اطلاع‌رساني به «بحران نشريه‌ها» معروف است (مانا، 2003). به عنوان مثال، آمار انجمن كتابخانه‌هاي پژوهشي آمريكا (</w:t>
      </w:r>
      <w:r w:rsidRPr="000F6409">
        <w:rPr>
          <w:rFonts w:ascii="B Nazanin" w:hAnsi="B Nazanin" w:cs="B Nazanin"/>
          <w:color w:val="000000"/>
          <w:sz w:val="22"/>
          <w:szCs w:val="22"/>
          <w:rtl/>
        </w:rPr>
        <w:fldChar w:fldCharType="end"/>
      </w:r>
      <w:bookmarkEnd w:id="2"/>
      <w:r w:rsidRPr="000F6409">
        <w:rPr>
          <w:rFonts w:ascii="B Nazanin" w:hAnsi="B Nazanin" w:cs="B Nazanin"/>
          <w:color w:val="000000"/>
          <w:sz w:val="22"/>
          <w:szCs w:val="22"/>
        </w:rPr>
        <w:t>ARL</w:t>
      </w:r>
      <w:r w:rsidRPr="000F6409">
        <w:rPr>
          <w:rFonts w:ascii="B Nazanin" w:hAnsi="B Nazanin" w:cs="B Nazanin"/>
          <w:color w:val="000000"/>
          <w:sz w:val="22"/>
          <w:szCs w:val="22"/>
          <w:rtl/>
        </w:rPr>
        <w:t>) نشان مي‌دهد در فاصله سالهاي 1986 تا 2003، شاهد افزايش  260 درصدي هزينه اختصاص يافته به نشريه‌ها در كتابخانه‌ها هستيم. از جهت ديگر، ميزان نشريه‌هاي خريداري شده تا سال 2001 تقريباً سير نزولي داشته و پس از آن اندكي افزايش يافته است(</w:t>
      </w:r>
      <w:r w:rsidRPr="000F6409">
        <w:rPr>
          <w:rFonts w:ascii="B Nazanin" w:hAnsi="B Nazanin" w:cs="B Nazanin"/>
          <w:color w:val="000000"/>
          <w:sz w:val="22"/>
          <w:szCs w:val="22"/>
        </w:rPr>
        <w:t>ARL, 2003</w:t>
      </w:r>
      <w:r w:rsidRPr="000F6409">
        <w:rPr>
          <w:rFonts w:ascii="B Nazanin" w:hAnsi="B Nazanin" w:cs="B Nazanin"/>
          <w:color w:val="000000"/>
          <w:sz w:val="22"/>
          <w:szCs w:val="22"/>
          <w:rtl/>
        </w:rPr>
        <w:t>). از اين‌رو، بتدريج و با بروز اين مشكلات كه ارتباطهاي علمي را دچار چالش كرده بود، صاحب نظران به فكر نوع جديد ارتباط علمي افتادند كه به موازات ارتباطهاي علمي سنتي حركت كند. اين نوع جديد ارتباط علمي بر مبناي مفهومي خاص پي‌ريزي شده است كه «جنبش دسترسي آزاد به اطلاعات علمي» نام دارد. دسترسي آزاد بر دسترسي پيوسته و دائم به متن كامل آثار علمي بدون پرداخت هزينه به ناشر يا مؤلف، اما با رعايت حق معنوي مؤلف دلالت دارد. بنابراين، افزايش قيمت مجله</w:t>
      </w:r>
      <w:r w:rsidRPr="000F6409">
        <w:rPr>
          <w:rFonts w:ascii="B Nazanin" w:hAnsi="B Nazanin" w:cs="B Nazanin"/>
          <w:color w:val="000000"/>
          <w:sz w:val="22"/>
          <w:szCs w:val="22"/>
          <w:rtl/>
        </w:rPr>
        <w:softHyphen/>
        <w:t>ها و افزايش ميزان توليد اطلاعات علمي و فني سبب ايجاد اختلال در روند دستيابي به يافته</w:t>
      </w:r>
      <w:r w:rsidRPr="000F6409">
        <w:rPr>
          <w:rFonts w:ascii="B Nazanin" w:hAnsi="B Nazanin" w:cs="B Nazanin"/>
          <w:color w:val="000000"/>
          <w:sz w:val="22"/>
          <w:szCs w:val="22"/>
          <w:rtl/>
        </w:rPr>
        <w:softHyphen/>
        <w:t>هاي پژوهشهاي پيشين شده است و يكي از مهمترين راه</w:t>
      </w:r>
      <w:r w:rsidRPr="000F6409">
        <w:rPr>
          <w:rFonts w:ascii="B Nazanin" w:hAnsi="B Nazanin" w:cs="B Nazanin"/>
          <w:color w:val="000000"/>
          <w:sz w:val="22"/>
          <w:szCs w:val="22"/>
          <w:rtl/>
        </w:rPr>
        <w:softHyphen/>
        <w:t>هاي دستيابي به منابع علمي و مقاله</w:t>
      </w:r>
      <w:r w:rsidRPr="000F6409">
        <w:rPr>
          <w:rFonts w:ascii="B Nazanin" w:hAnsi="B Nazanin" w:cs="B Nazanin"/>
          <w:color w:val="000000"/>
          <w:sz w:val="22"/>
          <w:szCs w:val="22"/>
          <w:rtl/>
        </w:rPr>
        <w:softHyphen/>
        <w:t>هاي پژوهشي، دسترسي آزاد است. به عبارت ديگر، هدف از دسترسي آزاد، فراهم ساختن امكان دسترسي رايگان به نتايج تمامي آثار علمي و پژوهشي داوري و منتشر شده در مجله</w:t>
      </w:r>
      <w:r w:rsidRPr="000F6409">
        <w:rPr>
          <w:rFonts w:ascii="B Nazanin" w:hAnsi="B Nazanin" w:cs="B Nazanin"/>
          <w:color w:val="000000"/>
          <w:sz w:val="22"/>
          <w:szCs w:val="22"/>
          <w:rtl/>
        </w:rPr>
        <w:softHyphen/>
        <w:t>هاي تخصصي علمي-پژوهشي براي همگان است (نوروزي، 1385). </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 </w:t>
      </w:r>
    </w:p>
    <w:p w:rsidR="000F6409" w:rsidRPr="000F6409" w:rsidRDefault="000F6409" w:rsidP="000F6409">
      <w:pPr>
        <w:jc w:val="lowKashida"/>
        <w:rPr>
          <w:rFonts w:ascii="B Nazanin" w:hAnsi="B Nazanin" w:cs="B Nazanin"/>
          <w:color w:val="000000"/>
          <w:sz w:val="22"/>
          <w:szCs w:val="22"/>
          <w:rtl/>
        </w:rPr>
      </w:pPr>
      <w:r w:rsidRPr="000F6409">
        <w:rPr>
          <w:rFonts w:ascii="B Nazanin" w:hAnsi="B Nazanin" w:cs="B Nazanin"/>
          <w:color w:val="000000"/>
          <w:sz w:val="22"/>
          <w:szCs w:val="22"/>
          <w:rtl/>
        </w:rPr>
        <w:lastRenderedPageBreak/>
        <w:t>بيان مسئله</w:t>
      </w:r>
    </w:p>
    <w:p w:rsidR="000F6409" w:rsidRPr="000F6409" w:rsidRDefault="000F6409" w:rsidP="000F6409">
      <w:pPr>
        <w:spacing w:line="216" w:lineRule="auto"/>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با گسترش جنبش دسترسي آزاد به متون علمي در ميان دانشگاهيان، بررسي نگرش دانشجويان تحصيلات تكميلي به عنوان يكي از عمده‌ترين اقشار توليدكنندة اطلاعات علمي امري ضروري است. در مقاطع تحصيلات تكميلي كه شامل دو مقطع كارشناسي ارشد و دكتراست، دانشجو براي اتمام تحصيلات خود بايد يك طرح پژوهشي در قالب پايان‌نامه ارائه دهد و براي تكميل و انجام پژوهش، استفاده از نتايج پژوهشهاي پيشين كه در قالب مقاله منتشر شده‌اند، ضروري است. از اين‌رو، بررسي نگرش دانشجويان تحصيلات تكميلي دانشگاه تبريز به عنوان يكي از ده دانشگاه برتر وزارت علوم تحقيقات و فناوري كه داراي 1814 دانشجو در مقطع كارشناسي ارشد و 428 دانشجو در 65 گرايش در مقطع دكتري</w:t>
      </w:r>
      <w:bookmarkStart w:id="3" w:name="_ftnref4"/>
      <w:r w:rsidRPr="000F6409">
        <w:rPr>
          <w:rFonts w:ascii="B Nazanin" w:hAnsi="B Nazanin" w:cs="B Nazanin"/>
          <w:color w:val="000000"/>
          <w:sz w:val="22"/>
          <w:szCs w:val="22"/>
          <w:rtl/>
        </w:rPr>
        <w:fldChar w:fldCharType="begin"/>
      </w:r>
      <w:r w:rsidRPr="000F6409">
        <w:rPr>
          <w:rFonts w:ascii="B Nazanin" w:hAnsi="B Nazanin" w:cs="B Nazanin"/>
          <w:color w:val="000000"/>
          <w:sz w:val="22"/>
          <w:szCs w:val="22"/>
          <w:rtl/>
        </w:rPr>
        <w:instrText xml:space="preserve"> </w:instrText>
      </w:r>
      <w:r w:rsidRPr="000F6409">
        <w:rPr>
          <w:rFonts w:ascii="B Nazanin" w:hAnsi="B Nazanin" w:cs="B Nazanin"/>
          <w:color w:val="000000"/>
          <w:sz w:val="22"/>
          <w:szCs w:val="22"/>
        </w:rPr>
        <w:instrText>HYPERLINK "http://www.aqlibrary.org/modules/FCKEditor/pnincludes/editor/fckeditor.html?InstanceName=desc&amp;Toolbar=Default" \l "_ftn4" \o</w:instrText>
      </w:r>
      <w:r w:rsidRPr="000F6409">
        <w:rPr>
          <w:rFonts w:ascii="B Nazanin" w:hAnsi="B Nazanin" w:cs="B Nazanin"/>
          <w:color w:val="000000"/>
          <w:sz w:val="22"/>
          <w:szCs w:val="22"/>
          <w:rtl/>
        </w:rPr>
        <w:instrText xml:space="preserve"> "" </w:instrText>
      </w:r>
      <w:r w:rsidRPr="000F6409">
        <w:rPr>
          <w:rFonts w:ascii="B Nazanin" w:hAnsi="B Nazanin" w:cs="B Nazanin"/>
          <w:color w:val="000000"/>
          <w:sz w:val="22"/>
          <w:szCs w:val="22"/>
          <w:rtl/>
        </w:rPr>
        <w:fldChar w:fldCharType="separate"/>
      </w:r>
      <w:r w:rsidRPr="000F6409">
        <w:rPr>
          <w:rStyle w:val="Hyperlink"/>
          <w:rFonts w:ascii="B Nazanin" w:hAnsi="B Nazanin" w:cs="B Nazanin"/>
          <w:sz w:val="22"/>
          <w:szCs w:val="22"/>
        </w:rPr>
        <w:t>[4]</w:t>
      </w:r>
      <w:r w:rsidRPr="000F6409">
        <w:rPr>
          <w:rStyle w:val="Hyperlink"/>
          <w:rFonts w:ascii="B Nazanin" w:hAnsi="B Nazanin" w:cs="B Nazanin"/>
          <w:sz w:val="22"/>
          <w:szCs w:val="22"/>
          <w:rtl/>
        </w:rPr>
        <w:t xml:space="preserve"> مي‌باشد، نسبت به مفهوم دسترسي آزاد به متون علمي كه يكي از رويكردهاي غالب ارتباطهاي علمي قرن بيست و يكمي است، مي‌تواند گوياي واقعيتهاي جالب توجهي در اين زمينه باشد. </w:t>
      </w:r>
      <w:r w:rsidRPr="000F6409">
        <w:rPr>
          <w:rFonts w:ascii="B Nazanin" w:hAnsi="B Nazanin" w:cs="B Nazanin"/>
          <w:color w:val="000000"/>
          <w:sz w:val="22"/>
          <w:szCs w:val="22"/>
          <w:rtl/>
        </w:rPr>
        <w:fldChar w:fldCharType="end"/>
      </w:r>
      <w:bookmarkEnd w:id="3"/>
    </w:p>
    <w:p w:rsidR="000F6409" w:rsidRPr="000F6409" w:rsidRDefault="000F6409" w:rsidP="000F6409">
      <w:pPr>
        <w:jc w:val="lowKashida"/>
        <w:rPr>
          <w:rFonts w:ascii="B Nazanin" w:hAnsi="B Nazanin" w:cs="B Nazanin"/>
          <w:color w:val="000000"/>
          <w:sz w:val="22"/>
          <w:szCs w:val="22"/>
          <w:rtl/>
        </w:rPr>
      </w:pPr>
      <w:r w:rsidRPr="000F6409">
        <w:rPr>
          <w:rFonts w:ascii="B Nazanin" w:hAnsi="B Nazanin" w:cs="B Nazanin"/>
          <w:color w:val="000000"/>
          <w:sz w:val="22"/>
          <w:szCs w:val="22"/>
          <w:rtl/>
        </w:rPr>
        <w:t> </w:t>
      </w:r>
    </w:p>
    <w:p w:rsidR="000F6409" w:rsidRPr="000F6409" w:rsidRDefault="000F6409" w:rsidP="000F6409">
      <w:pPr>
        <w:jc w:val="lowKashida"/>
        <w:rPr>
          <w:rFonts w:ascii="B Nazanin" w:hAnsi="B Nazanin" w:cs="B Nazanin"/>
          <w:color w:val="000000"/>
          <w:sz w:val="22"/>
          <w:szCs w:val="22"/>
          <w:rtl/>
        </w:rPr>
      </w:pPr>
      <w:r w:rsidRPr="000F6409">
        <w:rPr>
          <w:rFonts w:ascii="B Nazanin" w:hAnsi="B Nazanin" w:cs="B Nazanin"/>
          <w:color w:val="000000"/>
          <w:sz w:val="22"/>
          <w:szCs w:val="22"/>
          <w:rtl/>
        </w:rPr>
        <w:t xml:space="preserve">سؤالهاي پژوهش </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1.    ميزان آشنايي دانشجويان تحصيلات تكميلي دانشگاه تبريز با مفهوم دسترسي آزاد به چه ميزان است؟</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2.    آيا در ميزان آشنايي دانشجويان گروه هاي مختلف آموزشي دانشگاه تبريز با مفهوم دسترسي آزاد تفاوت معناداري وجود دارد؟</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3.    استفادة دانشجويان تحصيلات تكميلي دانشگاه تبريز از مجله‌هاي الكترونيك رايگان به چه ميزان است؟</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4. آيا در ميزان استفاده دانشجويان گروه هاي مختلف آموزشي دانشگاه تبريز از مجله‌هاي الكترونيك رايگان تفاوت معناداري وجود دارد؟</w:t>
      </w:r>
    </w:p>
    <w:p w:rsidR="000F6409" w:rsidRPr="000F6409" w:rsidRDefault="000F6409" w:rsidP="000F6409">
      <w:pPr>
        <w:jc w:val="lowKashida"/>
        <w:rPr>
          <w:rFonts w:ascii="B Nazanin" w:hAnsi="B Nazanin" w:cs="B Nazanin"/>
          <w:color w:val="000000"/>
          <w:sz w:val="22"/>
          <w:szCs w:val="22"/>
          <w:rtl/>
        </w:rPr>
      </w:pPr>
      <w:r w:rsidRPr="000F6409">
        <w:rPr>
          <w:rFonts w:ascii="B Nazanin" w:hAnsi="B Nazanin" w:cs="B Nazanin"/>
          <w:color w:val="000000"/>
          <w:sz w:val="22"/>
          <w:szCs w:val="22"/>
          <w:rtl/>
        </w:rPr>
        <w:t> </w:t>
      </w:r>
    </w:p>
    <w:p w:rsidR="000F6409" w:rsidRPr="000F6409" w:rsidRDefault="000F6409" w:rsidP="000F6409">
      <w:pPr>
        <w:jc w:val="lowKashida"/>
        <w:rPr>
          <w:rFonts w:ascii="B Nazanin" w:hAnsi="B Nazanin" w:cs="B Nazanin"/>
          <w:color w:val="000000"/>
          <w:sz w:val="22"/>
          <w:szCs w:val="22"/>
          <w:rtl/>
        </w:rPr>
      </w:pPr>
      <w:r w:rsidRPr="000F6409">
        <w:rPr>
          <w:rFonts w:ascii="B Nazanin" w:hAnsi="B Nazanin" w:cs="B Nazanin"/>
          <w:color w:val="000000"/>
          <w:sz w:val="22"/>
          <w:szCs w:val="22"/>
          <w:rtl/>
        </w:rPr>
        <w:t>مروري بر متون</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الف) مروري بر تحقيقات انجام شده در خارج</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پژوهشهاي اوليه در زمينة مجله‌هاي دسترسي آزاد، تلاشهايي در راستاي برقراري دسترسي آزاد به مجله‌هاي الكترونيكي بود كه محتواي خود را به‌طور رايگان در اختيار خوانندگان قرار مي دهند. صاحب‌نظران، اين نوع مجله‌ها را «مجله‌هاي طلايي»</w:t>
      </w:r>
      <w:bookmarkStart w:id="4" w:name="_ftnref5"/>
      <w:r w:rsidRPr="000F6409">
        <w:rPr>
          <w:rFonts w:ascii="B Nazanin" w:hAnsi="B Nazanin" w:cs="B Nazanin"/>
          <w:color w:val="000000"/>
          <w:sz w:val="22"/>
          <w:szCs w:val="22"/>
          <w:rtl/>
        </w:rPr>
        <w:fldChar w:fldCharType="begin"/>
      </w:r>
      <w:r w:rsidRPr="000F6409">
        <w:rPr>
          <w:rFonts w:ascii="B Nazanin" w:hAnsi="B Nazanin" w:cs="B Nazanin"/>
          <w:color w:val="000000"/>
          <w:sz w:val="22"/>
          <w:szCs w:val="22"/>
          <w:rtl/>
        </w:rPr>
        <w:instrText xml:space="preserve"> </w:instrText>
      </w:r>
      <w:r w:rsidRPr="000F6409">
        <w:rPr>
          <w:rFonts w:ascii="B Nazanin" w:hAnsi="B Nazanin" w:cs="B Nazanin"/>
          <w:color w:val="000000"/>
          <w:sz w:val="22"/>
          <w:szCs w:val="22"/>
        </w:rPr>
        <w:instrText>HYPERLINK "http://www.aqlibrary.org/modules/FCKEditor/pnincludes/editor/fckeditor.html?InstanceName=desc&amp;Toolbar=Default" \l "_ftn5" \o</w:instrText>
      </w:r>
      <w:r w:rsidRPr="000F6409">
        <w:rPr>
          <w:rFonts w:ascii="B Nazanin" w:hAnsi="B Nazanin" w:cs="B Nazanin"/>
          <w:color w:val="000000"/>
          <w:sz w:val="22"/>
          <w:szCs w:val="22"/>
          <w:rtl/>
        </w:rPr>
        <w:instrText xml:space="preserve"> "" </w:instrText>
      </w:r>
      <w:r w:rsidRPr="000F6409">
        <w:rPr>
          <w:rFonts w:ascii="B Nazanin" w:hAnsi="B Nazanin" w:cs="B Nazanin"/>
          <w:color w:val="000000"/>
          <w:sz w:val="22"/>
          <w:szCs w:val="22"/>
          <w:rtl/>
        </w:rPr>
        <w:fldChar w:fldCharType="separate"/>
      </w:r>
      <w:r w:rsidRPr="000F6409">
        <w:rPr>
          <w:rStyle w:val="Hyperlink"/>
          <w:rFonts w:ascii="B Nazanin" w:hAnsi="B Nazanin" w:cs="B Nazanin"/>
          <w:sz w:val="22"/>
          <w:szCs w:val="22"/>
        </w:rPr>
        <w:t>[5]</w:t>
      </w:r>
      <w:r w:rsidRPr="000F6409">
        <w:rPr>
          <w:rStyle w:val="Hyperlink"/>
          <w:rFonts w:ascii="B Nazanin" w:hAnsi="B Nazanin" w:cs="B Nazanin"/>
          <w:sz w:val="22"/>
          <w:szCs w:val="22"/>
          <w:rtl/>
        </w:rPr>
        <w:t xml:space="preserve"> مي‌نامند. از اين‌رو، مطالعات اوليه بر اين نوع مجله‌ها تمركز داشت. براي نمونه، «روئز»</w:t>
      </w:r>
      <w:r w:rsidRPr="000F6409">
        <w:rPr>
          <w:rFonts w:ascii="B Nazanin" w:hAnsi="B Nazanin" w:cs="B Nazanin"/>
          <w:color w:val="000000"/>
          <w:sz w:val="22"/>
          <w:szCs w:val="22"/>
          <w:rtl/>
        </w:rPr>
        <w:fldChar w:fldCharType="end"/>
      </w:r>
      <w:bookmarkStart w:id="5" w:name="_ftnref6"/>
      <w:bookmarkEnd w:id="4"/>
      <w:r w:rsidRPr="000F6409">
        <w:rPr>
          <w:rFonts w:ascii="B Nazanin" w:hAnsi="B Nazanin" w:cs="B Nazanin"/>
          <w:color w:val="000000"/>
          <w:sz w:val="22"/>
          <w:szCs w:val="22"/>
          <w:rtl/>
        </w:rPr>
        <w:fldChar w:fldCharType="begin"/>
      </w:r>
      <w:r w:rsidRPr="000F6409">
        <w:rPr>
          <w:rFonts w:ascii="B Nazanin" w:hAnsi="B Nazanin" w:cs="B Nazanin"/>
          <w:color w:val="000000"/>
          <w:sz w:val="22"/>
          <w:szCs w:val="22"/>
          <w:rtl/>
        </w:rPr>
        <w:instrText xml:space="preserve"> </w:instrText>
      </w:r>
      <w:r w:rsidRPr="000F6409">
        <w:rPr>
          <w:rFonts w:ascii="B Nazanin" w:hAnsi="B Nazanin" w:cs="B Nazanin"/>
          <w:color w:val="000000"/>
          <w:sz w:val="22"/>
          <w:szCs w:val="22"/>
        </w:rPr>
        <w:instrText>HYPERLINK "http://www.aqlibrary.org/modules/FCKEditor/pnincludes/editor/fckeditor.html?InstanceName=desc&amp;Toolbar=Default" \l "_ftn6" \o</w:instrText>
      </w:r>
      <w:r w:rsidRPr="000F6409">
        <w:rPr>
          <w:rFonts w:ascii="B Nazanin" w:hAnsi="B Nazanin" w:cs="B Nazanin"/>
          <w:color w:val="000000"/>
          <w:sz w:val="22"/>
          <w:szCs w:val="22"/>
          <w:rtl/>
        </w:rPr>
        <w:instrText xml:space="preserve"> "" </w:instrText>
      </w:r>
      <w:r w:rsidRPr="000F6409">
        <w:rPr>
          <w:rFonts w:ascii="B Nazanin" w:hAnsi="B Nazanin" w:cs="B Nazanin"/>
          <w:color w:val="000000"/>
          <w:sz w:val="22"/>
          <w:szCs w:val="22"/>
          <w:rtl/>
        </w:rPr>
        <w:fldChar w:fldCharType="separate"/>
      </w:r>
      <w:r w:rsidRPr="000F6409">
        <w:rPr>
          <w:rStyle w:val="Hyperlink"/>
          <w:rFonts w:ascii="B Nazanin" w:hAnsi="B Nazanin" w:cs="B Nazanin"/>
          <w:sz w:val="22"/>
          <w:szCs w:val="22"/>
        </w:rPr>
        <w:t>[6]</w:t>
      </w:r>
      <w:r w:rsidRPr="000F6409">
        <w:rPr>
          <w:rFonts w:ascii="B Nazanin" w:hAnsi="B Nazanin" w:cs="B Nazanin"/>
          <w:color w:val="000000"/>
          <w:sz w:val="22"/>
          <w:szCs w:val="22"/>
          <w:rtl/>
        </w:rPr>
        <w:fldChar w:fldCharType="end"/>
      </w:r>
      <w:bookmarkEnd w:id="5"/>
      <w:r w:rsidRPr="000F6409">
        <w:rPr>
          <w:rFonts w:ascii="B Nazanin" w:hAnsi="B Nazanin" w:cs="B Nazanin"/>
          <w:color w:val="000000"/>
          <w:sz w:val="22"/>
          <w:szCs w:val="22"/>
          <w:rtl/>
        </w:rPr>
        <w:t xml:space="preserve"> (1994)ضمن انجام پژوهش خود توانست 39 مجلة الكترونيكي پژوهشي داوري شده را شناسايي و معرفي كند. «هيچكاك، كار و هال»</w:t>
      </w:r>
      <w:bookmarkStart w:id="6" w:name="_ftnref7"/>
      <w:r w:rsidRPr="000F6409">
        <w:rPr>
          <w:rFonts w:ascii="B Nazanin" w:hAnsi="B Nazanin" w:cs="B Nazanin"/>
          <w:color w:val="000000"/>
          <w:sz w:val="22"/>
          <w:szCs w:val="22"/>
          <w:rtl/>
        </w:rPr>
        <w:fldChar w:fldCharType="begin"/>
      </w:r>
      <w:r w:rsidRPr="000F6409">
        <w:rPr>
          <w:rFonts w:ascii="B Nazanin" w:hAnsi="B Nazanin" w:cs="B Nazanin"/>
          <w:color w:val="000000"/>
          <w:sz w:val="22"/>
          <w:szCs w:val="22"/>
          <w:rtl/>
        </w:rPr>
        <w:instrText xml:space="preserve"> </w:instrText>
      </w:r>
      <w:r w:rsidRPr="000F6409">
        <w:rPr>
          <w:rFonts w:ascii="B Nazanin" w:hAnsi="B Nazanin" w:cs="B Nazanin"/>
          <w:color w:val="000000"/>
          <w:sz w:val="22"/>
          <w:szCs w:val="22"/>
        </w:rPr>
        <w:instrText>HYPERLINK "http://www.aqlibrary.org/modules/FCKEditor/pnincludes/editor/fckeditor.html?InstanceName=desc&amp;Toolbar=Default" \l "_ftn7" \o</w:instrText>
      </w:r>
      <w:r w:rsidRPr="000F6409">
        <w:rPr>
          <w:rFonts w:ascii="B Nazanin" w:hAnsi="B Nazanin" w:cs="B Nazanin"/>
          <w:color w:val="000000"/>
          <w:sz w:val="22"/>
          <w:szCs w:val="22"/>
          <w:rtl/>
        </w:rPr>
        <w:instrText xml:space="preserve"> "" </w:instrText>
      </w:r>
      <w:r w:rsidRPr="000F6409">
        <w:rPr>
          <w:rFonts w:ascii="B Nazanin" w:hAnsi="B Nazanin" w:cs="B Nazanin"/>
          <w:color w:val="000000"/>
          <w:sz w:val="22"/>
          <w:szCs w:val="22"/>
          <w:rtl/>
        </w:rPr>
        <w:fldChar w:fldCharType="separate"/>
      </w:r>
      <w:r w:rsidRPr="000F6409">
        <w:rPr>
          <w:rStyle w:val="Hyperlink"/>
          <w:rFonts w:ascii="B Nazanin" w:hAnsi="B Nazanin" w:cs="B Nazanin"/>
          <w:sz w:val="22"/>
          <w:szCs w:val="22"/>
        </w:rPr>
        <w:t>[7]</w:t>
      </w:r>
      <w:r w:rsidRPr="000F6409">
        <w:rPr>
          <w:rFonts w:ascii="B Nazanin" w:hAnsi="B Nazanin" w:cs="B Nazanin"/>
          <w:color w:val="000000"/>
          <w:sz w:val="22"/>
          <w:szCs w:val="22"/>
          <w:rtl/>
        </w:rPr>
        <w:fldChar w:fldCharType="end"/>
      </w:r>
      <w:bookmarkEnd w:id="6"/>
      <w:r w:rsidRPr="000F6409">
        <w:rPr>
          <w:rFonts w:ascii="B Nazanin" w:hAnsi="B Nazanin" w:cs="B Nazanin"/>
          <w:color w:val="000000"/>
          <w:sz w:val="22"/>
          <w:szCs w:val="22"/>
          <w:rtl/>
        </w:rPr>
        <w:t xml:space="preserve"> (1996) نيز مجله‌هاي الكترونيك رايگان حوزه‌هاي علوم، فناوري و پزشكي را شناسايي كردند و دريافتند كه 47 مورد از 87 مجلة بررسي شده، به صورت رايگان در دسترس بودند. «وودوارد»</w:t>
      </w:r>
      <w:bookmarkStart w:id="7" w:name="_ftnref8"/>
      <w:r w:rsidRPr="000F6409">
        <w:rPr>
          <w:rFonts w:ascii="B Nazanin" w:hAnsi="B Nazanin" w:cs="B Nazanin"/>
          <w:color w:val="000000"/>
          <w:sz w:val="22"/>
          <w:szCs w:val="22"/>
          <w:rtl/>
        </w:rPr>
        <w:fldChar w:fldCharType="begin"/>
      </w:r>
      <w:r w:rsidRPr="000F6409">
        <w:rPr>
          <w:rFonts w:ascii="B Nazanin" w:hAnsi="B Nazanin" w:cs="B Nazanin"/>
          <w:color w:val="000000"/>
          <w:sz w:val="22"/>
          <w:szCs w:val="22"/>
          <w:rtl/>
        </w:rPr>
        <w:instrText xml:space="preserve"> </w:instrText>
      </w:r>
      <w:r w:rsidRPr="000F6409">
        <w:rPr>
          <w:rFonts w:ascii="B Nazanin" w:hAnsi="B Nazanin" w:cs="B Nazanin"/>
          <w:color w:val="000000"/>
          <w:sz w:val="22"/>
          <w:szCs w:val="22"/>
        </w:rPr>
        <w:instrText>HYPERLINK "http://www.aqlibrary.org/modules/FCKEditor/pnincludes/editor/fckeditor.html?InstanceName=desc&amp;Toolbar=Default" \l "_ftn8" \o</w:instrText>
      </w:r>
      <w:r w:rsidRPr="000F6409">
        <w:rPr>
          <w:rFonts w:ascii="B Nazanin" w:hAnsi="B Nazanin" w:cs="B Nazanin"/>
          <w:color w:val="000000"/>
          <w:sz w:val="22"/>
          <w:szCs w:val="22"/>
          <w:rtl/>
        </w:rPr>
        <w:instrText xml:space="preserve"> "" </w:instrText>
      </w:r>
      <w:r w:rsidRPr="000F6409">
        <w:rPr>
          <w:rFonts w:ascii="B Nazanin" w:hAnsi="B Nazanin" w:cs="B Nazanin"/>
          <w:color w:val="000000"/>
          <w:sz w:val="22"/>
          <w:szCs w:val="22"/>
          <w:rtl/>
        </w:rPr>
        <w:fldChar w:fldCharType="separate"/>
      </w:r>
      <w:r w:rsidRPr="000F6409">
        <w:rPr>
          <w:rStyle w:val="Hyperlink"/>
          <w:rFonts w:ascii="B Nazanin" w:hAnsi="B Nazanin" w:cs="B Nazanin"/>
          <w:sz w:val="22"/>
          <w:szCs w:val="22"/>
        </w:rPr>
        <w:t>[8]</w:t>
      </w:r>
      <w:r w:rsidRPr="000F6409">
        <w:rPr>
          <w:rStyle w:val="Hyperlink"/>
          <w:rFonts w:ascii="B Nazanin" w:hAnsi="B Nazanin" w:cs="B Nazanin"/>
          <w:sz w:val="22"/>
          <w:szCs w:val="22"/>
          <w:rtl/>
        </w:rPr>
        <w:t xml:space="preserve"> (1997) با توزيع يك پرسشنامه، در زمينة واكنش كاربران (دانشجويان رشته هاي تحصيلات تكميلي رايانه، روانشناسي، تربيت بدني، علوم انساني و كتابداري و اطلاع رساني) به استفاده از مجله‌هاي الكترونيك رايگان و غيررايگان، پژوهشي را انجام داد. نتايج پژوهش وي نشان داد از بين 57 دانشجوي كارشناسي ارشد، 60% افراد به دليل آشنا نبودن، توجه چنداني به مجله‌هاي الكترونيكي نشان نمي‌دادند. 40% افراد معتقد بودند كيفيت مقاله‌هاي موجود رايگان، از مجله‌هاي الكترونيكي اشتراكي غيررايگان پايين‌تر است. نيمي از كاربران به دليل ضرورت استفاده از كلمة عبور براي استفاده از مجله‌هاي الكترونيكي، ترجيح مي‌دادند از مجله‌هاي چاپي يا مجله‌هاي الكترونيك رايگان استفاده كنند. </w:t>
      </w:r>
      <w:r w:rsidRPr="000F6409">
        <w:rPr>
          <w:rFonts w:ascii="B Nazanin" w:hAnsi="B Nazanin" w:cs="B Nazanin"/>
          <w:color w:val="000000"/>
          <w:sz w:val="22"/>
          <w:szCs w:val="22"/>
          <w:rtl/>
        </w:rPr>
        <w:fldChar w:fldCharType="end"/>
      </w:r>
      <w:bookmarkEnd w:id="7"/>
      <w:r w:rsidRPr="000F6409">
        <w:rPr>
          <w:rFonts w:ascii="B Nazanin" w:hAnsi="B Nazanin" w:cs="B Nazanin"/>
          <w:color w:val="000000"/>
          <w:sz w:val="22"/>
          <w:szCs w:val="22"/>
          <w:rtl/>
        </w:rPr>
        <w:t>«كراوفرد»</w:t>
      </w:r>
      <w:bookmarkStart w:id="8" w:name="_ftnref9"/>
      <w:r w:rsidRPr="000F6409">
        <w:rPr>
          <w:rFonts w:ascii="B Nazanin" w:hAnsi="B Nazanin" w:cs="B Nazanin"/>
          <w:color w:val="000000"/>
          <w:sz w:val="22"/>
          <w:szCs w:val="22"/>
          <w:rtl/>
        </w:rPr>
        <w:fldChar w:fldCharType="begin"/>
      </w:r>
      <w:r w:rsidRPr="000F6409">
        <w:rPr>
          <w:rFonts w:ascii="B Nazanin" w:hAnsi="B Nazanin" w:cs="B Nazanin"/>
          <w:color w:val="000000"/>
          <w:sz w:val="22"/>
          <w:szCs w:val="22"/>
          <w:rtl/>
        </w:rPr>
        <w:instrText xml:space="preserve"> </w:instrText>
      </w:r>
      <w:r w:rsidRPr="000F6409">
        <w:rPr>
          <w:rFonts w:ascii="B Nazanin" w:hAnsi="B Nazanin" w:cs="B Nazanin"/>
          <w:color w:val="000000"/>
          <w:sz w:val="22"/>
          <w:szCs w:val="22"/>
        </w:rPr>
        <w:instrText>HYPERLINK "http://www.aqlibrary.org/modules/FCKEditor/pnincludes/editor/fckeditor.html?InstanceName=desc&amp;Toolbar=Default" \l "_ftn9" \o</w:instrText>
      </w:r>
      <w:r w:rsidRPr="000F6409">
        <w:rPr>
          <w:rFonts w:ascii="B Nazanin" w:hAnsi="B Nazanin" w:cs="B Nazanin"/>
          <w:color w:val="000000"/>
          <w:sz w:val="22"/>
          <w:szCs w:val="22"/>
          <w:rtl/>
        </w:rPr>
        <w:instrText xml:space="preserve"> "" </w:instrText>
      </w:r>
      <w:r w:rsidRPr="000F6409">
        <w:rPr>
          <w:rFonts w:ascii="B Nazanin" w:hAnsi="B Nazanin" w:cs="B Nazanin"/>
          <w:color w:val="000000"/>
          <w:sz w:val="22"/>
          <w:szCs w:val="22"/>
          <w:rtl/>
        </w:rPr>
        <w:fldChar w:fldCharType="separate"/>
      </w:r>
      <w:r w:rsidRPr="000F6409">
        <w:rPr>
          <w:rStyle w:val="Hyperlink"/>
          <w:rFonts w:ascii="B Nazanin" w:hAnsi="B Nazanin" w:cs="B Nazanin"/>
          <w:sz w:val="22"/>
          <w:szCs w:val="22"/>
        </w:rPr>
        <w:t>[9]</w:t>
      </w:r>
      <w:r w:rsidRPr="000F6409">
        <w:rPr>
          <w:rFonts w:ascii="B Nazanin" w:hAnsi="B Nazanin" w:cs="B Nazanin"/>
          <w:color w:val="000000"/>
          <w:sz w:val="22"/>
          <w:szCs w:val="22"/>
          <w:rtl/>
        </w:rPr>
        <w:fldChar w:fldCharType="end"/>
      </w:r>
      <w:bookmarkEnd w:id="8"/>
      <w:r w:rsidRPr="000F6409">
        <w:rPr>
          <w:rFonts w:ascii="B Nazanin" w:hAnsi="B Nazanin" w:cs="B Nazanin"/>
          <w:color w:val="000000"/>
          <w:sz w:val="22"/>
          <w:szCs w:val="22"/>
          <w:rtl/>
        </w:rPr>
        <w:t>(2002) و «گاستافسون»</w:t>
      </w:r>
      <w:bookmarkStart w:id="9" w:name="_ftnref10"/>
      <w:r w:rsidRPr="000F6409">
        <w:rPr>
          <w:rFonts w:ascii="B Nazanin" w:hAnsi="B Nazanin" w:cs="B Nazanin"/>
          <w:color w:val="000000"/>
          <w:sz w:val="22"/>
          <w:szCs w:val="22"/>
          <w:rtl/>
        </w:rPr>
        <w:fldChar w:fldCharType="begin"/>
      </w:r>
      <w:r w:rsidRPr="000F6409">
        <w:rPr>
          <w:rFonts w:ascii="B Nazanin" w:hAnsi="B Nazanin" w:cs="B Nazanin"/>
          <w:color w:val="000000"/>
          <w:sz w:val="22"/>
          <w:szCs w:val="22"/>
          <w:rtl/>
        </w:rPr>
        <w:instrText xml:space="preserve"> </w:instrText>
      </w:r>
      <w:r w:rsidRPr="000F6409">
        <w:rPr>
          <w:rFonts w:ascii="B Nazanin" w:hAnsi="B Nazanin" w:cs="B Nazanin"/>
          <w:color w:val="000000"/>
          <w:sz w:val="22"/>
          <w:szCs w:val="22"/>
        </w:rPr>
        <w:instrText>HYPERLINK "http://www.aqlibrary.org/modules/FCKEditor/pnincludes/editor/fckeditor.html?InstanceName=desc&amp;Toolbar=Default" \l "_ftn10" \o</w:instrText>
      </w:r>
      <w:r w:rsidRPr="000F6409">
        <w:rPr>
          <w:rFonts w:ascii="B Nazanin" w:hAnsi="B Nazanin" w:cs="B Nazanin"/>
          <w:color w:val="000000"/>
          <w:sz w:val="22"/>
          <w:szCs w:val="22"/>
          <w:rtl/>
        </w:rPr>
        <w:instrText xml:space="preserve"> "" </w:instrText>
      </w:r>
      <w:r w:rsidRPr="000F6409">
        <w:rPr>
          <w:rFonts w:ascii="B Nazanin" w:hAnsi="B Nazanin" w:cs="B Nazanin"/>
          <w:color w:val="000000"/>
          <w:sz w:val="22"/>
          <w:szCs w:val="22"/>
          <w:rtl/>
        </w:rPr>
        <w:fldChar w:fldCharType="separate"/>
      </w:r>
      <w:r w:rsidRPr="000F6409">
        <w:rPr>
          <w:rStyle w:val="Hyperlink"/>
          <w:rFonts w:ascii="B Nazanin" w:hAnsi="B Nazanin" w:cs="B Nazanin"/>
          <w:sz w:val="22"/>
          <w:szCs w:val="22"/>
        </w:rPr>
        <w:t>[10]</w:t>
      </w:r>
      <w:r w:rsidRPr="000F6409">
        <w:rPr>
          <w:rStyle w:val="Hyperlink"/>
          <w:rFonts w:ascii="B Nazanin" w:hAnsi="B Nazanin" w:cs="B Nazanin"/>
          <w:sz w:val="22"/>
          <w:szCs w:val="22"/>
          <w:rtl/>
        </w:rPr>
        <w:t xml:space="preserve"> (2002) در پژوهش خود مجله‌هاي الكترونيك رايگان را شناسايي و ميزان بقا و حيات آنها را بررسي نمودند. مؤسسة اطلاعات علمي (آي. اس. آي) در سال 2002 طي پژوهشي استنادي با عنوان «تأثير مجله‌هاي رايگان» ضمن شناسايي مجله‌هاي الكترونيكي رايگان و مطابقت آنها با فهرست مجله‌هاي الكترونيكي موجود در مجلة گزارشهاي استنادي مؤسسة اطلاعات علمي در حوزه هاي هنر، علوم انساني، علوم طبيعي و علوم دريافتند كه 1190عنوان از اين مجله‌هاي الكترونيكي رايگان در پايگاه مؤسسة اطلاعات علمي موجودند و نمايه شده‌ا‌ند. همچنين، طي اين پژوهش مشخص شد مجله‌هاي الكترونيكي رايگان يك درصد از كل مجله‌هاي موجود در مؤسسة اطلاعات علمي را دربر مي‌گرفتند. </w:t>
      </w:r>
      <w:r w:rsidRPr="000F6409">
        <w:rPr>
          <w:rFonts w:ascii="B Nazanin" w:hAnsi="B Nazanin" w:cs="B Nazanin"/>
          <w:color w:val="000000"/>
          <w:sz w:val="22"/>
          <w:szCs w:val="22"/>
          <w:rtl/>
        </w:rPr>
        <w:fldChar w:fldCharType="end"/>
      </w:r>
      <w:bookmarkEnd w:id="9"/>
      <w:r w:rsidRPr="000F6409">
        <w:rPr>
          <w:rFonts w:ascii="B Nazanin" w:hAnsi="B Nazanin" w:cs="B Nazanin"/>
          <w:color w:val="000000"/>
          <w:sz w:val="22"/>
          <w:szCs w:val="22"/>
          <w:rtl/>
        </w:rPr>
        <w:t xml:space="preserve">(2002) در پژوهش خود مجله‌هاي الكترونيك رايگان را شناسايي و ميزان بقا و حيات آنها را بررسي نمودند. مؤسسة اطلاعات علمي (آي. اس. آي) در سال 2002 طي پژوهشي استنادي با عنوان «تأثير مجله‌هاي رايگان» ضمن شناسايي مجله‌هاي الكترونيكي رايگان و مطابقت آنها با فهرست مجله‌هاي الكترونيكي موجود در مجلة گزارشهاي استنادي مؤسسة اطلاعات علمي در حوزه هاي هنر، علوم انساني، علوم طبيعي و علوم دريافتند كه 1190عنوان از اين مجله‌هاي الكترونيكي رايگان در پايگاه مؤسسة اطلاعات علمي موجودند و نمايه شده‌ا‌ند. همچنين، طي اين پژوهش مشخص شد مجله‌هاي الكترونيكي رايگان يك درصد از كل مجله‌هاي موجود در مؤسسة اطلاعات علمي را دربر مي‌گرفتند. </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lastRenderedPageBreak/>
        <w:t>«مكويگ»</w:t>
      </w:r>
      <w:bookmarkStart w:id="10" w:name="_ftnref11"/>
      <w:r w:rsidRPr="000F6409">
        <w:rPr>
          <w:rFonts w:ascii="B Nazanin" w:hAnsi="B Nazanin" w:cs="B Nazanin"/>
          <w:color w:val="000000"/>
          <w:sz w:val="22"/>
          <w:szCs w:val="22"/>
          <w:rtl/>
        </w:rPr>
        <w:fldChar w:fldCharType="begin"/>
      </w:r>
      <w:r w:rsidRPr="000F6409">
        <w:rPr>
          <w:rFonts w:ascii="B Nazanin" w:hAnsi="B Nazanin" w:cs="B Nazanin"/>
          <w:color w:val="000000"/>
          <w:sz w:val="22"/>
          <w:szCs w:val="22"/>
          <w:rtl/>
        </w:rPr>
        <w:instrText xml:space="preserve"> </w:instrText>
      </w:r>
      <w:r w:rsidRPr="000F6409">
        <w:rPr>
          <w:rFonts w:ascii="B Nazanin" w:hAnsi="B Nazanin" w:cs="B Nazanin"/>
          <w:color w:val="000000"/>
          <w:sz w:val="22"/>
          <w:szCs w:val="22"/>
        </w:rPr>
        <w:instrText>HYPERLINK "http://www.aqlibrary.org/modules/FCKEditor/pnincludes/editor/fckeditor.html?InstanceName=desc&amp;Toolbar=Default" \l "_ftn11" \o</w:instrText>
      </w:r>
      <w:r w:rsidRPr="000F6409">
        <w:rPr>
          <w:rFonts w:ascii="B Nazanin" w:hAnsi="B Nazanin" w:cs="B Nazanin"/>
          <w:color w:val="000000"/>
          <w:sz w:val="22"/>
          <w:szCs w:val="22"/>
          <w:rtl/>
        </w:rPr>
        <w:instrText xml:space="preserve"> "" </w:instrText>
      </w:r>
      <w:r w:rsidRPr="000F6409">
        <w:rPr>
          <w:rFonts w:ascii="B Nazanin" w:hAnsi="B Nazanin" w:cs="B Nazanin"/>
          <w:color w:val="000000"/>
          <w:sz w:val="22"/>
          <w:szCs w:val="22"/>
          <w:rtl/>
        </w:rPr>
        <w:fldChar w:fldCharType="separate"/>
      </w:r>
      <w:r w:rsidRPr="000F6409">
        <w:rPr>
          <w:rStyle w:val="Hyperlink"/>
          <w:rFonts w:ascii="B Nazanin" w:hAnsi="B Nazanin" w:cs="B Nazanin"/>
          <w:sz w:val="22"/>
          <w:szCs w:val="22"/>
        </w:rPr>
        <w:t>[11]</w:t>
      </w:r>
      <w:r w:rsidRPr="000F6409">
        <w:rPr>
          <w:rStyle w:val="Hyperlink"/>
          <w:rFonts w:ascii="B Nazanin" w:hAnsi="B Nazanin" w:cs="B Nazanin"/>
          <w:sz w:val="22"/>
          <w:szCs w:val="22"/>
          <w:rtl/>
        </w:rPr>
        <w:t xml:space="preserve"> (2004) و «تستا و مكويگ»</w:t>
      </w:r>
      <w:r w:rsidRPr="000F6409">
        <w:rPr>
          <w:rFonts w:ascii="B Nazanin" w:hAnsi="B Nazanin" w:cs="B Nazanin"/>
          <w:color w:val="000000"/>
          <w:sz w:val="22"/>
          <w:szCs w:val="22"/>
          <w:rtl/>
        </w:rPr>
        <w:fldChar w:fldCharType="end"/>
      </w:r>
      <w:bookmarkStart w:id="11" w:name="_ftnref12"/>
      <w:bookmarkEnd w:id="10"/>
      <w:r w:rsidRPr="000F6409">
        <w:rPr>
          <w:rFonts w:ascii="B Nazanin" w:hAnsi="B Nazanin" w:cs="B Nazanin"/>
          <w:color w:val="000000"/>
          <w:sz w:val="22"/>
          <w:szCs w:val="22"/>
          <w:rtl/>
        </w:rPr>
        <w:fldChar w:fldCharType="begin"/>
      </w:r>
      <w:r w:rsidRPr="000F6409">
        <w:rPr>
          <w:rFonts w:ascii="B Nazanin" w:hAnsi="B Nazanin" w:cs="B Nazanin"/>
          <w:color w:val="000000"/>
          <w:sz w:val="22"/>
          <w:szCs w:val="22"/>
          <w:rtl/>
        </w:rPr>
        <w:instrText xml:space="preserve"> </w:instrText>
      </w:r>
      <w:r w:rsidRPr="000F6409">
        <w:rPr>
          <w:rFonts w:ascii="B Nazanin" w:hAnsi="B Nazanin" w:cs="B Nazanin"/>
          <w:color w:val="000000"/>
          <w:sz w:val="22"/>
          <w:szCs w:val="22"/>
        </w:rPr>
        <w:instrText>HYPERLINK "http://www.aqlibrary.org/modules/FCKEditor/pnincludes/editor/fckeditor.html?InstanceName=desc&amp;Toolbar=Default" \l "_ftn12" \o</w:instrText>
      </w:r>
      <w:r w:rsidRPr="000F6409">
        <w:rPr>
          <w:rFonts w:ascii="B Nazanin" w:hAnsi="B Nazanin" w:cs="B Nazanin"/>
          <w:color w:val="000000"/>
          <w:sz w:val="22"/>
          <w:szCs w:val="22"/>
          <w:rtl/>
        </w:rPr>
        <w:instrText xml:space="preserve"> "" </w:instrText>
      </w:r>
      <w:r w:rsidRPr="000F6409">
        <w:rPr>
          <w:rFonts w:ascii="B Nazanin" w:hAnsi="B Nazanin" w:cs="B Nazanin"/>
          <w:color w:val="000000"/>
          <w:sz w:val="22"/>
          <w:szCs w:val="22"/>
          <w:rtl/>
        </w:rPr>
        <w:fldChar w:fldCharType="separate"/>
      </w:r>
      <w:r w:rsidRPr="000F6409">
        <w:rPr>
          <w:rStyle w:val="Hyperlink"/>
          <w:rFonts w:ascii="B Nazanin" w:hAnsi="B Nazanin" w:cs="B Nazanin"/>
          <w:sz w:val="22"/>
          <w:szCs w:val="22"/>
        </w:rPr>
        <w:t>[12]</w:t>
      </w:r>
      <w:r w:rsidRPr="000F6409">
        <w:rPr>
          <w:rFonts w:ascii="B Nazanin" w:hAnsi="B Nazanin" w:cs="B Nazanin"/>
          <w:color w:val="000000"/>
          <w:sz w:val="22"/>
          <w:szCs w:val="22"/>
          <w:rtl/>
        </w:rPr>
        <w:fldChar w:fldCharType="end"/>
      </w:r>
      <w:bookmarkEnd w:id="11"/>
      <w:r w:rsidRPr="000F6409">
        <w:rPr>
          <w:rFonts w:ascii="B Nazanin" w:hAnsi="B Nazanin" w:cs="B Nazanin"/>
          <w:color w:val="000000"/>
          <w:sz w:val="22"/>
          <w:szCs w:val="22"/>
          <w:rtl/>
        </w:rPr>
        <w:t xml:space="preserve"> (2004) در پژوهش خود مجله‌هاي دسترسي آزاد نمايه شده در پايگاه مؤسسه اطلاعات علمي (آي. اس. آي.) را بررسي و آنها را از نظر تأثيرگذاري با مجله‌هاي دسترسي غير آزاد مقايسه كردند. پژوهش كلاسيك و برجستة «لاورنس»</w:t>
      </w:r>
      <w:bookmarkStart w:id="12" w:name="_ftnref13"/>
      <w:r w:rsidRPr="000F6409">
        <w:rPr>
          <w:rFonts w:ascii="B Nazanin" w:hAnsi="B Nazanin" w:cs="B Nazanin"/>
          <w:color w:val="000000"/>
          <w:sz w:val="22"/>
          <w:szCs w:val="22"/>
          <w:rtl/>
        </w:rPr>
        <w:fldChar w:fldCharType="begin"/>
      </w:r>
      <w:r w:rsidRPr="000F6409">
        <w:rPr>
          <w:rFonts w:ascii="B Nazanin" w:hAnsi="B Nazanin" w:cs="B Nazanin"/>
          <w:color w:val="000000"/>
          <w:sz w:val="22"/>
          <w:szCs w:val="22"/>
          <w:rtl/>
        </w:rPr>
        <w:instrText xml:space="preserve"> </w:instrText>
      </w:r>
      <w:r w:rsidRPr="000F6409">
        <w:rPr>
          <w:rFonts w:ascii="B Nazanin" w:hAnsi="B Nazanin" w:cs="B Nazanin"/>
          <w:color w:val="000000"/>
          <w:sz w:val="22"/>
          <w:szCs w:val="22"/>
        </w:rPr>
        <w:instrText>HYPERLINK "http://www.aqlibrary.org/modules/FCKEditor/pnincludes/editor/fckeditor.html?InstanceName=desc&amp;Toolbar=Default" \l "_ftn13" \o</w:instrText>
      </w:r>
      <w:r w:rsidRPr="000F6409">
        <w:rPr>
          <w:rFonts w:ascii="B Nazanin" w:hAnsi="B Nazanin" w:cs="B Nazanin"/>
          <w:color w:val="000000"/>
          <w:sz w:val="22"/>
          <w:szCs w:val="22"/>
          <w:rtl/>
        </w:rPr>
        <w:instrText xml:space="preserve"> "" </w:instrText>
      </w:r>
      <w:r w:rsidRPr="000F6409">
        <w:rPr>
          <w:rFonts w:ascii="B Nazanin" w:hAnsi="B Nazanin" w:cs="B Nazanin"/>
          <w:color w:val="000000"/>
          <w:sz w:val="22"/>
          <w:szCs w:val="22"/>
          <w:rtl/>
        </w:rPr>
        <w:fldChar w:fldCharType="separate"/>
      </w:r>
      <w:r w:rsidRPr="000F6409">
        <w:rPr>
          <w:rStyle w:val="Hyperlink"/>
          <w:rFonts w:ascii="B Nazanin" w:hAnsi="B Nazanin" w:cs="B Nazanin"/>
          <w:sz w:val="22"/>
          <w:szCs w:val="22"/>
        </w:rPr>
        <w:t>[13]</w:t>
      </w:r>
      <w:r w:rsidRPr="000F6409">
        <w:rPr>
          <w:rFonts w:ascii="B Nazanin" w:hAnsi="B Nazanin" w:cs="B Nazanin"/>
          <w:color w:val="000000"/>
          <w:sz w:val="22"/>
          <w:szCs w:val="22"/>
          <w:rtl/>
        </w:rPr>
        <w:fldChar w:fldCharType="end"/>
      </w:r>
      <w:bookmarkEnd w:id="12"/>
      <w:r w:rsidRPr="000F6409">
        <w:rPr>
          <w:rFonts w:ascii="B Nazanin" w:hAnsi="B Nazanin" w:cs="B Nazanin"/>
          <w:color w:val="000000"/>
          <w:sz w:val="22"/>
          <w:szCs w:val="22"/>
          <w:rtl/>
        </w:rPr>
        <w:t xml:space="preserve"> (2001 الف) اولين پژوهشي بود كه به مزيّتهاي استنادي مجله‌هاي دسترسي آزاد پرداخت. وي در پژوهش خود تلاش كرد مقاله‌هاي همايشهاي حوزة رايانة دسترسي آزاد و غير آزاد را با يكديگر مقايسه كند. بتدريج، ذائقة انتشاراتي ناشران مجله‌هاي دسترسي آزاد تغيير و نوع جديدي از مجله‌ها ظهور يافت كه امكان نوعي خودآرشيوي را براي مقاله‌ها فراهم مي‌كنند. صاحب‌نظران، اين نوع مجله‌ها را «مجله‌هاي سبز»</w:t>
      </w:r>
      <w:bookmarkStart w:id="13" w:name="_ftnref14"/>
      <w:r w:rsidRPr="000F6409">
        <w:rPr>
          <w:rFonts w:ascii="B Nazanin" w:hAnsi="B Nazanin" w:cs="B Nazanin"/>
          <w:color w:val="000000"/>
          <w:sz w:val="22"/>
          <w:szCs w:val="22"/>
          <w:rtl/>
        </w:rPr>
        <w:fldChar w:fldCharType="begin"/>
      </w:r>
      <w:r w:rsidRPr="000F6409">
        <w:rPr>
          <w:rFonts w:ascii="B Nazanin" w:hAnsi="B Nazanin" w:cs="B Nazanin"/>
          <w:color w:val="000000"/>
          <w:sz w:val="22"/>
          <w:szCs w:val="22"/>
          <w:rtl/>
        </w:rPr>
        <w:instrText xml:space="preserve"> </w:instrText>
      </w:r>
      <w:r w:rsidRPr="000F6409">
        <w:rPr>
          <w:rFonts w:ascii="B Nazanin" w:hAnsi="B Nazanin" w:cs="B Nazanin"/>
          <w:color w:val="000000"/>
          <w:sz w:val="22"/>
          <w:szCs w:val="22"/>
        </w:rPr>
        <w:instrText>HYPERLINK "http://www.aqlibrary.org/modules/FCKEditor/pnincludes/editor/fckeditor.html?InstanceName=desc&amp;Toolbar=Default" \l "_ftn14" \o</w:instrText>
      </w:r>
      <w:r w:rsidRPr="000F6409">
        <w:rPr>
          <w:rFonts w:ascii="B Nazanin" w:hAnsi="B Nazanin" w:cs="B Nazanin"/>
          <w:color w:val="000000"/>
          <w:sz w:val="22"/>
          <w:szCs w:val="22"/>
          <w:rtl/>
        </w:rPr>
        <w:instrText xml:space="preserve"> "" </w:instrText>
      </w:r>
      <w:r w:rsidRPr="000F6409">
        <w:rPr>
          <w:rFonts w:ascii="B Nazanin" w:hAnsi="B Nazanin" w:cs="B Nazanin"/>
          <w:color w:val="000000"/>
          <w:sz w:val="22"/>
          <w:szCs w:val="22"/>
          <w:rtl/>
        </w:rPr>
        <w:fldChar w:fldCharType="separate"/>
      </w:r>
      <w:r w:rsidRPr="000F6409">
        <w:rPr>
          <w:rStyle w:val="Hyperlink"/>
          <w:rFonts w:ascii="B Nazanin" w:hAnsi="B Nazanin" w:cs="B Nazanin"/>
          <w:sz w:val="22"/>
          <w:szCs w:val="22"/>
        </w:rPr>
        <w:t>[14]</w:t>
      </w:r>
      <w:r w:rsidRPr="000F6409">
        <w:rPr>
          <w:rFonts w:ascii="B Nazanin" w:hAnsi="B Nazanin" w:cs="B Nazanin"/>
          <w:color w:val="000000"/>
          <w:sz w:val="22"/>
          <w:szCs w:val="22"/>
          <w:rtl/>
        </w:rPr>
        <w:fldChar w:fldCharType="end"/>
      </w:r>
      <w:bookmarkEnd w:id="13"/>
      <w:r w:rsidRPr="000F6409">
        <w:rPr>
          <w:rFonts w:ascii="B Nazanin" w:hAnsi="B Nazanin" w:cs="B Nazanin"/>
          <w:color w:val="000000"/>
          <w:sz w:val="22"/>
          <w:szCs w:val="22"/>
          <w:rtl/>
        </w:rPr>
        <w:t xml:space="preserve"> مي نامند. با رواج انتشار مجله‌هاي سبز، مطالعه در زمينة دسترسي آزاد افزايش يافت. براي نمونه، «آنتلمن»</w:t>
      </w:r>
      <w:bookmarkStart w:id="14" w:name="_ftnref15"/>
      <w:r w:rsidRPr="000F6409">
        <w:rPr>
          <w:rFonts w:ascii="B Nazanin" w:hAnsi="B Nazanin" w:cs="B Nazanin"/>
          <w:color w:val="000000"/>
          <w:sz w:val="22"/>
          <w:szCs w:val="22"/>
          <w:rtl/>
        </w:rPr>
        <w:fldChar w:fldCharType="begin"/>
      </w:r>
      <w:r w:rsidRPr="000F6409">
        <w:rPr>
          <w:rFonts w:ascii="B Nazanin" w:hAnsi="B Nazanin" w:cs="B Nazanin"/>
          <w:color w:val="000000"/>
          <w:sz w:val="22"/>
          <w:szCs w:val="22"/>
          <w:rtl/>
        </w:rPr>
        <w:instrText xml:space="preserve"> </w:instrText>
      </w:r>
      <w:r w:rsidRPr="000F6409">
        <w:rPr>
          <w:rFonts w:ascii="B Nazanin" w:hAnsi="B Nazanin" w:cs="B Nazanin"/>
          <w:color w:val="000000"/>
          <w:sz w:val="22"/>
          <w:szCs w:val="22"/>
        </w:rPr>
        <w:instrText>HYPERLINK "http://www.aqlibrary.org/modules/FCKEditor/pnincludes/editor/fckeditor.html?InstanceName=desc&amp;Toolbar=Default" \l "_ftn15" \o</w:instrText>
      </w:r>
      <w:r w:rsidRPr="000F6409">
        <w:rPr>
          <w:rFonts w:ascii="B Nazanin" w:hAnsi="B Nazanin" w:cs="B Nazanin"/>
          <w:color w:val="000000"/>
          <w:sz w:val="22"/>
          <w:szCs w:val="22"/>
          <w:rtl/>
        </w:rPr>
        <w:instrText xml:space="preserve"> "" </w:instrText>
      </w:r>
      <w:r w:rsidRPr="000F6409">
        <w:rPr>
          <w:rFonts w:ascii="B Nazanin" w:hAnsi="B Nazanin" w:cs="B Nazanin"/>
          <w:color w:val="000000"/>
          <w:sz w:val="22"/>
          <w:szCs w:val="22"/>
          <w:rtl/>
        </w:rPr>
        <w:fldChar w:fldCharType="separate"/>
      </w:r>
      <w:r w:rsidRPr="000F6409">
        <w:rPr>
          <w:rStyle w:val="Hyperlink"/>
          <w:rFonts w:ascii="B Nazanin" w:hAnsi="B Nazanin" w:cs="B Nazanin"/>
          <w:sz w:val="22"/>
          <w:szCs w:val="22"/>
        </w:rPr>
        <w:t>[15]</w:t>
      </w:r>
      <w:r w:rsidRPr="000F6409">
        <w:rPr>
          <w:rFonts w:ascii="B Nazanin" w:hAnsi="B Nazanin" w:cs="B Nazanin"/>
          <w:color w:val="000000"/>
          <w:sz w:val="22"/>
          <w:szCs w:val="22"/>
          <w:rtl/>
        </w:rPr>
        <w:fldChar w:fldCharType="end"/>
      </w:r>
      <w:bookmarkEnd w:id="14"/>
      <w:r w:rsidRPr="000F6409">
        <w:rPr>
          <w:rFonts w:ascii="B Nazanin" w:hAnsi="B Nazanin" w:cs="B Nazanin"/>
          <w:color w:val="000000"/>
          <w:sz w:val="22"/>
          <w:szCs w:val="22"/>
          <w:rtl/>
        </w:rPr>
        <w:t xml:space="preserve"> (2004) مقاله‌هاي دسترسي آزاد در فيلدهاي مختلف را از نظر استنادي با يكديگر مقايسه كرد. «كورتز»</w:t>
      </w:r>
      <w:bookmarkStart w:id="15" w:name="_ftnref16"/>
      <w:r w:rsidRPr="000F6409">
        <w:rPr>
          <w:rFonts w:ascii="B Nazanin" w:hAnsi="B Nazanin" w:cs="B Nazanin"/>
          <w:color w:val="000000"/>
          <w:sz w:val="22"/>
          <w:szCs w:val="22"/>
          <w:rtl/>
        </w:rPr>
        <w:fldChar w:fldCharType="begin"/>
      </w:r>
      <w:r w:rsidRPr="000F6409">
        <w:rPr>
          <w:rFonts w:ascii="B Nazanin" w:hAnsi="B Nazanin" w:cs="B Nazanin"/>
          <w:color w:val="000000"/>
          <w:sz w:val="22"/>
          <w:szCs w:val="22"/>
          <w:rtl/>
        </w:rPr>
        <w:instrText xml:space="preserve"> </w:instrText>
      </w:r>
      <w:r w:rsidRPr="000F6409">
        <w:rPr>
          <w:rFonts w:ascii="B Nazanin" w:hAnsi="B Nazanin" w:cs="B Nazanin"/>
          <w:color w:val="000000"/>
          <w:sz w:val="22"/>
          <w:szCs w:val="22"/>
        </w:rPr>
        <w:instrText>HYPERLINK "http://www.aqlibrary.org/modules/FCKEditor/pnincludes/editor/fckeditor.html?InstanceName=desc&amp;Toolbar=Default" \l "_ftn16" \o</w:instrText>
      </w:r>
      <w:r w:rsidRPr="000F6409">
        <w:rPr>
          <w:rFonts w:ascii="B Nazanin" w:hAnsi="B Nazanin" w:cs="B Nazanin"/>
          <w:color w:val="000000"/>
          <w:sz w:val="22"/>
          <w:szCs w:val="22"/>
          <w:rtl/>
        </w:rPr>
        <w:instrText xml:space="preserve"> "" </w:instrText>
      </w:r>
      <w:r w:rsidRPr="000F6409">
        <w:rPr>
          <w:rFonts w:ascii="B Nazanin" w:hAnsi="B Nazanin" w:cs="B Nazanin"/>
          <w:color w:val="000000"/>
          <w:sz w:val="22"/>
          <w:szCs w:val="22"/>
          <w:rtl/>
        </w:rPr>
        <w:fldChar w:fldCharType="separate"/>
      </w:r>
      <w:r w:rsidRPr="000F6409">
        <w:rPr>
          <w:rStyle w:val="Hyperlink"/>
          <w:rFonts w:ascii="B Nazanin" w:hAnsi="B Nazanin" w:cs="B Nazanin"/>
          <w:sz w:val="22"/>
          <w:szCs w:val="22"/>
        </w:rPr>
        <w:t>[16]</w:t>
      </w:r>
      <w:r w:rsidRPr="000F6409">
        <w:rPr>
          <w:rFonts w:ascii="B Nazanin" w:hAnsi="B Nazanin" w:cs="B Nazanin"/>
          <w:color w:val="000000"/>
          <w:sz w:val="22"/>
          <w:szCs w:val="22"/>
          <w:rtl/>
        </w:rPr>
        <w:fldChar w:fldCharType="end"/>
      </w:r>
      <w:bookmarkEnd w:id="15"/>
      <w:r w:rsidRPr="000F6409">
        <w:rPr>
          <w:rFonts w:ascii="B Nazanin" w:hAnsi="B Nazanin" w:cs="B Nazanin"/>
          <w:color w:val="000000"/>
          <w:sz w:val="22"/>
          <w:szCs w:val="22"/>
          <w:rtl/>
        </w:rPr>
        <w:t xml:space="preserve"> و همكارانش از نظام داده‌هاي فيزيك نجوم</w:t>
      </w:r>
      <w:bookmarkStart w:id="16" w:name="_ftnref17"/>
      <w:r w:rsidRPr="000F6409">
        <w:rPr>
          <w:rFonts w:ascii="B Nazanin" w:hAnsi="B Nazanin" w:cs="B Nazanin"/>
          <w:color w:val="000000"/>
          <w:sz w:val="22"/>
          <w:szCs w:val="22"/>
          <w:rtl/>
        </w:rPr>
        <w:fldChar w:fldCharType="begin"/>
      </w:r>
      <w:r w:rsidRPr="000F6409">
        <w:rPr>
          <w:rFonts w:ascii="B Nazanin" w:hAnsi="B Nazanin" w:cs="B Nazanin"/>
          <w:color w:val="000000"/>
          <w:sz w:val="22"/>
          <w:szCs w:val="22"/>
          <w:rtl/>
        </w:rPr>
        <w:instrText xml:space="preserve"> </w:instrText>
      </w:r>
      <w:r w:rsidRPr="000F6409">
        <w:rPr>
          <w:rFonts w:ascii="B Nazanin" w:hAnsi="B Nazanin" w:cs="B Nazanin"/>
          <w:color w:val="000000"/>
          <w:sz w:val="22"/>
          <w:szCs w:val="22"/>
        </w:rPr>
        <w:instrText>HYPERLINK "http://www.aqlibrary.org/modules/FCKEditor/pnincludes/editor/fckeditor.html?InstanceName=desc&amp;Toolbar=Default" \l "_ftn17" \o</w:instrText>
      </w:r>
      <w:r w:rsidRPr="000F6409">
        <w:rPr>
          <w:rFonts w:ascii="B Nazanin" w:hAnsi="B Nazanin" w:cs="B Nazanin"/>
          <w:color w:val="000000"/>
          <w:sz w:val="22"/>
          <w:szCs w:val="22"/>
          <w:rtl/>
        </w:rPr>
        <w:instrText xml:space="preserve"> "" </w:instrText>
      </w:r>
      <w:r w:rsidRPr="000F6409">
        <w:rPr>
          <w:rFonts w:ascii="B Nazanin" w:hAnsi="B Nazanin" w:cs="B Nazanin"/>
          <w:color w:val="000000"/>
          <w:sz w:val="22"/>
          <w:szCs w:val="22"/>
          <w:rtl/>
        </w:rPr>
        <w:fldChar w:fldCharType="separate"/>
      </w:r>
      <w:r w:rsidRPr="000F6409">
        <w:rPr>
          <w:rStyle w:val="Hyperlink"/>
          <w:rFonts w:ascii="B Nazanin" w:hAnsi="B Nazanin" w:cs="B Nazanin"/>
          <w:sz w:val="22"/>
          <w:szCs w:val="22"/>
        </w:rPr>
        <w:t>[17]</w:t>
      </w:r>
      <w:r w:rsidRPr="000F6409">
        <w:rPr>
          <w:rFonts w:ascii="B Nazanin" w:hAnsi="B Nazanin" w:cs="B Nazanin"/>
          <w:color w:val="000000"/>
          <w:sz w:val="22"/>
          <w:szCs w:val="22"/>
          <w:rtl/>
        </w:rPr>
        <w:fldChar w:fldCharType="end"/>
      </w:r>
      <w:bookmarkEnd w:id="16"/>
      <w:r w:rsidRPr="000F6409">
        <w:rPr>
          <w:rFonts w:ascii="B Nazanin" w:hAnsi="B Nazanin" w:cs="B Nazanin"/>
          <w:color w:val="000000"/>
          <w:sz w:val="22"/>
          <w:szCs w:val="22"/>
          <w:rtl/>
        </w:rPr>
        <w:t xml:space="preserve"> براي مطالعة ويژگيها، تأثير و مزاياي مواد دسترسي آزاد استفاده كردند(كورتز، 2004؛ كورتز و ديگران 2003؛ 2004 الف؛ 2004 ب؛ 2005). با افزايش تعداد و تنوع كانالها و انواع، مواد دسترسي آزاد ديگر مانند گذشته قابل مديريت نيست و ثبات لازم را ندارد. هارنارد و گروه وي در دانشگاه كبك مونترال، نخستين كساني بودند كه با طراحي يك روبوت خاص، اقدام به شناسايي خودكار مقاله‌هاي دسترسي آزاد و غير آزاد منتشر شده به صورت سبز كردند (هجم</w:t>
      </w:r>
      <w:bookmarkStart w:id="17" w:name="_ftnref18"/>
      <w:r w:rsidRPr="000F6409">
        <w:rPr>
          <w:rFonts w:ascii="B Nazanin" w:hAnsi="B Nazanin" w:cs="B Nazanin"/>
          <w:color w:val="000000"/>
          <w:sz w:val="22"/>
          <w:szCs w:val="22"/>
          <w:rtl/>
        </w:rPr>
        <w:fldChar w:fldCharType="begin"/>
      </w:r>
      <w:r w:rsidRPr="000F6409">
        <w:rPr>
          <w:rFonts w:ascii="B Nazanin" w:hAnsi="B Nazanin" w:cs="B Nazanin"/>
          <w:color w:val="000000"/>
          <w:sz w:val="22"/>
          <w:szCs w:val="22"/>
          <w:rtl/>
        </w:rPr>
        <w:instrText xml:space="preserve"> </w:instrText>
      </w:r>
      <w:r w:rsidRPr="000F6409">
        <w:rPr>
          <w:rFonts w:ascii="B Nazanin" w:hAnsi="B Nazanin" w:cs="B Nazanin"/>
          <w:color w:val="000000"/>
          <w:sz w:val="22"/>
          <w:szCs w:val="22"/>
        </w:rPr>
        <w:instrText>HYPERLINK "http://www.aqlibrary.org/modules/FCKEditor/pnincludes/editor/fckeditor.html?InstanceName=desc&amp;Toolbar=Default" \l "_ftn18" \o</w:instrText>
      </w:r>
      <w:r w:rsidRPr="000F6409">
        <w:rPr>
          <w:rFonts w:ascii="B Nazanin" w:hAnsi="B Nazanin" w:cs="B Nazanin"/>
          <w:color w:val="000000"/>
          <w:sz w:val="22"/>
          <w:szCs w:val="22"/>
          <w:rtl/>
        </w:rPr>
        <w:instrText xml:space="preserve"> "" </w:instrText>
      </w:r>
      <w:r w:rsidRPr="000F6409">
        <w:rPr>
          <w:rFonts w:ascii="B Nazanin" w:hAnsi="B Nazanin" w:cs="B Nazanin"/>
          <w:color w:val="000000"/>
          <w:sz w:val="22"/>
          <w:szCs w:val="22"/>
          <w:rtl/>
        </w:rPr>
        <w:fldChar w:fldCharType="separate"/>
      </w:r>
      <w:r w:rsidRPr="000F6409">
        <w:rPr>
          <w:rStyle w:val="Hyperlink"/>
          <w:rFonts w:ascii="B Nazanin" w:hAnsi="B Nazanin" w:cs="B Nazanin"/>
          <w:sz w:val="22"/>
          <w:szCs w:val="22"/>
        </w:rPr>
        <w:t>[18]</w:t>
      </w:r>
      <w:r w:rsidRPr="000F6409">
        <w:rPr>
          <w:rFonts w:ascii="B Nazanin" w:hAnsi="B Nazanin" w:cs="B Nazanin"/>
          <w:color w:val="000000"/>
          <w:sz w:val="22"/>
          <w:szCs w:val="22"/>
          <w:rtl/>
        </w:rPr>
        <w:fldChar w:fldCharType="end"/>
      </w:r>
      <w:bookmarkEnd w:id="17"/>
      <w:r w:rsidRPr="000F6409">
        <w:rPr>
          <w:rFonts w:ascii="B Nazanin" w:hAnsi="B Nazanin" w:cs="B Nazanin"/>
          <w:color w:val="000000"/>
          <w:sz w:val="22"/>
          <w:szCs w:val="22"/>
          <w:rtl/>
        </w:rPr>
        <w:t>، 2004؛ هجم، هارنارد و گينگراس</w:t>
      </w:r>
      <w:bookmarkStart w:id="18" w:name="_ftnref19"/>
      <w:r w:rsidRPr="000F6409">
        <w:rPr>
          <w:rFonts w:ascii="B Nazanin" w:hAnsi="B Nazanin" w:cs="B Nazanin"/>
          <w:color w:val="000000"/>
          <w:sz w:val="22"/>
          <w:szCs w:val="22"/>
          <w:rtl/>
        </w:rPr>
        <w:fldChar w:fldCharType="begin"/>
      </w:r>
      <w:r w:rsidRPr="000F6409">
        <w:rPr>
          <w:rFonts w:ascii="B Nazanin" w:hAnsi="B Nazanin" w:cs="B Nazanin"/>
          <w:color w:val="000000"/>
          <w:sz w:val="22"/>
          <w:szCs w:val="22"/>
          <w:rtl/>
        </w:rPr>
        <w:instrText xml:space="preserve"> </w:instrText>
      </w:r>
      <w:r w:rsidRPr="000F6409">
        <w:rPr>
          <w:rFonts w:ascii="B Nazanin" w:hAnsi="B Nazanin" w:cs="B Nazanin"/>
          <w:color w:val="000000"/>
          <w:sz w:val="22"/>
          <w:szCs w:val="22"/>
        </w:rPr>
        <w:instrText>HYPERLINK "http://www.aqlibrary.org/modules/FCKEditor/pnincludes/editor/fckeditor.html?InstanceName=desc&amp;Toolbar=Default" \l "_ftn19" \o</w:instrText>
      </w:r>
      <w:r w:rsidRPr="000F6409">
        <w:rPr>
          <w:rFonts w:ascii="B Nazanin" w:hAnsi="B Nazanin" w:cs="B Nazanin"/>
          <w:color w:val="000000"/>
          <w:sz w:val="22"/>
          <w:szCs w:val="22"/>
          <w:rtl/>
        </w:rPr>
        <w:instrText xml:space="preserve"> "" </w:instrText>
      </w:r>
      <w:r w:rsidRPr="000F6409">
        <w:rPr>
          <w:rFonts w:ascii="B Nazanin" w:hAnsi="B Nazanin" w:cs="B Nazanin"/>
          <w:color w:val="000000"/>
          <w:sz w:val="22"/>
          <w:szCs w:val="22"/>
          <w:rtl/>
        </w:rPr>
        <w:fldChar w:fldCharType="separate"/>
      </w:r>
      <w:r w:rsidRPr="000F6409">
        <w:rPr>
          <w:rStyle w:val="Hyperlink"/>
          <w:rFonts w:ascii="B Nazanin" w:hAnsi="B Nazanin" w:cs="B Nazanin"/>
          <w:sz w:val="22"/>
          <w:szCs w:val="22"/>
        </w:rPr>
        <w:t>[19]</w:t>
      </w:r>
      <w:r w:rsidRPr="000F6409">
        <w:rPr>
          <w:rFonts w:ascii="B Nazanin" w:hAnsi="B Nazanin" w:cs="B Nazanin"/>
          <w:color w:val="000000"/>
          <w:sz w:val="22"/>
          <w:szCs w:val="22"/>
          <w:rtl/>
        </w:rPr>
        <w:fldChar w:fldCharType="end"/>
      </w:r>
      <w:bookmarkEnd w:id="18"/>
      <w:r w:rsidRPr="000F6409">
        <w:rPr>
          <w:rFonts w:ascii="B Nazanin" w:hAnsi="B Nazanin" w:cs="B Nazanin"/>
          <w:color w:val="000000"/>
          <w:sz w:val="22"/>
          <w:szCs w:val="22"/>
          <w:rtl/>
        </w:rPr>
        <w:t>، 2005). نتايج بازيافتي اين روبوت در مطالعات مختلفي براي نشان دادن مزيت مقاله‌هاي دسترسي آزاد نسبت به غيرآزاد مورد استفاده قرار گرفت(هارنارد و برودي</w:t>
      </w:r>
      <w:bookmarkStart w:id="19" w:name="_ftnref20"/>
      <w:r w:rsidRPr="000F6409">
        <w:rPr>
          <w:rFonts w:ascii="B Nazanin" w:hAnsi="B Nazanin" w:cs="B Nazanin"/>
          <w:color w:val="000000"/>
          <w:sz w:val="22"/>
          <w:szCs w:val="22"/>
          <w:rtl/>
        </w:rPr>
        <w:fldChar w:fldCharType="begin"/>
      </w:r>
      <w:r w:rsidRPr="000F6409">
        <w:rPr>
          <w:rFonts w:ascii="B Nazanin" w:hAnsi="B Nazanin" w:cs="B Nazanin"/>
          <w:color w:val="000000"/>
          <w:sz w:val="22"/>
          <w:szCs w:val="22"/>
          <w:rtl/>
        </w:rPr>
        <w:instrText xml:space="preserve"> </w:instrText>
      </w:r>
      <w:r w:rsidRPr="000F6409">
        <w:rPr>
          <w:rFonts w:ascii="B Nazanin" w:hAnsi="B Nazanin" w:cs="B Nazanin"/>
          <w:color w:val="000000"/>
          <w:sz w:val="22"/>
          <w:szCs w:val="22"/>
        </w:rPr>
        <w:instrText>HYPERLINK "http://www.aqlibrary.org/modules/FCKEditor/pnincludes/editor/fckeditor.html?InstanceName=desc&amp;Toolbar=Default" \l "_ftn20" \o</w:instrText>
      </w:r>
      <w:r w:rsidRPr="000F6409">
        <w:rPr>
          <w:rFonts w:ascii="B Nazanin" w:hAnsi="B Nazanin" w:cs="B Nazanin"/>
          <w:color w:val="000000"/>
          <w:sz w:val="22"/>
          <w:szCs w:val="22"/>
          <w:rtl/>
        </w:rPr>
        <w:instrText xml:space="preserve"> "" </w:instrText>
      </w:r>
      <w:r w:rsidRPr="000F6409">
        <w:rPr>
          <w:rFonts w:ascii="B Nazanin" w:hAnsi="B Nazanin" w:cs="B Nazanin"/>
          <w:color w:val="000000"/>
          <w:sz w:val="22"/>
          <w:szCs w:val="22"/>
          <w:rtl/>
        </w:rPr>
        <w:fldChar w:fldCharType="separate"/>
      </w:r>
      <w:r w:rsidRPr="000F6409">
        <w:rPr>
          <w:rStyle w:val="Hyperlink"/>
          <w:rFonts w:ascii="B Nazanin" w:hAnsi="B Nazanin" w:cs="B Nazanin"/>
          <w:sz w:val="22"/>
          <w:szCs w:val="22"/>
        </w:rPr>
        <w:t>[20]</w:t>
      </w:r>
      <w:r w:rsidRPr="000F6409">
        <w:rPr>
          <w:rFonts w:ascii="B Nazanin" w:hAnsi="B Nazanin" w:cs="B Nazanin"/>
          <w:color w:val="000000"/>
          <w:sz w:val="22"/>
          <w:szCs w:val="22"/>
          <w:rtl/>
        </w:rPr>
        <w:fldChar w:fldCharType="end"/>
      </w:r>
      <w:bookmarkEnd w:id="19"/>
      <w:r w:rsidRPr="000F6409">
        <w:rPr>
          <w:rFonts w:ascii="B Nazanin" w:hAnsi="B Nazanin" w:cs="B Nazanin"/>
          <w:color w:val="000000"/>
          <w:sz w:val="22"/>
          <w:szCs w:val="22"/>
          <w:rtl/>
        </w:rPr>
        <w:t>، 2004؛ برودي</w:t>
      </w:r>
      <w:bookmarkStart w:id="20" w:name="_ftnref21"/>
      <w:r w:rsidRPr="000F6409">
        <w:rPr>
          <w:rFonts w:ascii="B Nazanin" w:hAnsi="B Nazanin" w:cs="B Nazanin"/>
          <w:color w:val="000000"/>
          <w:sz w:val="22"/>
          <w:szCs w:val="22"/>
          <w:rtl/>
        </w:rPr>
        <w:fldChar w:fldCharType="begin"/>
      </w:r>
      <w:r w:rsidRPr="000F6409">
        <w:rPr>
          <w:rFonts w:ascii="B Nazanin" w:hAnsi="B Nazanin" w:cs="B Nazanin"/>
          <w:color w:val="000000"/>
          <w:sz w:val="22"/>
          <w:szCs w:val="22"/>
          <w:rtl/>
        </w:rPr>
        <w:instrText xml:space="preserve"> </w:instrText>
      </w:r>
      <w:r w:rsidRPr="000F6409">
        <w:rPr>
          <w:rFonts w:ascii="B Nazanin" w:hAnsi="B Nazanin" w:cs="B Nazanin"/>
          <w:color w:val="000000"/>
          <w:sz w:val="22"/>
          <w:szCs w:val="22"/>
        </w:rPr>
        <w:instrText>HYPERLINK "http://www.aqlibrary.org/modules/FCKEditor/pnincludes/editor/fckeditor.html?InstanceName=desc&amp;Toolbar=Default" \l "_ftn21" \o</w:instrText>
      </w:r>
      <w:r w:rsidRPr="000F6409">
        <w:rPr>
          <w:rFonts w:ascii="B Nazanin" w:hAnsi="B Nazanin" w:cs="B Nazanin"/>
          <w:color w:val="000000"/>
          <w:sz w:val="22"/>
          <w:szCs w:val="22"/>
          <w:rtl/>
        </w:rPr>
        <w:instrText xml:space="preserve"> "" </w:instrText>
      </w:r>
      <w:r w:rsidRPr="000F6409">
        <w:rPr>
          <w:rFonts w:ascii="B Nazanin" w:hAnsi="B Nazanin" w:cs="B Nazanin"/>
          <w:color w:val="000000"/>
          <w:sz w:val="22"/>
          <w:szCs w:val="22"/>
          <w:rtl/>
        </w:rPr>
        <w:fldChar w:fldCharType="separate"/>
      </w:r>
      <w:r w:rsidRPr="000F6409">
        <w:rPr>
          <w:rStyle w:val="Hyperlink"/>
          <w:rFonts w:ascii="B Nazanin" w:hAnsi="B Nazanin" w:cs="B Nazanin"/>
          <w:sz w:val="22"/>
          <w:szCs w:val="22"/>
        </w:rPr>
        <w:t>[21]</w:t>
      </w:r>
      <w:r w:rsidRPr="000F6409">
        <w:rPr>
          <w:rFonts w:ascii="B Nazanin" w:hAnsi="B Nazanin" w:cs="B Nazanin"/>
          <w:color w:val="000000"/>
          <w:sz w:val="22"/>
          <w:szCs w:val="22"/>
          <w:rtl/>
        </w:rPr>
        <w:fldChar w:fldCharType="end"/>
      </w:r>
      <w:bookmarkEnd w:id="20"/>
      <w:r w:rsidRPr="000F6409">
        <w:rPr>
          <w:rFonts w:ascii="B Nazanin" w:hAnsi="B Nazanin" w:cs="B Nazanin"/>
          <w:color w:val="000000"/>
          <w:sz w:val="22"/>
          <w:szCs w:val="22"/>
          <w:rtl/>
        </w:rPr>
        <w:t xml:space="preserve"> و ديگران، 2004؛ هجم، هارنارد و گينگراس، 2005). «ستوده و حري»</w:t>
      </w:r>
      <w:bookmarkStart w:id="21" w:name="_ftnref22"/>
      <w:r w:rsidRPr="000F6409">
        <w:rPr>
          <w:rFonts w:ascii="B Nazanin" w:hAnsi="B Nazanin" w:cs="B Nazanin"/>
          <w:color w:val="000000"/>
          <w:sz w:val="22"/>
          <w:szCs w:val="22"/>
          <w:rtl/>
        </w:rPr>
        <w:fldChar w:fldCharType="begin"/>
      </w:r>
      <w:r w:rsidRPr="000F6409">
        <w:rPr>
          <w:rFonts w:ascii="B Nazanin" w:hAnsi="B Nazanin" w:cs="B Nazanin"/>
          <w:color w:val="000000"/>
          <w:sz w:val="22"/>
          <w:szCs w:val="22"/>
          <w:rtl/>
        </w:rPr>
        <w:instrText xml:space="preserve"> </w:instrText>
      </w:r>
      <w:r w:rsidRPr="000F6409">
        <w:rPr>
          <w:rFonts w:ascii="B Nazanin" w:hAnsi="B Nazanin" w:cs="B Nazanin"/>
          <w:color w:val="000000"/>
          <w:sz w:val="22"/>
          <w:szCs w:val="22"/>
        </w:rPr>
        <w:instrText>HYPERLINK "http://www.aqlibrary.org/modules/FCKEditor/pnincludes/editor/fckeditor.html?InstanceName=desc&amp;Toolbar=Default" \l "_ftn22" \o</w:instrText>
      </w:r>
      <w:r w:rsidRPr="000F6409">
        <w:rPr>
          <w:rFonts w:ascii="B Nazanin" w:hAnsi="B Nazanin" w:cs="B Nazanin"/>
          <w:color w:val="000000"/>
          <w:sz w:val="22"/>
          <w:szCs w:val="22"/>
          <w:rtl/>
        </w:rPr>
        <w:instrText xml:space="preserve"> "" </w:instrText>
      </w:r>
      <w:r w:rsidRPr="000F6409">
        <w:rPr>
          <w:rFonts w:ascii="B Nazanin" w:hAnsi="B Nazanin" w:cs="B Nazanin"/>
          <w:color w:val="000000"/>
          <w:sz w:val="22"/>
          <w:szCs w:val="22"/>
          <w:rtl/>
        </w:rPr>
        <w:fldChar w:fldCharType="separate"/>
      </w:r>
      <w:r w:rsidRPr="000F6409">
        <w:rPr>
          <w:rStyle w:val="Hyperlink"/>
          <w:rFonts w:ascii="B Nazanin" w:hAnsi="B Nazanin" w:cs="B Nazanin"/>
          <w:sz w:val="22"/>
          <w:szCs w:val="22"/>
        </w:rPr>
        <w:t>[22]</w:t>
      </w:r>
      <w:r w:rsidRPr="000F6409">
        <w:rPr>
          <w:rFonts w:ascii="B Nazanin" w:hAnsi="B Nazanin" w:cs="B Nazanin"/>
          <w:color w:val="000000"/>
          <w:sz w:val="22"/>
          <w:szCs w:val="22"/>
          <w:rtl/>
        </w:rPr>
        <w:fldChar w:fldCharType="end"/>
      </w:r>
      <w:bookmarkEnd w:id="21"/>
      <w:r w:rsidRPr="000F6409">
        <w:rPr>
          <w:rFonts w:ascii="B Nazanin" w:hAnsi="B Nazanin" w:cs="B Nazanin"/>
          <w:color w:val="000000"/>
          <w:sz w:val="22"/>
          <w:szCs w:val="22"/>
          <w:rtl/>
        </w:rPr>
        <w:t xml:space="preserve"> (2007) سير تحول مجموعه مجله‌هاي دسترسي آزاد نمايه شده به وسيله نماية استنادي علوم را بر اساس چهار معيار رايگان بودن، فوريت، داشتن خط مشي كامل و ثابت براي حداقل پنج سال، بررسي كردند. نتايج پژوهش آنها نشان داد بيشتر مجله‌ها سه معيار مورد نظر را رعايت كرده بودند، زيرا رايگان بودند و امكان دسترسي سريع به كل محتواي آنها ميسر بود. اگرچه بعضي مجله‌ها خط مشي ثابتي داشتند، تعداد زيادي از آنها به سبب فراواني تعداد مجله‌هاي تازه منتشر شده يا مجله‌هاي اخيراً تبديل شده، عمري كمتر از 5 سال داشتند. آنها در نهايت نتيجه گرفتند فقط نيمي از مجموعه نيازمنديهاي لازم را رفع مي كردند.</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 </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ب) مروري بر تحقيقات انجام شده در داخل</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 xml:space="preserve">«كوشا» (1380) در پژوهش خود با عنوان «دسترسي به منابع اطلاعاتي رايگان پزشكي از طريق وب: تجربة راهنماي الكترونيكي منابع اطلاعاتي پزشكي» ضمن بيان امكانات، شيوه و مراحل طراحي يك راهنماي الكترونيكي براي منابع اطلاعاتي رايگان، 350 مجلة تخصصي پزشكي را انتخاب و با استفاده از نرم‌افزارهاي طراحي صفحات وب، وب‌سايتي را براي معرفي اين مجله‌ها طراحي نمود. «شهبازي» (1383) در پژوهش خود ميزان تقاضاهاي موجود براي استفاده از مجله‌هاي الكترونيكي از طرف جامعة علمي را بررسي كرد. يافته‌هاي پژوهش وي نشان داد 5/62% كاربران استفاده از مجله‌هاي الكترونيكي را به مجله‌هاي چاپي ترجيح مي‌دادند. همچنين، نتايج اين پژوهش گوياي آشنايي 9/89% كاربران جامعة علمي با مجله‌هاي الكترونيك بود. نتايج پژوهش شايگان نيا و ديگران (1383) نشان داد اغلب استفاده‌كنندگان يعني حدود 77% مجله‌ها را به صورت الكترونيكي استفاده نموده اند. از نظر ايشان، دسترسي آسان به شماره‌هاي گذشتة مجله‌ها، سرعت و سهولت در بازيابي اطلاعات، حجم اطلاعات بازيابي شده، وابستگي نداشتن به مكان و زمان خاص، ايجاد انگيزه در مطالعة بيشتر و استفاده از خدمات جنبي، عوامل مؤثر در استفاده از مجله‌هاي الكترونيكي به شمار مي‌روند. </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يافته‌هاي پژوهش «عبدالهي» (1384) نيز نشان داد كه 40% اعضاي هيئت علمي دانشگاه شهيدچمران اهواز نقش مجله‌هاي علمي چاپي و الكترونيكي را در ارتقاي سطح علمي خود زياد و اكثريت آنها مطابقت اين دسته از منابع اطلاعاتي را با نيازهاي اطلاعاتي خود كم ارزيابي كردند. «قانع» (1383) در خلال پژوهشي با عنوان «آرشيو مدارك الكترونيكي: شيوه</w:t>
      </w:r>
      <w:r w:rsidRPr="000F6409">
        <w:rPr>
          <w:rFonts w:ascii="B Nazanin" w:hAnsi="B Nazanin" w:cs="B Nazanin"/>
          <w:color w:val="000000"/>
          <w:sz w:val="22"/>
          <w:szCs w:val="22"/>
          <w:rtl/>
        </w:rPr>
        <w:softHyphen/>
        <w:t>اي نوين در ارتباطات علمي» مجله</w:t>
      </w:r>
      <w:r w:rsidRPr="000F6409">
        <w:rPr>
          <w:rFonts w:ascii="B Nazanin" w:hAnsi="B Nazanin" w:cs="B Nazanin"/>
          <w:color w:val="000000"/>
          <w:sz w:val="22"/>
          <w:szCs w:val="22"/>
          <w:rtl/>
        </w:rPr>
        <w:softHyphen/>
        <w:t>هاي دسترسي آزاد را مختصر معرفي مي‌كند. وي معتقد است اكنون ارتباطهاي علمي دچار دو بحران است: بحران قيمت و بحران اجازه. كتابخانه</w:t>
      </w:r>
      <w:r w:rsidRPr="000F6409">
        <w:rPr>
          <w:rFonts w:ascii="B Nazanin" w:hAnsi="B Nazanin" w:cs="B Nazanin"/>
          <w:color w:val="000000"/>
          <w:sz w:val="22"/>
          <w:szCs w:val="22"/>
          <w:rtl/>
        </w:rPr>
        <w:softHyphen/>
        <w:t>ها هزينه</w:t>
      </w:r>
      <w:r w:rsidRPr="000F6409">
        <w:rPr>
          <w:rFonts w:ascii="B Nazanin" w:hAnsi="B Nazanin" w:cs="B Nazanin"/>
          <w:color w:val="000000"/>
          <w:sz w:val="22"/>
          <w:szCs w:val="22"/>
          <w:rtl/>
        </w:rPr>
        <w:softHyphen/>
        <w:t>هاي تحمل‌ناپذيري را براي اشتراك مجله</w:t>
      </w:r>
      <w:r w:rsidRPr="000F6409">
        <w:rPr>
          <w:rFonts w:ascii="B Nazanin" w:hAnsi="B Nazanin" w:cs="B Nazanin"/>
          <w:color w:val="000000"/>
          <w:sz w:val="22"/>
          <w:szCs w:val="22"/>
          <w:rtl/>
        </w:rPr>
        <w:softHyphen/>
        <w:t>ها مي‌پردازند. اين هزينه شامل مجله</w:t>
      </w:r>
      <w:r w:rsidRPr="000F6409">
        <w:rPr>
          <w:rFonts w:ascii="B Nazanin" w:hAnsi="B Nazanin" w:cs="B Nazanin"/>
          <w:color w:val="000000"/>
          <w:sz w:val="22"/>
          <w:szCs w:val="22"/>
          <w:rtl/>
        </w:rPr>
        <w:softHyphen/>
        <w:t>هاي چاپي و الكترونيكي است. بنابراين، براي دسترسي اندك بهاي زيادي مي</w:t>
      </w:r>
      <w:r w:rsidRPr="000F6409">
        <w:rPr>
          <w:rFonts w:ascii="B Nazanin" w:hAnsi="B Nazanin" w:cs="B Nazanin"/>
          <w:color w:val="000000"/>
          <w:sz w:val="22"/>
          <w:szCs w:val="22"/>
          <w:rtl/>
        </w:rPr>
        <w:softHyphen/>
        <w:t>‌پردازند. به باور وي، دسترسي آزاد به مجله</w:t>
      </w:r>
      <w:r w:rsidRPr="000F6409">
        <w:rPr>
          <w:rFonts w:ascii="B Nazanin" w:hAnsi="B Nazanin" w:cs="B Nazanin"/>
          <w:color w:val="000000"/>
          <w:sz w:val="22"/>
          <w:szCs w:val="22"/>
          <w:rtl/>
        </w:rPr>
        <w:softHyphen/>
        <w:t>هاي علمي، بحران قيمت و بحران اجازه دسترسي را نيز تا حدودي كاهش مي‌دهد (قانع، 1383؛ قانع، 2006). همچنين پژوهش</w:t>
      </w:r>
      <w:r w:rsidRPr="000F6409">
        <w:rPr>
          <w:rFonts w:ascii="B Nazanin" w:hAnsi="B Nazanin" w:cs="B Nazanin"/>
          <w:color w:val="000000"/>
          <w:sz w:val="22"/>
          <w:szCs w:val="22"/>
          <w:rtl/>
        </w:rPr>
        <w:softHyphen/>
        <w:t xml:space="preserve"> قانع (1383) نشان مي</w:t>
      </w:r>
      <w:r w:rsidRPr="000F6409">
        <w:rPr>
          <w:rFonts w:ascii="B Nazanin" w:hAnsi="B Nazanin" w:cs="B Nazanin"/>
          <w:color w:val="000000"/>
          <w:sz w:val="22"/>
          <w:szCs w:val="22"/>
          <w:rtl/>
        </w:rPr>
        <w:softHyphen/>
        <w:t>دهد اكثر مؤلفان دانشگاهي نسبت به دسترسي آزاد به يافته‌هاي علمي نظر مثبت دارند. مجله‌هاي دسترسي آزاد به عنوان يكي از بسترهاي دسترسي به منابع علمي، در دوران آغازين فعاليت خود بوده و با توجه به قدمت سيصد ساله مجله</w:t>
      </w:r>
      <w:r w:rsidRPr="000F6409">
        <w:rPr>
          <w:rFonts w:ascii="B Nazanin" w:hAnsi="B Nazanin" w:cs="B Nazanin"/>
          <w:color w:val="000000"/>
          <w:sz w:val="22"/>
          <w:szCs w:val="22"/>
          <w:rtl/>
        </w:rPr>
        <w:softHyphen/>
        <w:t>هاي چاپي، مجله</w:t>
      </w:r>
      <w:r w:rsidRPr="000F6409">
        <w:rPr>
          <w:rFonts w:ascii="B Nazanin" w:hAnsi="B Nazanin" w:cs="B Nazanin"/>
          <w:color w:val="000000"/>
          <w:sz w:val="22"/>
          <w:szCs w:val="22"/>
          <w:rtl/>
        </w:rPr>
        <w:softHyphen/>
        <w:t xml:space="preserve">هاي دسترسي آزاد كه اندكي بيش از يك دهه از فعاليت آنها نمي‌‌گذرد، در حال كسب تجربه در نظام </w:t>
      </w:r>
      <w:r w:rsidRPr="000F6409">
        <w:rPr>
          <w:rFonts w:ascii="B Nazanin" w:hAnsi="B Nazanin" w:cs="B Nazanin"/>
          <w:color w:val="000000"/>
          <w:sz w:val="22"/>
          <w:szCs w:val="22"/>
          <w:rtl/>
        </w:rPr>
        <w:lastRenderedPageBreak/>
        <w:t>ارتباطهاي علمي هستند (قانع، 1383). جمالي‌مهموئي، وكيلي</w:t>
      </w:r>
      <w:r w:rsidRPr="000F6409">
        <w:rPr>
          <w:rFonts w:ascii="B Nazanin" w:hAnsi="B Nazanin" w:cs="B Nazanin"/>
          <w:color w:val="000000"/>
          <w:sz w:val="22"/>
          <w:szCs w:val="22"/>
          <w:rtl/>
        </w:rPr>
        <w:softHyphen/>
        <w:t>مفرد و اسدي (1385) در پژوهشي با عنوان «مجله</w:t>
      </w:r>
      <w:r w:rsidRPr="000F6409">
        <w:rPr>
          <w:rFonts w:ascii="B Nazanin" w:hAnsi="B Nazanin" w:cs="B Nazanin"/>
          <w:color w:val="000000"/>
          <w:sz w:val="22"/>
          <w:szCs w:val="22"/>
          <w:rtl/>
        </w:rPr>
        <w:softHyphen/>
        <w:t>هاي علمي دسترسي آزاد و الگوهاي مالي نشر آنها» به بحث بحران مجله</w:t>
      </w:r>
      <w:r w:rsidRPr="000F6409">
        <w:rPr>
          <w:rFonts w:ascii="B Nazanin" w:hAnsi="B Nazanin" w:cs="B Nazanin"/>
          <w:color w:val="000000"/>
          <w:sz w:val="22"/>
          <w:szCs w:val="22"/>
          <w:rtl/>
        </w:rPr>
        <w:softHyphen/>
        <w:t>هاي علمي، الگوهاي مالي نشر مجله</w:t>
      </w:r>
      <w:r w:rsidRPr="000F6409">
        <w:rPr>
          <w:rFonts w:ascii="B Nazanin" w:hAnsi="B Nazanin" w:cs="B Nazanin"/>
          <w:color w:val="000000"/>
          <w:sz w:val="22"/>
          <w:szCs w:val="22"/>
          <w:rtl/>
        </w:rPr>
        <w:softHyphen/>
        <w:t>ها، راه</w:t>
      </w:r>
      <w:r w:rsidRPr="000F6409">
        <w:rPr>
          <w:rFonts w:ascii="B Nazanin" w:hAnsi="B Nazanin" w:cs="B Nazanin"/>
          <w:color w:val="000000"/>
          <w:sz w:val="22"/>
          <w:szCs w:val="22"/>
          <w:rtl/>
        </w:rPr>
        <w:softHyphen/>
        <w:t>هاي تأمين هزينه</w:t>
      </w:r>
      <w:r w:rsidRPr="000F6409">
        <w:rPr>
          <w:rFonts w:ascii="B Nazanin" w:hAnsi="B Nazanin" w:cs="B Nazanin"/>
          <w:color w:val="000000"/>
          <w:sz w:val="22"/>
          <w:szCs w:val="22"/>
          <w:rtl/>
        </w:rPr>
        <w:softHyphen/>
        <w:t>هاي نشر دسترسي آزاد مي</w:t>
      </w:r>
      <w:r w:rsidRPr="000F6409">
        <w:rPr>
          <w:rFonts w:ascii="B Nazanin" w:hAnsi="B Nazanin" w:cs="B Nazanin"/>
          <w:color w:val="000000"/>
          <w:sz w:val="22"/>
          <w:szCs w:val="22"/>
          <w:rtl/>
        </w:rPr>
        <w:softHyphen/>
        <w:t>پردازند.</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 </w:t>
      </w:r>
    </w:p>
    <w:p w:rsidR="000F6409" w:rsidRPr="000F6409" w:rsidRDefault="000F6409" w:rsidP="000F6409">
      <w:pPr>
        <w:jc w:val="lowKashida"/>
        <w:rPr>
          <w:rFonts w:ascii="B Nazanin" w:hAnsi="B Nazanin" w:cs="B Nazanin"/>
          <w:color w:val="000000"/>
          <w:sz w:val="22"/>
          <w:szCs w:val="22"/>
          <w:rtl/>
        </w:rPr>
      </w:pPr>
      <w:r w:rsidRPr="000F6409">
        <w:rPr>
          <w:rFonts w:ascii="B Nazanin" w:hAnsi="B Nazanin" w:cs="B Nazanin"/>
          <w:color w:val="000000"/>
          <w:sz w:val="22"/>
          <w:szCs w:val="22"/>
          <w:rtl/>
        </w:rPr>
        <w:t>روش انجام پژوهش</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اين پژوهش از نوع توصيفي و پيمايشي است و در دو مرحله صورت گرفت: ابتدا سعي شد با بررسي متون انتشار يافته در زمينة دسترسي آزاد به اطلاعات علمي، مجموعه اي از اسامي، خدمات يا اصطلاحات مرتبط با مفهوم دسترسي آزاد گردآوردي شود. سپس در مرحلة دوم، با توزيع پرسشنامه‌اي محقق ساخته در ميان دانشجويان تحصيلات تكميلي دانشگاه تبريز، از آنها خواسته شد ميزان آشنايي خود را با اين اسامي، خدمات يا اصطلاحات بيان دارند. بنابراين، از اين طريق ميزان آشنايي نسبي دانشجويان با مفهوم دسترسي آزاد به دست مي‌آمد. براي پاسخ به سؤال «ميزان استفاده» نيز از دانشجويان خواسته مي‌شد ميزان استفاده از مجله‌هاي الكترونيكي رايگان رشتة خود را عنوان كنند. با توجه به رتبه‌اي بودن داده‌هاي اين پژوهش، از آمار توصيفي و آزمون آماري كروسكال-واليس براي پاسخ به سؤالهاي تحقيق استفاده شد. جامعة اين پژوهش 2177 دانشجوي تحصيلات تكميلي( 1802 كارشناسي ارشد و 375 دكتري) شاغل به تحصيل در دانشگاه تبريز بود كه با مراجعه به معاونت تحصيلات تكميلي دانشگاه تبريز، آمار تفصيلي آنها به تفكيك رشته به دست آمد. به دليل گستردگي جامعة آماري، از نمونه گيري تصادفي طبقه‌اي كه يكي از انواع نمونه‌گيريهاي احتمالي است، استفاده گرديد و با استفاده از جدول كرجسي و مورگان</w:t>
      </w:r>
      <w:bookmarkStart w:id="22" w:name="_ftnref23"/>
      <w:r w:rsidRPr="000F6409">
        <w:rPr>
          <w:rFonts w:ascii="B Nazanin" w:hAnsi="B Nazanin" w:cs="B Nazanin"/>
          <w:color w:val="000000"/>
          <w:sz w:val="22"/>
          <w:szCs w:val="22"/>
          <w:rtl/>
        </w:rPr>
        <w:fldChar w:fldCharType="begin"/>
      </w:r>
      <w:r w:rsidRPr="000F6409">
        <w:rPr>
          <w:rFonts w:ascii="B Nazanin" w:hAnsi="B Nazanin" w:cs="B Nazanin"/>
          <w:color w:val="000000"/>
          <w:sz w:val="22"/>
          <w:szCs w:val="22"/>
          <w:rtl/>
        </w:rPr>
        <w:instrText xml:space="preserve"> </w:instrText>
      </w:r>
      <w:r w:rsidRPr="000F6409">
        <w:rPr>
          <w:rFonts w:ascii="B Nazanin" w:hAnsi="B Nazanin" w:cs="B Nazanin"/>
          <w:color w:val="000000"/>
          <w:sz w:val="22"/>
          <w:szCs w:val="22"/>
        </w:rPr>
        <w:instrText>HYPERLINK "http://www.aqlibrary.org/modules/FCKEditor/pnincludes/editor/fckeditor.html?InstanceName=desc&amp;Toolbar=Default" \l "_ftn23" \o</w:instrText>
      </w:r>
      <w:r w:rsidRPr="000F6409">
        <w:rPr>
          <w:rFonts w:ascii="B Nazanin" w:hAnsi="B Nazanin" w:cs="B Nazanin"/>
          <w:color w:val="000000"/>
          <w:sz w:val="22"/>
          <w:szCs w:val="22"/>
          <w:rtl/>
        </w:rPr>
        <w:instrText xml:space="preserve"> "" </w:instrText>
      </w:r>
      <w:r w:rsidRPr="000F6409">
        <w:rPr>
          <w:rFonts w:ascii="B Nazanin" w:hAnsi="B Nazanin" w:cs="B Nazanin"/>
          <w:color w:val="000000"/>
          <w:sz w:val="22"/>
          <w:szCs w:val="22"/>
          <w:rtl/>
        </w:rPr>
        <w:fldChar w:fldCharType="separate"/>
      </w:r>
      <w:r w:rsidRPr="000F6409">
        <w:rPr>
          <w:rStyle w:val="Hyperlink"/>
          <w:rFonts w:ascii="B Nazanin" w:hAnsi="B Nazanin" w:cs="B Nazanin"/>
          <w:sz w:val="22"/>
          <w:szCs w:val="22"/>
        </w:rPr>
        <w:t>[23]</w:t>
      </w:r>
      <w:r w:rsidRPr="000F6409">
        <w:rPr>
          <w:rStyle w:val="Hyperlink"/>
          <w:rFonts w:ascii="B Nazanin" w:hAnsi="B Nazanin" w:cs="B Nazanin"/>
          <w:sz w:val="22"/>
          <w:szCs w:val="22"/>
          <w:rtl/>
        </w:rPr>
        <w:t xml:space="preserve"> (1970) حجم نمونه 327 نفر محاسبه شد. ابزار گردآوري اطلاعات در اين پژوهش پرسشنامه‌اي محقق ساخته بود كه روايي آن با مراجعه به صاحب‌نظران اين حوزه تأييد شد. پايايي پرسشنامه نيز از طريق ضريب آلفاي كرونباخ به دست آمد كه ميزان آن </w:t>
      </w:r>
      <w:r w:rsidRPr="000F6409">
        <w:rPr>
          <w:rFonts w:ascii="B Nazanin" w:hAnsi="B Nazanin" w:cs="B Nazanin"/>
          <w:color w:val="000000"/>
          <w:sz w:val="22"/>
          <w:szCs w:val="22"/>
          <w:rtl/>
        </w:rPr>
        <w:fldChar w:fldCharType="end"/>
      </w:r>
      <w:bookmarkEnd w:id="22"/>
      <w:r w:rsidRPr="000F6409">
        <w:rPr>
          <w:rFonts w:ascii="B Nazanin" w:hAnsi="B Nazanin" w:cs="B Nazanin"/>
          <w:color w:val="000000"/>
          <w:sz w:val="22"/>
          <w:szCs w:val="22"/>
          <w:rtl/>
        </w:rPr>
        <w:t xml:space="preserve">(1970) حجم نمونه 327 نفر محاسبه شد. ابزار گردآوري اطلاعات در اين پژوهش پرسشنامه‌اي محقق ساخته بود كه روايي آن با مراجعه به صاحب‌نظران اين حوزه تأييد شد. پايايي پرسشنامه نيز از طريق ضريب آلفاي كرونباخ به دست آمد كه ميزان آن 75/0 مي‌باشد. براي تحليل داده‌هاي حاصل از پرسشنامه و آزمونهاي استنباطي نيز از نرم‌افزار آماري </w:t>
      </w:r>
      <w:r w:rsidRPr="000F6409">
        <w:rPr>
          <w:rFonts w:ascii="B Nazanin" w:hAnsi="B Nazanin" w:cs="B Nazanin"/>
          <w:color w:val="000000"/>
          <w:sz w:val="22"/>
          <w:szCs w:val="22"/>
        </w:rPr>
        <w:t>SPSS</w:t>
      </w:r>
      <w:r w:rsidRPr="000F6409">
        <w:rPr>
          <w:rFonts w:ascii="B Nazanin" w:hAnsi="B Nazanin" w:cs="B Nazanin"/>
          <w:color w:val="000000"/>
          <w:sz w:val="22"/>
          <w:szCs w:val="22"/>
          <w:rtl/>
        </w:rPr>
        <w:t xml:space="preserve"> استفاده شد.</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 </w:t>
      </w:r>
    </w:p>
    <w:p w:rsidR="000F6409" w:rsidRPr="000F6409" w:rsidRDefault="000F6409" w:rsidP="000F6409">
      <w:pPr>
        <w:jc w:val="lowKashida"/>
        <w:rPr>
          <w:rFonts w:ascii="B Nazanin" w:hAnsi="B Nazanin" w:cs="B Nazanin"/>
          <w:color w:val="000000"/>
          <w:sz w:val="22"/>
          <w:szCs w:val="22"/>
          <w:rtl/>
        </w:rPr>
      </w:pPr>
      <w:r w:rsidRPr="000F6409">
        <w:rPr>
          <w:rFonts w:ascii="B Nazanin" w:hAnsi="B Nazanin" w:cs="B Nazanin"/>
          <w:color w:val="000000"/>
          <w:sz w:val="22"/>
          <w:szCs w:val="22"/>
          <w:rtl/>
        </w:rPr>
        <w:t>نتايج</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براي پاسخ به سؤال اول پژوهش، يعني ميزان آشنايي دانشجويان تحصيلات تكميلي با مفهوم دسترسي آزاد، ابتدا سعي شد با بررسي متون منتشر شده در زمينه دسترسي آزاد به اطلاعات علمي، مجموعه‌اي از اسامي، خدمات يا اصطلاحات مرتبط با مفهوم دسترسي آزاد گردآورده شود. سپس از دانشجويان خواسته شد ميزان آشنايي خود را با هر كدام از اين اسامي، خدمات يا اصطلاحات مرتبط با مفهوم دسترسي آزاد به اطلاعات علمي، را با نمره‌اي از 1 تا 4 نشان دهند و براي تحليل اين داده ها از آمار توصيفي استفاده شد. در جدول ذيل، ميزان آشنايي دانشجويان تحصيلات تكميلي دانشگاه تبريز با اسامي، خدمات يا اصطلاحات مرتبط با مفهوم دسترسي آزاد به اطلاعات علمي نشان داده مي شود.</w:t>
      </w:r>
    </w:p>
    <w:p w:rsidR="000F6409" w:rsidRPr="000F6409" w:rsidRDefault="000F6409" w:rsidP="000F6409">
      <w:pPr>
        <w:jc w:val="center"/>
        <w:rPr>
          <w:rFonts w:ascii="B Nazanin" w:hAnsi="B Nazanin" w:cs="B Nazanin"/>
          <w:color w:val="000000"/>
          <w:sz w:val="22"/>
          <w:szCs w:val="22"/>
          <w:rtl/>
        </w:rPr>
      </w:pPr>
      <w:r w:rsidRPr="000F6409">
        <w:rPr>
          <w:rFonts w:ascii="B Nazanin" w:hAnsi="B Nazanin" w:cs="B Nazanin"/>
          <w:color w:val="000000"/>
          <w:sz w:val="22"/>
          <w:szCs w:val="22"/>
          <w:rtl/>
        </w:rPr>
        <w:t>جدول مربوط به داده هاي سؤال اول و دوم پژوهش</w:t>
      </w:r>
    </w:p>
    <w:tbl>
      <w:tblPr>
        <w:bidiVisual/>
        <w:tblW w:w="0" w:type="auto"/>
        <w:jc w:val="center"/>
        <w:tblCellMar>
          <w:left w:w="0" w:type="dxa"/>
          <w:right w:w="0" w:type="dxa"/>
        </w:tblCellMar>
        <w:tblLook w:val="04A0"/>
      </w:tblPr>
      <w:tblGrid>
        <w:gridCol w:w="3232"/>
        <w:gridCol w:w="808"/>
        <w:gridCol w:w="757"/>
        <w:gridCol w:w="721"/>
        <w:gridCol w:w="721"/>
        <w:gridCol w:w="721"/>
        <w:gridCol w:w="674"/>
        <w:gridCol w:w="599"/>
        <w:gridCol w:w="812"/>
      </w:tblGrid>
      <w:tr w:rsidR="000F6409" w:rsidRPr="000F6409">
        <w:trPr>
          <w:tblHeader/>
          <w:jc w:val="center"/>
        </w:trPr>
        <w:tc>
          <w:tcPr>
            <w:tcW w:w="5708" w:type="dxa"/>
            <w:gridSpan w:val="6"/>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داده هاي مربوط به سؤال اول پژوهش: ميزان آشنايي دانشجويان تحصيلات تكميلي دانشگاه تبريز با مفهوم دسترسي آزاد</w:t>
            </w:r>
          </w:p>
        </w:tc>
        <w:tc>
          <w:tcPr>
            <w:tcW w:w="1920"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داده‌هاي‌مربوط به آزمون كروسكا-واليس</w:t>
            </w:r>
          </w:p>
        </w:tc>
      </w:tr>
      <w:tr w:rsidR="000F6409" w:rsidRPr="000F6409">
        <w:trPr>
          <w:tblHeader/>
          <w:jc w:val="center"/>
        </w:trPr>
        <w:tc>
          <w:tcPr>
            <w:tcW w:w="2327"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0F6409" w:rsidRPr="000F6409" w:rsidRDefault="000F6409" w:rsidP="000F6409">
            <w:pPr>
              <w:spacing w:line="192" w:lineRule="auto"/>
              <w:jc w:val="center"/>
              <w:rPr>
                <w:rFonts w:ascii="B Nazanin" w:hAnsi="B Nazanin" w:cs="B Nazanin"/>
                <w:color w:val="333333"/>
                <w:sz w:val="22"/>
                <w:szCs w:val="22"/>
              </w:rPr>
            </w:pPr>
            <w:r w:rsidRPr="000F6409">
              <w:rPr>
                <w:rFonts w:ascii="B Nazanin" w:hAnsi="B Nazanin" w:cs="B Nazanin"/>
                <w:color w:val="333333"/>
                <w:sz w:val="22"/>
                <w:szCs w:val="22"/>
                <w:rtl/>
              </w:rPr>
              <w:t>اسامي، خدمات يا اصطلاحات</w:t>
            </w:r>
          </w:p>
        </w:tc>
        <w:tc>
          <w:tcPr>
            <w:tcW w:w="70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F6409" w:rsidRPr="000F6409" w:rsidRDefault="000F6409" w:rsidP="000F6409">
            <w:pPr>
              <w:spacing w:line="192" w:lineRule="auto"/>
              <w:jc w:val="center"/>
              <w:rPr>
                <w:rFonts w:ascii="B Nazanin" w:hAnsi="B Nazanin" w:cs="B Nazanin"/>
                <w:color w:val="333333"/>
                <w:sz w:val="22"/>
                <w:szCs w:val="22"/>
                <w:rtl/>
              </w:rPr>
            </w:pPr>
            <w:r w:rsidRPr="000F6409">
              <w:rPr>
                <w:rFonts w:ascii="B Nazanin" w:hAnsi="B Nazanin" w:cs="B Nazanin"/>
                <w:color w:val="333333"/>
                <w:sz w:val="22"/>
                <w:szCs w:val="22"/>
                <w:rtl/>
              </w:rPr>
              <w:t>درباره آن نشنيده‌ام</w:t>
            </w:r>
          </w:p>
          <w:p w:rsidR="000F6409" w:rsidRPr="000F6409" w:rsidRDefault="000F6409" w:rsidP="000F6409">
            <w:pPr>
              <w:spacing w:line="192" w:lineRule="auto"/>
              <w:jc w:val="center"/>
              <w:rPr>
                <w:rFonts w:ascii="B Nazanin" w:hAnsi="B Nazanin" w:cs="B Nazanin"/>
                <w:color w:val="333333"/>
                <w:sz w:val="22"/>
                <w:szCs w:val="22"/>
              </w:rPr>
            </w:pPr>
            <w:r w:rsidRPr="000F6409">
              <w:rPr>
                <w:rFonts w:ascii="B Nazanin" w:hAnsi="B Nazanin" w:cs="B Nazanin"/>
                <w:color w:val="333333"/>
                <w:sz w:val="22"/>
                <w:szCs w:val="22"/>
                <w:rtl/>
              </w:rPr>
              <w:t>(درصد)</w:t>
            </w:r>
          </w:p>
        </w:tc>
        <w:tc>
          <w:tcPr>
            <w:tcW w:w="70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F6409" w:rsidRPr="000F6409" w:rsidRDefault="000F6409" w:rsidP="000F6409">
            <w:pPr>
              <w:spacing w:line="192" w:lineRule="auto"/>
              <w:jc w:val="center"/>
              <w:rPr>
                <w:rFonts w:ascii="B Nazanin" w:hAnsi="B Nazanin" w:cs="B Nazanin"/>
                <w:color w:val="333333"/>
                <w:sz w:val="22"/>
                <w:szCs w:val="22"/>
                <w:rtl/>
              </w:rPr>
            </w:pPr>
            <w:r w:rsidRPr="000F6409">
              <w:rPr>
                <w:rFonts w:ascii="B Nazanin" w:hAnsi="B Nazanin" w:cs="B Nazanin"/>
                <w:color w:val="333333"/>
                <w:sz w:val="22"/>
                <w:szCs w:val="22"/>
                <w:rtl/>
              </w:rPr>
              <w:t>درباره ان شنيده‌ام</w:t>
            </w:r>
          </w:p>
          <w:p w:rsidR="000F6409" w:rsidRPr="000F6409" w:rsidRDefault="000F6409" w:rsidP="000F6409">
            <w:pPr>
              <w:spacing w:line="192" w:lineRule="auto"/>
              <w:jc w:val="center"/>
              <w:rPr>
                <w:rFonts w:ascii="B Nazanin" w:hAnsi="B Nazanin" w:cs="B Nazanin"/>
                <w:color w:val="333333"/>
                <w:sz w:val="22"/>
                <w:szCs w:val="22"/>
              </w:rPr>
            </w:pPr>
            <w:r w:rsidRPr="000F6409">
              <w:rPr>
                <w:rFonts w:ascii="B Nazanin" w:hAnsi="B Nazanin" w:cs="B Nazanin"/>
                <w:color w:val="333333"/>
                <w:sz w:val="22"/>
                <w:szCs w:val="22"/>
                <w:rtl/>
              </w:rPr>
              <w:t>(درصد)</w:t>
            </w:r>
          </w:p>
        </w:tc>
        <w:tc>
          <w:tcPr>
            <w:tcW w:w="65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F6409" w:rsidRPr="000F6409" w:rsidRDefault="000F6409" w:rsidP="000F6409">
            <w:pPr>
              <w:spacing w:line="192" w:lineRule="auto"/>
              <w:jc w:val="center"/>
              <w:rPr>
                <w:rFonts w:ascii="B Nazanin" w:hAnsi="B Nazanin" w:cs="B Nazanin"/>
                <w:color w:val="333333"/>
                <w:sz w:val="22"/>
                <w:szCs w:val="22"/>
                <w:rtl/>
              </w:rPr>
            </w:pPr>
            <w:r w:rsidRPr="000F6409">
              <w:rPr>
                <w:rFonts w:ascii="B Nazanin" w:hAnsi="B Nazanin" w:cs="B Nazanin"/>
                <w:color w:val="333333"/>
                <w:sz w:val="22"/>
                <w:szCs w:val="22"/>
                <w:rtl/>
              </w:rPr>
              <w:t>مي‌دانم كه چيست</w:t>
            </w:r>
          </w:p>
          <w:p w:rsidR="000F6409" w:rsidRPr="000F6409" w:rsidRDefault="000F6409" w:rsidP="000F6409">
            <w:pPr>
              <w:spacing w:line="192" w:lineRule="auto"/>
              <w:jc w:val="center"/>
              <w:rPr>
                <w:rFonts w:ascii="B Nazanin" w:hAnsi="B Nazanin" w:cs="B Nazanin"/>
                <w:color w:val="333333"/>
                <w:sz w:val="22"/>
                <w:szCs w:val="22"/>
              </w:rPr>
            </w:pPr>
            <w:r w:rsidRPr="000F6409">
              <w:rPr>
                <w:rFonts w:ascii="B Nazanin" w:hAnsi="B Nazanin" w:cs="B Nazanin"/>
                <w:color w:val="333333"/>
                <w:sz w:val="22"/>
                <w:szCs w:val="22"/>
                <w:rtl/>
              </w:rPr>
              <w:t>(درصد)</w:t>
            </w:r>
          </w:p>
        </w:tc>
        <w:tc>
          <w:tcPr>
            <w:tcW w:w="65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F6409" w:rsidRPr="000F6409" w:rsidRDefault="000F6409" w:rsidP="000F6409">
            <w:pPr>
              <w:spacing w:line="192" w:lineRule="auto"/>
              <w:jc w:val="center"/>
              <w:rPr>
                <w:rFonts w:ascii="B Nazanin" w:hAnsi="B Nazanin" w:cs="B Nazanin"/>
                <w:color w:val="333333"/>
                <w:sz w:val="22"/>
                <w:szCs w:val="22"/>
                <w:rtl/>
              </w:rPr>
            </w:pPr>
            <w:r w:rsidRPr="000F6409">
              <w:rPr>
                <w:rFonts w:ascii="B Nazanin" w:hAnsi="B Nazanin" w:cs="B Nazanin"/>
                <w:color w:val="333333"/>
                <w:sz w:val="22"/>
                <w:szCs w:val="22"/>
                <w:rtl/>
              </w:rPr>
              <w:t>مي‌دانم كه كارش چيست</w:t>
            </w:r>
          </w:p>
          <w:p w:rsidR="000F6409" w:rsidRPr="000F6409" w:rsidRDefault="000F6409" w:rsidP="000F6409">
            <w:pPr>
              <w:spacing w:line="192" w:lineRule="auto"/>
              <w:jc w:val="center"/>
              <w:rPr>
                <w:rFonts w:ascii="B Nazanin" w:hAnsi="B Nazanin" w:cs="B Nazanin"/>
                <w:color w:val="333333"/>
                <w:sz w:val="22"/>
                <w:szCs w:val="22"/>
              </w:rPr>
            </w:pPr>
            <w:r w:rsidRPr="000F6409">
              <w:rPr>
                <w:rFonts w:ascii="B Nazanin" w:hAnsi="B Nazanin" w:cs="B Nazanin"/>
                <w:color w:val="333333"/>
                <w:sz w:val="22"/>
                <w:szCs w:val="22"/>
                <w:rtl/>
              </w:rPr>
              <w:t>(درصد)</w:t>
            </w:r>
          </w:p>
        </w:tc>
        <w:tc>
          <w:tcPr>
            <w:tcW w:w="65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F6409" w:rsidRPr="000F6409" w:rsidRDefault="000F6409" w:rsidP="000F6409">
            <w:pPr>
              <w:spacing w:line="192" w:lineRule="auto"/>
              <w:jc w:val="center"/>
              <w:rPr>
                <w:rFonts w:ascii="B Nazanin" w:hAnsi="B Nazanin" w:cs="B Nazanin"/>
                <w:color w:val="333333"/>
                <w:sz w:val="22"/>
                <w:szCs w:val="22"/>
                <w:rtl/>
              </w:rPr>
            </w:pPr>
            <w:r w:rsidRPr="000F6409">
              <w:rPr>
                <w:rFonts w:ascii="B Nazanin" w:hAnsi="B Nazanin" w:cs="B Nazanin"/>
                <w:color w:val="333333"/>
                <w:sz w:val="22"/>
                <w:szCs w:val="22"/>
                <w:rtl/>
              </w:rPr>
              <w:t>عدم پاسخ</w:t>
            </w:r>
          </w:p>
          <w:p w:rsidR="000F6409" w:rsidRPr="000F6409" w:rsidRDefault="000F6409" w:rsidP="000F6409">
            <w:pPr>
              <w:spacing w:line="192" w:lineRule="auto"/>
              <w:jc w:val="center"/>
              <w:rPr>
                <w:rFonts w:ascii="B Nazanin" w:hAnsi="B Nazanin" w:cs="B Nazanin"/>
                <w:color w:val="333333"/>
                <w:sz w:val="22"/>
                <w:szCs w:val="22"/>
              </w:rPr>
            </w:pPr>
            <w:r w:rsidRPr="000F6409">
              <w:rPr>
                <w:rFonts w:ascii="B Nazanin" w:hAnsi="B Nazanin" w:cs="B Nazanin"/>
                <w:color w:val="333333"/>
                <w:sz w:val="22"/>
                <w:szCs w:val="22"/>
                <w:rtl/>
              </w:rPr>
              <w:t>(درصد)</w:t>
            </w:r>
          </w:p>
        </w:tc>
        <w:tc>
          <w:tcPr>
            <w:tcW w:w="59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F6409" w:rsidRPr="000F6409" w:rsidRDefault="000F6409" w:rsidP="000F6409">
            <w:pPr>
              <w:spacing w:line="192" w:lineRule="auto"/>
              <w:jc w:val="center"/>
              <w:rPr>
                <w:rFonts w:ascii="B Nazanin" w:hAnsi="B Nazanin" w:cs="B Nazanin"/>
                <w:color w:val="333333"/>
                <w:sz w:val="22"/>
                <w:szCs w:val="22"/>
              </w:rPr>
            </w:pPr>
            <w:r w:rsidRPr="000F6409">
              <w:rPr>
                <w:rFonts w:ascii="B Nazanin" w:hAnsi="B Nazanin" w:cs="B Nazanin"/>
                <w:color w:val="333333"/>
                <w:sz w:val="22"/>
                <w:szCs w:val="22"/>
                <w:rtl/>
              </w:rPr>
              <w:t>خي2</w:t>
            </w:r>
          </w:p>
        </w:tc>
        <w:tc>
          <w:tcPr>
            <w:tcW w:w="59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F6409" w:rsidRPr="000F6409" w:rsidRDefault="000F6409" w:rsidP="000F6409">
            <w:pPr>
              <w:spacing w:line="192" w:lineRule="auto"/>
              <w:jc w:val="center"/>
              <w:rPr>
                <w:rFonts w:ascii="B Nazanin" w:hAnsi="B Nazanin" w:cs="B Nazanin"/>
                <w:color w:val="333333"/>
                <w:sz w:val="22"/>
                <w:szCs w:val="22"/>
              </w:rPr>
            </w:pPr>
            <w:r w:rsidRPr="000F6409">
              <w:rPr>
                <w:rFonts w:ascii="B Nazanin" w:hAnsi="B Nazanin" w:cs="B Nazanin"/>
                <w:color w:val="333333"/>
                <w:sz w:val="22"/>
                <w:szCs w:val="22"/>
                <w:rtl/>
              </w:rPr>
              <w:t>درجه آزادي</w:t>
            </w:r>
          </w:p>
        </w:tc>
        <w:tc>
          <w:tcPr>
            <w:tcW w:w="72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F6409" w:rsidRPr="000F6409" w:rsidRDefault="000F6409" w:rsidP="000F6409">
            <w:pPr>
              <w:spacing w:line="192" w:lineRule="auto"/>
              <w:jc w:val="center"/>
              <w:rPr>
                <w:rFonts w:ascii="B Nazanin" w:hAnsi="B Nazanin" w:cs="B Nazanin"/>
                <w:color w:val="333333"/>
                <w:sz w:val="22"/>
                <w:szCs w:val="22"/>
              </w:rPr>
            </w:pPr>
            <w:r w:rsidRPr="000F6409">
              <w:rPr>
                <w:rFonts w:ascii="B Nazanin" w:hAnsi="B Nazanin" w:cs="B Nazanin"/>
                <w:color w:val="333333"/>
                <w:sz w:val="22"/>
                <w:szCs w:val="22"/>
                <w:rtl/>
              </w:rPr>
              <w:t>سطح معناداري</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1. </w:t>
            </w:r>
            <w:r w:rsidRPr="000F6409">
              <w:rPr>
                <w:rFonts w:ascii="B Nazanin" w:hAnsi="B Nazanin" w:cs="B Nazanin"/>
                <w:color w:val="333333"/>
                <w:sz w:val="22"/>
                <w:szCs w:val="22"/>
              </w:rPr>
              <w:t>Springer Open Choice</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5/56</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5/21</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7/10</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5/8</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8/2</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93/48</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132/</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 خود آرشيوي (</w:t>
            </w:r>
            <w:r w:rsidRPr="000F6409">
              <w:rPr>
                <w:rFonts w:ascii="B Nazanin" w:hAnsi="B Nazanin" w:cs="B Nazanin"/>
                <w:color w:val="333333"/>
                <w:sz w:val="22"/>
                <w:szCs w:val="22"/>
              </w:rPr>
              <w:t>Self-Archiving</w:t>
            </w:r>
            <w:r w:rsidRPr="000F6409">
              <w:rPr>
                <w:rFonts w:ascii="B Nazanin" w:hAnsi="B Nazanin" w:cs="B Nazanin"/>
                <w:color w:val="333333"/>
                <w:sz w:val="22"/>
                <w:szCs w:val="22"/>
                <w:rtl/>
              </w:rPr>
              <w:t>)</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5/79</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11</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3/1</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2/3</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15/59</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02/</w:t>
            </w:r>
          </w:p>
        </w:tc>
      </w:tr>
      <w:tr w:rsidR="000F6409" w:rsidRPr="000F6409">
        <w:trPr>
          <w:trHeight w:val="50"/>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line="50" w:lineRule="atLeast"/>
              <w:jc w:val="center"/>
              <w:rPr>
                <w:rFonts w:ascii="B Nazanin" w:hAnsi="B Nazanin" w:cs="B Nazanin"/>
                <w:color w:val="333333"/>
                <w:sz w:val="22"/>
                <w:szCs w:val="22"/>
              </w:rPr>
            </w:pPr>
            <w:r w:rsidRPr="000F6409">
              <w:rPr>
                <w:rFonts w:ascii="B Nazanin" w:hAnsi="B Nazanin" w:cs="B Nazanin"/>
                <w:color w:val="333333"/>
                <w:sz w:val="22"/>
                <w:szCs w:val="22"/>
                <w:rtl/>
              </w:rPr>
              <w:t>3. </w:t>
            </w:r>
            <w:r w:rsidRPr="000F6409">
              <w:rPr>
                <w:rFonts w:ascii="B Nazanin" w:hAnsi="B Nazanin" w:cs="B Nazanin"/>
                <w:color w:val="333333"/>
                <w:sz w:val="22"/>
                <w:szCs w:val="22"/>
              </w:rPr>
              <w:t>Biomedical Central</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line="50" w:lineRule="atLeast"/>
              <w:jc w:val="center"/>
              <w:rPr>
                <w:rFonts w:ascii="B Nazanin" w:hAnsi="B Nazanin" w:cs="B Nazanin"/>
                <w:color w:val="333333"/>
                <w:sz w:val="22"/>
                <w:szCs w:val="22"/>
              </w:rPr>
            </w:pPr>
            <w:r w:rsidRPr="000F6409">
              <w:rPr>
                <w:rFonts w:ascii="B Nazanin" w:hAnsi="B Nazanin" w:cs="B Nazanin"/>
                <w:color w:val="333333"/>
                <w:sz w:val="22"/>
                <w:szCs w:val="22"/>
                <w:rtl/>
              </w:rPr>
              <w:t>3/76</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line="50" w:lineRule="atLeast"/>
              <w:jc w:val="center"/>
              <w:rPr>
                <w:rFonts w:ascii="B Nazanin" w:hAnsi="B Nazanin" w:cs="B Nazanin"/>
                <w:color w:val="333333"/>
                <w:sz w:val="22"/>
                <w:szCs w:val="22"/>
              </w:rPr>
            </w:pPr>
            <w:r w:rsidRPr="000F6409">
              <w:rPr>
                <w:rFonts w:ascii="B Nazanin" w:hAnsi="B Nazanin" w:cs="B Nazanin"/>
                <w:color w:val="333333"/>
                <w:sz w:val="22"/>
                <w:szCs w:val="22"/>
                <w:rtl/>
              </w:rPr>
              <w:t>9/13</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line="50" w:lineRule="atLeast"/>
              <w:jc w:val="center"/>
              <w:rPr>
                <w:rFonts w:ascii="B Nazanin" w:hAnsi="B Nazanin" w:cs="B Nazanin"/>
                <w:color w:val="333333"/>
                <w:sz w:val="22"/>
                <w:szCs w:val="22"/>
              </w:rPr>
            </w:pPr>
            <w:r w:rsidRPr="000F6409">
              <w:rPr>
                <w:rFonts w:ascii="B Nazanin" w:hAnsi="B Nazanin" w:cs="B Nazanin"/>
                <w:color w:val="333333"/>
                <w:sz w:val="22"/>
                <w:szCs w:val="22"/>
                <w:rtl/>
              </w:rPr>
              <w:t>5</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line="50" w:lineRule="atLeast"/>
              <w:jc w:val="center"/>
              <w:rPr>
                <w:rFonts w:ascii="B Nazanin" w:hAnsi="B Nazanin" w:cs="B Nazanin"/>
                <w:color w:val="333333"/>
                <w:sz w:val="22"/>
                <w:szCs w:val="22"/>
              </w:rPr>
            </w:pPr>
            <w:r w:rsidRPr="000F6409">
              <w:rPr>
                <w:rFonts w:ascii="B Nazanin" w:hAnsi="B Nazanin" w:cs="B Nazanin"/>
                <w:color w:val="333333"/>
                <w:sz w:val="22"/>
                <w:szCs w:val="22"/>
                <w:rtl/>
              </w:rPr>
              <w:t>3/1</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line="50" w:lineRule="atLeast"/>
              <w:jc w:val="center"/>
              <w:rPr>
                <w:rFonts w:ascii="B Nazanin" w:hAnsi="B Nazanin" w:cs="B Nazanin"/>
                <w:color w:val="333333"/>
                <w:sz w:val="22"/>
                <w:szCs w:val="22"/>
              </w:rPr>
            </w:pPr>
            <w:r w:rsidRPr="000F6409">
              <w:rPr>
                <w:rFonts w:ascii="B Nazanin" w:hAnsi="B Nazanin" w:cs="B Nazanin"/>
                <w:color w:val="333333"/>
                <w:sz w:val="22"/>
                <w:szCs w:val="22"/>
                <w:rtl/>
              </w:rPr>
              <w:t>5/3</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line="50" w:lineRule="atLeast"/>
              <w:jc w:val="center"/>
              <w:rPr>
                <w:rFonts w:ascii="B Nazanin" w:hAnsi="B Nazanin" w:cs="B Nazanin"/>
                <w:color w:val="333333"/>
                <w:sz w:val="22"/>
                <w:szCs w:val="22"/>
              </w:rPr>
            </w:pPr>
            <w:r w:rsidRPr="000F6409">
              <w:rPr>
                <w:rFonts w:ascii="B Nazanin" w:hAnsi="B Nazanin" w:cs="B Nazanin"/>
                <w:color w:val="333333"/>
                <w:sz w:val="22"/>
                <w:szCs w:val="22"/>
                <w:rtl/>
              </w:rPr>
              <w:t>15/59</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line="50" w:lineRule="atLeast"/>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line="50" w:lineRule="atLeast"/>
              <w:jc w:val="center"/>
              <w:rPr>
                <w:rFonts w:ascii="B Nazanin" w:hAnsi="B Nazanin" w:cs="B Nazanin"/>
                <w:color w:val="333333"/>
                <w:sz w:val="22"/>
                <w:szCs w:val="22"/>
              </w:rPr>
            </w:pPr>
            <w:r w:rsidRPr="000F6409">
              <w:rPr>
                <w:rFonts w:ascii="B Nazanin" w:hAnsi="B Nazanin" w:cs="B Nazanin"/>
                <w:color w:val="333333"/>
                <w:sz w:val="22"/>
                <w:szCs w:val="22"/>
                <w:rtl/>
              </w:rPr>
              <w:t>02/</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4. </w:t>
            </w:r>
            <w:hyperlink r:id="rId5" w:history="1">
              <w:r w:rsidRPr="000F6409">
                <w:rPr>
                  <w:rStyle w:val="Hyperlink"/>
                  <w:rFonts w:ascii="B Nazanin" w:hAnsi="B Nazanin" w:cs="B Nazanin"/>
                  <w:color w:val="auto"/>
                  <w:sz w:val="22"/>
                  <w:szCs w:val="22"/>
                </w:rPr>
                <w:t>www.freemedicaljournals.com</w:t>
              </w:r>
            </w:hyperlink>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82</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5/8</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3/1</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2/3</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85/48</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134/</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5. </w:t>
            </w:r>
            <w:r w:rsidRPr="000F6409">
              <w:rPr>
                <w:rFonts w:ascii="B Nazanin" w:hAnsi="B Nazanin" w:cs="B Nazanin"/>
                <w:color w:val="333333"/>
                <w:sz w:val="22"/>
                <w:szCs w:val="22"/>
              </w:rPr>
              <w:t>SHERPA Project</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2/82</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3/6</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5/3</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3/1</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8/3</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07/72</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001/</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 xml:space="preserve">6. آرشيو لوس آلاموس تحت عنوان </w:t>
            </w:r>
            <w:r w:rsidRPr="000F6409">
              <w:rPr>
                <w:rFonts w:ascii="B Nazanin" w:hAnsi="B Nazanin" w:cs="B Nazanin"/>
                <w:color w:val="333333"/>
                <w:sz w:val="22"/>
                <w:szCs w:val="22"/>
              </w:rPr>
              <w:lastRenderedPageBreak/>
              <w:t>arXive</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lastRenderedPageBreak/>
              <w:t>1/81</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5/9</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2/3</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2/3</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2/3</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89/48</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133/</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lastRenderedPageBreak/>
              <w:t>7. </w:t>
            </w:r>
            <w:r w:rsidRPr="000F6409">
              <w:rPr>
                <w:rFonts w:ascii="B Nazanin" w:hAnsi="B Nazanin" w:cs="B Nazanin"/>
                <w:color w:val="333333"/>
                <w:sz w:val="22"/>
                <w:szCs w:val="22"/>
              </w:rPr>
              <w:t>Highwire Press</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2/85</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3/7</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5/2</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93/34</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65/</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8. </w:t>
            </w:r>
            <w:r w:rsidRPr="000F6409">
              <w:rPr>
                <w:rFonts w:ascii="B Nazanin" w:hAnsi="B Nazanin" w:cs="B Nazanin"/>
                <w:color w:val="333333"/>
                <w:sz w:val="22"/>
                <w:szCs w:val="22"/>
              </w:rPr>
              <w:t>E-Prints Software</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5/78</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1/9</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6</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5/3</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91/33</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70/</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9. </w:t>
            </w:r>
            <w:r w:rsidRPr="000F6409">
              <w:rPr>
                <w:rFonts w:ascii="B Nazanin" w:hAnsi="B Nazanin" w:cs="B Nazanin"/>
                <w:color w:val="333333"/>
                <w:sz w:val="22"/>
                <w:szCs w:val="22"/>
              </w:rPr>
              <w:t>Public Library of Science (PLoS)</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4/75</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4/11</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6</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5/3</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8/3</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55/26</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935/</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 xml:space="preserve">10.               </w:t>
            </w:r>
            <w:r w:rsidRPr="000F6409">
              <w:rPr>
                <w:rFonts w:ascii="B Nazanin" w:hAnsi="B Nazanin" w:cs="B Nazanin"/>
                <w:color w:val="333333"/>
                <w:sz w:val="22"/>
                <w:szCs w:val="22"/>
              </w:rPr>
              <w:t>FAIR (Focus on Access to Institutional Repositories)</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4/86</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7/5</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5/3</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77/64</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004/</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 xml:space="preserve">11.               </w:t>
            </w:r>
            <w:r w:rsidRPr="000F6409">
              <w:rPr>
                <w:rFonts w:ascii="B Nazanin" w:hAnsi="B Nazanin" w:cs="B Nazanin"/>
                <w:color w:val="333333"/>
                <w:sz w:val="22"/>
                <w:szCs w:val="22"/>
              </w:rPr>
              <w:t>E-prints UK project</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3/82</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3/7</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9/1</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5/3</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73/58</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02/</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 xml:space="preserve">12.               آرشيو </w:t>
            </w:r>
            <w:r w:rsidRPr="000F6409">
              <w:rPr>
                <w:rFonts w:ascii="B Nazanin" w:hAnsi="B Nazanin" w:cs="B Nazanin"/>
                <w:color w:val="333333"/>
                <w:sz w:val="22"/>
                <w:szCs w:val="22"/>
              </w:rPr>
              <w:t>E-LIS</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1/86</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7/4</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5/3</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2/3</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69/52</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07/</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 xml:space="preserve">13.               </w:t>
            </w:r>
            <w:r w:rsidRPr="000F6409">
              <w:rPr>
                <w:rFonts w:ascii="B Nazanin" w:hAnsi="B Nazanin" w:cs="B Nazanin"/>
                <w:color w:val="333333"/>
                <w:sz w:val="22"/>
                <w:szCs w:val="22"/>
              </w:rPr>
              <w:t>Pubmed Central</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5/81</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5/6</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5/4</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5/7</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8/2</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88/70</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001/</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 xml:space="preserve">14.               </w:t>
            </w:r>
            <w:r w:rsidRPr="000F6409">
              <w:rPr>
                <w:rFonts w:ascii="B Nazanin" w:hAnsi="B Nazanin" w:cs="B Nazanin"/>
                <w:color w:val="333333"/>
                <w:sz w:val="22"/>
                <w:szCs w:val="22"/>
              </w:rPr>
              <w:t>Open Access Initiative (OAI-PMH)</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1/83</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1/9</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9/4</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6/2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2/3</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83/39</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43/</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15.               نشريه‌هايي كه هزينه انتشار آنها را نويسندگان پرداخت مي‌كنند نه خواننده (</w:t>
            </w:r>
            <w:r w:rsidRPr="000F6409">
              <w:rPr>
                <w:rFonts w:ascii="B Nazanin" w:hAnsi="B Nazanin" w:cs="B Nazanin"/>
                <w:color w:val="333333"/>
                <w:sz w:val="22"/>
                <w:szCs w:val="22"/>
              </w:rPr>
              <w:t>Author-Pays Publishing</w:t>
            </w:r>
            <w:r w:rsidRPr="000F6409">
              <w:rPr>
                <w:rFonts w:ascii="B Nazanin" w:hAnsi="B Nazanin" w:cs="B Nazanin"/>
                <w:color w:val="333333"/>
                <w:sz w:val="22"/>
                <w:szCs w:val="22"/>
                <w:rtl/>
              </w:rPr>
              <w:t>)</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9/72</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3/12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3/7</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7/4</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5/2</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93/37</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51/</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 xml:space="preserve">16.               </w:t>
            </w:r>
            <w:hyperlink r:id="rId6" w:history="1">
              <w:r w:rsidRPr="000F6409">
                <w:rPr>
                  <w:rStyle w:val="Hyperlink"/>
                  <w:rFonts w:ascii="B Nazanin" w:hAnsi="B Nazanin" w:cs="B Nazanin"/>
                  <w:color w:val="auto"/>
                  <w:sz w:val="22"/>
                  <w:szCs w:val="22"/>
                </w:rPr>
                <w:t>www.OAIster.org</w:t>
              </w:r>
            </w:hyperlink>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8/85</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6/6</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9/1</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8/2</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22/54</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05/</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 xml:space="preserve">17.               </w:t>
            </w:r>
            <w:r w:rsidRPr="000F6409">
              <w:rPr>
                <w:rFonts w:ascii="B Nazanin" w:hAnsi="B Nazanin" w:cs="B Nazanin"/>
                <w:color w:val="333333"/>
                <w:sz w:val="22"/>
                <w:szCs w:val="22"/>
              </w:rPr>
              <w:t>PhilSci Archive</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1/86</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3/6</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5/3</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6/</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5/3</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18/33</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73/</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 xml:space="preserve">18.               </w:t>
            </w:r>
            <w:r w:rsidRPr="000F6409">
              <w:rPr>
                <w:rFonts w:ascii="B Nazanin" w:hAnsi="B Nazanin" w:cs="B Nazanin"/>
                <w:color w:val="333333"/>
                <w:sz w:val="22"/>
                <w:szCs w:val="22"/>
              </w:rPr>
              <w:t>The Open Access Movement</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3/83</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6/7</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1/4</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6/1</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5/3</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29/48</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146/</w:t>
            </w:r>
          </w:p>
        </w:tc>
      </w:tr>
      <w:tr w:rsidR="000F6409" w:rsidRPr="000F6409">
        <w:trPr>
          <w:trHeight w:val="240"/>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19.               واسپاريهاي سازماني (</w:t>
            </w:r>
            <w:r w:rsidRPr="000F6409">
              <w:rPr>
                <w:rFonts w:ascii="B Nazanin" w:hAnsi="B Nazanin" w:cs="B Nazanin"/>
                <w:color w:val="333333"/>
                <w:sz w:val="22"/>
                <w:szCs w:val="22"/>
              </w:rPr>
              <w:t>Institutional Repositories</w:t>
            </w:r>
            <w:r w:rsidRPr="000F6409">
              <w:rPr>
                <w:rFonts w:ascii="B Nazanin" w:hAnsi="B Nazanin" w:cs="B Nazanin"/>
                <w:color w:val="333333"/>
                <w:sz w:val="22"/>
                <w:szCs w:val="22"/>
                <w:rtl/>
              </w:rPr>
              <w:t>)</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4/81</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8/8</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7/4</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23/32</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77/</w:t>
            </w:r>
          </w:p>
        </w:tc>
      </w:tr>
      <w:tr w:rsidR="000F6409" w:rsidRPr="000F6409">
        <w:trPr>
          <w:trHeight w:val="510"/>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20.               جنبش دسترسي آزاد(</w:t>
            </w:r>
            <w:r w:rsidRPr="000F6409">
              <w:rPr>
                <w:rFonts w:ascii="B Nazanin" w:hAnsi="B Nazanin" w:cs="B Nazanin"/>
                <w:color w:val="333333"/>
                <w:sz w:val="22"/>
                <w:szCs w:val="22"/>
              </w:rPr>
              <w:t>The Open Access Movement</w:t>
            </w:r>
            <w:r w:rsidRPr="000F6409">
              <w:rPr>
                <w:rFonts w:ascii="B Nazanin" w:hAnsi="B Nazanin" w:cs="B Nazanin"/>
                <w:color w:val="333333"/>
                <w:sz w:val="22"/>
                <w:szCs w:val="22"/>
                <w:rtl/>
              </w:rPr>
              <w:t>)</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8/80</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8/8</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2/3</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7/4</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39/31</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80/</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21.               مجله‌هاي دسترسي آزاد (</w:t>
            </w:r>
            <w:r w:rsidRPr="000F6409">
              <w:rPr>
                <w:rFonts w:ascii="B Nazanin" w:hAnsi="B Nazanin" w:cs="B Nazanin"/>
                <w:color w:val="333333"/>
                <w:sz w:val="22"/>
                <w:szCs w:val="22"/>
              </w:rPr>
              <w:t>Open Access Journals</w:t>
            </w:r>
            <w:r w:rsidRPr="000F6409">
              <w:rPr>
                <w:rFonts w:ascii="B Nazanin" w:hAnsi="B Nazanin" w:cs="B Nazanin"/>
                <w:color w:val="333333"/>
                <w:sz w:val="22"/>
                <w:szCs w:val="22"/>
                <w:rtl/>
              </w:rPr>
              <w:t>)</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2/61</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7/16</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3/7</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7/11</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2/3</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44/32</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76/</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22.               پيش چاپها (</w:t>
            </w:r>
            <w:r w:rsidRPr="000F6409">
              <w:rPr>
                <w:rFonts w:ascii="B Nazanin" w:hAnsi="B Nazanin" w:cs="B Nazanin"/>
                <w:color w:val="333333"/>
                <w:sz w:val="22"/>
                <w:szCs w:val="22"/>
              </w:rPr>
              <w:t>PrePrints</w:t>
            </w:r>
            <w:r w:rsidRPr="000F6409">
              <w:rPr>
                <w:rFonts w:ascii="B Nazanin" w:hAnsi="B Nazanin" w:cs="B Nazanin"/>
                <w:color w:val="333333"/>
                <w:sz w:val="22"/>
                <w:szCs w:val="22"/>
                <w:rtl/>
              </w:rPr>
              <w:t>)</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5/73</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5/9</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9/6</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6</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8/3</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42/32</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76/</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23.               نسخه هاي الكترونيكي (</w:t>
            </w:r>
            <w:r w:rsidRPr="000F6409">
              <w:rPr>
                <w:rFonts w:ascii="B Nazanin" w:hAnsi="B Nazanin" w:cs="B Nazanin"/>
                <w:color w:val="333333"/>
                <w:sz w:val="22"/>
                <w:szCs w:val="22"/>
              </w:rPr>
              <w:t>E-Prints</w:t>
            </w:r>
            <w:r w:rsidRPr="000F6409">
              <w:rPr>
                <w:rFonts w:ascii="B Nazanin" w:hAnsi="B Nazanin" w:cs="B Nazanin"/>
                <w:color w:val="333333"/>
                <w:sz w:val="22"/>
                <w:szCs w:val="22"/>
                <w:rtl/>
              </w:rPr>
              <w:t>)</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7/63</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1/10</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3/12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5/9</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4/4</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83/36</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56/</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24.               آرشيوهاي رشته اي(</w:t>
            </w:r>
            <w:r w:rsidRPr="000F6409">
              <w:rPr>
                <w:rFonts w:ascii="B Nazanin" w:hAnsi="B Nazanin" w:cs="B Nazanin"/>
                <w:color w:val="333333"/>
                <w:sz w:val="22"/>
                <w:szCs w:val="22"/>
              </w:rPr>
              <w:t>Discipline-based Archives</w:t>
            </w:r>
            <w:r w:rsidRPr="000F6409">
              <w:rPr>
                <w:rFonts w:ascii="B Nazanin" w:hAnsi="B Nazanin" w:cs="B Nazanin"/>
                <w:color w:val="333333"/>
                <w:sz w:val="22"/>
                <w:szCs w:val="22"/>
                <w:rtl/>
              </w:rPr>
              <w:t>)</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1/75</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6/6</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6/7</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7/5</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37/44</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37</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18/</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lastRenderedPageBreak/>
              <w:t>25.               پايان نامه هاي الكترونيكي (</w:t>
            </w:r>
            <w:r w:rsidRPr="000F6409">
              <w:rPr>
                <w:rFonts w:ascii="B Nazanin" w:hAnsi="B Nazanin" w:cs="B Nazanin"/>
                <w:color w:val="333333"/>
                <w:sz w:val="22"/>
                <w:szCs w:val="22"/>
              </w:rPr>
              <w:t>ETDs</w:t>
            </w:r>
            <w:r w:rsidRPr="000F6409">
              <w:rPr>
                <w:rFonts w:ascii="B Nazanin" w:hAnsi="B Nazanin" w:cs="B Nazanin"/>
                <w:color w:val="333333"/>
                <w:sz w:val="22"/>
                <w:szCs w:val="22"/>
                <w:rtl/>
              </w:rPr>
              <w:t>)</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3/59</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2/14</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6/13</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1/10</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8/2</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32/47</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16/</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 xml:space="preserve">26.               </w:t>
            </w:r>
            <w:r w:rsidRPr="000F6409">
              <w:rPr>
                <w:rFonts w:ascii="B Nazanin" w:hAnsi="B Nazanin" w:cs="B Nazanin"/>
                <w:color w:val="333333"/>
                <w:sz w:val="22"/>
                <w:szCs w:val="22"/>
              </w:rPr>
              <w:t>SPARC</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3/82</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8/8</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2/3</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9/</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7/4</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66/42</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38</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27/</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27.               جنبش دانشگاه پيوسته آزاد (</w:t>
            </w:r>
            <w:r w:rsidRPr="000F6409">
              <w:rPr>
                <w:rFonts w:ascii="B Nazanin" w:hAnsi="B Nazanin" w:cs="B Nazanin"/>
                <w:color w:val="333333"/>
                <w:sz w:val="22"/>
                <w:szCs w:val="22"/>
              </w:rPr>
              <w:t>Free Online Scholarship</w:t>
            </w:r>
            <w:r w:rsidRPr="000F6409">
              <w:rPr>
                <w:rFonts w:ascii="B Nazanin" w:hAnsi="B Nazanin" w:cs="B Nazanin"/>
                <w:color w:val="333333"/>
                <w:sz w:val="22"/>
                <w:szCs w:val="22"/>
                <w:rtl/>
              </w:rPr>
              <w:t>)</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9/83</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3/7</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8/3</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8/2</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53/42</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32/</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tl/>
              </w:rPr>
            </w:pPr>
            <w:r w:rsidRPr="000F6409">
              <w:rPr>
                <w:rFonts w:ascii="B Nazanin" w:hAnsi="B Nazanin" w:cs="B Nazanin"/>
                <w:color w:val="333333"/>
                <w:sz w:val="22"/>
                <w:szCs w:val="22"/>
                <w:rtl/>
              </w:rPr>
              <w:t xml:space="preserve">28.               </w:t>
            </w:r>
            <w:r w:rsidRPr="000F6409">
              <w:rPr>
                <w:rFonts w:ascii="B Nazanin" w:hAnsi="B Nazanin" w:cs="B Nazanin"/>
                <w:color w:val="333333"/>
                <w:sz w:val="22"/>
                <w:szCs w:val="22"/>
              </w:rPr>
              <w:t>CiteSeer a.k.a. Researchindex</w:t>
            </w:r>
          </w:p>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 </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88</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7/5</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6/</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2/3</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82/41</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34/</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 xml:space="preserve">29.               </w:t>
            </w:r>
            <w:r w:rsidRPr="000F6409">
              <w:rPr>
                <w:rFonts w:ascii="B Nazanin" w:hAnsi="B Nazanin" w:cs="B Nazanin"/>
                <w:color w:val="333333"/>
                <w:sz w:val="22"/>
                <w:szCs w:val="22"/>
              </w:rPr>
              <w:t>NCSTRL</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6/88</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4/4</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9/</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2/3</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31/55</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043/</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 xml:space="preserve">30.               </w:t>
            </w:r>
            <w:r w:rsidRPr="000F6409">
              <w:rPr>
                <w:rFonts w:ascii="B Nazanin" w:hAnsi="B Nazanin" w:cs="B Nazanin"/>
                <w:color w:val="333333"/>
                <w:sz w:val="22"/>
                <w:szCs w:val="22"/>
              </w:rPr>
              <w:t>RcLIS</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89</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4/4</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9/</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5/3</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02/56</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038/</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 xml:space="preserve">31.               </w:t>
            </w:r>
            <w:r w:rsidRPr="000F6409">
              <w:rPr>
                <w:rFonts w:ascii="B Nazanin" w:hAnsi="B Nazanin" w:cs="B Nazanin"/>
                <w:color w:val="333333"/>
                <w:sz w:val="22"/>
                <w:szCs w:val="22"/>
              </w:rPr>
              <w:t>RePEc</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4/87</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9/1</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9/1</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8/3</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94/58</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021/</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 xml:space="preserve">32.               </w:t>
            </w:r>
            <w:r w:rsidRPr="000F6409">
              <w:rPr>
                <w:rFonts w:ascii="B Nazanin" w:hAnsi="B Nazanin" w:cs="B Nazanin"/>
                <w:color w:val="333333"/>
                <w:sz w:val="22"/>
                <w:szCs w:val="22"/>
              </w:rPr>
              <w:t>DOIS</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1/86</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7/5</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8/3</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9/</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5/3</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74/43</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277/</w:t>
            </w:r>
          </w:p>
        </w:tc>
      </w:tr>
      <w:tr w:rsidR="000F6409" w:rsidRPr="000F6409">
        <w:trPr>
          <w:jc w:val="center"/>
        </w:trPr>
        <w:tc>
          <w:tcPr>
            <w:tcW w:w="23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33.               راهنماي مجله هاي دسترسي آزاد ايران(</w:t>
            </w:r>
            <w:r w:rsidRPr="000F6409">
              <w:rPr>
                <w:rFonts w:ascii="B Nazanin" w:hAnsi="B Nazanin" w:cs="B Nazanin"/>
                <w:color w:val="333333"/>
                <w:sz w:val="22"/>
                <w:szCs w:val="22"/>
              </w:rPr>
              <w:t>IDOAJ</w:t>
            </w:r>
            <w:r w:rsidRPr="000F6409">
              <w:rPr>
                <w:rFonts w:ascii="B Nazanin" w:hAnsi="B Nazanin" w:cs="B Nazanin"/>
                <w:color w:val="333333"/>
                <w:sz w:val="22"/>
                <w:szCs w:val="22"/>
                <w:rtl/>
              </w:rPr>
              <w:t>)</w:t>
            </w:r>
          </w:p>
        </w:tc>
        <w:tc>
          <w:tcPr>
            <w:tcW w:w="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3/71</w:t>
            </w:r>
          </w:p>
        </w:tc>
        <w:tc>
          <w:tcPr>
            <w:tcW w:w="7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9/12</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7/5</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6/6</w:t>
            </w:r>
          </w:p>
        </w:tc>
        <w:tc>
          <w:tcPr>
            <w:tcW w:w="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6/3</w:t>
            </w:r>
          </w:p>
        </w:tc>
        <w:tc>
          <w:tcPr>
            <w:tcW w:w="5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32/52</w:t>
            </w:r>
          </w:p>
        </w:tc>
        <w:tc>
          <w:tcPr>
            <w:tcW w:w="5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39</w:t>
            </w:r>
          </w:p>
        </w:tc>
        <w:tc>
          <w:tcPr>
            <w:tcW w:w="7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jc w:val="center"/>
              <w:rPr>
                <w:rFonts w:ascii="B Nazanin" w:hAnsi="B Nazanin" w:cs="B Nazanin"/>
                <w:color w:val="333333"/>
                <w:sz w:val="22"/>
                <w:szCs w:val="22"/>
              </w:rPr>
            </w:pPr>
            <w:r w:rsidRPr="000F6409">
              <w:rPr>
                <w:rFonts w:ascii="B Nazanin" w:hAnsi="B Nazanin" w:cs="B Nazanin"/>
                <w:color w:val="333333"/>
                <w:sz w:val="22"/>
                <w:szCs w:val="22"/>
                <w:rtl/>
              </w:rPr>
              <w:t>07/</w:t>
            </w:r>
          </w:p>
        </w:tc>
      </w:tr>
    </w:tbl>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br w:type="textWrapping" w:clear="all"/>
        <w:t>اطلاعات مندرج در بخش اول جدول فوق مربوط به ميزان آشنايي دانشجويان با مفهوم دسترسي آزاد، نشان مي‌دهد دانشجويان با اين مفهوم آشنايي كمي دارند. بررسي كلي داده‌هاي مندرج در جدول فوق نشان مي‌دهد روي هم رفته دانشجويان آشنايي بيشتري با مفهوم دسترسي آزاد دارند تا پايگاه‌هاي ارائه دهندة چنين خدماتي؛ چنانكه اكثر دانشجويان با اين پايگاه ها ناآشنا بودند و نام آنها را نير نشنيده بودند. البته، در اين ميان پايگاه «اشپرينگر اپن چويس» استثناست. از جمله مفاهيم مرتبط با دسترسي آزاد كه دانشجويان بيشترين شناخت را نسبت به آنها داشتند، عبارتند از مجله‌هاي دسترسي آزاد، نسخه هاي الكترونيكي، و پايان نامه هاي الكترونيكي.</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براي پاسخ به سؤال دوم پژوهش يعني بررسي معناداري تفاوت در ميزان آشنايي دانشجويان گروه‌هاي مختلف آموزشي دانشگاه تبريز با مفهوم دسترسي آزاد، با توجه به رتبه اي بودن داده ها از آزمون كروسكا ـ واليس استفاده شد كه نتايج آن در بخش دوم جدول فوق آمده است. در اين ميان، تفاوت ميزان آشنايي دانشجويان تحصيلات تكميلي گروه هاي مختلف آموزشي با «اسامي، خدمات يا اصطلاحات» مرتبط با مفهوم دسترسي آزادي كه سطح معناداري آنها كمتر از 05/ باشد، از نظر آماري معنادار است. بنابراين «اسامي، خدمات يا اصطلاحات» مرتبط با دسترسي آزادي كه ميزان آشنايي دانشجويان گروه هاي آموزشي مختلف با آنها از نظر آماري معنادار است، عبارتند از: مفهوم خودآرشيوي(</w:t>
      </w:r>
      <w:r w:rsidRPr="000F6409">
        <w:rPr>
          <w:rFonts w:ascii="B Nazanin" w:hAnsi="B Nazanin" w:cs="B Nazanin"/>
          <w:color w:val="000000"/>
          <w:sz w:val="22"/>
          <w:szCs w:val="22"/>
        </w:rPr>
        <w:t>self-archiving</w:t>
      </w:r>
      <w:r w:rsidRPr="000F6409">
        <w:rPr>
          <w:rFonts w:ascii="B Nazanin" w:hAnsi="B Nazanin" w:cs="B Nazanin"/>
          <w:color w:val="000000"/>
          <w:sz w:val="22"/>
          <w:szCs w:val="22"/>
          <w:rtl/>
        </w:rPr>
        <w:t xml:space="preserve">)، پايگاه </w:t>
      </w:r>
      <w:r w:rsidRPr="000F6409">
        <w:rPr>
          <w:rFonts w:ascii="B Nazanin" w:hAnsi="B Nazanin" w:cs="B Nazanin"/>
          <w:color w:val="000000"/>
          <w:sz w:val="22"/>
          <w:szCs w:val="22"/>
        </w:rPr>
        <w:t>Biomed Central</w:t>
      </w:r>
      <w:r w:rsidRPr="000F6409">
        <w:rPr>
          <w:rFonts w:ascii="B Nazanin" w:hAnsi="B Nazanin" w:cs="B Nazanin"/>
          <w:color w:val="000000"/>
          <w:sz w:val="22"/>
          <w:szCs w:val="22"/>
          <w:rtl/>
        </w:rPr>
        <w:t xml:space="preserve">، آرشيو لوس آلاموس با عنوان </w:t>
      </w:r>
      <w:r w:rsidRPr="000F6409">
        <w:rPr>
          <w:rFonts w:ascii="B Nazanin" w:hAnsi="B Nazanin" w:cs="B Nazanin"/>
          <w:color w:val="000000"/>
          <w:sz w:val="22"/>
          <w:szCs w:val="22"/>
        </w:rPr>
        <w:t>arXive</w:t>
      </w:r>
      <w:r w:rsidRPr="000F6409">
        <w:rPr>
          <w:rFonts w:ascii="B Nazanin" w:hAnsi="B Nazanin" w:cs="B Nazanin"/>
          <w:color w:val="000000"/>
          <w:sz w:val="22"/>
          <w:szCs w:val="22"/>
          <w:rtl/>
        </w:rPr>
        <w:t xml:space="preserve">، </w:t>
      </w:r>
      <w:r w:rsidRPr="000F6409">
        <w:rPr>
          <w:rFonts w:ascii="B Nazanin" w:hAnsi="B Nazanin" w:cs="B Nazanin"/>
          <w:color w:val="000000"/>
          <w:sz w:val="22"/>
          <w:szCs w:val="22"/>
        </w:rPr>
        <w:t>FAIR (Focus on Access to Institutional Repositories)</w:t>
      </w:r>
      <w:r w:rsidRPr="000F6409">
        <w:rPr>
          <w:rFonts w:ascii="B Nazanin" w:hAnsi="B Nazanin" w:cs="B Nazanin"/>
          <w:color w:val="000000"/>
          <w:sz w:val="22"/>
          <w:szCs w:val="22"/>
          <w:rtl/>
        </w:rPr>
        <w:t xml:space="preserve">، </w:t>
      </w:r>
      <w:r w:rsidRPr="000F6409">
        <w:rPr>
          <w:rFonts w:ascii="B Nazanin" w:hAnsi="B Nazanin" w:cs="B Nazanin"/>
          <w:color w:val="000000"/>
          <w:sz w:val="22"/>
          <w:szCs w:val="22"/>
        </w:rPr>
        <w:t>E-prints UK project</w:t>
      </w:r>
      <w:r w:rsidRPr="000F6409">
        <w:rPr>
          <w:rFonts w:ascii="B Nazanin" w:hAnsi="B Nazanin" w:cs="B Nazanin"/>
          <w:color w:val="000000"/>
          <w:sz w:val="22"/>
          <w:szCs w:val="22"/>
          <w:rtl/>
        </w:rPr>
        <w:t xml:space="preserve">، آرشيو </w:t>
      </w:r>
      <w:r w:rsidRPr="000F6409">
        <w:rPr>
          <w:rFonts w:ascii="B Nazanin" w:hAnsi="B Nazanin" w:cs="B Nazanin"/>
          <w:color w:val="000000"/>
          <w:sz w:val="22"/>
          <w:szCs w:val="22"/>
        </w:rPr>
        <w:t>E-LIS</w:t>
      </w:r>
      <w:r w:rsidRPr="000F6409">
        <w:rPr>
          <w:rFonts w:ascii="B Nazanin" w:hAnsi="B Nazanin" w:cs="B Nazanin"/>
          <w:color w:val="000000"/>
          <w:sz w:val="22"/>
          <w:szCs w:val="22"/>
          <w:rtl/>
        </w:rPr>
        <w:t xml:space="preserve">، </w:t>
      </w:r>
      <w:r w:rsidRPr="000F6409">
        <w:rPr>
          <w:rFonts w:ascii="B Nazanin" w:hAnsi="B Nazanin" w:cs="B Nazanin"/>
          <w:color w:val="000000"/>
          <w:sz w:val="22"/>
          <w:szCs w:val="22"/>
        </w:rPr>
        <w:t>Pubmed Central</w:t>
      </w:r>
      <w:r w:rsidRPr="000F6409">
        <w:rPr>
          <w:rFonts w:ascii="B Nazanin" w:hAnsi="B Nazanin" w:cs="B Nazanin"/>
          <w:color w:val="000000"/>
          <w:sz w:val="22"/>
          <w:szCs w:val="22"/>
          <w:rtl/>
        </w:rPr>
        <w:t xml:space="preserve">، </w:t>
      </w:r>
      <w:hyperlink r:id="rId7" w:history="1">
        <w:r w:rsidRPr="000F6409">
          <w:rPr>
            <w:rStyle w:val="Hyperlink"/>
            <w:rFonts w:ascii="B Nazanin" w:hAnsi="B Nazanin" w:cs="B Nazanin"/>
            <w:color w:val="auto"/>
            <w:sz w:val="22"/>
            <w:szCs w:val="22"/>
          </w:rPr>
          <w:t>www.OAIster.org</w:t>
        </w:r>
        <w:r w:rsidRPr="000F6409">
          <w:rPr>
            <w:rStyle w:val="Hyperlink"/>
            <w:rFonts w:ascii="B Nazanin" w:hAnsi="B Nazanin" w:cs="B Nazanin"/>
            <w:color w:val="auto"/>
            <w:sz w:val="22"/>
            <w:szCs w:val="22"/>
            <w:rtl/>
          </w:rPr>
          <w:t>،</w:t>
        </w:r>
        <w:r w:rsidRPr="000F6409">
          <w:rPr>
            <w:rStyle w:val="Hyperlink"/>
            <w:rFonts w:ascii="B Nazanin" w:hAnsi="B Nazanin" w:cs="B Nazanin"/>
            <w:color w:val="auto"/>
            <w:sz w:val="22"/>
            <w:szCs w:val="22"/>
          </w:rPr>
          <w:t xml:space="preserve"> </w:t>
        </w:r>
      </w:hyperlink>
      <w:r w:rsidRPr="000F6409">
        <w:rPr>
          <w:rFonts w:ascii="B Nazanin" w:hAnsi="B Nazanin" w:cs="B Nazanin"/>
          <w:color w:val="000000"/>
          <w:sz w:val="22"/>
          <w:szCs w:val="22"/>
          <w:rtl/>
        </w:rPr>
        <w:t xml:space="preserve">، </w:t>
      </w:r>
      <w:r w:rsidRPr="000F6409">
        <w:rPr>
          <w:rFonts w:ascii="B Nazanin" w:hAnsi="B Nazanin" w:cs="B Nazanin"/>
          <w:color w:val="000000"/>
          <w:sz w:val="22"/>
          <w:szCs w:val="22"/>
        </w:rPr>
        <w:t>NCSTRL</w:t>
      </w:r>
      <w:r w:rsidRPr="000F6409">
        <w:rPr>
          <w:rFonts w:ascii="B Nazanin" w:hAnsi="B Nazanin" w:cs="B Nazanin"/>
          <w:color w:val="000000"/>
          <w:sz w:val="22"/>
          <w:szCs w:val="22"/>
          <w:rtl/>
        </w:rPr>
        <w:t xml:space="preserve">، </w:t>
      </w:r>
      <w:r w:rsidRPr="000F6409">
        <w:rPr>
          <w:rFonts w:ascii="B Nazanin" w:hAnsi="B Nazanin" w:cs="B Nazanin"/>
          <w:color w:val="000000"/>
          <w:sz w:val="22"/>
          <w:szCs w:val="22"/>
        </w:rPr>
        <w:t>RcLIS</w:t>
      </w:r>
      <w:r w:rsidRPr="000F6409">
        <w:rPr>
          <w:rFonts w:ascii="B Nazanin" w:hAnsi="B Nazanin" w:cs="B Nazanin"/>
          <w:color w:val="000000"/>
          <w:sz w:val="22"/>
          <w:szCs w:val="22"/>
          <w:rtl/>
        </w:rPr>
        <w:t xml:space="preserve">، </w:t>
      </w:r>
      <w:r w:rsidRPr="000F6409">
        <w:rPr>
          <w:rFonts w:ascii="B Nazanin" w:hAnsi="B Nazanin" w:cs="B Nazanin"/>
          <w:color w:val="000000"/>
          <w:sz w:val="22"/>
          <w:szCs w:val="22"/>
        </w:rPr>
        <w:t>RePEc</w:t>
      </w:r>
      <w:r w:rsidRPr="000F6409">
        <w:rPr>
          <w:rFonts w:ascii="B Nazanin" w:hAnsi="B Nazanin" w:cs="B Nazanin"/>
          <w:color w:val="000000"/>
          <w:sz w:val="22"/>
          <w:szCs w:val="22"/>
          <w:rtl/>
        </w:rPr>
        <w:t>.</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براي پاسخ به سؤال سوم پژوهش در مورد ميزان استفادة دانشجويان تحصيلات تكميلي دانشگاه تبريز از مجله‌هاي الكترونيك رايگان رشتة خود، پرسش ديگري در پرسشنامه تعبيه شده بود كه داده‌هاي حاصل از اين سؤال در بخش ذيل ارائه مي شود: عنوان اين سؤال بدين صورت بود: با چند مجله الكترونيك رايگان رشته خود (فارسي و لاتين) آشنايي داريد و از آنها استفاده مي كنيد؟ در پاسخ به اين سؤال نيز گزينه هاي مختلفي پيش بيني شده بود كه نتايج آن در جدول ذيل ارائه مي شود:</w:t>
      </w:r>
    </w:p>
    <w:p w:rsidR="000F6409" w:rsidRPr="000F6409" w:rsidRDefault="000F6409" w:rsidP="000F6409">
      <w:pPr>
        <w:jc w:val="center"/>
        <w:rPr>
          <w:rFonts w:ascii="B Nazanin" w:hAnsi="B Nazanin" w:cs="B Nazanin"/>
          <w:color w:val="000000"/>
          <w:sz w:val="22"/>
          <w:szCs w:val="22"/>
          <w:rtl/>
        </w:rPr>
      </w:pPr>
      <w:r w:rsidRPr="000F6409">
        <w:rPr>
          <w:rFonts w:ascii="B Nazanin" w:hAnsi="B Nazanin" w:cs="B Nazanin"/>
          <w:color w:val="000000"/>
          <w:sz w:val="22"/>
          <w:szCs w:val="22"/>
          <w:rtl/>
        </w:rPr>
        <w:t>ميزان استفاده دانشجويان از مجله‌هاي الكترونيك رايگان رشته خود</w:t>
      </w:r>
    </w:p>
    <w:tbl>
      <w:tblPr>
        <w:bidiVisual/>
        <w:tblW w:w="0" w:type="auto"/>
        <w:jc w:val="center"/>
        <w:tblInd w:w="-779" w:type="dxa"/>
        <w:tblCellMar>
          <w:left w:w="0" w:type="dxa"/>
          <w:right w:w="0" w:type="dxa"/>
        </w:tblCellMar>
        <w:tblLook w:val="04A0"/>
      </w:tblPr>
      <w:tblGrid>
        <w:gridCol w:w="3066"/>
        <w:gridCol w:w="794"/>
        <w:gridCol w:w="2019"/>
        <w:gridCol w:w="1388"/>
      </w:tblGrid>
      <w:tr w:rsidR="000F6409" w:rsidRPr="000F6409">
        <w:trPr>
          <w:tblHeader/>
          <w:jc w:val="center"/>
        </w:trPr>
        <w:tc>
          <w:tcPr>
            <w:tcW w:w="306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lastRenderedPageBreak/>
              <w:t> </w:t>
            </w:r>
          </w:p>
        </w:tc>
        <w:tc>
          <w:tcPr>
            <w:tcW w:w="79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فراواني</w:t>
            </w:r>
          </w:p>
        </w:tc>
        <w:tc>
          <w:tcPr>
            <w:tcW w:w="201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فراواني به صورت درصد</w:t>
            </w:r>
          </w:p>
        </w:tc>
        <w:tc>
          <w:tcPr>
            <w:tcW w:w="138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فراواني تجمعي</w:t>
            </w:r>
          </w:p>
        </w:tc>
      </w:tr>
      <w:tr w:rsidR="000F6409" w:rsidRPr="000F6409">
        <w:trPr>
          <w:jc w:val="center"/>
        </w:trPr>
        <w:tc>
          <w:tcPr>
            <w:tcW w:w="3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اصلاً آشنايي ندارم</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45</w:t>
            </w:r>
          </w:p>
        </w:tc>
        <w:tc>
          <w:tcPr>
            <w:tcW w:w="2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2/14</w:t>
            </w:r>
          </w:p>
        </w:tc>
        <w:tc>
          <w:tcPr>
            <w:tcW w:w="13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2/14</w:t>
            </w:r>
          </w:p>
        </w:tc>
      </w:tr>
      <w:tr w:rsidR="000F6409" w:rsidRPr="000F6409">
        <w:trPr>
          <w:jc w:val="center"/>
        </w:trPr>
        <w:tc>
          <w:tcPr>
            <w:tcW w:w="3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آشنايي دارم ولي تا به حال استفاده نكرده‌ام</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43</w:t>
            </w:r>
          </w:p>
        </w:tc>
        <w:tc>
          <w:tcPr>
            <w:tcW w:w="2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6/13</w:t>
            </w:r>
          </w:p>
        </w:tc>
        <w:tc>
          <w:tcPr>
            <w:tcW w:w="13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8/27</w:t>
            </w:r>
          </w:p>
        </w:tc>
      </w:tr>
      <w:tr w:rsidR="000F6409" w:rsidRPr="000F6409">
        <w:trPr>
          <w:jc w:val="center"/>
        </w:trPr>
        <w:tc>
          <w:tcPr>
            <w:tcW w:w="3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تا دو مجله</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82</w:t>
            </w:r>
          </w:p>
        </w:tc>
        <w:tc>
          <w:tcPr>
            <w:tcW w:w="2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9/25</w:t>
            </w:r>
          </w:p>
        </w:tc>
        <w:tc>
          <w:tcPr>
            <w:tcW w:w="13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6/53</w:t>
            </w:r>
          </w:p>
        </w:tc>
      </w:tr>
      <w:tr w:rsidR="000F6409" w:rsidRPr="000F6409">
        <w:trPr>
          <w:jc w:val="center"/>
        </w:trPr>
        <w:tc>
          <w:tcPr>
            <w:tcW w:w="3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تا چهار مجله</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76</w:t>
            </w:r>
          </w:p>
        </w:tc>
        <w:tc>
          <w:tcPr>
            <w:tcW w:w="2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24</w:t>
            </w:r>
          </w:p>
        </w:tc>
        <w:tc>
          <w:tcPr>
            <w:tcW w:w="13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6/77</w:t>
            </w:r>
          </w:p>
        </w:tc>
      </w:tr>
      <w:tr w:rsidR="000F6409" w:rsidRPr="000F6409">
        <w:trPr>
          <w:jc w:val="center"/>
        </w:trPr>
        <w:tc>
          <w:tcPr>
            <w:tcW w:w="3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تا شش مجله</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71</w:t>
            </w:r>
          </w:p>
        </w:tc>
        <w:tc>
          <w:tcPr>
            <w:tcW w:w="2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4/22</w:t>
            </w:r>
          </w:p>
        </w:tc>
        <w:tc>
          <w:tcPr>
            <w:tcW w:w="13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100</w:t>
            </w:r>
          </w:p>
        </w:tc>
      </w:tr>
      <w:tr w:rsidR="000F6409" w:rsidRPr="000F6409">
        <w:trPr>
          <w:trHeight w:val="400"/>
          <w:jc w:val="center"/>
        </w:trPr>
        <w:tc>
          <w:tcPr>
            <w:tcW w:w="3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مجموع</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317</w:t>
            </w:r>
          </w:p>
        </w:tc>
        <w:tc>
          <w:tcPr>
            <w:tcW w:w="20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100</w:t>
            </w:r>
          </w:p>
        </w:tc>
        <w:tc>
          <w:tcPr>
            <w:tcW w:w="13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line="216" w:lineRule="auto"/>
              <w:jc w:val="center"/>
              <w:rPr>
                <w:rFonts w:ascii="B Nazanin" w:hAnsi="B Nazanin" w:cs="B Nazanin"/>
                <w:color w:val="333333"/>
                <w:sz w:val="22"/>
                <w:szCs w:val="22"/>
              </w:rPr>
            </w:pPr>
            <w:r w:rsidRPr="000F6409">
              <w:rPr>
                <w:rFonts w:ascii="B Nazanin" w:hAnsi="B Nazanin" w:cs="B Nazanin"/>
                <w:color w:val="333333"/>
                <w:sz w:val="22"/>
                <w:szCs w:val="22"/>
                <w:rtl/>
              </w:rPr>
              <w:t> </w:t>
            </w:r>
          </w:p>
        </w:tc>
      </w:tr>
    </w:tbl>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چنانكه اطلاعات مندرج در جدول فوق نشان مي‌دهد، بيشتر دانشجويان تحصيلات تكميلي دانشگاه تبريز (9/25) تا دو مجله الكترونيك رايگان رشته خود را مورد استفاده قرار مي دهند. 24% دانشجويان تا چهار مجله و 4/22% آنها تا شش مجله را مورد استفاده قرار مي دهند. حال آنكه 2/14% آنها هيچ گونه آشنايي با اين نوع مجله‌ها ندارند يا 6/13% آنها حتي در صورت آشنايي هيچ‌گونه استفاده‌اي از اين نوع مجله‌ها نكرده‌اند. در جدول ذيل، ميزان استفادة دانشجويان رشته هاي مختلف از مجله‌هاي الكترونيك رايگان به تفصيل ارائه مي شود.</w:t>
      </w:r>
    </w:p>
    <w:tbl>
      <w:tblPr>
        <w:bidiVisual/>
        <w:tblW w:w="6991" w:type="dxa"/>
        <w:jc w:val="center"/>
        <w:tblInd w:w="2" w:type="dxa"/>
        <w:tblCellMar>
          <w:left w:w="0" w:type="dxa"/>
          <w:right w:w="0" w:type="dxa"/>
        </w:tblCellMar>
        <w:tblLook w:val="04A0"/>
      </w:tblPr>
      <w:tblGrid>
        <w:gridCol w:w="851"/>
        <w:gridCol w:w="995"/>
        <w:gridCol w:w="1036"/>
        <w:gridCol w:w="1229"/>
        <w:gridCol w:w="1063"/>
        <w:gridCol w:w="1817"/>
      </w:tblGrid>
      <w:tr w:rsidR="000F6409" w:rsidRPr="000F6409">
        <w:trPr>
          <w:trHeight w:val="775"/>
          <w:tblHeader/>
          <w:jc w:val="center"/>
        </w:trPr>
        <w:tc>
          <w:tcPr>
            <w:tcW w:w="851" w:type="dxa"/>
            <w:tcBorders>
              <w:top w:val="single" w:sz="8" w:space="0" w:color="auto"/>
              <w:left w:val="single" w:sz="8" w:space="0" w:color="auto"/>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تا شش مجله</w:t>
            </w:r>
          </w:p>
        </w:tc>
        <w:tc>
          <w:tcPr>
            <w:tcW w:w="995"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تا چهار مجله</w:t>
            </w:r>
          </w:p>
        </w:tc>
        <w:tc>
          <w:tcPr>
            <w:tcW w:w="1036"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تا دو مجله</w:t>
            </w:r>
          </w:p>
        </w:tc>
        <w:tc>
          <w:tcPr>
            <w:tcW w:w="1229"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آشنايي دارم ولي تابه‌حال استفاده نكرده‌ام</w:t>
            </w:r>
          </w:p>
        </w:tc>
        <w:tc>
          <w:tcPr>
            <w:tcW w:w="1063"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اصلاً آشنايي ندارم</w:t>
            </w:r>
          </w:p>
        </w:tc>
        <w:tc>
          <w:tcPr>
            <w:tcW w:w="1817" w:type="dxa"/>
            <w:tcBorders>
              <w:top w:val="single" w:sz="8" w:space="0" w:color="auto"/>
              <w:left w:val="single" w:sz="8" w:space="0" w:color="auto"/>
              <w:bottom w:val="single" w:sz="8" w:space="0" w:color="auto"/>
              <w:right w:val="nil"/>
            </w:tcBorders>
            <w:shd w:val="clear" w:color="auto" w:fill="CCCCCC"/>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رشته</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57/28</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86/42</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29/14</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29/14</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اصلاح نباتات</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33/33</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67/16</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33/33</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67/16</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زراعت</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40</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50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ادبيات باستاني</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100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آمار</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33/53</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67/6</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جغرافيا</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100</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علوم سياسي</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29/14</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29/14</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43/21</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29/14</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71/35</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رباضي محض</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40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60</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حقوق</w:t>
            </w:r>
          </w:p>
        </w:tc>
      </w:tr>
      <w:tr w:rsidR="000F6409" w:rsidRPr="000F6409">
        <w:trPr>
          <w:trHeight w:val="480"/>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25</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50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25</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زبان و ادبيات فارسي</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20</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40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زبان و ادبيات فرانسه</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50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33/33</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67/16</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زيست شناسي</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50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25</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25</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علوم خاك</w:t>
            </w:r>
          </w:p>
        </w:tc>
      </w:tr>
      <w:tr w:rsidR="000F6409" w:rsidRPr="000F6409">
        <w:trPr>
          <w:trHeight w:val="480"/>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40</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40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زبان و ادبيات انگليسي</w:t>
            </w:r>
          </w:p>
        </w:tc>
      </w:tr>
      <w:tr w:rsidR="000F6409" w:rsidRPr="000F6409">
        <w:trPr>
          <w:trHeight w:val="480"/>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88/53</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18/41</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41/29</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76/11</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76/11</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مهندسي‌مكانيك</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67/66</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33/33</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تربيت بدني</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75</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25</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علوم تربيتي</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80</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فلسفه</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07/17</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95/21</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15/34</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63/14</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20/12</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مهندسي برق</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29/34</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29/14</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20</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14/17</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29/14</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شيمي</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lastRenderedPageBreak/>
              <w:t>50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33/33</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67/16</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صنايع غذايي</w:t>
            </w:r>
          </w:p>
        </w:tc>
      </w:tr>
      <w:tr w:rsidR="000F6409" w:rsidRPr="000F6409">
        <w:trPr>
          <w:trHeight w:val="480"/>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29/14</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71/85</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رياضي‌كاربردي</w:t>
            </w:r>
          </w:p>
        </w:tc>
      </w:tr>
      <w:tr w:rsidR="000F6409" w:rsidRPr="000F6409">
        <w:trPr>
          <w:trHeight w:val="350"/>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33/33</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33/33</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33/33</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توسعه‌كشاورزي</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33/33</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67/16</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67/16</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67/16</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67/16</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گياه‌پزشكي</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33/33</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44/44</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22/22</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علوم آب</w:t>
            </w:r>
          </w:p>
        </w:tc>
      </w:tr>
      <w:tr w:rsidR="000F6409" w:rsidRPr="000F6409">
        <w:trPr>
          <w:trHeight w:val="392"/>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100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علوم دام (ژنتيك)</w:t>
            </w:r>
          </w:p>
        </w:tc>
      </w:tr>
      <w:tr w:rsidR="000F6409" w:rsidRPr="000F6409">
        <w:trPr>
          <w:trHeight w:val="257"/>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100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مهندسي مخابرات</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52/9</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33/33</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81/23</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29/14</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05/19</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فيزيك</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80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تاريخ</w:t>
            </w:r>
          </w:p>
        </w:tc>
      </w:tr>
      <w:tr w:rsidR="000F6409" w:rsidRPr="000F6409">
        <w:trPr>
          <w:trHeight w:val="480"/>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50/12</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25</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17/29</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67/16</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67/16</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مهندسي عمران</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30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40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10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روانشناسي</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33/33</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33/33</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33/33</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جامعه شناسي</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40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20</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اقتصاد</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75</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25</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بازرگاني</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50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50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زمين شناسي</w:t>
            </w:r>
          </w:p>
        </w:tc>
      </w:tr>
      <w:tr w:rsidR="000F6409" w:rsidRPr="000F6409">
        <w:trPr>
          <w:trHeight w:val="480"/>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100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مديريت‌كشاورزي</w:t>
            </w:r>
          </w:p>
        </w:tc>
      </w:tr>
      <w:tr w:rsidR="000F6409" w:rsidRPr="000F6409">
        <w:trPr>
          <w:trHeight w:val="480"/>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50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50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اقتصاد كشاورزي</w:t>
            </w:r>
          </w:p>
        </w:tc>
      </w:tr>
      <w:tr w:rsidR="000F6409" w:rsidRPr="000F6409">
        <w:trPr>
          <w:trHeight w:val="480"/>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40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20</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40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ماشين آلات كشاورزي</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40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40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20</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باغباني</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14/57</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29/14</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29/14</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29/14</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علوم دام</w:t>
            </w:r>
          </w:p>
        </w:tc>
      </w:tr>
      <w:tr w:rsidR="000F6409" w:rsidRPr="000F6409">
        <w:trPr>
          <w:trHeight w:val="375"/>
          <w:jc w:val="center"/>
        </w:trPr>
        <w:tc>
          <w:tcPr>
            <w:tcW w:w="851"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995"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100</w:t>
            </w:r>
          </w:p>
        </w:tc>
        <w:tc>
          <w:tcPr>
            <w:tcW w:w="1036"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229"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063" w:type="dxa"/>
            <w:tcBorders>
              <w:top w:val="nil"/>
              <w:left w:val="single" w:sz="8" w:space="0" w:color="auto"/>
              <w:bottom w:val="single" w:sz="8" w:space="0" w:color="auto"/>
              <w:right w:val="nil"/>
            </w:tcBorders>
            <w:shd w:val="clear" w:color="auto" w:fill="auto"/>
            <w:noWrap/>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w:t>
            </w:r>
          </w:p>
        </w:tc>
        <w:tc>
          <w:tcPr>
            <w:tcW w:w="181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علوم اعصاب</w:t>
            </w:r>
          </w:p>
        </w:tc>
      </w:tr>
    </w:tbl>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و در نهايت براي پاسخ به سؤال چهارم پژوهش در مورد بررسي معناداري تفاوت ميزان استفادة دانشجويان گروه هاي مختلف آموزشي دانشگاه تبريز از مجله‌هاي الكترونيك رايگان، دوباره از آزمون آماري كروسكال ـ واليس استفاده شد كه داده هاي مرتبط با آن در جدول ذيل ارائه مي شود.</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داده هاي مربوط به آزمون كروسكال ـ واليس در مورد تفاوت در معناداري ميزان استفاده رشته‌هاي مختلف از مجله‌هاي الكترونيك رايگان رشتة خود</w:t>
      </w:r>
    </w:p>
    <w:tbl>
      <w:tblPr>
        <w:bidiVisual/>
        <w:tblW w:w="0" w:type="auto"/>
        <w:jc w:val="center"/>
        <w:tblInd w:w="2132" w:type="dxa"/>
        <w:tblCellMar>
          <w:left w:w="0" w:type="dxa"/>
          <w:right w:w="0" w:type="dxa"/>
        </w:tblCellMar>
        <w:tblLook w:val="04A0"/>
      </w:tblPr>
      <w:tblGrid>
        <w:gridCol w:w="2678"/>
        <w:gridCol w:w="2362"/>
      </w:tblGrid>
      <w:tr w:rsidR="000F6409" w:rsidRPr="000F6409">
        <w:trPr>
          <w:jc w:val="center"/>
        </w:trPr>
        <w:tc>
          <w:tcPr>
            <w:tcW w:w="267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ميزان استفاده</w:t>
            </w:r>
          </w:p>
        </w:tc>
        <w:tc>
          <w:tcPr>
            <w:tcW w:w="23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 </w:t>
            </w:r>
          </w:p>
        </w:tc>
      </w:tr>
      <w:tr w:rsidR="000F6409" w:rsidRPr="000F6409">
        <w:trPr>
          <w:jc w:val="center"/>
        </w:trPr>
        <w:tc>
          <w:tcPr>
            <w:tcW w:w="26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خي دو</w:t>
            </w:r>
          </w:p>
        </w:tc>
        <w:tc>
          <w:tcPr>
            <w:tcW w:w="23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05/59</w:t>
            </w:r>
          </w:p>
        </w:tc>
      </w:tr>
      <w:tr w:rsidR="000F6409" w:rsidRPr="000F6409">
        <w:trPr>
          <w:jc w:val="center"/>
        </w:trPr>
        <w:tc>
          <w:tcPr>
            <w:tcW w:w="26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درجة آزادي</w:t>
            </w:r>
          </w:p>
        </w:tc>
        <w:tc>
          <w:tcPr>
            <w:tcW w:w="23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39</w:t>
            </w:r>
          </w:p>
        </w:tc>
      </w:tr>
      <w:tr w:rsidR="000F6409" w:rsidRPr="000F6409">
        <w:trPr>
          <w:jc w:val="center"/>
        </w:trPr>
        <w:tc>
          <w:tcPr>
            <w:tcW w:w="26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lastRenderedPageBreak/>
              <w:t>سطح معناداري</w:t>
            </w:r>
          </w:p>
        </w:tc>
        <w:tc>
          <w:tcPr>
            <w:tcW w:w="23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F6409" w:rsidRPr="000F6409" w:rsidRDefault="000F6409" w:rsidP="000F6409">
            <w:pPr>
              <w:spacing w:before="100" w:beforeAutospacing="1" w:after="100" w:afterAutospacing="1"/>
              <w:jc w:val="center"/>
              <w:rPr>
                <w:rFonts w:ascii="B Nazanin" w:hAnsi="B Nazanin" w:cs="B Nazanin"/>
                <w:color w:val="333333"/>
                <w:sz w:val="22"/>
                <w:szCs w:val="22"/>
              </w:rPr>
            </w:pPr>
            <w:r w:rsidRPr="000F6409">
              <w:rPr>
                <w:rFonts w:ascii="B Nazanin" w:hAnsi="B Nazanin" w:cs="B Nazanin"/>
                <w:color w:val="333333"/>
                <w:sz w:val="22"/>
                <w:szCs w:val="22"/>
                <w:rtl/>
              </w:rPr>
              <w:t>021/</w:t>
            </w:r>
          </w:p>
        </w:tc>
      </w:tr>
    </w:tbl>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 </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چنانكه اطلاعات جدول فوق نيز نشان مي‌دهد، بين گروه‌هاي آموزشي مستقر در دانشگاه تبريز از نظر ميزان استفاده از مجله‌هاي الكترونيك رايگان تفاوت معناداري وجود دارد و اين تفاوت در سطح 05/0 معنادار است.</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 </w:t>
      </w:r>
    </w:p>
    <w:p w:rsidR="000F6409" w:rsidRPr="000F6409" w:rsidRDefault="000F6409" w:rsidP="000F6409">
      <w:pPr>
        <w:jc w:val="lowKashida"/>
        <w:rPr>
          <w:rFonts w:ascii="B Nazanin" w:hAnsi="B Nazanin" w:cs="B Nazanin"/>
          <w:color w:val="000000"/>
          <w:sz w:val="22"/>
          <w:szCs w:val="22"/>
          <w:rtl/>
        </w:rPr>
      </w:pPr>
      <w:r w:rsidRPr="000F6409">
        <w:rPr>
          <w:rFonts w:ascii="B Nazanin" w:hAnsi="B Nazanin" w:cs="B Nazanin"/>
          <w:color w:val="000000"/>
          <w:sz w:val="22"/>
          <w:szCs w:val="22"/>
          <w:rtl/>
        </w:rPr>
        <w:t>بحث و نتيجه‌گيري</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همان‌طور كه در بخش يافته هاي پژوهش اشاره شد، ميزان آشنايي دانشجويان با اين مفاهيم و خدمات بسيار كم است، چنانكه اكثر دانشجويان تا به حال در مورد اين اسامي، خدمات يا پايگاه‌ها چيزي نشنيده بودند. اما در مقايسة مفاهيم مرتبط با دسترسي آزاد و پايگاه‌هاي ارائه دهندة اين نوع اطلاعات، مشخص شد دانشجويان بيشتر با مفاهيم آشنا هستند تا پايگاه ها. به عبارت ديگر، دانشجويان تحصيلات تكميلي دانشگاه تبريز با وجود اهميت بيش از پيش جنبش دسترسي آزاد به متون علمي با مفاهيم و خدمات مرتبط به آن بيگانه هستند و ميزان آشنايي آنها در سطح ضعيفي است. همچنين، بررسي آماري ميزان آشنايي دانشجويان با مفاهيم مرتبط با دسترسي آزاد نشان داد در ميزان آشنايي دانشجويان با اين مفاهيم و خدمات تنها در ارتباط با 11 مورد مفهوم خودآرشيوي     (</w:t>
      </w:r>
      <w:r w:rsidRPr="000F6409">
        <w:rPr>
          <w:rFonts w:ascii="B Nazanin" w:hAnsi="B Nazanin" w:cs="B Nazanin"/>
          <w:color w:val="000000"/>
          <w:sz w:val="22"/>
          <w:szCs w:val="22"/>
        </w:rPr>
        <w:t>self-archiving</w:t>
      </w:r>
      <w:r w:rsidRPr="000F6409">
        <w:rPr>
          <w:rFonts w:ascii="B Nazanin" w:hAnsi="B Nazanin" w:cs="B Nazanin"/>
          <w:color w:val="000000"/>
          <w:sz w:val="22"/>
          <w:szCs w:val="22"/>
          <w:rtl/>
        </w:rPr>
        <w:t xml:space="preserve">)، پايگاه </w:t>
      </w:r>
      <w:r w:rsidRPr="000F6409">
        <w:rPr>
          <w:rFonts w:ascii="B Nazanin" w:hAnsi="B Nazanin" w:cs="B Nazanin"/>
          <w:color w:val="000000"/>
          <w:sz w:val="22"/>
          <w:szCs w:val="22"/>
        </w:rPr>
        <w:t>Biomed Central</w:t>
      </w:r>
      <w:r w:rsidRPr="000F6409">
        <w:rPr>
          <w:rFonts w:ascii="B Nazanin" w:hAnsi="B Nazanin" w:cs="B Nazanin"/>
          <w:color w:val="000000"/>
          <w:sz w:val="22"/>
          <w:szCs w:val="22"/>
          <w:rtl/>
        </w:rPr>
        <w:t xml:space="preserve">، آرشيو لوس آلاموس تحت عنوان </w:t>
      </w:r>
      <w:r w:rsidRPr="000F6409">
        <w:rPr>
          <w:rFonts w:ascii="B Nazanin" w:hAnsi="B Nazanin" w:cs="B Nazanin"/>
          <w:color w:val="000000"/>
          <w:sz w:val="22"/>
          <w:szCs w:val="22"/>
        </w:rPr>
        <w:t>arXive</w:t>
      </w:r>
      <w:r w:rsidRPr="000F6409">
        <w:rPr>
          <w:rFonts w:ascii="B Nazanin" w:hAnsi="B Nazanin" w:cs="B Nazanin"/>
          <w:color w:val="000000"/>
          <w:sz w:val="22"/>
          <w:szCs w:val="22"/>
          <w:rtl/>
        </w:rPr>
        <w:t xml:space="preserve">، </w:t>
      </w:r>
      <w:r w:rsidRPr="000F6409">
        <w:rPr>
          <w:rFonts w:ascii="B Nazanin" w:hAnsi="B Nazanin" w:cs="B Nazanin"/>
          <w:color w:val="000000"/>
          <w:sz w:val="22"/>
          <w:szCs w:val="22"/>
        </w:rPr>
        <w:t>FAIR (Focus on Access to Institutional Repositories)</w:t>
      </w:r>
      <w:r w:rsidRPr="000F6409">
        <w:rPr>
          <w:rFonts w:ascii="B Nazanin" w:hAnsi="B Nazanin" w:cs="B Nazanin"/>
          <w:color w:val="000000"/>
          <w:sz w:val="22"/>
          <w:szCs w:val="22"/>
          <w:rtl/>
        </w:rPr>
        <w:t xml:space="preserve">، </w:t>
      </w:r>
      <w:r w:rsidRPr="000F6409">
        <w:rPr>
          <w:rFonts w:ascii="B Nazanin" w:hAnsi="B Nazanin" w:cs="B Nazanin"/>
          <w:color w:val="000000"/>
          <w:sz w:val="22"/>
          <w:szCs w:val="22"/>
        </w:rPr>
        <w:t>E-prints UK project</w:t>
      </w:r>
      <w:r w:rsidRPr="000F6409">
        <w:rPr>
          <w:rFonts w:ascii="B Nazanin" w:hAnsi="B Nazanin" w:cs="B Nazanin"/>
          <w:color w:val="000000"/>
          <w:sz w:val="22"/>
          <w:szCs w:val="22"/>
          <w:rtl/>
        </w:rPr>
        <w:t xml:space="preserve">، آرشيو </w:t>
      </w:r>
      <w:r w:rsidRPr="000F6409">
        <w:rPr>
          <w:rFonts w:ascii="B Nazanin" w:hAnsi="B Nazanin" w:cs="B Nazanin"/>
          <w:color w:val="000000"/>
          <w:sz w:val="22"/>
          <w:szCs w:val="22"/>
        </w:rPr>
        <w:t>E-LIS</w:t>
      </w:r>
      <w:r w:rsidRPr="000F6409">
        <w:rPr>
          <w:rFonts w:ascii="B Nazanin" w:hAnsi="B Nazanin" w:cs="B Nazanin"/>
          <w:color w:val="000000"/>
          <w:sz w:val="22"/>
          <w:szCs w:val="22"/>
          <w:rtl/>
        </w:rPr>
        <w:t xml:space="preserve">، </w:t>
      </w:r>
      <w:r w:rsidRPr="000F6409">
        <w:rPr>
          <w:rFonts w:ascii="B Nazanin" w:hAnsi="B Nazanin" w:cs="B Nazanin"/>
          <w:color w:val="000000"/>
          <w:sz w:val="22"/>
          <w:szCs w:val="22"/>
        </w:rPr>
        <w:t>Pubmed Central</w:t>
      </w:r>
      <w:r w:rsidRPr="000F6409">
        <w:rPr>
          <w:rFonts w:ascii="B Nazanin" w:hAnsi="B Nazanin" w:cs="B Nazanin"/>
          <w:color w:val="000000"/>
          <w:sz w:val="22"/>
          <w:szCs w:val="22"/>
          <w:rtl/>
        </w:rPr>
        <w:t xml:space="preserve">، </w:t>
      </w:r>
      <w:hyperlink r:id="rId8" w:history="1">
        <w:r w:rsidRPr="000F6409">
          <w:rPr>
            <w:rStyle w:val="Hyperlink"/>
            <w:rFonts w:ascii="B Nazanin" w:hAnsi="B Nazanin" w:cs="B Nazanin"/>
            <w:color w:val="auto"/>
            <w:sz w:val="22"/>
            <w:szCs w:val="22"/>
          </w:rPr>
          <w:t>www.OAIster.org</w:t>
        </w:r>
        <w:r w:rsidRPr="000F6409">
          <w:rPr>
            <w:rStyle w:val="Hyperlink"/>
            <w:rFonts w:ascii="B Nazanin" w:hAnsi="B Nazanin" w:cs="B Nazanin"/>
            <w:color w:val="auto"/>
            <w:sz w:val="22"/>
            <w:szCs w:val="22"/>
            <w:rtl/>
          </w:rPr>
          <w:t>،</w:t>
        </w:r>
        <w:r w:rsidRPr="000F6409">
          <w:rPr>
            <w:rStyle w:val="Hyperlink"/>
            <w:rFonts w:ascii="B Nazanin" w:hAnsi="B Nazanin" w:cs="B Nazanin"/>
            <w:color w:val="auto"/>
            <w:sz w:val="22"/>
            <w:szCs w:val="22"/>
          </w:rPr>
          <w:t xml:space="preserve"> </w:t>
        </w:r>
      </w:hyperlink>
      <w:r w:rsidRPr="000F6409">
        <w:rPr>
          <w:rFonts w:ascii="B Nazanin" w:hAnsi="B Nazanin" w:cs="B Nazanin"/>
          <w:color w:val="000000"/>
          <w:sz w:val="22"/>
          <w:szCs w:val="22"/>
          <w:rtl/>
        </w:rPr>
        <w:t xml:space="preserve">، </w:t>
      </w:r>
      <w:r w:rsidRPr="000F6409">
        <w:rPr>
          <w:rFonts w:ascii="B Nazanin" w:hAnsi="B Nazanin" w:cs="B Nazanin"/>
          <w:color w:val="000000"/>
          <w:sz w:val="22"/>
          <w:szCs w:val="22"/>
        </w:rPr>
        <w:t>NCSTRL</w:t>
      </w:r>
      <w:r w:rsidRPr="000F6409">
        <w:rPr>
          <w:rFonts w:ascii="B Nazanin" w:hAnsi="B Nazanin" w:cs="B Nazanin"/>
          <w:color w:val="000000"/>
          <w:sz w:val="22"/>
          <w:szCs w:val="22"/>
          <w:rtl/>
        </w:rPr>
        <w:t xml:space="preserve">، </w:t>
      </w:r>
      <w:r w:rsidRPr="000F6409">
        <w:rPr>
          <w:rFonts w:ascii="B Nazanin" w:hAnsi="B Nazanin" w:cs="B Nazanin"/>
          <w:color w:val="000000"/>
          <w:sz w:val="22"/>
          <w:szCs w:val="22"/>
        </w:rPr>
        <w:t>RcLIS</w:t>
      </w:r>
      <w:r w:rsidRPr="000F6409">
        <w:rPr>
          <w:rFonts w:ascii="B Nazanin" w:hAnsi="B Nazanin" w:cs="B Nazanin"/>
          <w:color w:val="000000"/>
          <w:sz w:val="22"/>
          <w:szCs w:val="22"/>
          <w:rtl/>
        </w:rPr>
        <w:t xml:space="preserve">، </w:t>
      </w:r>
      <w:r w:rsidRPr="000F6409">
        <w:rPr>
          <w:rFonts w:ascii="B Nazanin" w:hAnsi="B Nazanin" w:cs="B Nazanin"/>
          <w:color w:val="000000"/>
          <w:sz w:val="22"/>
          <w:szCs w:val="22"/>
        </w:rPr>
        <w:t>RePEc</w:t>
      </w:r>
      <w:r w:rsidRPr="000F6409">
        <w:rPr>
          <w:rFonts w:ascii="B Nazanin" w:hAnsi="B Nazanin" w:cs="B Nazanin"/>
          <w:color w:val="000000"/>
          <w:sz w:val="22"/>
          <w:szCs w:val="22"/>
          <w:rtl/>
        </w:rPr>
        <w:t>. معنادار بود. اين تفاوت را مي توان به ماهيت موضوعي كدام از اين مفاهيم و پايگاه ها نسبت داد كه هر كدام به يك رشتة موضوعي اختصاص دارد. بنابراين، طبيعي است كه دانشجويان مشاركت كننده در پژوهش با توجه به رشتة خود با يك پايگاه يا مفهوم آشنا باشند.</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 xml:space="preserve">بررسي ميزان استفادة دانشجويان از مجله‌هاي الكترونيك رايگان نيز نشان داد 2/14% دانشجويان هيچ نوع آشنايي با اين نوع مجله‌ها نداشتند؛ 6/12% آنها با اينكه با اين نوع مجله‌ها آشنايي داشتند از آنها استفاده نكرده بودند؛ 9/25% در نهايت با دو مجلة الكترونيك رايگان آشنا بودند و استفاده مي كردند؛ 24% تا چهار مجله؛ و 4/22% دانشجويان هم تا 6 مجله را آشنايي داشته و مورد استفاده قرار مي دادند. جمع‌بندي‌اي كه از اين بخش مي‌توان به دست داد اين است كه جمعاً 8/26% دانشجويان هيچ‌گونه استفاده‌اي از اين نوع مجله‌ها نكرده‌اند، حال آنكه 3/72% آنها با مجله‌ها آشنا بوده و از آنها استفاده مي كردند. همچنين، بررسيها نشان داد از نظر ميزان استفاده از مجله‌هاي الكترونيك رايگان، تفاوت معناداري در ميان رشته‌هاي مختلف وجود دارد و اين تفاوت در سطح 05/0 معنادار است. به عنوان نمونه، 50% دانشجويان زبان و ادبيات باستاني با هيچ كدام از مجله‌هاي الكترونيك رايگان رشتة خود آشنايي ندارند، حال آنكه 33/53% دانشجويان رشته جغرافيا با شش مجلة الكترونيك رايگان رشتة خود آشنا بوده و از آنها استفاده مي‌كنند. 100% دانشجويان علوم دام (ژنتيك) و مهندسي مخابرات با شش مجلة الكترونيك رايگان رشتة خود آشنا بوده و از آنها استفاده مي كنند. </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بررسيهاي تفصيلي نشان مي‌دهد با توجه به نوع رشته، ميزان استفادة دانشجويان از مجله‌هاي الكترونيك رايگان رشتة خود كاهش يا افزايش مي‌يابد. اين واقعيت را مي‌توان با يافته‌هاي پژوهشهاي متعدد ديگري چون «فري و تالجا» (2004)؛ «كلينگ و مك</w:t>
      </w:r>
      <w:r w:rsidRPr="000F6409">
        <w:rPr>
          <w:rFonts w:ascii="B Nazanin" w:hAnsi="B Nazanin" w:cs="B Nazanin"/>
          <w:color w:val="000000"/>
          <w:sz w:val="22"/>
          <w:szCs w:val="22"/>
          <w:rtl/>
        </w:rPr>
        <w:softHyphen/>
        <w:t>كيم» (1999و 2000) همسو دانست كه نشان مي دهند ميزان توجه حوزه</w:t>
      </w:r>
      <w:r w:rsidRPr="000F6409">
        <w:rPr>
          <w:rFonts w:ascii="B Nazanin" w:hAnsi="B Nazanin" w:cs="B Nazanin"/>
          <w:color w:val="000000"/>
          <w:sz w:val="22"/>
          <w:szCs w:val="22"/>
          <w:rtl/>
        </w:rPr>
        <w:softHyphen/>
        <w:t>هاي علمي مختلف به مجله</w:t>
      </w:r>
      <w:r w:rsidRPr="000F6409">
        <w:rPr>
          <w:rFonts w:ascii="B Nazanin" w:hAnsi="B Nazanin" w:cs="B Nazanin"/>
          <w:color w:val="000000"/>
          <w:sz w:val="22"/>
          <w:szCs w:val="22"/>
          <w:rtl/>
        </w:rPr>
        <w:softHyphen/>
        <w:t>هاي دسترسي آزاد يكسان نيست. در برخي از حوزه</w:t>
      </w:r>
      <w:r w:rsidRPr="000F6409">
        <w:rPr>
          <w:rFonts w:ascii="B Nazanin" w:hAnsi="B Nazanin" w:cs="B Nazanin"/>
          <w:color w:val="000000"/>
          <w:sz w:val="22"/>
          <w:szCs w:val="22"/>
          <w:rtl/>
        </w:rPr>
        <w:softHyphen/>
        <w:t>ها مانند شيمي، پزشكي، علوم نظامي و هنر، تعداد آرشيوها و مجله</w:t>
      </w:r>
      <w:r w:rsidRPr="000F6409">
        <w:rPr>
          <w:rFonts w:ascii="B Nazanin" w:hAnsi="B Nazanin" w:cs="B Nazanin"/>
          <w:color w:val="000000"/>
          <w:sz w:val="22"/>
          <w:szCs w:val="22"/>
          <w:rtl/>
        </w:rPr>
        <w:softHyphen/>
        <w:t>هاي دسترسي آزاد كمتر است، در حالي كه در حوزه</w:t>
      </w:r>
      <w:r w:rsidRPr="000F6409">
        <w:rPr>
          <w:rFonts w:ascii="B Nazanin" w:hAnsi="B Nazanin" w:cs="B Nazanin"/>
          <w:color w:val="000000"/>
          <w:sz w:val="22"/>
          <w:szCs w:val="22"/>
          <w:rtl/>
        </w:rPr>
        <w:softHyphen/>
        <w:t>هاي علوم رايانه، فيزيك، زيست‌پزشكي، زيست</w:t>
      </w:r>
      <w:r w:rsidRPr="000F6409">
        <w:rPr>
          <w:rFonts w:ascii="B Nazanin" w:hAnsi="B Nazanin" w:cs="B Nazanin"/>
          <w:color w:val="000000"/>
          <w:sz w:val="22"/>
          <w:szCs w:val="22"/>
          <w:rtl/>
        </w:rPr>
        <w:softHyphen/>
        <w:t>شناسي، علوم اجتماعي، علوم كتابداري و اطلاع</w:t>
      </w:r>
      <w:r w:rsidRPr="000F6409">
        <w:rPr>
          <w:rFonts w:ascii="B Nazanin" w:hAnsi="B Nazanin" w:cs="B Nazanin"/>
          <w:color w:val="000000"/>
          <w:sz w:val="22"/>
          <w:szCs w:val="22"/>
          <w:rtl/>
        </w:rPr>
        <w:softHyphen/>
        <w:t>رساني تعداد آنها بيشتر است، زيرا در حوزه‌هايي مانند شيمي مجله</w:t>
      </w:r>
      <w:r w:rsidRPr="000F6409">
        <w:rPr>
          <w:rFonts w:ascii="B Nazanin" w:hAnsi="B Nazanin" w:cs="B Nazanin"/>
          <w:color w:val="000000"/>
          <w:sz w:val="22"/>
          <w:szCs w:val="22"/>
          <w:rtl/>
        </w:rPr>
        <w:softHyphen/>
        <w:t>هاي دسترسي آزاد و مقاله</w:t>
      </w:r>
      <w:r w:rsidRPr="000F6409">
        <w:rPr>
          <w:rFonts w:ascii="B Nazanin" w:hAnsi="B Nazanin" w:cs="B Nazanin"/>
          <w:color w:val="000000"/>
          <w:sz w:val="22"/>
          <w:szCs w:val="22"/>
          <w:rtl/>
        </w:rPr>
        <w:softHyphen/>
        <w:t>هاي موجود در آرشيوهاي الكترونيكي از اهميت بسيار كمتري نسبت به مجله</w:t>
      </w:r>
      <w:r w:rsidRPr="000F6409">
        <w:rPr>
          <w:rFonts w:ascii="B Nazanin" w:hAnsi="B Nazanin" w:cs="B Nazanin"/>
          <w:color w:val="000000"/>
          <w:sz w:val="22"/>
          <w:szCs w:val="22"/>
          <w:rtl/>
        </w:rPr>
        <w:softHyphen/>
        <w:t>هاي غير رايگان موجود در پايگاه نمايه</w:t>
      </w:r>
      <w:r w:rsidRPr="000F6409">
        <w:rPr>
          <w:rFonts w:ascii="B Nazanin" w:hAnsi="B Nazanin" w:cs="B Nazanin"/>
          <w:color w:val="000000"/>
          <w:sz w:val="22"/>
          <w:szCs w:val="22"/>
          <w:rtl/>
        </w:rPr>
        <w:softHyphen/>
        <w:t>هاي استنادي برخوردارند (براون، 2003). اما در حوزه</w:t>
      </w:r>
      <w:r w:rsidRPr="000F6409">
        <w:rPr>
          <w:rFonts w:ascii="B Nazanin" w:hAnsi="B Nazanin" w:cs="B Nazanin"/>
          <w:color w:val="000000"/>
          <w:sz w:val="22"/>
          <w:szCs w:val="22"/>
          <w:rtl/>
        </w:rPr>
        <w:softHyphen/>
        <w:t>هايي مانند فيزيك و علوم رايانه، وابستگي بيشتري به اين مجله</w:t>
      </w:r>
      <w:r w:rsidRPr="000F6409">
        <w:rPr>
          <w:rFonts w:ascii="B Nazanin" w:hAnsi="B Nazanin" w:cs="B Nazanin"/>
          <w:color w:val="000000"/>
          <w:sz w:val="22"/>
          <w:szCs w:val="22"/>
          <w:rtl/>
        </w:rPr>
        <w:softHyphen/>
        <w:t>ها مشاهده مي</w:t>
      </w:r>
      <w:r w:rsidRPr="000F6409">
        <w:rPr>
          <w:rFonts w:ascii="B Nazanin" w:hAnsi="B Nazanin" w:cs="B Nazanin"/>
          <w:color w:val="000000"/>
          <w:sz w:val="22"/>
          <w:szCs w:val="22"/>
          <w:rtl/>
        </w:rPr>
        <w:softHyphen/>
        <w:t>شود (برودي، كار و هارناد، 2002). بنابراين دامنه انتشار منابع اطلاعاتي علمي و مقاله</w:t>
      </w:r>
      <w:r w:rsidRPr="000F6409">
        <w:rPr>
          <w:rFonts w:ascii="B Nazanin" w:hAnsi="B Nazanin" w:cs="B Nazanin"/>
          <w:color w:val="000000"/>
          <w:sz w:val="22"/>
          <w:szCs w:val="22"/>
          <w:rtl/>
        </w:rPr>
        <w:softHyphen/>
        <w:t>هاي مجله</w:t>
      </w:r>
      <w:r w:rsidRPr="000F6409">
        <w:rPr>
          <w:rFonts w:ascii="B Nazanin" w:hAnsi="B Nazanin" w:cs="B Nazanin"/>
          <w:color w:val="000000"/>
          <w:sz w:val="22"/>
          <w:szCs w:val="22"/>
          <w:rtl/>
        </w:rPr>
        <w:softHyphen/>
        <w:t>ها در حوزه</w:t>
      </w:r>
      <w:r w:rsidRPr="000F6409">
        <w:rPr>
          <w:rFonts w:ascii="B Nazanin" w:hAnsi="B Nazanin" w:cs="B Nazanin"/>
          <w:color w:val="000000"/>
          <w:sz w:val="22"/>
          <w:szCs w:val="22"/>
          <w:rtl/>
        </w:rPr>
        <w:softHyphen/>
        <w:t>هاي مختلف در محيط اينترنت با يكديگر متفاوت است. صاحب نظران براي پاسخ به اين سؤال و بررسي عميق اين موضوع به اين نتيجه رسيده‌اند كه برخي موانع فرهنگي و رفتاري در راه پيشرفت مجله</w:t>
      </w:r>
      <w:r w:rsidRPr="000F6409">
        <w:rPr>
          <w:rFonts w:ascii="B Nazanin" w:hAnsi="B Nazanin" w:cs="B Nazanin"/>
          <w:color w:val="000000"/>
          <w:sz w:val="22"/>
          <w:szCs w:val="22"/>
          <w:rtl/>
        </w:rPr>
        <w:softHyphen/>
        <w:t>هاي دسترسي آزاد وجود دارد و مؤلفان بايد با مجله</w:t>
      </w:r>
      <w:r w:rsidRPr="000F6409">
        <w:rPr>
          <w:rFonts w:ascii="B Nazanin" w:hAnsi="B Nazanin" w:cs="B Nazanin"/>
          <w:color w:val="000000"/>
          <w:sz w:val="22"/>
          <w:szCs w:val="22"/>
          <w:rtl/>
        </w:rPr>
        <w:softHyphen/>
        <w:t>هاي حوزه موضوعي خود آشنا شوند تا مقاله</w:t>
      </w:r>
      <w:r w:rsidRPr="000F6409">
        <w:rPr>
          <w:rFonts w:ascii="B Nazanin" w:hAnsi="B Nazanin" w:cs="B Nazanin"/>
          <w:color w:val="000000"/>
          <w:sz w:val="22"/>
          <w:szCs w:val="22"/>
          <w:rtl/>
        </w:rPr>
        <w:softHyphen/>
        <w:t>هاي خود را براي اين مجله</w:t>
      </w:r>
      <w:r w:rsidRPr="000F6409">
        <w:rPr>
          <w:rFonts w:ascii="B Nazanin" w:hAnsi="B Nazanin" w:cs="B Nazanin"/>
          <w:color w:val="000000"/>
          <w:sz w:val="22"/>
          <w:szCs w:val="22"/>
          <w:rtl/>
        </w:rPr>
        <w:softHyphen/>
        <w:t xml:space="preserve">ها ارسال كنند (سوان و براون، 2004). </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با توجه به اينكه ميزان استناد به مقاله</w:t>
      </w:r>
      <w:r w:rsidRPr="000F6409">
        <w:rPr>
          <w:rFonts w:ascii="B Nazanin" w:hAnsi="B Nazanin" w:cs="B Nazanin"/>
          <w:color w:val="000000"/>
          <w:sz w:val="22"/>
          <w:szCs w:val="22"/>
          <w:rtl/>
        </w:rPr>
        <w:softHyphen/>
        <w:t>ها و ضريب تأثيرگذاري آنها عنصر اساسي در جلب توجه مؤلفان است؛ اگر مؤلفان اطمينان يابند با انتشار مقاله در مجله</w:t>
      </w:r>
      <w:r w:rsidRPr="000F6409">
        <w:rPr>
          <w:rFonts w:ascii="B Nazanin" w:hAnsi="B Nazanin" w:cs="B Nazanin"/>
          <w:color w:val="000000"/>
          <w:sz w:val="22"/>
          <w:szCs w:val="22"/>
          <w:rtl/>
        </w:rPr>
        <w:softHyphen/>
        <w:t>هاي دسترسي آزاد به اين مقصود دست خواهند يافت ـ چنانكه لاورنس (2001الف،ب) و برودي (2004) بر اين باور هستند كه دسترسي بيشتر موجب ضريب تأثيرگذاري بيشتر خواهد شد ـ به انجام اين كار متمايل خواهند شد. همچنين، تحقيقات نشان مي‌دهند ميزان استناد به مقاله</w:t>
      </w:r>
      <w:r w:rsidRPr="000F6409">
        <w:rPr>
          <w:rFonts w:ascii="B Nazanin" w:hAnsi="B Nazanin" w:cs="B Nazanin"/>
          <w:color w:val="000000"/>
          <w:sz w:val="22"/>
          <w:szCs w:val="22"/>
          <w:rtl/>
        </w:rPr>
        <w:softHyphen/>
        <w:t>هاي علمي به طور قابل توجهي به ميزان مشاهده</w:t>
      </w:r>
      <w:r w:rsidRPr="000F6409">
        <w:rPr>
          <w:rFonts w:ascii="B Nazanin" w:hAnsi="B Nazanin" w:cs="B Nazanin"/>
          <w:color w:val="000000"/>
          <w:sz w:val="22"/>
          <w:szCs w:val="22"/>
          <w:rtl/>
        </w:rPr>
        <w:softHyphen/>
        <w:t>پذيري و دسترس‌پذيري مقاله</w:t>
      </w:r>
      <w:r w:rsidRPr="000F6409">
        <w:rPr>
          <w:rFonts w:ascii="B Nazanin" w:hAnsi="B Nazanin" w:cs="B Nazanin"/>
          <w:color w:val="000000"/>
          <w:sz w:val="22"/>
          <w:szCs w:val="22"/>
          <w:rtl/>
        </w:rPr>
        <w:softHyphen/>
        <w:t>ها و مجله</w:t>
      </w:r>
      <w:r w:rsidRPr="000F6409">
        <w:rPr>
          <w:rFonts w:ascii="B Nazanin" w:hAnsi="B Nazanin" w:cs="B Nazanin"/>
          <w:color w:val="000000"/>
          <w:sz w:val="22"/>
          <w:szCs w:val="22"/>
          <w:rtl/>
        </w:rPr>
        <w:softHyphen/>
        <w:t xml:space="preserve">ها بويژه از طريق </w:t>
      </w:r>
      <w:r w:rsidRPr="000F6409">
        <w:rPr>
          <w:rFonts w:ascii="B Nazanin" w:hAnsi="B Nazanin" w:cs="B Nazanin"/>
          <w:color w:val="000000"/>
          <w:sz w:val="22"/>
          <w:szCs w:val="22"/>
          <w:rtl/>
        </w:rPr>
        <w:lastRenderedPageBreak/>
        <w:t>اينترنت بستگي دارد. براي نمونه، نتايج به دست آمده در حوزه</w:t>
      </w:r>
      <w:r w:rsidRPr="000F6409">
        <w:rPr>
          <w:rFonts w:ascii="B Nazanin" w:hAnsi="B Nazanin" w:cs="B Nazanin"/>
          <w:color w:val="000000"/>
          <w:sz w:val="22"/>
          <w:szCs w:val="22"/>
          <w:rtl/>
        </w:rPr>
        <w:softHyphen/>
        <w:t>هاي علوم رايانه (لورنس، 2001 الف، ب)، فيزيك نجومي (كورتز، 2004)، رياضيات (ديويس و فرومرث، 2007) و روانشناسي (شين، 2003) تأثير مشاهده‌پذيري و دسترس</w:t>
      </w:r>
      <w:r w:rsidRPr="000F6409">
        <w:rPr>
          <w:rFonts w:ascii="B Nazanin" w:hAnsi="B Nazanin" w:cs="B Nazanin"/>
          <w:color w:val="000000"/>
          <w:sz w:val="22"/>
          <w:szCs w:val="22"/>
          <w:rtl/>
        </w:rPr>
        <w:softHyphen/>
        <w:t>پذيري مقاله‌ها در محيط وب بر ميزان استناد به مقاله</w:t>
      </w:r>
      <w:r w:rsidRPr="000F6409">
        <w:rPr>
          <w:rFonts w:ascii="B Nazanin" w:hAnsi="B Nazanin" w:cs="B Nazanin"/>
          <w:color w:val="000000"/>
          <w:sz w:val="22"/>
          <w:szCs w:val="22"/>
          <w:rtl/>
        </w:rPr>
        <w:softHyphen/>
        <w:t>هاي دسترسي آزاد را تأييد مي</w:t>
      </w:r>
      <w:r w:rsidRPr="000F6409">
        <w:rPr>
          <w:rFonts w:ascii="B Nazanin" w:hAnsi="B Nazanin" w:cs="B Nazanin"/>
          <w:color w:val="000000"/>
          <w:sz w:val="22"/>
          <w:szCs w:val="22"/>
          <w:rtl/>
        </w:rPr>
        <w:softHyphen/>
        <w:t>كنند (نوروزي، 1385). از اين‌رو، پژوهشهاي انجام شده نشان مي</w:t>
      </w:r>
      <w:r w:rsidRPr="000F6409">
        <w:rPr>
          <w:rFonts w:ascii="B Nazanin" w:hAnsi="B Nazanin" w:cs="B Nazanin"/>
          <w:color w:val="000000"/>
          <w:sz w:val="22"/>
          <w:szCs w:val="22"/>
          <w:rtl/>
        </w:rPr>
        <w:softHyphen/>
        <w:t>دهد اكثر مؤلفان دانشگاهي نسبت به دسترسي آزاد به يافته</w:t>
      </w:r>
      <w:r w:rsidRPr="000F6409">
        <w:rPr>
          <w:rFonts w:ascii="B Nazanin" w:hAnsi="B Nazanin" w:cs="B Nazanin"/>
          <w:color w:val="000000"/>
          <w:sz w:val="22"/>
          <w:szCs w:val="22"/>
          <w:rtl/>
        </w:rPr>
        <w:softHyphen/>
        <w:t xml:space="preserve">هاي علمي نظر مثبت دارند. </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مجله</w:t>
      </w:r>
      <w:r w:rsidRPr="000F6409">
        <w:rPr>
          <w:rFonts w:ascii="B Nazanin" w:hAnsi="B Nazanin" w:cs="B Nazanin"/>
          <w:color w:val="000000"/>
          <w:sz w:val="22"/>
          <w:szCs w:val="22"/>
          <w:rtl/>
        </w:rPr>
        <w:softHyphen/>
        <w:t>هاي دسترسي آزاد به عنوان يكي از بستر</w:t>
      </w:r>
      <w:r w:rsidRPr="000F6409">
        <w:rPr>
          <w:rFonts w:ascii="B Nazanin" w:hAnsi="B Nazanin" w:cs="B Nazanin"/>
          <w:color w:val="000000"/>
          <w:sz w:val="22"/>
          <w:szCs w:val="22"/>
          <w:rtl/>
        </w:rPr>
        <w:softHyphen/>
        <w:t>هاي دسترسي به منابع علمي در دوران آغازين فعاليت خود هستند و با توجه به قدمت سيصد ساله مجله</w:t>
      </w:r>
      <w:r w:rsidRPr="000F6409">
        <w:rPr>
          <w:rFonts w:ascii="B Nazanin" w:hAnsi="B Nazanin" w:cs="B Nazanin"/>
          <w:color w:val="000000"/>
          <w:sz w:val="22"/>
          <w:szCs w:val="22"/>
          <w:rtl/>
        </w:rPr>
        <w:softHyphen/>
        <w:t>ها چاپي در برابر قدمت اين نوع مجله‌ها كه اندكي بيش از يك دهه از فعاليت آنها نمي</w:t>
      </w:r>
      <w:r w:rsidRPr="000F6409">
        <w:rPr>
          <w:rFonts w:ascii="B Nazanin" w:hAnsi="B Nazanin" w:cs="B Nazanin"/>
          <w:color w:val="000000"/>
          <w:sz w:val="22"/>
          <w:szCs w:val="22"/>
          <w:rtl/>
        </w:rPr>
        <w:softHyphen/>
        <w:t>گذرد، در حال كسب تجربه در نظام ارتباطهاي علمي هستند (قانع، 1383). همان‌طور كه نتايج پژوهش نشان داد، نه تنها در حوزه</w:t>
      </w:r>
      <w:r w:rsidRPr="000F6409">
        <w:rPr>
          <w:rFonts w:ascii="B Nazanin" w:hAnsi="B Nazanin" w:cs="B Nazanin"/>
          <w:color w:val="000000"/>
          <w:sz w:val="22"/>
          <w:szCs w:val="22"/>
          <w:rtl/>
        </w:rPr>
        <w:softHyphen/>
        <w:t>هاي علوم محض و كاربردي، بلكه در حوزه</w:t>
      </w:r>
      <w:r w:rsidRPr="000F6409">
        <w:rPr>
          <w:rFonts w:ascii="B Nazanin" w:hAnsi="B Nazanin" w:cs="B Nazanin"/>
          <w:color w:val="000000"/>
          <w:sz w:val="22"/>
          <w:szCs w:val="22"/>
          <w:rtl/>
        </w:rPr>
        <w:softHyphen/>
        <w:t>هاي علوم انساني و علوم اجتماعي نيز دانشمندان و پژوهشگران به ضرورت دسترسي آزاد به نتايج پژوهشهاي خود، اشاعه و قبول انديشه</w:t>
      </w:r>
      <w:r w:rsidRPr="000F6409">
        <w:rPr>
          <w:rFonts w:ascii="B Nazanin" w:hAnsi="B Nazanin" w:cs="B Nazanin"/>
          <w:color w:val="000000"/>
          <w:sz w:val="22"/>
          <w:szCs w:val="22"/>
          <w:rtl/>
        </w:rPr>
        <w:softHyphen/>
        <w:t>ها توسط عامه مردم و ساير پژوهشگران پي برده و از آنها استفاده مي كنند و تا حدي با مفاهيم مرتبط با آن آشنا هستند.</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 </w:t>
      </w:r>
    </w:p>
    <w:p w:rsidR="000F6409" w:rsidRPr="000F6409" w:rsidRDefault="000F6409" w:rsidP="000F6409">
      <w:pPr>
        <w:jc w:val="lowKashida"/>
        <w:rPr>
          <w:rFonts w:ascii="B Nazanin" w:hAnsi="B Nazanin" w:cs="B Nazanin"/>
          <w:color w:val="000000"/>
          <w:sz w:val="22"/>
          <w:szCs w:val="22"/>
          <w:rtl/>
        </w:rPr>
      </w:pPr>
      <w:r w:rsidRPr="000F6409">
        <w:rPr>
          <w:rFonts w:ascii="B Nazanin" w:hAnsi="B Nazanin" w:cs="B Nazanin"/>
          <w:color w:val="000000"/>
          <w:sz w:val="22"/>
          <w:szCs w:val="22"/>
          <w:rtl/>
        </w:rPr>
        <w:t>پيشنهادهاي كاربردي</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1.    برگزاري كارگاه‌هايي براي آشنايي دانشجويان تحصيلات تكميلي با مفهوم دسترسي آزاد</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2.    شناساندن مجله‌هاي الكترونيك رايگان به دانشجويان تحصيلات تكميلي و ارائة اطلاع‌رساني مناسب در اين زمينه</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3. تهية بروشورهاي اطلاع رساني در زمينه مفهوم دسترسي آزاد به منظور افزايش رغبت اعضاي هيئت علمي و دانشجويان به اشتراك دانش از طريق دسترسي آزاد به آن</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4.    پيشنهادهاي پژوهشي</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5. انجام پژوهشي در زمينة نگرش اعضاي هيئت علمي دانشگاه تبريز نسبت به مفهوم دسترسي آزاد و بررسي تطبيقي آن با نتايج اين پژوهش</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6.    انجام اين پژوهش در ساير دانشگاه هاي مادر كشور و بررسي تطبيقي نتايج حاصل با يافته هاي اين پژوهش</w:t>
      </w:r>
    </w:p>
    <w:p w:rsidR="000F6409" w:rsidRPr="000F6409" w:rsidRDefault="000F6409" w:rsidP="000F6409">
      <w:pPr>
        <w:jc w:val="lowKashida"/>
        <w:rPr>
          <w:rFonts w:ascii="B Nazanin" w:hAnsi="B Nazanin" w:cs="B Nazanin"/>
          <w:color w:val="000000"/>
          <w:sz w:val="22"/>
          <w:szCs w:val="22"/>
          <w:rtl/>
        </w:rPr>
      </w:pPr>
      <w:r w:rsidRPr="000F6409">
        <w:rPr>
          <w:rFonts w:ascii="B Nazanin" w:hAnsi="B Nazanin" w:cs="B Nazanin"/>
          <w:color w:val="000000"/>
          <w:sz w:val="22"/>
          <w:szCs w:val="22"/>
          <w:rtl/>
        </w:rPr>
        <w:t> </w:t>
      </w:r>
    </w:p>
    <w:p w:rsidR="000F6409" w:rsidRPr="000F6409" w:rsidRDefault="000F6409" w:rsidP="000F6409">
      <w:pPr>
        <w:jc w:val="center"/>
        <w:rPr>
          <w:rFonts w:ascii="B Nazanin" w:hAnsi="B Nazanin" w:cs="B Nazanin"/>
          <w:color w:val="000000"/>
          <w:sz w:val="22"/>
          <w:szCs w:val="22"/>
          <w:rtl/>
        </w:rPr>
      </w:pPr>
      <w:r w:rsidRPr="000F6409">
        <w:rPr>
          <w:rFonts w:ascii="B Nazanin" w:hAnsi="B Nazanin" w:cs="B Nazanin"/>
          <w:color w:val="000000"/>
          <w:sz w:val="22"/>
          <w:szCs w:val="22"/>
          <w:rtl/>
        </w:rPr>
        <w:t>منابع</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 </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 xml:space="preserve">ـ جمالي </w:t>
      </w:r>
      <w:r w:rsidRPr="000F6409">
        <w:rPr>
          <w:rFonts w:ascii="B Nazanin" w:hAnsi="B Nazanin" w:cs="B Nazanin"/>
          <w:color w:val="000000"/>
          <w:sz w:val="22"/>
          <w:szCs w:val="22"/>
          <w:rtl/>
        </w:rPr>
        <w:softHyphen/>
        <w:t>مهموئي، حميدرضا، حسين وكيلي</w:t>
      </w:r>
      <w:r w:rsidRPr="000F6409">
        <w:rPr>
          <w:rFonts w:ascii="B Nazanin" w:hAnsi="B Nazanin" w:cs="B Nazanin"/>
          <w:color w:val="000000"/>
          <w:sz w:val="22"/>
          <w:szCs w:val="22"/>
          <w:rtl/>
        </w:rPr>
        <w:softHyphen/>
        <w:t>مفرد و سعيد اسدي (1385). مجله</w:t>
      </w:r>
      <w:r w:rsidRPr="000F6409">
        <w:rPr>
          <w:rFonts w:ascii="B Nazanin" w:hAnsi="B Nazanin" w:cs="B Nazanin"/>
          <w:color w:val="000000"/>
          <w:sz w:val="22"/>
          <w:szCs w:val="22"/>
          <w:rtl/>
        </w:rPr>
        <w:softHyphen/>
        <w:t>هاي علمي دسترسي آزاد و الگوهاي مالي نشر آنها. كتابداري و اطلاع</w:t>
      </w:r>
      <w:r w:rsidRPr="000F6409">
        <w:rPr>
          <w:rFonts w:ascii="B Nazanin" w:hAnsi="B Nazanin" w:cs="B Nazanin"/>
          <w:color w:val="000000"/>
          <w:sz w:val="22"/>
          <w:szCs w:val="22"/>
          <w:rtl/>
        </w:rPr>
        <w:softHyphen/>
        <w:t>رساني، 34، جلد 9، شماره دوم، تابستان.</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ـ شايگان نيا، زينب و ديگران (1383). «بررسي ميزان گرايش اعضاي هيئت علمي و دانشجويان تحصيلات تكميلي دانشگاه علوم پزشكي اصفهان در استفاده از مجلات چاپي و الكترونيكي و عوامل مؤثر بر آن در سال تحصيلي 82-83». در مجموعه مقالات ششمين همايش ملي كتابداري و اطلاع رساني پزشكي با تكيه بر نظام هاي نوين اطلاع رساني و پژوهش هاي پزشكي، 10 و 11 ارديبهشت، اصفهان: دانشگاه علوم پزشكي و خدمات بهداشتي اصفهان.</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ـ شهبازي، مهري(1383). بررسي ديدگاه جامعه علمي در خصوص ايجاد مجلات الكترونيكي. گزارش پروژه مجلات الكترونيكي در دانشگاه اصفهان. قابل دسترس در:</w:t>
      </w:r>
      <w:r w:rsidRPr="000F6409">
        <w:rPr>
          <w:rFonts w:ascii="B Nazanin" w:hAnsi="B Nazanin" w:cs="B Nazanin"/>
          <w:color w:val="000000"/>
          <w:sz w:val="22"/>
          <w:szCs w:val="22"/>
        </w:rPr>
        <w:t>www.daneshpajoohan.com</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ـ عبدالهي، ام البنين(1384). بررسي ديدگاه اعضاي هيأت علمي دانشگاه شهيد چمران اهواز به تفكيك گروه ها درباره اهميت و ميزان استفاده از مجلات علمي موجود، تكميل اين مجلات و جايگزيني مجلات چاپي با شكل الكترونيكي آن. پايان نامه كارشناسي ارشد. دانشگاه شهيد چمران اهواز.</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ـ قانع، محمدرضا (1383). آرشيو مدارك الكترونيكي: شيوه</w:t>
      </w:r>
      <w:r w:rsidRPr="000F6409">
        <w:rPr>
          <w:rFonts w:ascii="B Nazanin" w:hAnsi="B Nazanin" w:cs="B Nazanin"/>
          <w:color w:val="000000"/>
          <w:sz w:val="22"/>
          <w:szCs w:val="22"/>
          <w:rtl/>
        </w:rPr>
        <w:softHyphen/>
        <w:t>اي نوين در ارتباطات علمي. اطلاع</w:t>
      </w:r>
      <w:r w:rsidRPr="000F6409">
        <w:rPr>
          <w:rFonts w:ascii="B Nazanin" w:hAnsi="B Nazanin" w:cs="B Nazanin"/>
          <w:color w:val="000000"/>
          <w:sz w:val="22"/>
          <w:szCs w:val="22"/>
          <w:rtl/>
        </w:rPr>
        <w:softHyphen/>
        <w:t>شناسي، سال دوم، شماره دوم (زمستان): ص. 76-100.</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ـ كوشا (1380). «دسترسي به منابع اطلاعاتي رايگان پزشكي از طريق وب: تجربة راهنماي الكترونيكي منابع اطلاعاتي پزشكي». در بهره‌وري‌ در كتابداري‌ و اطلاع‌رساني‌: همايش‌ سراسري‌ كتابداري‌ و اطلاع‌رساني‌پزشكي‌، 9-11 مهر ماه‌ 1379/ به‌ كوشش‌ فاطمة‌ اسدي‌ گرگاني‌ .ـ تهران‌: نشر كتابدار،1380.</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ـ نوروزي، عليرضا (1385). مجله‌هاي دسترسي آزاد و نقش آنها در گسترش دانش و پيشرفت علمي ايران. رهيافت.</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lastRenderedPageBreak/>
        <w:t>ـ ــــــــــــــــــ (1387). مجله هاي دسترسي آزاد: تحليلي وب سنجي. ارائه شده در همايش ماهانه انجمن كتابداري و اطلاع رساني ايران.</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tl/>
        </w:rPr>
        <w:t> </w:t>
      </w:r>
    </w:p>
    <w:p w:rsidR="000F6409" w:rsidRPr="000F6409" w:rsidRDefault="000F6409" w:rsidP="000F6409">
      <w:pPr>
        <w:ind w:firstLine="567"/>
        <w:jc w:val="lowKashida"/>
        <w:rPr>
          <w:rFonts w:ascii="B Nazanin" w:hAnsi="B Nazanin" w:cs="B Nazanin"/>
          <w:color w:val="000000"/>
          <w:sz w:val="22"/>
          <w:szCs w:val="22"/>
          <w:rtl/>
        </w:rPr>
      </w:pPr>
      <w:r w:rsidRPr="000F6409">
        <w:rPr>
          <w:rFonts w:ascii="B Nazanin" w:hAnsi="B Nazanin" w:cs="B Nazanin"/>
          <w:color w:val="000000"/>
          <w:sz w:val="22"/>
          <w:szCs w:val="22"/>
        </w:rPr>
        <w:t xml:space="preserve">- Antelman, K. (2004). Do open access articles have a greater research impact? College &amp; Research Libraries 65(5), 372–382. Retrieved May 3, 2005, from </w:t>
      </w:r>
      <w:hyperlink r:id="rId9" w:history="1">
        <w:r w:rsidRPr="000F6409">
          <w:rPr>
            <w:rStyle w:val="Hyperlink"/>
            <w:rFonts w:ascii="B Nazanin" w:hAnsi="B Nazanin" w:cs="B Nazanin"/>
            <w:color w:val="auto"/>
            <w:sz w:val="22"/>
            <w:szCs w:val="22"/>
          </w:rPr>
          <w:t>http://eprints.rclis.org/archive/ 000023 09/.</w:t>
        </w:r>
      </w:hyperlink>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xml:space="preserve">- ARL (2003), </w:t>
      </w:r>
      <w:r w:rsidRPr="000F6409">
        <w:rPr>
          <w:rStyle w:val="Emphasis"/>
          <w:rFonts w:ascii="B Nazanin" w:hAnsi="B Nazanin" w:cs="B Nazanin"/>
          <w:color w:val="000000"/>
          <w:sz w:val="22"/>
          <w:szCs w:val="22"/>
        </w:rPr>
        <w:t>ARL Statistics 2002-03, Monograph and Serial Costs</w:t>
      </w:r>
      <w:r w:rsidRPr="000F6409">
        <w:rPr>
          <w:rStyle w:val="Emphasis"/>
          <w:rFonts w:ascii="B Nazanin" w:hAnsi="B Nazanin" w:cs="B Nazanin"/>
          <w:color w:val="000000"/>
          <w:sz w:val="22"/>
          <w:szCs w:val="22"/>
          <w:rtl/>
        </w:rPr>
        <w:t xml:space="preserve"> </w:t>
      </w:r>
      <w:r w:rsidRPr="000F6409">
        <w:rPr>
          <w:rStyle w:val="Emphasis"/>
          <w:rFonts w:ascii="B Nazanin" w:hAnsi="B Nazanin" w:cs="B Nazanin"/>
          <w:color w:val="000000"/>
          <w:sz w:val="22"/>
          <w:szCs w:val="22"/>
        </w:rPr>
        <w:t>in ARL Libraries 1986-2003, Washington, D.C: Association of Research</w:t>
      </w:r>
      <w:r w:rsidRPr="000F6409">
        <w:rPr>
          <w:rStyle w:val="Emphasis"/>
          <w:rFonts w:ascii="B Nazanin" w:hAnsi="B Nazanin" w:cs="B Nazanin"/>
          <w:color w:val="000000"/>
          <w:sz w:val="22"/>
          <w:szCs w:val="22"/>
          <w:rtl/>
        </w:rPr>
        <w:t xml:space="preserve"> </w:t>
      </w:r>
      <w:r w:rsidRPr="000F6409">
        <w:rPr>
          <w:rStyle w:val="Emphasis"/>
          <w:rFonts w:ascii="B Nazanin" w:hAnsi="B Nazanin" w:cs="B Nazanin"/>
          <w:color w:val="000000"/>
          <w:sz w:val="22"/>
          <w:szCs w:val="22"/>
        </w:rPr>
        <w:t>Libraries.Available at: http://www.arl.org/stats/arlstat</w:t>
      </w:r>
      <w:r w:rsidRPr="000F6409">
        <w:rPr>
          <w:rStyle w:val="Emphasis"/>
          <w:rFonts w:ascii="B Nazanin" w:hAnsi="B Nazanin" w:cs="B Nazanin"/>
          <w:color w:val="000000"/>
          <w:sz w:val="22"/>
          <w:szCs w:val="22"/>
          <w:rtl/>
        </w:rPr>
        <w:t xml:space="preserve">/ </w:t>
      </w:r>
      <w:r w:rsidRPr="000F6409">
        <w:rPr>
          <w:rStyle w:val="Emphasis"/>
          <w:rFonts w:ascii="B Nazanin" w:hAnsi="B Nazanin" w:cs="B Nazanin"/>
          <w:color w:val="000000"/>
          <w:sz w:val="22"/>
          <w:szCs w:val="22"/>
        </w:rPr>
        <w:t>graphs/2003/monser03.pdf</w:t>
      </w:r>
      <w:r w:rsidRPr="000F6409">
        <w:rPr>
          <w:rFonts w:ascii="B Nazanin" w:hAnsi="B Nazanin" w:cs="B Nazanin"/>
          <w:color w:val="000000"/>
          <w:sz w:val="22"/>
          <w:szCs w:val="22"/>
        </w:rPr>
        <w:t>, Washington, D.C: Association of Research Libraries.Available at: http://www.arl.org/stats/arlstat/ graphs/2003/monser03.pdf</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xml:space="preserve">- Brody, T. (2004) Citation analysis in the open access world. Available at: </w:t>
      </w:r>
      <w:hyperlink r:id="rId10" w:history="1">
        <w:r w:rsidRPr="000F6409">
          <w:rPr>
            <w:rStyle w:val="Hyperlink"/>
            <w:rFonts w:ascii="B Nazanin" w:hAnsi="B Nazanin" w:cs="B Nazanin"/>
            <w:color w:val="auto"/>
            <w:sz w:val="22"/>
            <w:szCs w:val="22"/>
          </w:rPr>
          <w:t>http://eprints.ecs.soton.ac.uk/10000/01/tim_oa.pdf</w:t>
        </w:r>
      </w:hyperlink>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xml:space="preserve">- Brody, T., Carr, L., &amp; Harnad, S. (2002). Evidence of hypertext in the scholarly archive. In: Proceedings of ACM Hypertext 2002, Retrieved June 10, 2006, from </w:t>
      </w:r>
      <w:hyperlink r:id="rId11" w:history="1">
        <w:r w:rsidRPr="000F6409">
          <w:rPr>
            <w:rStyle w:val="Hyperlink"/>
            <w:rFonts w:ascii="B Nazanin" w:hAnsi="B Nazanin" w:cs="B Nazanin"/>
            <w:color w:val="auto"/>
            <w:sz w:val="22"/>
            <w:szCs w:val="22"/>
          </w:rPr>
          <w:t>http://opcit.eprints.org/ht02-short/archiveht-ht02.pdf</w:t>
        </w:r>
      </w:hyperlink>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xml:space="preserve">- Brody, T., Stamerjohanns, H., Harnad, S., Gingras, Y., Vallieres, F., &amp; Oppenheim C. (2004, February). The effect of open access on citation impact. Paper presented at the National Policies on Open Access (OA). Provision for University Research Output: An International Meeting, Southampton University, Southampton, UK. Retrieved April 25, 2005 from </w:t>
      </w:r>
      <w:hyperlink r:id="rId12" w:history="1">
        <w:r w:rsidRPr="000F6409">
          <w:rPr>
            <w:rStyle w:val="Hyperlink"/>
            <w:rFonts w:ascii="B Nazanin" w:hAnsi="B Nazanin" w:cs="B Nazanin"/>
            <w:color w:val="auto"/>
            <w:sz w:val="22"/>
            <w:szCs w:val="22"/>
          </w:rPr>
          <w:t>http://opcit.eprints.org/feb19prog.html.</w:t>
        </w:r>
      </w:hyperlink>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xml:space="preserve">- Brown, C. (2003). The role of electronic preprints in chemical communication: analysis of citation, acceptance in the journal literature. Journal of the American Society for Information Science and Technology, 54(5): 362–371.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Crawford, W. (2002). Free electronic refereed journals: getting past the arc of enthusiasm. Learned Publishing, 15(2), 117–123. Retrieved December 30, 2004, from http://docserver.ingentaconnect. com/deliver/connect/alpsp/09531513/v15n2/s7.pdf?expires=1155198730&amp;id=30996871&amp;titleid=885&amp;accname=Tehran+Univ&amp;checksum=1D53B3CB9359411F69F00C8E0AF25516.</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xml:space="preserve">- Davis, P. M. &amp; Fromerth, M. J. (2007). Does the arXiv lead to higher citations and reduced publisher downloads for mathematics articles? Scientometrics, Available at: </w:t>
      </w:r>
      <w:hyperlink r:id="rId13" w:history="1">
        <w:r w:rsidRPr="000F6409">
          <w:rPr>
            <w:rStyle w:val="Hyperlink"/>
            <w:rFonts w:ascii="B Nazanin" w:hAnsi="B Nazanin" w:cs="B Nazanin"/>
            <w:color w:val="auto"/>
            <w:sz w:val="22"/>
            <w:szCs w:val="22"/>
          </w:rPr>
          <w:t>http://arxiv.org/ftp/cs/papers/ 0603/0603056.pdf</w:t>
        </w:r>
      </w:hyperlink>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lastRenderedPageBreak/>
        <w:t xml:space="preserve">- Ghane, M. (2006). A survey of open access barriers to scientific information: Providing an appropriate pattern for scientific communication in Iran. The Grey Journal: An International Journal on Grey Literature,2(1).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Gustafsson, T. (2002) Open access &amp; empirisk undersökning om fritt tillgängliga journaler på Internet [Open access: An empirical study of openly accessible journals on the Internet], unpublished Master’s thesis, Swedish School of Economics and Business Administration, Helsinki, Finland.</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xml:space="preserve">- Hajjem, C. (2004). Dossier du projet: Robot spécialisé dans la recherche des articles scientifiques sur le web. (Profile of the project: Robot specialized in searching scientific articles on the web). Retrieved February 3, 2005 from </w:t>
      </w:r>
      <w:hyperlink r:id="rId14" w:history="1">
        <w:r w:rsidRPr="000F6409">
          <w:rPr>
            <w:rStyle w:val="Hyperlink"/>
            <w:rFonts w:ascii="B Nazanin" w:hAnsi="B Nazanin" w:cs="B Nazanin"/>
            <w:color w:val="auto"/>
            <w:sz w:val="22"/>
            <w:szCs w:val="22"/>
          </w:rPr>
          <w:t>http://www.crsc.uqam.ca/lab/ chawki/projet.pdf</w:t>
        </w:r>
      </w:hyperlink>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Hajjem, C., Harnad, S., &amp; Gingras, Y. (2005). Ten-year cross disciplinary comparison of the growth of open access and how it increases research citation impact. IEEE Data Engineering Bulletin, 28(4), 39–47. Retrieved July 20, 2006, from http://eprints.ecs.soton. ac.uk/11688/.</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xml:space="preserve">- Harnad, S., &amp; Brody, T. (2004). Comparing the impact of open access (OA) vs. Non-OA articles in the same journals. D-Lib Magazine, 10(6). Retrieved February 3, 2005, from </w:t>
      </w:r>
      <w:hyperlink r:id="rId15" w:history="1">
        <w:r w:rsidRPr="000F6409">
          <w:rPr>
            <w:rStyle w:val="Hyperlink"/>
            <w:rFonts w:ascii="B Nazanin" w:hAnsi="B Nazanin" w:cs="B Nazanin"/>
            <w:color w:val="auto"/>
            <w:sz w:val="22"/>
            <w:szCs w:val="22"/>
          </w:rPr>
          <w:t>http://www.dlib.org/dlib/june04/harnad/06harnad.html</w:t>
        </w:r>
      </w:hyperlink>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xml:space="preserve">- Hitchcock, S. ; Carr and Hall(1996). A survey of STM online journals: the calm befor storm. Available at: </w:t>
      </w:r>
      <w:hyperlink r:id="rId16" w:anchor="scope" w:history="1">
        <w:r w:rsidRPr="000F6409">
          <w:rPr>
            <w:rStyle w:val="Hyperlink"/>
            <w:rFonts w:ascii="B Nazanin" w:hAnsi="B Nazanin" w:cs="B Nazanin"/>
            <w:color w:val="auto"/>
            <w:sz w:val="22"/>
            <w:szCs w:val="22"/>
          </w:rPr>
          <w:t>www.journals.ecs.soton.ac.uk/survey.htm#scope</w:t>
        </w:r>
      </w:hyperlink>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Kerjecie, R. ; Morgan, D. W. (1970). "Determining sample size for research activities". Educational and Psychological Meassurement, 30(Autumn 1970).</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xml:space="preserve">- Kling, R. &amp; McKim, G. (2000). “Not just a matter of time: field differences and the shaping of electronic media in supporting scientific communication”. </w:t>
      </w:r>
      <w:r w:rsidRPr="000F6409">
        <w:rPr>
          <w:rStyle w:val="Emphasis"/>
          <w:rFonts w:ascii="B Nazanin" w:hAnsi="B Nazanin" w:cs="B Nazanin"/>
          <w:color w:val="000000"/>
          <w:sz w:val="22"/>
          <w:szCs w:val="22"/>
        </w:rPr>
        <w:t>Journal</w:t>
      </w:r>
      <w:r w:rsidRPr="000F6409">
        <w:rPr>
          <w:rFonts w:ascii="B Nazanin" w:hAnsi="B Nazanin" w:cs="B Nazanin"/>
          <w:color w:val="000000"/>
          <w:sz w:val="22"/>
          <w:szCs w:val="22"/>
        </w:rPr>
        <w:t xml:space="preserve"> </w:t>
      </w:r>
      <w:r w:rsidRPr="000F6409">
        <w:rPr>
          <w:rStyle w:val="Emphasis"/>
          <w:rFonts w:ascii="B Nazanin" w:hAnsi="B Nazanin" w:cs="B Nazanin"/>
          <w:color w:val="000000"/>
          <w:sz w:val="22"/>
          <w:szCs w:val="22"/>
        </w:rPr>
        <w:t>of the American Society for Information Science</w:t>
      </w:r>
      <w:r w:rsidRPr="000F6409">
        <w:rPr>
          <w:rFonts w:ascii="B Nazanin" w:hAnsi="B Nazanin" w:cs="B Nazanin"/>
          <w:color w:val="000000"/>
          <w:sz w:val="22"/>
          <w:szCs w:val="22"/>
        </w:rPr>
        <w:t>, 54, 1306-1320.</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Kling, R., &amp; McKim, G. (1999). Scholarly communication and the continuum of electronic publishing. Journal of American Society for Information Science, 50 (10): 890-906.</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Kurtz M.J., Eichhorn, G., Accomazzi, A., Grant, C.S., Demleitner, M., Hennekan E., et al. (2005). The effect of use and access on citations. Information Processing and Management, 41(6),1395–1402. Retrieved November 28, 2005, from http://cfawww. harvard.edu/~kurtz/kurtz-effect.pdf</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lastRenderedPageBreak/>
        <w:t xml:space="preserve">- Kurtz, M.J. (2004, February). Restrictive access policies cut readership of electronic research journals articles by a factor of two. Paper presented at National Policies on Open Access (OA) Provision for University Research Output: An International Meeting, Southampton University, Southampton, UK. Retrieved February 3, 2005, from </w:t>
      </w:r>
      <w:hyperlink r:id="rId17" w:history="1">
        <w:r w:rsidRPr="000F6409">
          <w:rPr>
            <w:rStyle w:val="Hyperlink"/>
            <w:rFonts w:ascii="B Nazanin" w:hAnsi="B Nazanin" w:cs="B Nazanin"/>
            <w:color w:val="auto"/>
            <w:sz w:val="22"/>
            <w:szCs w:val="22"/>
          </w:rPr>
          <w:t>http://opcit.eprints.org/feb19oa/kurtz.pdf</w:t>
        </w:r>
      </w:hyperlink>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xml:space="preserve">- Kurtz, M.J., Eichhorn, G., Accomazzi, A., Grant, C.S., Demleitner, M.,Murray, S.S., et al. (2003). The NASA astrophysics data system: Sociology, bibliometrics, and impact. Retrieved February 3, 2005, from </w:t>
      </w:r>
      <w:hyperlink r:id="rId18" w:history="1">
        <w:r w:rsidRPr="000F6409">
          <w:rPr>
            <w:rStyle w:val="Hyperlink"/>
            <w:rFonts w:ascii="B Nazanin" w:hAnsi="B Nazanin" w:cs="B Nazanin"/>
            <w:color w:val="auto"/>
            <w:sz w:val="22"/>
            <w:szCs w:val="22"/>
          </w:rPr>
          <w:t>http://cfa-www.harvard.edu/~kurtz/jasisabstract.html</w:t>
        </w:r>
      </w:hyperlink>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Kurtz, M.J., Eichhorn, G., Accomazzi, A., Grant, C.S., Demleitner, M., Hennekan, E., et al. (2004a). The bibliometric properties of article readership information. Journal of the American Society for Information science</w:t>
      </w:r>
      <w:r w:rsidRPr="000F6409">
        <w:rPr>
          <w:rStyle w:val="Emphasis"/>
          <w:rFonts w:ascii="B Nazanin" w:hAnsi="B Nazanin" w:cs="B Nazanin"/>
          <w:color w:val="000000"/>
          <w:sz w:val="22"/>
          <w:szCs w:val="22"/>
        </w:rPr>
        <w:t xml:space="preserve">, </w:t>
      </w:r>
      <w:r w:rsidRPr="000F6409">
        <w:rPr>
          <w:rFonts w:ascii="B Nazanin" w:hAnsi="B Nazanin" w:cs="B Nazanin"/>
          <w:color w:val="000000"/>
          <w:sz w:val="22"/>
          <w:szCs w:val="22"/>
        </w:rPr>
        <w:t>56(2),111–128</w:t>
      </w:r>
      <w:r w:rsidRPr="000F6409">
        <w:rPr>
          <w:rStyle w:val="Emphasis"/>
          <w:rFonts w:ascii="B Nazanin" w:hAnsi="B Nazanin" w:cs="B Nazanin"/>
          <w:color w:val="000000"/>
          <w:sz w:val="22"/>
          <w:szCs w:val="22"/>
        </w:rPr>
        <w:t xml:space="preserve">. </w:t>
      </w:r>
      <w:r w:rsidRPr="000F6409">
        <w:rPr>
          <w:rFonts w:ascii="B Nazanin" w:hAnsi="B Nazanin" w:cs="B Nazanin"/>
          <w:color w:val="000000"/>
          <w:sz w:val="22"/>
          <w:szCs w:val="22"/>
        </w:rPr>
        <w:t xml:space="preserve">Retrieved May 3, 2005, from </w:t>
      </w:r>
      <w:hyperlink r:id="rId19" w:history="1">
        <w:r w:rsidRPr="000F6409">
          <w:rPr>
            <w:rStyle w:val="Hyperlink"/>
            <w:rFonts w:ascii="B Nazanin" w:hAnsi="B Nazanin" w:cs="B Nazanin"/>
            <w:color w:val="auto"/>
            <w:sz w:val="22"/>
            <w:szCs w:val="22"/>
          </w:rPr>
          <w:t>http://cfa-www.harvard.edu/~kurtz/jasist2.pdf</w:t>
        </w:r>
      </w:hyperlink>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xml:space="preserve">- Kurtz, M.J., Eichhorn, G., Accomazzi, A., Stern-Grant, C., Demleitner, M., &amp; Murray, S.S. (2004b). Worldwide use and impact of the NASA Astrophysics data system digital library. Journal of the American Society for Information Science, 56(1), 36–45. Retrieved May 3, 2005, from </w:t>
      </w:r>
      <w:hyperlink r:id="rId20" w:history="1">
        <w:r w:rsidRPr="000F6409">
          <w:rPr>
            <w:rStyle w:val="Hyperlink"/>
            <w:rFonts w:ascii="B Nazanin" w:hAnsi="B Nazanin" w:cs="B Nazanin"/>
            <w:color w:val="auto"/>
            <w:sz w:val="22"/>
            <w:szCs w:val="22"/>
          </w:rPr>
          <w:t>http://cfa-www.harvard.edu/~kurtz/jasist1.pdf</w:t>
        </w:r>
      </w:hyperlink>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Lawrence, S. (2001a). Free online availability substantially increases a paper's impact. Nature, 411, p. 521.</w:t>
      </w:r>
      <w:r w:rsidRPr="000F6409">
        <w:rPr>
          <w:rFonts w:ascii="B Nazanin" w:hAnsi="B Nazanin" w:cs="B Nazanin"/>
          <w:color w:val="000000"/>
          <w:sz w:val="22"/>
          <w:szCs w:val="22"/>
          <w:rtl/>
        </w:rPr>
        <w:t xml:space="preserve"> </w:t>
      </w:r>
      <w:r w:rsidRPr="000F6409">
        <w:rPr>
          <w:rFonts w:ascii="B Nazanin" w:hAnsi="B Nazanin" w:cs="B Nazanin"/>
          <w:color w:val="000000"/>
          <w:sz w:val="22"/>
          <w:szCs w:val="22"/>
        </w:rPr>
        <w:t>Available at</w:t>
      </w:r>
      <w:r w:rsidRPr="000F6409">
        <w:rPr>
          <w:rFonts w:ascii="B Nazanin" w:hAnsi="B Nazanin" w:cs="B Nazanin"/>
          <w:color w:val="000000"/>
          <w:sz w:val="22"/>
          <w:szCs w:val="22"/>
          <w:rtl/>
        </w:rPr>
        <w:t xml:space="preserve">: </w:t>
      </w:r>
      <w:hyperlink r:id="rId21" w:history="1">
        <w:r w:rsidRPr="000F6409">
          <w:rPr>
            <w:rStyle w:val="Hyperlink"/>
            <w:rFonts w:ascii="B Nazanin" w:hAnsi="B Nazanin" w:cs="B Nazanin"/>
            <w:color w:val="auto"/>
            <w:sz w:val="22"/>
            <w:szCs w:val="22"/>
          </w:rPr>
          <w:t>http://www.nature.com/nature/debates/e-access/Articles/lawrence.html</w:t>
        </w:r>
      </w:hyperlink>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xml:space="preserve">- Lawrence, S. (2001b). Online or Invisible? </w:t>
      </w:r>
      <w:r w:rsidRPr="000F6409">
        <w:rPr>
          <w:rStyle w:val="Emphasis"/>
          <w:rFonts w:ascii="B Nazanin" w:hAnsi="B Nazanin" w:cs="B Nazanin"/>
          <w:color w:val="000000"/>
          <w:sz w:val="22"/>
          <w:szCs w:val="22"/>
        </w:rPr>
        <w:t>Nature</w:t>
      </w:r>
      <w:r w:rsidRPr="000F6409">
        <w:rPr>
          <w:rFonts w:ascii="B Nazanin" w:hAnsi="B Nazanin" w:cs="B Nazanin"/>
          <w:color w:val="000000"/>
          <w:sz w:val="22"/>
          <w:szCs w:val="22"/>
        </w:rPr>
        <w:t xml:space="preserve">, 411(6837), p. 521. Available at: </w:t>
      </w:r>
      <w:hyperlink r:id="rId22" w:history="1">
        <w:r w:rsidRPr="000F6409">
          <w:rPr>
            <w:rStyle w:val="Hyperlink"/>
            <w:rFonts w:ascii="B Nazanin" w:hAnsi="B Nazanin" w:cs="B Nazanin"/>
            <w:color w:val="auto"/>
            <w:sz w:val="22"/>
            <w:szCs w:val="22"/>
          </w:rPr>
          <w:t>http://citeseer.ist.psu.edu/online-nature01/</w:t>
        </w:r>
      </w:hyperlink>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xml:space="preserve">- Manna, M. L. (2003), “The economics of publishing and the publishing of economics”, </w:t>
      </w:r>
      <w:r w:rsidRPr="000F6409">
        <w:rPr>
          <w:rStyle w:val="Emphasis"/>
          <w:rFonts w:ascii="B Nazanin" w:hAnsi="B Nazanin" w:cs="B Nazanin"/>
          <w:color w:val="000000"/>
          <w:sz w:val="22"/>
          <w:szCs w:val="22"/>
        </w:rPr>
        <w:t>Library Review</w:t>
      </w:r>
      <w:r w:rsidRPr="000F6409">
        <w:rPr>
          <w:rFonts w:ascii="B Nazanin" w:hAnsi="B Nazanin" w:cs="B Nazanin"/>
          <w:color w:val="000000"/>
          <w:sz w:val="22"/>
          <w:szCs w:val="22"/>
        </w:rPr>
        <w:t>, 52(1), pp.18-28</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xml:space="preserve">- McVeigh, M.E. (2004). Open access journals in the ISI citation databases: Analysis of impact factors and citation patterns. A citation study from Thomson Scientific. Retrieved May 2, 2005, from </w:t>
      </w:r>
      <w:hyperlink r:id="rId23" w:history="1">
        <w:r w:rsidRPr="000F6409">
          <w:rPr>
            <w:rStyle w:val="Hyperlink"/>
            <w:rFonts w:ascii="B Nazanin" w:hAnsi="B Nazanin" w:cs="B Nazanin"/>
            <w:color w:val="auto"/>
            <w:sz w:val="22"/>
            <w:szCs w:val="22"/>
          </w:rPr>
          <w:t>http://www.isinet.com/media/presentrep/essayspdf/openaccesscitations2.pdf</w:t>
        </w:r>
      </w:hyperlink>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Roes, H.(1994). "Electronic journals: a survey of the literature and the net". Journal of Information Networking, 2(3): 169-186.</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xml:space="preserve">- Shin, E.-J. (2003). “Do Impact Factors change with a change of medium? A comparison of Impact Factors when publication is by paper and through parallel publishing”. Journal of Information Science, 29 (6): 527-533.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lastRenderedPageBreak/>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Sotudeh, Hajar; Horri, Abbas (2007). “Tracking Open Access Journals Evolution: Some Considerations in Open Access Data Collection Validation” JOURNAL OF THE AMERICAN SOCIETY FOR INFORMATION SCIENCE AND TECHNOLOGY, 58(11):1578–1585.</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Swan, A., &amp; Brown, S. (2004). JISC/Open Society Institute Journal Authors Survey. Available at: </w:t>
      </w:r>
      <w:hyperlink r:id="rId24" w:history="1">
        <w:r w:rsidRPr="000F6409">
          <w:rPr>
            <w:rStyle w:val="Hyperlink"/>
            <w:rFonts w:ascii="B Nazanin" w:hAnsi="B Nazanin" w:cs="B Nazanin"/>
            <w:color w:val="auto"/>
            <w:sz w:val="22"/>
            <w:szCs w:val="22"/>
          </w:rPr>
          <w:t>http://www.jisc.ac.uk/ uploaded_documents/JISCOAreport1.pdf</w:t>
        </w:r>
      </w:hyperlink>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xml:space="preserve">- Tenopir, C. &amp; King, D. W.  (2000), </w:t>
      </w:r>
      <w:r w:rsidRPr="000F6409">
        <w:rPr>
          <w:rStyle w:val="Emphasis"/>
          <w:rFonts w:ascii="B Nazanin" w:hAnsi="B Nazanin" w:cs="B Nazanin"/>
          <w:color w:val="000000"/>
          <w:sz w:val="22"/>
          <w:szCs w:val="22"/>
        </w:rPr>
        <w:t>Towards Electronic Journals: Realities for Scientists, Librarians, and Publishers</w:t>
      </w:r>
      <w:r w:rsidRPr="000F6409">
        <w:rPr>
          <w:rFonts w:ascii="B Nazanin" w:hAnsi="B Nazanin" w:cs="B Nazanin"/>
          <w:color w:val="000000"/>
          <w:sz w:val="22"/>
          <w:szCs w:val="22"/>
        </w:rPr>
        <w:t>. Washington, D.C.: Special Libraries Association.</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xml:space="preserve">- Testa, J., &amp; McVeigh, M.E. (2004). The impact of open access journals: A citation study from Thomson ISI. Retrieved December 12, 2004, from </w:t>
      </w:r>
      <w:hyperlink r:id="rId25" w:history="1">
        <w:r w:rsidRPr="000F6409">
          <w:rPr>
            <w:rStyle w:val="Hyperlink"/>
            <w:rFonts w:ascii="B Nazanin" w:hAnsi="B Nazanin" w:cs="B Nazanin"/>
            <w:color w:val="auto"/>
            <w:sz w:val="22"/>
            <w:szCs w:val="22"/>
          </w:rPr>
          <w:t>http://isinet.com/media/presentrep/acropdf/impact-oa-journals.pdf</w:t>
        </w:r>
      </w:hyperlink>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t>
      </w:r>
    </w:p>
    <w:p w:rsidR="000F6409" w:rsidRPr="000F6409" w:rsidRDefault="000F6409" w:rsidP="000F6409">
      <w:pPr>
        <w:ind w:firstLine="567"/>
        <w:jc w:val="lowKashida"/>
        <w:rPr>
          <w:rFonts w:ascii="B Nazanin" w:hAnsi="B Nazanin" w:cs="B Nazanin"/>
          <w:color w:val="000000"/>
          <w:sz w:val="22"/>
          <w:szCs w:val="22"/>
        </w:rPr>
      </w:pPr>
      <w:r w:rsidRPr="000F6409">
        <w:rPr>
          <w:rFonts w:ascii="B Nazanin" w:hAnsi="B Nazanin" w:cs="B Nazanin"/>
          <w:color w:val="000000"/>
          <w:sz w:val="22"/>
          <w:szCs w:val="22"/>
        </w:rPr>
        <w:t>- Woodward, H. (1997). “Electronic Journals in an academic library environment”. Serials, 10(1): pp. 53-57.</w:t>
      </w:r>
    </w:p>
    <w:p w:rsidR="000F6409" w:rsidRPr="000F6409" w:rsidRDefault="000F6409" w:rsidP="000F6409">
      <w:pPr>
        <w:jc w:val="both"/>
        <w:rPr>
          <w:rFonts w:ascii="B Nazanin" w:hAnsi="B Nazanin" w:cs="B Nazanin"/>
          <w:color w:val="000000"/>
          <w:sz w:val="22"/>
          <w:szCs w:val="22"/>
        </w:rPr>
      </w:pPr>
      <w:r w:rsidRPr="000F6409">
        <w:rPr>
          <w:rFonts w:ascii="B Nazanin" w:hAnsi="B Nazanin" w:cs="B Nazanin"/>
          <w:color w:val="000000"/>
          <w:sz w:val="22"/>
          <w:szCs w:val="22"/>
        </w:rPr>
        <w:br w:type="textWrapping" w:clear="all"/>
      </w:r>
    </w:p>
    <w:p w:rsidR="000F6409" w:rsidRPr="000F6409" w:rsidRDefault="000F6409" w:rsidP="000F6409">
      <w:pPr>
        <w:jc w:val="both"/>
        <w:rPr>
          <w:rFonts w:ascii="B Nazanin" w:hAnsi="B Nazanin" w:cs="B Nazanin"/>
          <w:color w:val="000000"/>
          <w:sz w:val="22"/>
          <w:szCs w:val="22"/>
        </w:rPr>
      </w:pPr>
      <w:r w:rsidRPr="000F6409">
        <w:rPr>
          <w:rFonts w:ascii="B Nazanin" w:hAnsi="B Nazanin" w:cs="B Nazanin"/>
          <w:color w:val="000000"/>
          <w:sz w:val="22"/>
          <w:szCs w:val="22"/>
        </w:rPr>
        <w:pict>
          <v:rect id="_x0000_i1025" style="width:154.45pt;height:.75pt" o:hrpct="330" o:hrstd="t" o:hrnoshade="t" o:hr="t" fillcolor="black" stroked="f"/>
        </w:pict>
      </w:r>
    </w:p>
    <w:p w:rsidR="000F6409" w:rsidRPr="000F6409" w:rsidRDefault="000F6409" w:rsidP="000F6409">
      <w:pPr>
        <w:spacing w:line="192" w:lineRule="auto"/>
        <w:jc w:val="lowKashida"/>
        <w:rPr>
          <w:rFonts w:ascii="B Nazanin" w:hAnsi="B Nazanin" w:cs="B Nazanin"/>
          <w:color w:val="000000"/>
          <w:sz w:val="22"/>
          <w:szCs w:val="22"/>
        </w:rPr>
      </w:pPr>
      <w:r w:rsidRPr="000F6409">
        <w:rPr>
          <w:rFonts w:ascii="B Nazanin" w:hAnsi="B Nazanin" w:cs="B Nazanin"/>
          <w:color w:val="000000"/>
          <w:sz w:val="22"/>
          <w:szCs w:val="22"/>
          <w:rtl/>
        </w:rPr>
        <w:t>1. برگرفته از طرح پژوهشي با عنوان «طراحي درگاهي براي مجلات الكترونيك رايگان بر اساس نگرش و نيازهاي دانشجويان تحصيلات تكميلي دانشگاه تبريز» مصوب شوراي پژوهشي دانشگاه تبريز.</w:t>
      </w:r>
    </w:p>
    <w:p w:rsidR="000F6409" w:rsidRPr="000F6409" w:rsidRDefault="000F6409" w:rsidP="000F6409">
      <w:pPr>
        <w:spacing w:line="192" w:lineRule="auto"/>
        <w:jc w:val="lowKashida"/>
        <w:rPr>
          <w:rFonts w:ascii="B Nazanin" w:hAnsi="B Nazanin" w:cs="B Nazanin"/>
          <w:color w:val="000000"/>
          <w:sz w:val="22"/>
          <w:szCs w:val="22"/>
          <w:rtl/>
        </w:rPr>
      </w:pPr>
      <w:r w:rsidRPr="000F6409">
        <w:rPr>
          <w:rFonts w:ascii="B Nazanin" w:hAnsi="B Nazanin" w:cs="B Nazanin"/>
          <w:color w:val="000000"/>
          <w:sz w:val="22"/>
          <w:szCs w:val="22"/>
          <w:rtl/>
        </w:rPr>
        <w:t xml:space="preserve">2. عضو هيئت علمي گروه كتابداري و اطلاع رساني دانشگاه تبريز و دانشجوي دكتري دانشگاه تهران </w:t>
      </w:r>
      <w:r w:rsidRPr="000F6409">
        <w:rPr>
          <w:rFonts w:ascii="B Nazanin" w:hAnsi="B Nazanin" w:cs="B Nazanin"/>
          <w:color w:val="000000"/>
          <w:sz w:val="22"/>
          <w:szCs w:val="22"/>
        </w:rPr>
        <w:t xml:space="preserve">zavaraqi@tabrizu.ac.ir </w:t>
      </w:r>
    </w:p>
    <w:p w:rsidR="000F6409" w:rsidRPr="000F6409" w:rsidRDefault="000F6409" w:rsidP="000F6409">
      <w:pPr>
        <w:jc w:val="both"/>
        <w:rPr>
          <w:rFonts w:ascii="B Nazanin" w:hAnsi="B Nazanin" w:cs="B Nazanin"/>
          <w:color w:val="000000"/>
          <w:sz w:val="22"/>
          <w:szCs w:val="22"/>
          <w:rtl/>
        </w:rPr>
      </w:pPr>
      <w:r w:rsidRPr="000F6409">
        <w:rPr>
          <w:rFonts w:ascii="B Nazanin" w:hAnsi="B Nazanin" w:cs="B Nazanin"/>
          <w:color w:val="000000"/>
          <w:sz w:val="22"/>
          <w:szCs w:val="22"/>
        </w:rPr>
        <w:t>1. Written Letters.</w:t>
      </w:r>
    </w:p>
    <w:p w:rsidR="000F6409" w:rsidRPr="000F6409" w:rsidRDefault="000F6409" w:rsidP="000F6409">
      <w:pPr>
        <w:spacing w:line="216" w:lineRule="auto"/>
        <w:jc w:val="both"/>
        <w:rPr>
          <w:rFonts w:ascii="B Nazanin" w:hAnsi="B Nazanin" w:cs="B Nazanin"/>
          <w:color w:val="000000"/>
          <w:sz w:val="22"/>
          <w:szCs w:val="22"/>
        </w:rPr>
      </w:pPr>
      <w:r w:rsidRPr="000F6409">
        <w:rPr>
          <w:rFonts w:ascii="B Nazanin" w:hAnsi="B Nazanin" w:cs="B Nazanin"/>
          <w:color w:val="000000"/>
          <w:sz w:val="22"/>
          <w:szCs w:val="22"/>
          <w:rtl/>
        </w:rPr>
        <w:t>1. ماهنامه دانشگاه تبريز(1385). آبان 85، ص. 5.</w:t>
      </w:r>
    </w:p>
    <w:p w:rsidR="000F6409" w:rsidRPr="000F6409" w:rsidRDefault="000F6409" w:rsidP="000F6409">
      <w:pPr>
        <w:jc w:val="both"/>
        <w:rPr>
          <w:rFonts w:ascii="B Nazanin" w:hAnsi="B Nazanin" w:cs="B Nazanin"/>
          <w:color w:val="000000"/>
          <w:sz w:val="22"/>
          <w:szCs w:val="22"/>
          <w:rtl/>
        </w:rPr>
      </w:pPr>
      <w:r w:rsidRPr="000F6409">
        <w:rPr>
          <w:rFonts w:ascii="B Nazanin" w:hAnsi="B Nazanin" w:cs="B Nazanin"/>
          <w:color w:val="000000"/>
          <w:sz w:val="22"/>
          <w:szCs w:val="22"/>
        </w:rPr>
        <w:t>1. Gold.</w:t>
      </w:r>
    </w:p>
    <w:p w:rsidR="000F6409" w:rsidRPr="000F6409" w:rsidRDefault="000F6409" w:rsidP="000F6409">
      <w:pPr>
        <w:jc w:val="both"/>
        <w:rPr>
          <w:rFonts w:ascii="B Nazanin" w:hAnsi="B Nazanin" w:cs="B Nazanin"/>
          <w:color w:val="000000"/>
          <w:sz w:val="22"/>
          <w:szCs w:val="22"/>
        </w:rPr>
      </w:pPr>
      <w:r w:rsidRPr="000F6409">
        <w:rPr>
          <w:rFonts w:ascii="B Nazanin" w:hAnsi="B Nazanin" w:cs="B Nazanin"/>
          <w:color w:val="000000"/>
          <w:sz w:val="22"/>
          <w:szCs w:val="22"/>
        </w:rPr>
        <w:t>2. Roes.</w:t>
      </w:r>
    </w:p>
    <w:p w:rsidR="000F6409" w:rsidRPr="000F6409" w:rsidRDefault="000F6409" w:rsidP="000F6409">
      <w:pPr>
        <w:jc w:val="both"/>
        <w:rPr>
          <w:rFonts w:ascii="B Nazanin" w:hAnsi="B Nazanin" w:cs="B Nazanin"/>
          <w:color w:val="000000"/>
          <w:sz w:val="22"/>
          <w:szCs w:val="22"/>
        </w:rPr>
      </w:pPr>
      <w:r w:rsidRPr="000F6409">
        <w:rPr>
          <w:rFonts w:ascii="B Nazanin" w:hAnsi="B Nazanin" w:cs="B Nazanin"/>
          <w:color w:val="000000"/>
          <w:sz w:val="22"/>
          <w:szCs w:val="22"/>
        </w:rPr>
        <w:t xml:space="preserve">3. Hitchcock, Carr and Hall. </w:t>
      </w:r>
    </w:p>
    <w:p w:rsidR="000F6409" w:rsidRPr="000F6409" w:rsidRDefault="000F6409" w:rsidP="000F6409">
      <w:pPr>
        <w:jc w:val="both"/>
        <w:rPr>
          <w:rFonts w:ascii="B Nazanin" w:hAnsi="B Nazanin" w:cs="B Nazanin"/>
          <w:color w:val="000000"/>
          <w:sz w:val="22"/>
          <w:szCs w:val="22"/>
        </w:rPr>
      </w:pPr>
      <w:r w:rsidRPr="000F6409">
        <w:rPr>
          <w:rFonts w:ascii="B Nazanin" w:hAnsi="B Nazanin" w:cs="B Nazanin"/>
          <w:color w:val="000000"/>
          <w:sz w:val="22"/>
          <w:szCs w:val="22"/>
        </w:rPr>
        <w:t>4. Woodward.</w:t>
      </w:r>
    </w:p>
    <w:p w:rsidR="000F6409" w:rsidRPr="000F6409" w:rsidRDefault="000F6409" w:rsidP="000F6409">
      <w:pPr>
        <w:jc w:val="both"/>
        <w:rPr>
          <w:rFonts w:ascii="B Nazanin" w:hAnsi="B Nazanin" w:cs="B Nazanin"/>
          <w:color w:val="000000"/>
          <w:sz w:val="22"/>
          <w:szCs w:val="22"/>
        </w:rPr>
      </w:pPr>
      <w:r w:rsidRPr="000F6409">
        <w:rPr>
          <w:rFonts w:ascii="B Nazanin" w:hAnsi="B Nazanin" w:cs="B Nazanin"/>
          <w:color w:val="000000"/>
          <w:sz w:val="22"/>
          <w:szCs w:val="22"/>
        </w:rPr>
        <w:t xml:space="preserve">1. Crawford. </w:t>
      </w:r>
    </w:p>
    <w:p w:rsidR="000F6409" w:rsidRPr="000F6409" w:rsidRDefault="000F6409" w:rsidP="000F6409">
      <w:pPr>
        <w:jc w:val="both"/>
        <w:rPr>
          <w:rFonts w:ascii="B Nazanin" w:hAnsi="B Nazanin" w:cs="B Nazanin"/>
          <w:color w:val="000000"/>
          <w:sz w:val="22"/>
          <w:szCs w:val="22"/>
        </w:rPr>
      </w:pPr>
      <w:r w:rsidRPr="000F6409">
        <w:rPr>
          <w:rFonts w:ascii="B Nazanin" w:hAnsi="B Nazanin" w:cs="B Nazanin"/>
          <w:color w:val="000000"/>
          <w:sz w:val="22"/>
          <w:szCs w:val="22"/>
        </w:rPr>
        <w:t>2. Gustafsson.</w:t>
      </w:r>
    </w:p>
    <w:p w:rsidR="000F6409" w:rsidRPr="000F6409" w:rsidRDefault="000F6409" w:rsidP="000F6409">
      <w:pPr>
        <w:jc w:val="both"/>
        <w:rPr>
          <w:rFonts w:ascii="B Nazanin" w:hAnsi="B Nazanin" w:cs="B Nazanin"/>
          <w:color w:val="000000"/>
          <w:sz w:val="22"/>
          <w:szCs w:val="22"/>
        </w:rPr>
      </w:pPr>
      <w:r w:rsidRPr="000F6409">
        <w:rPr>
          <w:rFonts w:ascii="B Nazanin" w:hAnsi="B Nazanin" w:cs="B Nazanin"/>
          <w:color w:val="000000"/>
          <w:sz w:val="22"/>
          <w:szCs w:val="22"/>
        </w:rPr>
        <w:t>3. Mcveigh.</w:t>
      </w:r>
    </w:p>
    <w:p w:rsidR="000F6409" w:rsidRPr="000F6409" w:rsidRDefault="000F6409" w:rsidP="000F6409">
      <w:pPr>
        <w:jc w:val="both"/>
        <w:rPr>
          <w:rFonts w:ascii="B Nazanin" w:hAnsi="B Nazanin" w:cs="B Nazanin"/>
          <w:color w:val="000000"/>
          <w:sz w:val="22"/>
          <w:szCs w:val="22"/>
        </w:rPr>
      </w:pPr>
      <w:r w:rsidRPr="000F6409">
        <w:rPr>
          <w:rFonts w:ascii="B Nazanin" w:hAnsi="B Nazanin" w:cs="B Nazanin"/>
          <w:color w:val="000000"/>
          <w:sz w:val="22"/>
          <w:szCs w:val="22"/>
        </w:rPr>
        <w:t>4. Testa and Mcveigh.</w:t>
      </w:r>
    </w:p>
    <w:p w:rsidR="000F6409" w:rsidRPr="000F6409" w:rsidRDefault="000F6409" w:rsidP="000F6409">
      <w:pPr>
        <w:jc w:val="both"/>
        <w:rPr>
          <w:rFonts w:ascii="B Nazanin" w:hAnsi="B Nazanin" w:cs="B Nazanin"/>
          <w:color w:val="000000"/>
          <w:sz w:val="22"/>
          <w:szCs w:val="22"/>
        </w:rPr>
      </w:pPr>
      <w:r w:rsidRPr="000F6409">
        <w:rPr>
          <w:rFonts w:ascii="B Nazanin" w:hAnsi="B Nazanin" w:cs="B Nazanin"/>
          <w:color w:val="000000"/>
          <w:sz w:val="22"/>
          <w:szCs w:val="22"/>
        </w:rPr>
        <w:t>5. Lawrence.</w:t>
      </w:r>
    </w:p>
    <w:p w:rsidR="000F6409" w:rsidRPr="000F6409" w:rsidRDefault="000F6409" w:rsidP="000F6409">
      <w:pPr>
        <w:jc w:val="both"/>
        <w:rPr>
          <w:rFonts w:ascii="B Nazanin" w:hAnsi="B Nazanin" w:cs="B Nazanin"/>
          <w:color w:val="000000"/>
          <w:sz w:val="22"/>
          <w:szCs w:val="22"/>
        </w:rPr>
      </w:pPr>
      <w:r w:rsidRPr="000F6409">
        <w:rPr>
          <w:rFonts w:ascii="B Nazanin" w:hAnsi="B Nazanin" w:cs="B Nazanin"/>
          <w:color w:val="000000"/>
          <w:sz w:val="22"/>
          <w:szCs w:val="22"/>
        </w:rPr>
        <w:t>6. Green.</w:t>
      </w:r>
    </w:p>
    <w:bookmarkStart w:id="23" w:name="_ftn15"/>
    <w:p w:rsidR="000F6409" w:rsidRPr="000F6409" w:rsidRDefault="000F6409" w:rsidP="000F6409">
      <w:pPr>
        <w:jc w:val="both"/>
        <w:rPr>
          <w:rFonts w:ascii="B Nazanin" w:hAnsi="B Nazanin" w:cs="B Nazanin"/>
          <w:color w:val="000000"/>
          <w:sz w:val="22"/>
          <w:szCs w:val="22"/>
        </w:rPr>
      </w:pPr>
      <w:r w:rsidRPr="000F6409">
        <w:rPr>
          <w:rFonts w:ascii="B Nazanin" w:hAnsi="B Nazanin" w:cs="B Nazanin"/>
          <w:color w:val="000000"/>
          <w:sz w:val="22"/>
          <w:szCs w:val="22"/>
        </w:rPr>
        <w:fldChar w:fldCharType="begin"/>
      </w:r>
      <w:r w:rsidRPr="000F6409">
        <w:rPr>
          <w:rFonts w:ascii="B Nazanin" w:hAnsi="B Nazanin" w:cs="B Nazanin"/>
          <w:color w:val="000000"/>
          <w:sz w:val="22"/>
          <w:szCs w:val="22"/>
        </w:rPr>
        <w:instrText xml:space="preserve"> HYPERLINK "http://www.aqlibrary.org/modules/FCKEditor/pnincludes/editor/fckeditor.html?InstanceName=desc&amp;Toolbar=Default" \l "_ftnref15" \o "" </w:instrText>
      </w:r>
      <w:r w:rsidRPr="000F6409">
        <w:rPr>
          <w:rFonts w:ascii="B Nazanin" w:hAnsi="B Nazanin" w:cs="B Nazanin"/>
          <w:color w:val="000000"/>
          <w:sz w:val="22"/>
          <w:szCs w:val="22"/>
        </w:rPr>
        <w:fldChar w:fldCharType="separate"/>
      </w:r>
      <w:r w:rsidRPr="000F6409">
        <w:rPr>
          <w:rStyle w:val="Hyperlink"/>
          <w:rFonts w:ascii="B Nazanin" w:hAnsi="B Nazanin" w:cs="B Nazanin"/>
          <w:sz w:val="22"/>
          <w:szCs w:val="22"/>
        </w:rPr>
        <w:t>[15]</w:t>
      </w:r>
      <w:r w:rsidRPr="000F6409">
        <w:rPr>
          <w:rFonts w:ascii="B Nazanin" w:hAnsi="B Nazanin" w:cs="B Nazanin"/>
          <w:color w:val="000000"/>
          <w:sz w:val="22"/>
          <w:szCs w:val="22"/>
        </w:rPr>
        <w:fldChar w:fldCharType="end"/>
      </w:r>
      <w:bookmarkEnd w:id="23"/>
      <w:r w:rsidRPr="000F6409">
        <w:rPr>
          <w:rFonts w:ascii="B Nazanin" w:hAnsi="B Nazanin" w:cs="B Nazanin"/>
          <w:color w:val="000000"/>
          <w:sz w:val="22"/>
          <w:szCs w:val="22"/>
        </w:rPr>
        <w:t>. Antelman</w:t>
      </w:r>
    </w:p>
    <w:bookmarkStart w:id="24" w:name="_ftn16"/>
    <w:p w:rsidR="000F6409" w:rsidRPr="000F6409" w:rsidRDefault="000F6409" w:rsidP="000F6409">
      <w:pPr>
        <w:jc w:val="both"/>
        <w:rPr>
          <w:rFonts w:ascii="B Nazanin" w:hAnsi="B Nazanin" w:cs="B Nazanin"/>
          <w:color w:val="000000"/>
          <w:sz w:val="22"/>
          <w:szCs w:val="22"/>
        </w:rPr>
      </w:pPr>
      <w:r w:rsidRPr="000F6409">
        <w:rPr>
          <w:rFonts w:ascii="B Nazanin" w:hAnsi="B Nazanin" w:cs="B Nazanin"/>
          <w:color w:val="000000"/>
          <w:sz w:val="22"/>
          <w:szCs w:val="22"/>
        </w:rPr>
        <w:fldChar w:fldCharType="begin"/>
      </w:r>
      <w:r w:rsidRPr="000F6409">
        <w:rPr>
          <w:rFonts w:ascii="B Nazanin" w:hAnsi="B Nazanin" w:cs="B Nazanin"/>
          <w:color w:val="000000"/>
          <w:sz w:val="22"/>
          <w:szCs w:val="22"/>
        </w:rPr>
        <w:instrText xml:space="preserve"> HYPERLINK "http://www.aqlibrary.org/modules/FCKEditor/pnincludes/editor/fckeditor.html?InstanceName=desc&amp;Toolbar=Default" \l "_ftnref16" \o "" </w:instrText>
      </w:r>
      <w:r w:rsidRPr="000F6409">
        <w:rPr>
          <w:rFonts w:ascii="B Nazanin" w:hAnsi="B Nazanin" w:cs="B Nazanin"/>
          <w:color w:val="000000"/>
          <w:sz w:val="22"/>
          <w:szCs w:val="22"/>
        </w:rPr>
        <w:fldChar w:fldCharType="separate"/>
      </w:r>
      <w:r w:rsidRPr="000F6409">
        <w:rPr>
          <w:rStyle w:val="Hyperlink"/>
          <w:rFonts w:ascii="B Nazanin" w:hAnsi="B Nazanin" w:cs="B Nazanin"/>
          <w:sz w:val="22"/>
          <w:szCs w:val="22"/>
        </w:rPr>
        <w:t>[16]</w:t>
      </w:r>
      <w:r w:rsidRPr="000F6409">
        <w:rPr>
          <w:rFonts w:ascii="B Nazanin" w:hAnsi="B Nazanin" w:cs="B Nazanin"/>
          <w:color w:val="000000"/>
          <w:sz w:val="22"/>
          <w:szCs w:val="22"/>
        </w:rPr>
        <w:fldChar w:fldCharType="end"/>
      </w:r>
      <w:bookmarkEnd w:id="24"/>
      <w:r w:rsidRPr="000F6409">
        <w:rPr>
          <w:rFonts w:ascii="B Nazanin" w:hAnsi="B Nazanin" w:cs="B Nazanin"/>
          <w:color w:val="000000"/>
          <w:sz w:val="22"/>
          <w:szCs w:val="22"/>
        </w:rPr>
        <w:t>. Kurtz</w:t>
      </w:r>
    </w:p>
    <w:bookmarkStart w:id="25" w:name="_ftn17"/>
    <w:p w:rsidR="000F6409" w:rsidRPr="000F6409" w:rsidRDefault="000F6409" w:rsidP="000F6409">
      <w:pPr>
        <w:jc w:val="both"/>
        <w:rPr>
          <w:rFonts w:ascii="B Nazanin" w:hAnsi="B Nazanin" w:cs="B Nazanin"/>
          <w:color w:val="000000"/>
          <w:sz w:val="22"/>
          <w:szCs w:val="22"/>
        </w:rPr>
      </w:pPr>
      <w:r w:rsidRPr="000F6409">
        <w:rPr>
          <w:rFonts w:ascii="B Nazanin" w:hAnsi="B Nazanin" w:cs="B Nazanin"/>
          <w:color w:val="000000"/>
          <w:sz w:val="22"/>
          <w:szCs w:val="22"/>
        </w:rPr>
        <w:fldChar w:fldCharType="begin"/>
      </w:r>
      <w:r w:rsidRPr="000F6409">
        <w:rPr>
          <w:rFonts w:ascii="B Nazanin" w:hAnsi="B Nazanin" w:cs="B Nazanin"/>
          <w:color w:val="000000"/>
          <w:sz w:val="22"/>
          <w:szCs w:val="22"/>
        </w:rPr>
        <w:instrText xml:space="preserve"> HYPERLINK "http://www.aqlibrary.org/modules/FCKEditor/pnincludes/editor/fckeditor.html?InstanceName=desc&amp;Toolbar=Default" \l "_ftnref17" \o "" </w:instrText>
      </w:r>
      <w:r w:rsidRPr="000F6409">
        <w:rPr>
          <w:rFonts w:ascii="B Nazanin" w:hAnsi="B Nazanin" w:cs="B Nazanin"/>
          <w:color w:val="000000"/>
          <w:sz w:val="22"/>
          <w:szCs w:val="22"/>
        </w:rPr>
        <w:fldChar w:fldCharType="separate"/>
      </w:r>
      <w:r w:rsidRPr="000F6409">
        <w:rPr>
          <w:rStyle w:val="Hyperlink"/>
          <w:rFonts w:ascii="B Nazanin" w:hAnsi="B Nazanin" w:cs="B Nazanin"/>
          <w:sz w:val="22"/>
          <w:szCs w:val="22"/>
        </w:rPr>
        <w:t>[17]</w:t>
      </w:r>
      <w:r w:rsidRPr="000F6409">
        <w:rPr>
          <w:rFonts w:ascii="B Nazanin" w:hAnsi="B Nazanin" w:cs="B Nazanin"/>
          <w:color w:val="000000"/>
          <w:sz w:val="22"/>
          <w:szCs w:val="22"/>
        </w:rPr>
        <w:fldChar w:fldCharType="end"/>
      </w:r>
      <w:bookmarkEnd w:id="25"/>
      <w:r w:rsidRPr="000F6409">
        <w:rPr>
          <w:rFonts w:ascii="B Nazanin" w:hAnsi="B Nazanin" w:cs="B Nazanin"/>
          <w:color w:val="000000"/>
          <w:sz w:val="22"/>
          <w:szCs w:val="22"/>
        </w:rPr>
        <w:t>. ADS: Astrophysics Data System</w:t>
      </w:r>
    </w:p>
    <w:bookmarkStart w:id="26" w:name="_ftn18"/>
    <w:p w:rsidR="000F6409" w:rsidRPr="000F6409" w:rsidRDefault="000F6409" w:rsidP="000F6409">
      <w:pPr>
        <w:jc w:val="both"/>
        <w:rPr>
          <w:rFonts w:ascii="B Nazanin" w:hAnsi="B Nazanin" w:cs="B Nazanin"/>
          <w:color w:val="000000"/>
          <w:sz w:val="22"/>
          <w:szCs w:val="22"/>
        </w:rPr>
      </w:pPr>
      <w:r w:rsidRPr="000F6409">
        <w:rPr>
          <w:rFonts w:ascii="B Nazanin" w:hAnsi="B Nazanin" w:cs="B Nazanin"/>
          <w:color w:val="000000"/>
          <w:sz w:val="22"/>
          <w:szCs w:val="22"/>
        </w:rPr>
        <w:fldChar w:fldCharType="begin"/>
      </w:r>
      <w:r w:rsidRPr="000F6409">
        <w:rPr>
          <w:rFonts w:ascii="B Nazanin" w:hAnsi="B Nazanin" w:cs="B Nazanin"/>
          <w:color w:val="000000"/>
          <w:sz w:val="22"/>
          <w:szCs w:val="22"/>
        </w:rPr>
        <w:instrText xml:space="preserve"> HYPERLINK "http://www.aqlibrary.org/modules/FCKEditor/pnincludes/editor/fckeditor.html?InstanceName=desc&amp;Toolbar=Default" \l "_ftnref18" \o "" </w:instrText>
      </w:r>
      <w:r w:rsidRPr="000F6409">
        <w:rPr>
          <w:rFonts w:ascii="B Nazanin" w:hAnsi="B Nazanin" w:cs="B Nazanin"/>
          <w:color w:val="000000"/>
          <w:sz w:val="22"/>
          <w:szCs w:val="22"/>
        </w:rPr>
        <w:fldChar w:fldCharType="separate"/>
      </w:r>
      <w:r w:rsidRPr="000F6409">
        <w:rPr>
          <w:rStyle w:val="Hyperlink"/>
          <w:rFonts w:ascii="B Nazanin" w:hAnsi="B Nazanin" w:cs="B Nazanin"/>
          <w:sz w:val="22"/>
          <w:szCs w:val="22"/>
        </w:rPr>
        <w:t>[18]</w:t>
      </w:r>
      <w:r w:rsidRPr="000F6409">
        <w:rPr>
          <w:rFonts w:ascii="B Nazanin" w:hAnsi="B Nazanin" w:cs="B Nazanin"/>
          <w:color w:val="000000"/>
          <w:sz w:val="22"/>
          <w:szCs w:val="22"/>
        </w:rPr>
        <w:fldChar w:fldCharType="end"/>
      </w:r>
      <w:bookmarkEnd w:id="26"/>
      <w:r w:rsidRPr="000F6409">
        <w:rPr>
          <w:rFonts w:ascii="B Nazanin" w:hAnsi="B Nazanin" w:cs="B Nazanin"/>
          <w:color w:val="000000"/>
          <w:sz w:val="22"/>
          <w:szCs w:val="22"/>
        </w:rPr>
        <w:t>. Hajjem</w:t>
      </w:r>
    </w:p>
    <w:bookmarkStart w:id="27" w:name="_ftn19"/>
    <w:p w:rsidR="000F6409" w:rsidRPr="000F6409" w:rsidRDefault="000F6409" w:rsidP="000F6409">
      <w:pPr>
        <w:jc w:val="both"/>
        <w:rPr>
          <w:rFonts w:ascii="B Nazanin" w:hAnsi="B Nazanin" w:cs="B Nazanin"/>
          <w:color w:val="000000"/>
          <w:sz w:val="22"/>
          <w:szCs w:val="22"/>
        </w:rPr>
      </w:pPr>
      <w:r w:rsidRPr="000F6409">
        <w:rPr>
          <w:rFonts w:ascii="B Nazanin" w:hAnsi="B Nazanin" w:cs="B Nazanin"/>
          <w:color w:val="000000"/>
          <w:sz w:val="22"/>
          <w:szCs w:val="22"/>
        </w:rPr>
        <w:fldChar w:fldCharType="begin"/>
      </w:r>
      <w:r w:rsidRPr="000F6409">
        <w:rPr>
          <w:rFonts w:ascii="B Nazanin" w:hAnsi="B Nazanin" w:cs="B Nazanin"/>
          <w:color w:val="000000"/>
          <w:sz w:val="22"/>
          <w:szCs w:val="22"/>
        </w:rPr>
        <w:instrText xml:space="preserve"> HYPERLINK "http://www.aqlibrary.org/modules/FCKEditor/pnincludes/editor/fckeditor.html?InstanceName=desc&amp;Toolbar=Default" \l "_ftnref19" \o "" </w:instrText>
      </w:r>
      <w:r w:rsidRPr="000F6409">
        <w:rPr>
          <w:rFonts w:ascii="B Nazanin" w:hAnsi="B Nazanin" w:cs="B Nazanin"/>
          <w:color w:val="000000"/>
          <w:sz w:val="22"/>
          <w:szCs w:val="22"/>
        </w:rPr>
        <w:fldChar w:fldCharType="separate"/>
      </w:r>
      <w:r w:rsidRPr="000F6409">
        <w:rPr>
          <w:rStyle w:val="Hyperlink"/>
          <w:rFonts w:ascii="B Nazanin" w:hAnsi="B Nazanin" w:cs="B Nazanin"/>
          <w:sz w:val="22"/>
          <w:szCs w:val="22"/>
        </w:rPr>
        <w:t>[19]</w:t>
      </w:r>
      <w:r w:rsidRPr="000F6409">
        <w:rPr>
          <w:rFonts w:ascii="B Nazanin" w:hAnsi="B Nazanin" w:cs="B Nazanin"/>
          <w:color w:val="000000"/>
          <w:sz w:val="22"/>
          <w:szCs w:val="22"/>
        </w:rPr>
        <w:fldChar w:fldCharType="end"/>
      </w:r>
      <w:bookmarkEnd w:id="27"/>
      <w:r w:rsidRPr="000F6409">
        <w:rPr>
          <w:rFonts w:ascii="B Nazanin" w:hAnsi="B Nazanin" w:cs="B Nazanin"/>
          <w:color w:val="000000"/>
          <w:sz w:val="22"/>
          <w:szCs w:val="22"/>
        </w:rPr>
        <w:t>. Hajjem, Harnard and Gingras</w:t>
      </w:r>
    </w:p>
    <w:bookmarkStart w:id="28" w:name="_ftn20"/>
    <w:p w:rsidR="000F6409" w:rsidRPr="000F6409" w:rsidRDefault="000F6409" w:rsidP="000F6409">
      <w:pPr>
        <w:jc w:val="both"/>
        <w:rPr>
          <w:rFonts w:ascii="B Nazanin" w:hAnsi="B Nazanin" w:cs="B Nazanin"/>
          <w:color w:val="000000"/>
          <w:sz w:val="22"/>
          <w:szCs w:val="22"/>
        </w:rPr>
      </w:pPr>
      <w:r w:rsidRPr="000F6409">
        <w:rPr>
          <w:rFonts w:ascii="B Nazanin" w:hAnsi="B Nazanin" w:cs="B Nazanin"/>
          <w:color w:val="000000"/>
          <w:sz w:val="22"/>
          <w:szCs w:val="22"/>
        </w:rPr>
        <w:lastRenderedPageBreak/>
        <w:fldChar w:fldCharType="begin"/>
      </w:r>
      <w:r w:rsidRPr="000F6409">
        <w:rPr>
          <w:rFonts w:ascii="B Nazanin" w:hAnsi="B Nazanin" w:cs="B Nazanin"/>
          <w:color w:val="000000"/>
          <w:sz w:val="22"/>
          <w:szCs w:val="22"/>
        </w:rPr>
        <w:instrText xml:space="preserve"> HYPERLINK "http://www.aqlibrary.org/modules/FCKEditor/pnincludes/editor/fckeditor.html?InstanceName=desc&amp;Toolbar=Default" \l "_ftnref20" \o "" </w:instrText>
      </w:r>
      <w:r w:rsidRPr="000F6409">
        <w:rPr>
          <w:rFonts w:ascii="B Nazanin" w:hAnsi="B Nazanin" w:cs="B Nazanin"/>
          <w:color w:val="000000"/>
          <w:sz w:val="22"/>
          <w:szCs w:val="22"/>
        </w:rPr>
        <w:fldChar w:fldCharType="separate"/>
      </w:r>
      <w:r w:rsidRPr="000F6409">
        <w:rPr>
          <w:rStyle w:val="Hyperlink"/>
          <w:rFonts w:ascii="B Nazanin" w:hAnsi="B Nazanin" w:cs="B Nazanin"/>
          <w:sz w:val="22"/>
          <w:szCs w:val="22"/>
        </w:rPr>
        <w:t>[20]</w:t>
      </w:r>
      <w:r w:rsidRPr="000F6409">
        <w:rPr>
          <w:rFonts w:ascii="B Nazanin" w:hAnsi="B Nazanin" w:cs="B Nazanin"/>
          <w:color w:val="000000"/>
          <w:sz w:val="22"/>
          <w:szCs w:val="22"/>
        </w:rPr>
        <w:fldChar w:fldCharType="end"/>
      </w:r>
      <w:bookmarkEnd w:id="28"/>
      <w:r w:rsidRPr="000F6409">
        <w:rPr>
          <w:rFonts w:ascii="B Nazanin" w:hAnsi="B Nazanin" w:cs="B Nazanin"/>
          <w:color w:val="000000"/>
          <w:sz w:val="22"/>
          <w:szCs w:val="22"/>
        </w:rPr>
        <w:t>. Harnard and Brody</w:t>
      </w:r>
    </w:p>
    <w:bookmarkStart w:id="29" w:name="_ftn21"/>
    <w:p w:rsidR="000F6409" w:rsidRPr="000F6409" w:rsidRDefault="000F6409" w:rsidP="000F6409">
      <w:pPr>
        <w:jc w:val="both"/>
        <w:rPr>
          <w:rFonts w:ascii="B Nazanin" w:hAnsi="B Nazanin" w:cs="B Nazanin"/>
          <w:color w:val="000000"/>
          <w:sz w:val="22"/>
          <w:szCs w:val="22"/>
        </w:rPr>
      </w:pPr>
      <w:r w:rsidRPr="000F6409">
        <w:rPr>
          <w:rFonts w:ascii="B Nazanin" w:hAnsi="B Nazanin" w:cs="B Nazanin"/>
          <w:color w:val="000000"/>
          <w:sz w:val="22"/>
          <w:szCs w:val="22"/>
        </w:rPr>
        <w:fldChar w:fldCharType="begin"/>
      </w:r>
      <w:r w:rsidRPr="000F6409">
        <w:rPr>
          <w:rFonts w:ascii="B Nazanin" w:hAnsi="B Nazanin" w:cs="B Nazanin"/>
          <w:color w:val="000000"/>
          <w:sz w:val="22"/>
          <w:szCs w:val="22"/>
        </w:rPr>
        <w:instrText xml:space="preserve"> HYPERLINK "http://www.aqlibrary.org/modules/FCKEditor/pnincludes/editor/fckeditor.html?InstanceName=desc&amp;Toolbar=Default" \l "_ftnref21" \o "" </w:instrText>
      </w:r>
      <w:r w:rsidRPr="000F6409">
        <w:rPr>
          <w:rFonts w:ascii="B Nazanin" w:hAnsi="B Nazanin" w:cs="B Nazanin"/>
          <w:color w:val="000000"/>
          <w:sz w:val="22"/>
          <w:szCs w:val="22"/>
        </w:rPr>
        <w:fldChar w:fldCharType="separate"/>
      </w:r>
      <w:r w:rsidRPr="000F6409">
        <w:rPr>
          <w:rStyle w:val="Hyperlink"/>
          <w:rFonts w:ascii="B Nazanin" w:hAnsi="B Nazanin" w:cs="B Nazanin"/>
          <w:sz w:val="22"/>
          <w:szCs w:val="22"/>
        </w:rPr>
        <w:t>[21]</w:t>
      </w:r>
      <w:r w:rsidRPr="000F6409">
        <w:rPr>
          <w:rFonts w:ascii="B Nazanin" w:hAnsi="B Nazanin" w:cs="B Nazanin"/>
          <w:color w:val="000000"/>
          <w:sz w:val="22"/>
          <w:szCs w:val="22"/>
        </w:rPr>
        <w:fldChar w:fldCharType="end"/>
      </w:r>
      <w:bookmarkEnd w:id="29"/>
      <w:r w:rsidRPr="000F6409">
        <w:rPr>
          <w:rFonts w:ascii="B Nazanin" w:hAnsi="B Nazanin" w:cs="B Nazanin"/>
          <w:color w:val="000000"/>
          <w:sz w:val="22"/>
          <w:szCs w:val="22"/>
        </w:rPr>
        <w:t>. Brody</w:t>
      </w:r>
    </w:p>
    <w:bookmarkStart w:id="30" w:name="_ftn22"/>
    <w:p w:rsidR="000F6409" w:rsidRPr="000F6409" w:rsidRDefault="000F6409" w:rsidP="000F6409">
      <w:pPr>
        <w:jc w:val="both"/>
        <w:rPr>
          <w:rFonts w:ascii="B Nazanin" w:hAnsi="B Nazanin" w:cs="B Nazanin"/>
          <w:color w:val="000000"/>
          <w:sz w:val="22"/>
          <w:szCs w:val="22"/>
        </w:rPr>
      </w:pPr>
      <w:r w:rsidRPr="000F6409">
        <w:rPr>
          <w:rFonts w:ascii="B Nazanin" w:hAnsi="B Nazanin" w:cs="B Nazanin"/>
          <w:color w:val="000000"/>
          <w:sz w:val="22"/>
          <w:szCs w:val="22"/>
        </w:rPr>
        <w:fldChar w:fldCharType="begin"/>
      </w:r>
      <w:r w:rsidRPr="000F6409">
        <w:rPr>
          <w:rFonts w:ascii="B Nazanin" w:hAnsi="B Nazanin" w:cs="B Nazanin"/>
          <w:color w:val="000000"/>
          <w:sz w:val="22"/>
          <w:szCs w:val="22"/>
        </w:rPr>
        <w:instrText xml:space="preserve"> HYPERLINK "http://www.aqlibrary.org/modules/FCKEditor/pnincludes/editor/fckeditor.html?InstanceName=desc&amp;Toolbar=Default" \l "_ftnref22" \o "" </w:instrText>
      </w:r>
      <w:r w:rsidRPr="000F6409">
        <w:rPr>
          <w:rFonts w:ascii="B Nazanin" w:hAnsi="B Nazanin" w:cs="B Nazanin"/>
          <w:color w:val="000000"/>
          <w:sz w:val="22"/>
          <w:szCs w:val="22"/>
        </w:rPr>
        <w:fldChar w:fldCharType="separate"/>
      </w:r>
      <w:r w:rsidRPr="000F6409">
        <w:rPr>
          <w:rStyle w:val="Hyperlink"/>
          <w:rFonts w:ascii="B Nazanin" w:hAnsi="B Nazanin" w:cs="B Nazanin"/>
          <w:sz w:val="22"/>
          <w:szCs w:val="22"/>
        </w:rPr>
        <w:t>[22]</w:t>
      </w:r>
      <w:r w:rsidRPr="000F6409">
        <w:rPr>
          <w:rFonts w:ascii="B Nazanin" w:hAnsi="B Nazanin" w:cs="B Nazanin"/>
          <w:color w:val="000000"/>
          <w:sz w:val="22"/>
          <w:szCs w:val="22"/>
        </w:rPr>
        <w:fldChar w:fldCharType="end"/>
      </w:r>
      <w:bookmarkEnd w:id="30"/>
      <w:r w:rsidRPr="000F6409">
        <w:rPr>
          <w:rFonts w:ascii="B Nazanin" w:hAnsi="B Nazanin" w:cs="B Nazanin"/>
          <w:color w:val="000000"/>
          <w:sz w:val="22"/>
          <w:szCs w:val="22"/>
        </w:rPr>
        <w:t>. Sotudeh and Horri</w:t>
      </w:r>
    </w:p>
    <w:p w:rsidR="000F6409" w:rsidRPr="000F6409" w:rsidRDefault="000F6409" w:rsidP="000F6409">
      <w:pPr>
        <w:jc w:val="both"/>
        <w:rPr>
          <w:rFonts w:ascii="B Nazanin" w:hAnsi="B Nazanin" w:cs="B Nazanin"/>
          <w:color w:val="000000"/>
          <w:sz w:val="22"/>
          <w:szCs w:val="22"/>
        </w:rPr>
      </w:pPr>
      <w:r w:rsidRPr="000F6409">
        <w:rPr>
          <w:rFonts w:ascii="B Nazanin" w:hAnsi="B Nazanin" w:cs="B Nazanin"/>
          <w:color w:val="000000"/>
          <w:sz w:val="22"/>
          <w:szCs w:val="22"/>
        </w:rPr>
        <w:t>1. Kerjecie &amp; Morgan.</w:t>
      </w:r>
    </w:p>
    <w:p w:rsidR="00E21C08" w:rsidRPr="000F6409" w:rsidRDefault="00E21C08" w:rsidP="000F6409">
      <w:pPr>
        <w:rPr>
          <w:rFonts w:ascii="B Nazanin" w:hAnsi="B Nazanin" w:cs="B Nazanin"/>
          <w:sz w:val="22"/>
          <w:szCs w:val="22"/>
        </w:rPr>
      </w:pPr>
    </w:p>
    <w:sectPr w:rsidR="00E21C08" w:rsidRPr="000F6409"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BF1"/>
    <w:rsid w:val="0001047A"/>
    <w:rsid w:val="00030433"/>
    <w:rsid w:val="00032807"/>
    <w:rsid w:val="00066837"/>
    <w:rsid w:val="00084B3E"/>
    <w:rsid w:val="00090DA6"/>
    <w:rsid w:val="000B3858"/>
    <w:rsid w:val="000E67D4"/>
    <w:rsid w:val="000F6409"/>
    <w:rsid w:val="00116A8C"/>
    <w:rsid w:val="001252BA"/>
    <w:rsid w:val="001369EA"/>
    <w:rsid w:val="001409C1"/>
    <w:rsid w:val="001503D3"/>
    <w:rsid w:val="001A6181"/>
    <w:rsid w:val="001B0869"/>
    <w:rsid w:val="001B3EEE"/>
    <w:rsid w:val="001C29BC"/>
    <w:rsid w:val="001D2C81"/>
    <w:rsid w:val="001D3231"/>
    <w:rsid w:val="001E1A82"/>
    <w:rsid w:val="001F0264"/>
    <w:rsid w:val="00224060"/>
    <w:rsid w:val="002314B7"/>
    <w:rsid w:val="002469FC"/>
    <w:rsid w:val="0025329E"/>
    <w:rsid w:val="002674B4"/>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70384C"/>
    <w:rsid w:val="00713FCA"/>
    <w:rsid w:val="00727755"/>
    <w:rsid w:val="007551C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A0FF7"/>
    <w:rsid w:val="009B0705"/>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18FB"/>
    <w:rsid w:val="00D35377"/>
    <w:rsid w:val="00D51CB2"/>
    <w:rsid w:val="00D82A6C"/>
    <w:rsid w:val="00D844EF"/>
    <w:rsid w:val="00DC59B6"/>
    <w:rsid w:val="00E02CA3"/>
    <w:rsid w:val="00E21C08"/>
    <w:rsid w:val="00E3165F"/>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ister.org/" TargetMode="External"/><Relationship Id="rId13" Type="http://schemas.openxmlformats.org/officeDocument/2006/relationships/hyperlink" Target="http://arxiv.org/ftp/cs/papers/%200603/0603056.pdf" TargetMode="External"/><Relationship Id="rId18" Type="http://schemas.openxmlformats.org/officeDocument/2006/relationships/hyperlink" Target="http://cfa-www.harvard.edu/~kurtz/jasisabstract.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nature.com/nature/debates/e-access/Articles/lawrence.html" TargetMode="External"/><Relationship Id="rId7" Type="http://schemas.openxmlformats.org/officeDocument/2006/relationships/hyperlink" Target="http://www.oaister.org/" TargetMode="External"/><Relationship Id="rId12" Type="http://schemas.openxmlformats.org/officeDocument/2006/relationships/hyperlink" Target="http://opcit.eprints.org/feb19prog.html" TargetMode="External"/><Relationship Id="rId17" Type="http://schemas.openxmlformats.org/officeDocument/2006/relationships/hyperlink" Target="http://opcit.eprints.org/feb19oa/kurtz.pdf" TargetMode="External"/><Relationship Id="rId25" Type="http://schemas.openxmlformats.org/officeDocument/2006/relationships/hyperlink" Target="http://isinet.com/media/presentrep/acropdf/impact-oa-journals.pdf" TargetMode="External"/><Relationship Id="rId2" Type="http://schemas.openxmlformats.org/officeDocument/2006/relationships/styles" Target="styles.xml"/><Relationship Id="rId16" Type="http://schemas.openxmlformats.org/officeDocument/2006/relationships/hyperlink" Target="http://www.journals.ecs.soton.ac.uk/survey.htm" TargetMode="External"/><Relationship Id="rId20" Type="http://schemas.openxmlformats.org/officeDocument/2006/relationships/hyperlink" Target="http://cfa-www.harvard.edu/~kurtz/jasist1.pdf" TargetMode="External"/><Relationship Id="rId1" Type="http://schemas.openxmlformats.org/officeDocument/2006/relationships/numbering" Target="numbering.xml"/><Relationship Id="rId6" Type="http://schemas.openxmlformats.org/officeDocument/2006/relationships/hyperlink" Target="http://www.oaister.org/" TargetMode="External"/><Relationship Id="rId11" Type="http://schemas.openxmlformats.org/officeDocument/2006/relationships/hyperlink" Target="http://opcit.eprints.org/ht02-short/archiveht-ht02.pdf" TargetMode="External"/><Relationship Id="rId24" Type="http://schemas.openxmlformats.org/officeDocument/2006/relationships/hyperlink" Target="http://www.jisc.ac.uk/%20uploaded_documents/JISCOAreport1.pdf" TargetMode="External"/><Relationship Id="rId5" Type="http://schemas.openxmlformats.org/officeDocument/2006/relationships/hyperlink" Target="http://www.freemedicaljournals.com/" TargetMode="External"/><Relationship Id="rId15" Type="http://schemas.openxmlformats.org/officeDocument/2006/relationships/hyperlink" Target="http://www.dlib.org/dlib/june04/harnad/06harnad.html" TargetMode="External"/><Relationship Id="rId23" Type="http://schemas.openxmlformats.org/officeDocument/2006/relationships/hyperlink" Target="http://www.isinet.com/media/presentrep/essayspdf/openaccesscitations2.pdf" TargetMode="External"/><Relationship Id="rId10" Type="http://schemas.openxmlformats.org/officeDocument/2006/relationships/hyperlink" Target="http://eprints.ecs.soton.ac.uk/10000/01/tim_oa.pdf" TargetMode="External"/><Relationship Id="rId19" Type="http://schemas.openxmlformats.org/officeDocument/2006/relationships/hyperlink" Target="http://cfa-www.harvard.edu/~kurtz/jasist2.pdf" TargetMode="External"/><Relationship Id="rId4" Type="http://schemas.openxmlformats.org/officeDocument/2006/relationships/webSettings" Target="webSettings.xml"/><Relationship Id="rId9" Type="http://schemas.openxmlformats.org/officeDocument/2006/relationships/hyperlink" Target="http://eprints.rclis.org/archive/" TargetMode="External"/><Relationship Id="rId14" Type="http://schemas.openxmlformats.org/officeDocument/2006/relationships/hyperlink" Target="http://www.crsc.uqam.ca/lab/%20chawki/projet.pdf" TargetMode="External"/><Relationship Id="rId22" Type="http://schemas.openxmlformats.org/officeDocument/2006/relationships/hyperlink" Target="http://citeseer.ist.psu.edu/online-nature0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6498</Words>
  <Characters>37040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2012-01-06T20:05:00Z</dcterms:created>
  <dcterms:modified xsi:type="dcterms:W3CDTF">2012-01-06T20:05:00Z</dcterms:modified>
</cp:coreProperties>
</file>