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377BD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آموزش‏ علم‏ عروض(5</w:t>
      </w:r>
      <w:r w:rsidRPr="00377BD0">
        <w:rPr>
          <w:rFonts w:ascii="Times New Roman" w:eastAsia="Times New Roman" w:hAnsi="Times New Roman" w:cs="B Titr"/>
          <w:b/>
          <w:bCs/>
          <w:sz w:val="24"/>
          <w:szCs w:val="24"/>
        </w:rPr>
        <w:t>)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دکتر اباذر عباچی‏ در این مقاله بحر خفیف را مورد بحث و بررسی قرار می‏دهیم،و این‏ بحر از بحرهای شایع عربی است،کلید آن به شرح زیر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یا خفیفا خفّت به الحرکات‏ فاعلاتن مستعفلن فاعلات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باید متذکر شویم که تفعیلهء(فاعلاتن،---)و تفعیلهء(مستعفلن، ---)در این بحر همیشه بدین صورت باقی نمی‏مانند بلکه زحافی‏ به نام خبن وارد آن دو می‏شود و آنها را به ترتیب تبدیل به(فعلاتن، --)و(مفاعلن،--)می‏کند و این زحاف را قبلا در بحر بسیط شناختیم،ولی شایسته است آن را مجددا تعریف کنیم،و آن عبارت‏ است از حذف حرف دوم ساکن از تفعیلهء فاعلاتن و مستعفلن،و پس از این تغییر آنها رابدین صورت(--،--)عوض می‏کند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تغییر دومی که در این بحر وارد می‏شود علّت التشعیث نامیده می‏شود و آن عبارت است از حذف«عین»(فاعلاتن،---)که بعد از تغییر، (فالاتن،---)گردد و آن را به(مفعولن،---)عوض می‏کنند،و این‏ علّت فقط گاهی در آخرین تفعیلهء بیت(تفعیلهء ضرب)وارد می‏شود و شاعر ملزم نیست به آن مقید گردد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بحر خفیف دو وزن مهم دارد؛یکی از آنها را«تام صحیح»و دومی را </w:t>
      </w:r>
      <w:r w:rsidRPr="00377BD0">
        <w:rPr>
          <w:rFonts w:ascii="Times New Roman" w:eastAsia="Times New Roman" w:hAnsi="Times New Roman" w:cs="B Nazanin"/>
          <w:sz w:val="28"/>
          <w:szCs w:val="28"/>
        </w:rPr>
        <w:t>«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مجزوء»نامیده‏اند.وزن تام صحیح آن بدین صورت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فاعلاتن مستعفلن فاعلاتن‏ فاعلاتن مستعفلن فاعلاتن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مانند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کیف لا أشکر الجزارة ما عشت حفاظا و أهجر الآدابا و بها صارت الکلاب ترجّینی و بالشّعر کنت أرجو الکلابا 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چنانکه ملاحظه می‏شود شاعر در تفعیله دوم،سوم،چهارم و پنجم از بیت اول زحاف خبن مرتکب شده و در تفعیلهء ششم آن‏که تفعیله ضرب‏ می‏باشد،علت التشعیث وارد گردیده است و در تفعیله یکم،دوم،سوم، پنجم از بیت دوم زحاف خبن مرتکب گردیده و علّت التشعیث در تفعیلهء ضرب بیت دوم نیآمده زیرا شاعر همانطور که گفته شد ملزوم به رعایت آن‏ نیست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*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وزن دوم بحر خفیف«مجزوء الخفیف»نامیده می‏شود که بدین‏ صورت می‏آید</w:t>
      </w:r>
      <w:proofErr w:type="gramStart"/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:فاعلاتن</w:t>
      </w:r>
      <w:proofErr w:type="gramEnd"/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مستعفلن/فاعلاتن مستفعلن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ولی ورود زحاف در تفعیلهء«مستعفلن»در هردو مصراع الزامی‏ است و شاعر باید خود را به آن مقید کند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مانند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لا تسئل عن سلامته‏ روحه فوق راحته‏ فاهدئی یا عواصف‏ خجلا من جراءته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چنانکه ملاحظه می‏شود شاعر در تفعیلهء«مستعفلن</w:t>
      </w:r>
      <w:r w:rsidRPr="00377BD0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لزوما مرتکب زحاف خبن شده ولی در تفعیلهء«فاعلاتن» فقط در مصراع دوم بیت دوم مرتکب آن زحاف گردیده‏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تمرین:ابیات زیر را تقطیع کرده و وزن آنها را شناسائی کنید و به‏ تفعیلاتی که زحاف وارد آن شده اشاره نمایید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1-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یا لقومی و یا لأمثال قومی‏ لأناس عتوّهم فی ازدیاد 2-أدرکت کنهها طیور الرّوابی‏ فمن العار أن تظلّ جهولا تتغنّی و الصّقر قد ملک الجوّ علیها و الصّائدون السّبیلا 3-یا ابنتی إن أردت آیة حسن‏ و جمالا یزین جسما و عقلا فانبذی عادة التّبرّج نبذا فجمال النفوس أسمی و أعلا 4-ملک جار إذ ملک‏ لیس یرثی لمن هلک‏ یا ملیکا إذا بکی‏ عبده فی الهوی ضحک‏ لی من الحزن مثل ما من بدیع الجمال لک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پاسخ تمرین چهارم بحر الرمل</w:t>
      </w:r>
      <w:r w:rsidRPr="00377BD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lastRenderedPageBreak/>
        <w:t>1-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لیس للتّلمیذ کالدّرس حمیّ‏ من به لا ذا کتفی عار الخجل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چنانکه ملاحظه می‏شود این بیت از بحر رمل تام محذوف است و شاعر در تفعیله سوم از مصراع اول مرتکب زحاف خبن شده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أیّها الشّرق انتبه من غفلة مات من فی طرقات السّیل ناما</w:t>
      </w:r>
    </w:p>
    <w:p w:rsidR="00377BD0" w:rsidRPr="00377BD0" w:rsidRDefault="00377BD0" w:rsidP="00D43AE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چنانکه ملاحظه می‏شود این بیت از بحر رمل تام صحیح است و</w:t>
      </w:r>
      <w:r w:rsidR="00D43A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شاعر در تفعیله پنجم زحاف خبن مرتکب شده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3-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فی ازدیاد العلم ارغام العدا و جمال العلم اصلاح العمل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این بیت از بحر رمل تام محذوف می‏باشد و شاعر در تفعیله چهارم‏ زحاف خبن مرتکب شده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4-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اطلبوا المجد علی الارض فإن‏ هی ضاقت فاطلبوه فی السّماء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این بیت از بحر رمل تام مقصور می‏باشد و شاعر در تفعیله دوم،سوم و چهارم مرتکب زحاف شده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5-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أقبل الذّئب و مالی‏ بکفاح الذئب حیله‏ ربّ ألهمنی رأیا فحیاتی مستحیله</w:t>
      </w:r>
    </w:p>
    <w:p w:rsidR="00377BD0" w:rsidRPr="00377BD0" w:rsidRDefault="00377BD0" w:rsidP="00377BD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 چنانکه ملاحظه می‏شود این دو بیت از بحر رمل مجزوء صحیح‏ می‏باشد و شاعر در تفعیلهء دوم و سوم از بیت اول و در تفعیلهء دوم و سوم‏ در بیت دوم مرتکب زحاف خبن گردیده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77BD0" w:rsidRPr="00377BD0" w:rsidRDefault="00377BD0" w:rsidP="00377BD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377BD0">
        <w:rPr>
          <w:rFonts w:ascii="Times New Roman" w:eastAsia="Times New Roman" w:hAnsi="Times New Roman" w:cs="B Nazanin"/>
          <w:sz w:val="28"/>
          <w:szCs w:val="28"/>
        </w:rPr>
        <w:t>6-</w:t>
      </w: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>هکذا أقضی حیاتی‏ هکذا عقبی الغرور أنا قصّاب فمالی‏ أدعی طبّ الحمیر</w:t>
      </w:r>
    </w:p>
    <w:p w:rsidR="00E06773" w:rsidRPr="00377BD0" w:rsidRDefault="00377BD0" w:rsidP="00D43AE6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  <w:r w:rsidRPr="00377BD0">
        <w:rPr>
          <w:rFonts w:ascii="Times New Roman" w:eastAsia="Times New Roman" w:hAnsi="Times New Roman" w:cs="B Nazanin"/>
          <w:sz w:val="28"/>
          <w:szCs w:val="28"/>
          <w:rtl/>
        </w:rPr>
        <w:t xml:space="preserve"> این دو بیت از بحر رمل مجزوء مقصود و شاعر در تفعیله اول از بیت‏ اول زحاف خبن مرتکب شده است</w:t>
      </w:r>
      <w:r w:rsidRPr="00377BD0">
        <w:rPr>
          <w:rFonts w:ascii="Times New Roman" w:eastAsia="Times New Roman" w:hAnsi="Times New Roman" w:cs="B Nazanin"/>
          <w:sz w:val="28"/>
          <w:szCs w:val="28"/>
        </w:rPr>
        <w:t>.</w:t>
      </w:r>
    </w:p>
    <w:sectPr w:rsidR="00E06773" w:rsidRPr="00377BD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43AE6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2012-03-17T06:55:00Z</dcterms:created>
  <dcterms:modified xsi:type="dcterms:W3CDTF">2012-03-17T06:55:00Z</dcterms:modified>
</cp:coreProperties>
</file>