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015A" w:rsidRPr="0071015A" w:rsidRDefault="0071015A" w:rsidP="0071015A">
      <w:pPr>
        <w:bidi/>
        <w:jc w:val="both"/>
        <w:rPr>
          <w:rFonts w:ascii="Arial" w:hAnsi="Arial" w:cs="Arial"/>
          <w:sz w:val="28"/>
          <w:szCs w:val="28"/>
        </w:rPr>
      </w:pPr>
      <w:r w:rsidRPr="0071015A">
        <w:rPr>
          <w:rFonts w:ascii="Arial" w:hAnsi="Arial" w:cs="Arial" w:hint="cs"/>
          <w:sz w:val="28"/>
          <w:szCs w:val="28"/>
          <w:rtl/>
        </w:rPr>
        <w:t>تازیانه</w:t>
      </w:r>
      <w:r w:rsidRPr="0071015A">
        <w:rPr>
          <w:rFonts w:ascii="Arial" w:hAnsi="Arial" w:cs="Arial"/>
          <w:sz w:val="28"/>
          <w:szCs w:val="28"/>
          <w:rtl/>
        </w:rPr>
        <w:t xml:space="preserve"> </w:t>
      </w:r>
      <w:r w:rsidRPr="0071015A">
        <w:rPr>
          <w:rFonts w:ascii="Arial" w:hAnsi="Arial" w:cs="Arial" w:hint="cs"/>
          <w:sz w:val="28"/>
          <w:szCs w:val="28"/>
          <w:rtl/>
        </w:rPr>
        <w:t>اهل</w:t>
      </w:r>
      <w:r w:rsidRPr="0071015A">
        <w:rPr>
          <w:rFonts w:ascii="Arial" w:hAnsi="Arial" w:cs="Arial"/>
          <w:sz w:val="28"/>
          <w:szCs w:val="28"/>
          <w:rtl/>
        </w:rPr>
        <w:t xml:space="preserve"> </w:t>
      </w:r>
      <w:r w:rsidRPr="0071015A">
        <w:rPr>
          <w:rFonts w:ascii="Arial" w:hAnsi="Arial" w:cs="Arial" w:hint="cs"/>
          <w:sz w:val="28"/>
          <w:szCs w:val="28"/>
          <w:rtl/>
        </w:rPr>
        <w:t>سلوک</w:t>
      </w:r>
      <w:r w:rsidRPr="0071015A">
        <w:rPr>
          <w:rFonts w:ascii="Arial" w:hAnsi="Arial" w:cs="Arial"/>
          <w:sz w:val="28"/>
          <w:szCs w:val="28"/>
          <w:rtl/>
        </w:rPr>
        <w:t xml:space="preserve"> </w:t>
      </w:r>
    </w:p>
    <w:p w:rsidR="0071015A" w:rsidRPr="0071015A" w:rsidRDefault="0071015A" w:rsidP="0071015A">
      <w:pPr>
        <w:bidi/>
        <w:jc w:val="both"/>
        <w:rPr>
          <w:rFonts w:ascii="Arial" w:hAnsi="Arial" w:cs="Arial"/>
          <w:sz w:val="28"/>
          <w:szCs w:val="28"/>
        </w:rPr>
      </w:pPr>
      <w:r w:rsidRPr="0071015A">
        <w:rPr>
          <w:rFonts w:ascii="Arial" w:hAnsi="Arial" w:cs="Arial" w:hint="cs"/>
          <w:sz w:val="28"/>
          <w:szCs w:val="28"/>
          <w:rtl/>
        </w:rPr>
        <w:t>اشرف</w:t>
      </w:r>
      <w:r w:rsidRPr="0071015A">
        <w:rPr>
          <w:rFonts w:ascii="Arial" w:hAnsi="Arial" w:cs="Arial"/>
          <w:sz w:val="28"/>
          <w:szCs w:val="28"/>
          <w:rtl/>
        </w:rPr>
        <w:t xml:space="preserve"> </w:t>
      </w:r>
      <w:r w:rsidRPr="0071015A">
        <w:rPr>
          <w:rFonts w:ascii="Arial" w:hAnsi="Arial" w:cs="Arial" w:hint="cs"/>
          <w:sz w:val="28"/>
          <w:szCs w:val="28"/>
          <w:rtl/>
        </w:rPr>
        <w:t>زاده،</w:t>
      </w:r>
      <w:r w:rsidRPr="0071015A">
        <w:rPr>
          <w:rFonts w:ascii="Arial" w:hAnsi="Arial" w:cs="Arial"/>
          <w:sz w:val="28"/>
          <w:szCs w:val="28"/>
          <w:rtl/>
        </w:rPr>
        <w:t xml:space="preserve"> </w:t>
      </w:r>
      <w:r w:rsidRPr="0071015A">
        <w:rPr>
          <w:rFonts w:ascii="Arial" w:hAnsi="Arial" w:cs="Arial" w:hint="cs"/>
          <w:sz w:val="28"/>
          <w:szCs w:val="28"/>
          <w:rtl/>
        </w:rPr>
        <w:t>رضا</w:t>
      </w:r>
    </w:p>
    <w:p w:rsidR="0071015A" w:rsidRDefault="0071015A" w:rsidP="0071015A">
      <w:pPr>
        <w:bidi/>
        <w:jc w:val="both"/>
        <w:rPr>
          <w:rFonts w:ascii="Arial" w:hAnsi="Arial" w:cs="Arial"/>
          <w:sz w:val="24"/>
          <w:szCs w:val="24"/>
        </w:rPr>
      </w:pPr>
    </w:p>
    <w:p w:rsidR="0071015A" w:rsidRPr="0071015A" w:rsidRDefault="0071015A" w:rsidP="0071015A">
      <w:pPr>
        <w:bidi/>
        <w:jc w:val="both"/>
        <w:rPr>
          <w:rFonts w:ascii="Arial" w:hAnsi="Arial" w:cs="Arial"/>
          <w:sz w:val="24"/>
          <w:szCs w:val="24"/>
        </w:rPr>
      </w:pPr>
      <w:r w:rsidRPr="0071015A">
        <w:rPr>
          <w:rFonts w:ascii="Arial" w:hAnsi="Arial" w:cs="Arial" w:hint="cs"/>
          <w:sz w:val="24"/>
          <w:szCs w:val="24"/>
          <w:rtl/>
        </w:rPr>
        <w:t>گفتگو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با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دکتر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رضا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اشرف‏زاده‏دورهء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گرانباری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که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تاریخ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ایران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و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اسلام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به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عنوان‏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قرن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ششم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در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حافظه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دارد،از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فصول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برجستهء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شعر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و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ادب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فارسی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است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که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می‏توان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بسیاری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از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امهات‏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متون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را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محصول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یا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تأثیر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یافتهء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همین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برهه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از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پیشینهء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ادب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دانست</w:t>
      </w:r>
      <w:r w:rsidRPr="0071015A">
        <w:rPr>
          <w:rFonts w:ascii="Arial" w:hAnsi="Arial" w:cs="Arial"/>
          <w:sz w:val="24"/>
          <w:szCs w:val="24"/>
        </w:rPr>
        <w:t>.</w:t>
      </w:r>
    </w:p>
    <w:p w:rsidR="0071015A" w:rsidRPr="0071015A" w:rsidRDefault="0071015A" w:rsidP="0071015A">
      <w:pPr>
        <w:bidi/>
        <w:jc w:val="both"/>
        <w:rPr>
          <w:rFonts w:ascii="Arial" w:hAnsi="Arial" w:cs="Arial"/>
          <w:sz w:val="24"/>
          <w:szCs w:val="24"/>
        </w:rPr>
      </w:pPr>
      <w:r w:rsidRPr="0071015A">
        <w:rPr>
          <w:rFonts w:ascii="Arial" w:hAnsi="Arial" w:cs="Arial" w:hint="cs"/>
          <w:sz w:val="24"/>
          <w:szCs w:val="24"/>
          <w:rtl/>
        </w:rPr>
        <w:t>شیخ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فرید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الدین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عطار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نیشابوری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از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جمله‏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عرصه‏داران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بیکرانهء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ملک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ادب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خود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از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ظابطان‏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دقایق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و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راویان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حقایق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عرفانی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اسلامی</w:t>
      </w:r>
      <w:r w:rsidRPr="0071015A">
        <w:rPr>
          <w:rFonts w:ascii="Arial" w:hAnsi="Arial" w:cs="Arial"/>
          <w:sz w:val="24"/>
          <w:szCs w:val="24"/>
          <w:rtl/>
        </w:rPr>
        <w:t>-</w:t>
      </w:r>
      <w:r w:rsidRPr="0071015A">
        <w:rPr>
          <w:rFonts w:ascii="Arial" w:hAnsi="Arial" w:cs="Arial" w:hint="cs"/>
          <w:sz w:val="24"/>
          <w:szCs w:val="24"/>
          <w:rtl/>
        </w:rPr>
        <w:t>ایرانی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و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از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حلقه‏های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استوار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آن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مشارب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فکری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در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این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دوره‏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است؛و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بدین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رو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بهانهء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برگزاری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کنگره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جهانی‏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بزرگداشت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عطار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نیشابوری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در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مهرماه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سال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جاری‏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فرصتی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بهنگام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بود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تا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در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بررسی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برخی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زوایای‏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اندیشه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و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تفکرات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بلیغ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این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پیر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نحله‏های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طریقت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و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نیز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بازشناخت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گوشه‏هایی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از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سحر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کردار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و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رمز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گفتار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وی،با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برخی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اساتید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و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صاحبنظران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در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این‏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زمینه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به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گفتگو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بنشینیم،که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متن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آن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از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نظرتان‏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می‏گذرد</w:t>
      </w:r>
      <w:r w:rsidRPr="0071015A">
        <w:rPr>
          <w:rFonts w:ascii="Arial" w:hAnsi="Arial" w:cs="Arial"/>
          <w:sz w:val="24"/>
          <w:szCs w:val="24"/>
        </w:rPr>
        <w:t>.</w:t>
      </w:r>
    </w:p>
    <w:p w:rsidR="0071015A" w:rsidRPr="0071015A" w:rsidRDefault="0071015A" w:rsidP="0071015A">
      <w:pPr>
        <w:bidi/>
        <w:jc w:val="both"/>
        <w:rPr>
          <w:rFonts w:ascii="Arial" w:hAnsi="Arial" w:cs="Arial"/>
          <w:sz w:val="24"/>
          <w:szCs w:val="24"/>
        </w:rPr>
      </w:pP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کیهان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فرهنگی</w:t>
      </w:r>
      <w:r w:rsidRPr="0071015A">
        <w:rPr>
          <w:rFonts w:ascii="Arial" w:hAnsi="Arial" w:cs="Arial"/>
          <w:sz w:val="24"/>
          <w:szCs w:val="24"/>
          <w:rtl/>
        </w:rPr>
        <w:t>:</w:t>
      </w:r>
      <w:r w:rsidRPr="0071015A">
        <w:rPr>
          <w:rFonts w:ascii="Arial" w:hAnsi="Arial" w:cs="Arial" w:hint="cs"/>
          <w:sz w:val="24"/>
          <w:szCs w:val="24"/>
          <w:rtl/>
        </w:rPr>
        <w:t>در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مطالعات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و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پژوهشهایی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که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دربارهء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آثار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عطار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داشته‏اید،چه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نکته‏ای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بیش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از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همه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نظر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شما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را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به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خود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جلب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کرده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و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یا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به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چه‏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نکته‏ای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در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آن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آثار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بیشتر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تأکید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شده‏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است؟</w:t>
      </w:r>
    </w:p>
    <w:p w:rsidR="0071015A" w:rsidRPr="0071015A" w:rsidRDefault="0071015A" w:rsidP="0071015A">
      <w:pPr>
        <w:bidi/>
        <w:jc w:val="both"/>
        <w:rPr>
          <w:rFonts w:ascii="Arial" w:hAnsi="Arial" w:cs="Arial"/>
          <w:sz w:val="24"/>
          <w:szCs w:val="24"/>
        </w:rPr>
      </w:pPr>
      <w:r w:rsidRPr="0071015A">
        <w:rPr>
          <w:rFonts w:ascii="Arial" w:hAnsi="Arial" w:cs="Arial" w:hint="cs"/>
          <w:sz w:val="24"/>
          <w:szCs w:val="24"/>
          <w:rtl/>
        </w:rPr>
        <w:t>دکتر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اشرف‏زاده</w:t>
      </w:r>
      <w:r w:rsidRPr="0071015A">
        <w:rPr>
          <w:rFonts w:ascii="Arial" w:hAnsi="Arial" w:cs="Arial"/>
          <w:sz w:val="24"/>
          <w:szCs w:val="24"/>
          <w:rtl/>
        </w:rPr>
        <w:t>:</w:t>
      </w:r>
      <w:r w:rsidRPr="0071015A">
        <w:rPr>
          <w:rFonts w:ascii="Arial" w:hAnsi="Arial" w:cs="Arial" w:hint="cs"/>
          <w:sz w:val="24"/>
          <w:szCs w:val="24"/>
          <w:rtl/>
        </w:rPr>
        <w:t>عطار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عارفی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است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برجسته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و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وارث‏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نزدیک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به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پنج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قرن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عرفان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اسلامی،چنان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که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آمیزه‏ای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از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فرهنگ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اسلامی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را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با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خود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دارد</w:t>
      </w:r>
      <w:r w:rsidRPr="0071015A">
        <w:rPr>
          <w:rFonts w:ascii="Arial" w:hAnsi="Arial" w:cs="Arial"/>
          <w:sz w:val="24"/>
          <w:szCs w:val="24"/>
          <w:rtl/>
        </w:rPr>
        <w:t>.</w:t>
      </w:r>
      <w:r w:rsidRPr="0071015A">
        <w:rPr>
          <w:rFonts w:ascii="Arial" w:hAnsi="Arial" w:cs="Arial" w:hint="cs"/>
          <w:sz w:val="24"/>
          <w:szCs w:val="24"/>
          <w:rtl/>
        </w:rPr>
        <w:t>همان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گونه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که‏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می‏دانید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از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نیمه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دوم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قرن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دوم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هجری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عرفان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اسلامی‏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حرکتش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را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آغاز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می‏کند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و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از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قرن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سوم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دو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خط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و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شیوه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در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عرفان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پدید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می‏آید</w:t>
      </w:r>
      <w:r w:rsidRPr="0071015A">
        <w:rPr>
          <w:rFonts w:ascii="Arial" w:hAnsi="Arial" w:cs="Arial"/>
          <w:sz w:val="24"/>
          <w:szCs w:val="24"/>
          <w:rtl/>
        </w:rPr>
        <w:t>:</w:t>
      </w:r>
      <w:r w:rsidRPr="0071015A">
        <w:rPr>
          <w:rFonts w:ascii="Arial" w:hAnsi="Arial" w:cs="Arial" w:hint="cs"/>
          <w:sz w:val="24"/>
          <w:szCs w:val="24"/>
          <w:rtl/>
        </w:rPr>
        <w:t>نخست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خطی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که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جنید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بغدادی‏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دنبال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می‏کند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و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در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اصطلاح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بدان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فرقهء</w:t>
      </w:r>
      <w:r w:rsidRPr="0071015A">
        <w:rPr>
          <w:rFonts w:ascii="Arial" w:hAnsi="Arial" w:cs="Arial" w:hint="eastAsia"/>
          <w:sz w:val="24"/>
          <w:szCs w:val="24"/>
          <w:rtl/>
        </w:rPr>
        <w:t>«</w:t>
      </w:r>
      <w:r w:rsidRPr="0071015A">
        <w:rPr>
          <w:rFonts w:ascii="Arial" w:hAnsi="Arial" w:cs="Arial" w:hint="cs"/>
          <w:sz w:val="24"/>
          <w:szCs w:val="24"/>
          <w:rtl/>
        </w:rPr>
        <w:t>سهویه</w:t>
      </w:r>
      <w:r w:rsidRPr="0071015A">
        <w:rPr>
          <w:rFonts w:ascii="Arial" w:hAnsi="Arial" w:cs="Arial" w:hint="eastAsia"/>
          <w:sz w:val="24"/>
          <w:szCs w:val="24"/>
          <w:rtl/>
        </w:rPr>
        <w:t>»</w:t>
      </w:r>
      <w:r w:rsidRPr="0071015A">
        <w:rPr>
          <w:rFonts w:ascii="Arial" w:hAnsi="Arial" w:cs="Arial" w:hint="cs"/>
          <w:sz w:val="24"/>
          <w:szCs w:val="24"/>
          <w:rtl/>
        </w:rPr>
        <w:t>گویند</w:t>
      </w:r>
      <w:r w:rsidRPr="0071015A">
        <w:rPr>
          <w:rFonts w:ascii="Arial" w:hAnsi="Arial" w:cs="Arial"/>
          <w:sz w:val="24"/>
          <w:szCs w:val="24"/>
          <w:rtl/>
        </w:rPr>
        <w:t xml:space="preserve"> (</w:t>
      </w:r>
      <w:r w:rsidRPr="0071015A">
        <w:rPr>
          <w:rFonts w:ascii="Arial" w:hAnsi="Arial" w:cs="Arial" w:hint="cs"/>
          <w:sz w:val="24"/>
          <w:szCs w:val="24"/>
          <w:rtl/>
        </w:rPr>
        <w:t>کسانی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که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تکیه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بر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هوشیاری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عقل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دارند</w:t>
      </w:r>
      <w:r w:rsidRPr="0071015A">
        <w:rPr>
          <w:rFonts w:ascii="Arial" w:hAnsi="Arial" w:cs="Arial"/>
          <w:sz w:val="24"/>
          <w:szCs w:val="24"/>
          <w:rtl/>
        </w:rPr>
        <w:t>)</w:t>
      </w:r>
      <w:r w:rsidRPr="0071015A">
        <w:rPr>
          <w:rFonts w:ascii="Arial" w:hAnsi="Arial" w:cs="Arial" w:hint="cs"/>
          <w:sz w:val="24"/>
          <w:szCs w:val="24"/>
          <w:rtl/>
        </w:rPr>
        <w:t>،و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دیگر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پیروان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بایزید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بسطامی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که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به</w:t>
      </w:r>
      <w:r w:rsidRPr="0071015A">
        <w:rPr>
          <w:rFonts w:ascii="Arial" w:hAnsi="Arial" w:cs="Arial" w:hint="eastAsia"/>
          <w:sz w:val="24"/>
          <w:szCs w:val="24"/>
          <w:rtl/>
        </w:rPr>
        <w:t>«</w:t>
      </w:r>
      <w:r w:rsidRPr="0071015A">
        <w:rPr>
          <w:rFonts w:ascii="Arial" w:hAnsi="Arial" w:cs="Arial" w:hint="cs"/>
          <w:sz w:val="24"/>
          <w:szCs w:val="24"/>
          <w:rtl/>
        </w:rPr>
        <w:t>طیفوریه</w:t>
      </w:r>
      <w:r w:rsidRPr="0071015A">
        <w:rPr>
          <w:rFonts w:ascii="Arial" w:hAnsi="Arial" w:cs="Arial" w:hint="eastAsia"/>
          <w:sz w:val="24"/>
          <w:szCs w:val="24"/>
          <w:rtl/>
        </w:rPr>
        <w:t>»</w:t>
      </w:r>
      <w:r w:rsidRPr="0071015A">
        <w:rPr>
          <w:rFonts w:ascii="Arial" w:hAnsi="Arial" w:cs="Arial" w:hint="cs"/>
          <w:sz w:val="24"/>
          <w:szCs w:val="24"/>
          <w:rtl/>
        </w:rPr>
        <w:t>مشهورند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و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پیروان</w:t>
      </w:r>
      <w:r w:rsidRPr="0071015A">
        <w:rPr>
          <w:rFonts w:ascii="Arial" w:hAnsi="Arial" w:cs="Arial" w:hint="eastAsia"/>
          <w:sz w:val="24"/>
          <w:szCs w:val="24"/>
          <w:rtl/>
        </w:rPr>
        <w:t>«</w:t>
      </w:r>
      <w:r w:rsidRPr="0071015A">
        <w:rPr>
          <w:rFonts w:ascii="Arial" w:hAnsi="Arial" w:cs="Arial" w:hint="cs"/>
          <w:sz w:val="24"/>
          <w:szCs w:val="24"/>
          <w:rtl/>
        </w:rPr>
        <w:t>سکر</w:t>
      </w:r>
      <w:r w:rsidRPr="0071015A">
        <w:rPr>
          <w:rFonts w:ascii="Arial" w:hAnsi="Arial" w:cs="Arial" w:hint="eastAsia"/>
          <w:sz w:val="24"/>
          <w:szCs w:val="24"/>
          <w:rtl/>
        </w:rPr>
        <w:t>»</w:t>
      </w:r>
      <w:r w:rsidRPr="0071015A">
        <w:rPr>
          <w:rFonts w:ascii="Arial" w:hAnsi="Arial" w:cs="Arial" w:hint="cs"/>
          <w:sz w:val="24"/>
          <w:szCs w:val="24"/>
          <w:rtl/>
        </w:rPr>
        <w:t>هستند</w:t>
      </w:r>
      <w:r w:rsidRPr="0071015A">
        <w:rPr>
          <w:rFonts w:ascii="Arial" w:hAnsi="Arial" w:cs="Arial"/>
          <w:sz w:val="24"/>
          <w:szCs w:val="24"/>
          <w:rtl/>
        </w:rPr>
        <w:t>.</w:t>
      </w:r>
      <w:r w:rsidRPr="0071015A">
        <w:rPr>
          <w:rFonts w:ascii="Arial" w:hAnsi="Arial" w:cs="Arial" w:hint="cs"/>
          <w:sz w:val="24"/>
          <w:szCs w:val="24"/>
          <w:rtl/>
        </w:rPr>
        <w:t>پیروان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سکر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شور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و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غوغایی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در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عالم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اسلام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پدید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آوردند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و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شخصیت‏هایی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چون</w:t>
      </w:r>
      <w:r w:rsidRPr="0071015A">
        <w:rPr>
          <w:rFonts w:ascii="Arial" w:hAnsi="Arial" w:cs="Arial"/>
          <w:sz w:val="24"/>
          <w:szCs w:val="24"/>
          <w:rtl/>
        </w:rPr>
        <w:t>:</w:t>
      </w:r>
      <w:r w:rsidRPr="0071015A">
        <w:rPr>
          <w:rFonts w:ascii="Arial" w:hAnsi="Arial" w:cs="Arial" w:hint="cs"/>
          <w:sz w:val="24"/>
          <w:szCs w:val="24"/>
          <w:rtl/>
        </w:rPr>
        <w:t>منصورحلاج،شیخ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شهاب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الدین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سهروردی،شیخ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احمد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غزالی،عین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القضاة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همدانی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در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این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جرگه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بودند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که‏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اغلب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سر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به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دار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شدند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و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جان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در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این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راه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نهادند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که‏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حافظ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در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حق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ایشان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آورده</w:t>
      </w:r>
      <w:r w:rsidRPr="0071015A">
        <w:rPr>
          <w:rFonts w:ascii="Arial" w:hAnsi="Arial" w:cs="Arial"/>
          <w:sz w:val="24"/>
          <w:szCs w:val="24"/>
        </w:rPr>
        <w:t>:</w:t>
      </w:r>
    </w:p>
    <w:p w:rsidR="0071015A" w:rsidRPr="0071015A" w:rsidRDefault="0071015A" w:rsidP="0071015A">
      <w:pPr>
        <w:bidi/>
        <w:jc w:val="both"/>
        <w:rPr>
          <w:rFonts w:ascii="Arial" w:hAnsi="Arial" w:cs="Arial"/>
          <w:sz w:val="24"/>
          <w:szCs w:val="24"/>
        </w:rPr>
      </w:pPr>
      <w:r w:rsidRPr="0071015A">
        <w:rPr>
          <w:rFonts w:ascii="Arial" w:hAnsi="Arial" w:cs="Arial" w:hint="eastAsia"/>
          <w:sz w:val="24"/>
          <w:szCs w:val="24"/>
        </w:rPr>
        <w:t>«</w:t>
      </w:r>
      <w:r w:rsidRPr="0071015A">
        <w:rPr>
          <w:rFonts w:ascii="Arial" w:hAnsi="Arial" w:cs="Arial" w:hint="cs"/>
          <w:sz w:val="24"/>
          <w:szCs w:val="24"/>
          <w:rtl/>
        </w:rPr>
        <w:t>گفت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آن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یار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کز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او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گشت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سردار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بلند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جرمش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این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بود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که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اسرار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هویدا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می‏کرد</w:t>
      </w:r>
      <w:r w:rsidRPr="0071015A">
        <w:rPr>
          <w:rFonts w:ascii="Arial" w:hAnsi="Arial" w:cs="Arial" w:hint="eastAsia"/>
          <w:sz w:val="24"/>
          <w:szCs w:val="24"/>
        </w:rPr>
        <w:t>»</w:t>
      </w:r>
    </w:p>
    <w:p w:rsidR="0071015A" w:rsidRPr="0071015A" w:rsidRDefault="0071015A" w:rsidP="0071015A">
      <w:pPr>
        <w:bidi/>
        <w:jc w:val="both"/>
        <w:rPr>
          <w:rFonts w:ascii="Arial" w:hAnsi="Arial" w:cs="Arial"/>
          <w:sz w:val="24"/>
          <w:szCs w:val="24"/>
        </w:rPr>
      </w:pPr>
      <w:r w:rsidRPr="0071015A">
        <w:rPr>
          <w:rFonts w:ascii="Arial" w:hAnsi="Arial" w:cs="Arial" w:hint="eastAsia"/>
          <w:sz w:val="24"/>
          <w:szCs w:val="24"/>
        </w:rPr>
        <w:t>«</w:t>
      </w:r>
      <w:r w:rsidRPr="0071015A">
        <w:rPr>
          <w:rFonts w:ascii="Arial" w:hAnsi="Arial" w:cs="Arial" w:hint="cs"/>
          <w:sz w:val="24"/>
          <w:szCs w:val="24"/>
          <w:rtl/>
        </w:rPr>
        <w:t>صحویه</w:t>
      </w:r>
      <w:r w:rsidRPr="0071015A">
        <w:rPr>
          <w:rFonts w:ascii="Arial" w:hAnsi="Arial" w:cs="Arial" w:hint="eastAsia"/>
          <w:sz w:val="24"/>
          <w:szCs w:val="24"/>
          <w:rtl/>
        </w:rPr>
        <w:t>»</w:t>
      </w:r>
      <w:r w:rsidRPr="0071015A">
        <w:rPr>
          <w:rFonts w:ascii="Arial" w:hAnsi="Arial" w:cs="Arial" w:hint="cs"/>
          <w:sz w:val="24"/>
          <w:szCs w:val="24"/>
          <w:rtl/>
        </w:rPr>
        <w:t>یا</w:t>
      </w:r>
      <w:r w:rsidRPr="0071015A">
        <w:rPr>
          <w:rFonts w:ascii="Arial" w:hAnsi="Arial" w:cs="Arial" w:hint="eastAsia"/>
          <w:sz w:val="24"/>
          <w:szCs w:val="24"/>
          <w:rtl/>
        </w:rPr>
        <w:t>«</w:t>
      </w:r>
      <w:r w:rsidRPr="0071015A">
        <w:rPr>
          <w:rFonts w:ascii="Arial" w:hAnsi="Arial" w:cs="Arial" w:hint="cs"/>
          <w:sz w:val="24"/>
          <w:szCs w:val="24"/>
          <w:rtl/>
        </w:rPr>
        <w:t>جنیدیه</w:t>
      </w:r>
      <w:r w:rsidRPr="0071015A">
        <w:rPr>
          <w:rFonts w:ascii="Arial" w:hAnsi="Arial" w:cs="Arial" w:hint="eastAsia"/>
          <w:sz w:val="24"/>
          <w:szCs w:val="24"/>
          <w:rtl/>
        </w:rPr>
        <w:t>»</w:t>
      </w:r>
      <w:r w:rsidRPr="0071015A">
        <w:rPr>
          <w:rFonts w:ascii="Arial" w:hAnsi="Arial" w:cs="Arial" w:hint="cs"/>
          <w:sz w:val="24"/>
          <w:szCs w:val="24"/>
          <w:rtl/>
        </w:rPr>
        <w:t>هم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خطی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بود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به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دنبال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زهد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اسلامی،و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این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دو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خط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در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کنار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هم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ادامه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یافتند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تا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آنکه‏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چکیده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و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ما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حصل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این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دو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تفکر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در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آثار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عطار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متجلی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شد</w:t>
      </w:r>
      <w:r w:rsidRPr="0071015A">
        <w:rPr>
          <w:rFonts w:ascii="Arial" w:hAnsi="Arial" w:cs="Arial"/>
          <w:sz w:val="24"/>
          <w:szCs w:val="24"/>
        </w:rPr>
        <w:t>.</w:t>
      </w:r>
    </w:p>
    <w:p w:rsidR="0071015A" w:rsidRPr="0071015A" w:rsidRDefault="0071015A" w:rsidP="0071015A">
      <w:pPr>
        <w:bidi/>
        <w:jc w:val="both"/>
        <w:rPr>
          <w:rFonts w:ascii="Arial" w:hAnsi="Arial" w:cs="Arial"/>
          <w:sz w:val="24"/>
          <w:szCs w:val="24"/>
        </w:rPr>
      </w:pPr>
      <w:r w:rsidRPr="0071015A">
        <w:rPr>
          <w:rFonts w:ascii="Arial" w:hAnsi="Arial" w:cs="Arial" w:hint="cs"/>
          <w:sz w:val="24"/>
          <w:szCs w:val="24"/>
          <w:rtl/>
        </w:rPr>
        <w:t>بنا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بر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این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عطار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نیشابوری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وارث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مجموعه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عرفان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و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تصوف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اسلامی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است</w:t>
      </w:r>
      <w:r w:rsidRPr="0071015A">
        <w:rPr>
          <w:rFonts w:ascii="Arial" w:hAnsi="Arial" w:cs="Arial"/>
          <w:sz w:val="24"/>
          <w:szCs w:val="24"/>
          <w:rtl/>
        </w:rPr>
        <w:t>.</w:t>
      </w:r>
      <w:r w:rsidRPr="0071015A">
        <w:rPr>
          <w:rFonts w:ascii="Arial" w:hAnsi="Arial" w:cs="Arial" w:hint="cs"/>
          <w:sz w:val="24"/>
          <w:szCs w:val="24"/>
          <w:rtl/>
        </w:rPr>
        <w:t>در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نتیجه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بیشترین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تکیهء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عطار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بر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انسان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و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ارزشهای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والای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انسانی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است،به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این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معنا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که‏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در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نظر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عطار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وجود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انسان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و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روحانیت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موجود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در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شخصیت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وی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پرتوی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از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جمال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الهی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است</w:t>
      </w:r>
      <w:r w:rsidRPr="0071015A">
        <w:rPr>
          <w:rFonts w:ascii="Arial" w:hAnsi="Arial" w:cs="Arial"/>
          <w:sz w:val="24"/>
          <w:szCs w:val="24"/>
          <w:rtl/>
        </w:rPr>
        <w:t>.</w:t>
      </w:r>
      <w:r w:rsidRPr="0071015A">
        <w:rPr>
          <w:rFonts w:ascii="Arial" w:hAnsi="Arial" w:cs="Arial" w:hint="cs"/>
          <w:sz w:val="24"/>
          <w:szCs w:val="24"/>
          <w:rtl/>
        </w:rPr>
        <w:t>باوری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که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نقل‏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می‏کنند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و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در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آثار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عطار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نمودهای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آن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فراوان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است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و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عرفای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دیگر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چون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مولوی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پس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از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وی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آن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را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ادامه‏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می‏دهند،مبتنی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بر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دو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بعدی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دانستن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وجود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آدمی‏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است؛چنان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که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مولوی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گوید</w:t>
      </w:r>
      <w:r w:rsidRPr="0071015A">
        <w:rPr>
          <w:rFonts w:ascii="Arial" w:hAnsi="Arial" w:cs="Arial"/>
          <w:sz w:val="24"/>
          <w:szCs w:val="24"/>
        </w:rPr>
        <w:t>:</w:t>
      </w:r>
    </w:p>
    <w:p w:rsidR="0071015A" w:rsidRPr="0071015A" w:rsidRDefault="0071015A" w:rsidP="0071015A">
      <w:pPr>
        <w:bidi/>
        <w:jc w:val="both"/>
        <w:rPr>
          <w:rFonts w:ascii="Arial" w:hAnsi="Arial" w:cs="Arial"/>
          <w:sz w:val="24"/>
          <w:szCs w:val="24"/>
        </w:rPr>
      </w:pPr>
      <w:r w:rsidRPr="0071015A">
        <w:rPr>
          <w:rFonts w:ascii="Arial" w:hAnsi="Arial" w:cs="Arial" w:hint="eastAsia"/>
          <w:sz w:val="24"/>
          <w:szCs w:val="24"/>
        </w:rPr>
        <w:t>«</w:t>
      </w:r>
      <w:r w:rsidRPr="0071015A">
        <w:rPr>
          <w:rFonts w:ascii="Arial" w:hAnsi="Arial" w:cs="Arial" w:hint="cs"/>
          <w:sz w:val="24"/>
          <w:szCs w:val="24"/>
          <w:rtl/>
        </w:rPr>
        <w:t>نیمی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است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ز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آب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و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گل،نیمی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است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ز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جان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و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دل‏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نیمی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است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ز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ترکستان،نیمی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است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ز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فرغانه</w:t>
      </w:r>
      <w:r w:rsidRPr="0071015A">
        <w:rPr>
          <w:rFonts w:ascii="Arial" w:hAnsi="Arial" w:cs="Arial" w:hint="eastAsia"/>
          <w:sz w:val="24"/>
          <w:szCs w:val="24"/>
        </w:rPr>
        <w:t>»</w:t>
      </w:r>
    </w:p>
    <w:p w:rsidR="0071015A" w:rsidRPr="0071015A" w:rsidRDefault="0071015A" w:rsidP="0071015A">
      <w:pPr>
        <w:bidi/>
        <w:jc w:val="both"/>
        <w:rPr>
          <w:rFonts w:ascii="Arial" w:hAnsi="Arial" w:cs="Arial"/>
          <w:sz w:val="24"/>
          <w:szCs w:val="24"/>
        </w:rPr>
      </w:pPr>
      <w:r w:rsidRPr="0071015A">
        <w:rPr>
          <w:rFonts w:ascii="Arial" w:hAnsi="Arial" w:cs="Arial" w:hint="cs"/>
          <w:sz w:val="24"/>
          <w:szCs w:val="24"/>
          <w:rtl/>
        </w:rPr>
        <w:t>نمود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این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باور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را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در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آیات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و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احادیث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قدسی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نیز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می‏توان‏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دنبال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کرد،آن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گونه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که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یک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بعد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آن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جسمانی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است</w:t>
      </w:r>
      <w:r w:rsidRPr="0071015A">
        <w:rPr>
          <w:rFonts w:ascii="Arial" w:hAnsi="Arial" w:cs="Arial"/>
          <w:sz w:val="24"/>
          <w:szCs w:val="24"/>
          <w:rtl/>
        </w:rPr>
        <w:t>: «</w:t>
      </w:r>
      <w:r w:rsidRPr="0071015A">
        <w:rPr>
          <w:rFonts w:ascii="Arial" w:hAnsi="Arial" w:cs="Arial" w:hint="cs"/>
          <w:sz w:val="24"/>
          <w:szCs w:val="24"/>
          <w:rtl/>
        </w:rPr>
        <w:t>خمرت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طینت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آدم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بیدی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اربعین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صباحا</w:t>
      </w:r>
      <w:r w:rsidRPr="0071015A">
        <w:rPr>
          <w:rFonts w:ascii="Arial" w:hAnsi="Arial" w:cs="Arial" w:hint="eastAsia"/>
          <w:sz w:val="24"/>
          <w:szCs w:val="24"/>
        </w:rPr>
        <w:t>»</w:t>
      </w:r>
    </w:p>
    <w:p w:rsidR="0071015A" w:rsidRPr="0071015A" w:rsidRDefault="0071015A" w:rsidP="0071015A">
      <w:pPr>
        <w:bidi/>
        <w:jc w:val="both"/>
        <w:rPr>
          <w:rFonts w:ascii="Arial" w:hAnsi="Arial" w:cs="Arial"/>
          <w:sz w:val="24"/>
          <w:szCs w:val="24"/>
        </w:rPr>
      </w:pPr>
      <w:r w:rsidRPr="0071015A">
        <w:rPr>
          <w:rFonts w:ascii="Arial" w:hAnsi="Arial" w:cs="Arial" w:hint="cs"/>
          <w:sz w:val="24"/>
          <w:szCs w:val="24"/>
          <w:rtl/>
        </w:rPr>
        <w:t>یا</w:t>
      </w:r>
      <w:r w:rsidRPr="0071015A">
        <w:rPr>
          <w:rFonts w:ascii="Arial" w:hAnsi="Arial" w:cs="Arial"/>
          <w:sz w:val="24"/>
          <w:szCs w:val="24"/>
        </w:rPr>
        <w:t>:</w:t>
      </w:r>
    </w:p>
    <w:p w:rsidR="0071015A" w:rsidRPr="0071015A" w:rsidRDefault="0071015A" w:rsidP="0071015A">
      <w:pPr>
        <w:bidi/>
        <w:jc w:val="both"/>
        <w:rPr>
          <w:rFonts w:ascii="Arial" w:hAnsi="Arial" w:cs="Arial"/>
          <w:sz w:val="24"/>
          <w:szCs w:val="24"/>
        </w:rPr>
      </w:pPr>
      <w:r w:rsidRPr="0071015A">
        <w:rPr>
          <w:rFonts w:ascii="Arial" w:hAnsi="Arial" w:cs="Arial" w:hint="eastAsia"/>
          <w:sz w:val="24"/>
          <w:szCs w:val="24"/>
        </w:rPr>
        <w:t>«</w:t>
      </w:r>
      <w:r w:rsidRPr="0071015A">
        <w:rPr>
          <w:rFonts w:ascii="Arial" w:hAnsi="Arial" w:cs="Arial" w:hint="cs"/>
          <w:sz w:val="24"/>
          <w:szCs w:val="24"/>
          <w:rtl/>
        </w:rPr>
        <w:t>دوست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چهل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روز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صبح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در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گل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ما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داشت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دست‏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تا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چو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گل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از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دست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دوست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دست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به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دست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آمدیم</w:t>
      </w:r>
      <w:r w:rsidRPr="0071015A">
        <w:rPr>
          <w:rFonts w:ascii="Arial" w:hAnsi="Arial" w:cs="Arial" w:hint="eastAsia"/>
          <w:sz w:val="24"/>
          <w:szCs w:val="24"/>
        </w:rPr>
        <w:t>»</w:t>
      </w:r>
    </w:p>
    <w:p w:rsidR="0071015A" w:rsidRPr="0071015A" w:rsidRDefault="0071015A" w:rsidP="0071015A">
      <w:pPr>
        <w:bidi/>
        <w:jc w:val="both"/>
        <w:rPr>
          <w:rFonts w:ascii="Arial" w:hAnsi="Arial" w:cs="Arial"/>
          <w:sz w:val="24"/>
          <w:szCs w:val="24"/>
        </w:rPr>
      </w:pPr>
      <w:r w:rsidRPr="0071015A">
        <w:rPr>
          <w:rFonts w:ascii="Arial" w:hAnsi="Arial" w:cs="Arial" w:hint="cs"/>
          <w:sz w:val="24"/>
          <w:szCs w:val="24"/>
          <w:rtl/>
        </w:rPr>
        <w:lastRenderedPageBreak/>
        <w:t>و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بعد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دیگرش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از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عالم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ملکوت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است</w:t>
      </w:r>
      <w:r w:rsidRPr="0071015A">
        <w:rPr>
          <w:rFonts w:ascii="Arial" w:hAnsi="Arial" w:cs="Arial"/>
          <w:sz w:val="24"/>
          <w:szCs w:val="24"/>
        </w:rPr>
        <w:t>:</w:t>
      </w:r>
    </w:p>
    <w:p w:rsidR="0071015A" w:rsidRPr="0071015A" w:rsidRDefault="0071015A" w:rsidP="0071015A">
      <w:pPr>
        <w:bidi/>
        <w:jc w:val="both"/>
        <w:rPr>
          <w:rFonts w:ascii="Arial" w:hAnsi="Arial" w:cs="Arial"/>
          <w:sz w:val="24"/>
          <w:szCs w:val="24"/>
        </w:rPr>
      </w:pPr>
      <w:r w:rsidRPr="0071015A">
        <w:rPr>
          <w:rFonts w:ascii="Arial" w:hAnsi="Arial" w:cs="Arial" w:hint="eastAsia"/>
          <w:sz w:val="24"/>
          <w:szCs w:val="24"/>
        </w:rPr>
        <w:t>«</w:t>
      </w:r>
      <w:r w:rsidRPr="0071015A">
        <w:rPr>
          <w:rFonts w:ascii="Arial" w:hAnsi="Arial" w:cs="Arial" w:hint="cs"/>
          <w:sz w:val="24"/>
          <w:szCs w:val="24"/>
          <w:rtl/>
        </w:rPr>
        <w:t>و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اذا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سویته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و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نفخت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فیه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من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روحی</w:t>
      </w:r>
      <w:r w:rsidRPr="0071015A">
        <w:rPr>
          <w:rFonts w:ascii="Arial" w:hAnsi="Arial" w:cs="Arial" w:hint="eastAsia"/>
          <w:sz w:val="24"/>
          <w:szCs w:val="24"/>
        </w:rPr>
        <w:t>»</w:t>
      </w:r>
    </w:p>
    <w:p w:rsidR="0071015A" w:rsidRPr="0071015A" w:rsidRDefault="0071015A" w:rsidP="0071015A">
      <w:pPr>
        <w:bidi/>
        <w:jc w:val="both"/>
        <w:rPr>
          <w:rFonts w:ascii="Arial" w:hAnsi="Arial" w:cs="Arial"/>
          <w:sz w:val="24"/>
          <w:szCs w:val="24"/>
        </w:rPr>
      </w:pPr>
      <w:r w:rsidRPr="0071015A">
        <w:rPr>
          <w:rFonts w:ascii="Arial" w:hAnsi="Arial" w:cs="Arial" w:hint="cs"/>
          <w:sz w:val="24"/>
          <w:szCs w:val="24"/>
          <w:rtl/>
        </w:rPr>
        <w:t>به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هر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رو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عطار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نیشابوری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انسان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را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سایهء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خدا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می‏داند،هنگامی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که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در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تمثیلات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خود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ذکر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می‏کند</w:t>
      </w:r>
      <w:r w:rsidRPr="0071015A">
        <w:rPr>
          <w:rFonts w:ascii="Arial" w:hAnsi="Arial" w:cs="Arial"/>
          <w:sz w:val="24"/>
          <w:szCs w:val="24"/>
          <w:rtl/>
        </w:rPr>
        <w:t>-</w:t>
      </w:r>
      <w:r w:rsidRPr="0071015A">
        <w:rPr>
          <w:rFonts w:ascii="Arial" w:hAnsi="Arial" w:cs="Arial" w:hint="cs"/>
          <w:sz w:val="24"/>
          <w:szCs w:val="24"/>
          <w:rtl/>
        </w:rPr>
        <w:t>حتی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در</w:t>
      </w:r>
      <w:r w:rsidRPr="0071015A">
        <w:rPr>
          <w:rFonts w:ascii="Arial" w:hAnsi="Arial" w:cs="Arial" w:hint="eastAsia"/>
          <w:sz w:val="24"/>
          <w:szCs w:val="24"/>
          <w:rtl/>
        </w:rPr>
        <w:t>«</w:t>
      </w:r>
      <w:r w:rsidRPr="0071015A">
        <w:rPr>
          <w:rFonts w:ascii="Arial" w:hAnsi="Arial" w:cs="Arial" w:hint="cs"/>
          <w:sz w:val="24"/>
          <w:szCs w:val="24"/>
          <w:rtl/>
        </w:rPr>
        <w:t>منطق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الطیر</w:t>
      </w:r>
      <w:r w:rsidRPr="0071015A">
        <w:rPr>
          <w:rFonts w:ascii="Arial" w:hAnsi="Arial" w:cs="Arial" w:hint="eastAsia"/>
          <w:sz w:val="24"/>
          <w:szCs w:val="24"/>
          <w:rtl/>
        </w:rPr>
        <w:t>»</w:t>
      </w:r>
      <w:r w:rsidRPr="0071015A">
        <w:rPr>
          <w:rFonts w:ascii="Arial" w:hAnsi="Arial" w:cs="Arial"/>
          <w:sz w:val="24"/>
          <w:szCs w:val="24"/>
          <w:rtl/>
        </w:rPr>
        <w:t>-</w:t>
      </w:r>
      <w:r w:rsidRPr="0071015A">
        <w:rPr>
          <w:rFonts w:ascii="Arial" w:hAnsi="Arial" w:cs="Arial" w:hint="cs"/>
          <w:sz w:val="24"/>
          <w:szCs w:val="24"/>
          <w:rtl/>
        </w:rPr>
        <w:t>به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صراحت‏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می‏گوید</w:t>
      </w:r>
      <w:r w:rsidRPr="0071015A">
        <w:rPr>
          <w:rFonts w:ascii="Arial" w:hAnsi="Arial" w:cs="Arial"/>
          <w:sz w:val="24"/>
          <w:szCs w:val="24"/>
        </w:rPr>
        <w:t>:</w:t>
      </w:r>
    </w:p>
    <w:p w:rsidR="0071015A" w:rsidRPr="0071015A" w:rsidRDefault="0071015A" w:rsidP="0071015A">
      <w:pPr>
        <w:bidi/>
        <w:jc w:val="both"/>
        <w:rPr>
          <w:rFonts w:ascii="Arial" w:hAnsi="Arial" w:cs="Arial"/>
          <w:sz w:val="24"/>
          <w:szCs w:val="24"/>
        </w:rPr>
      </w:pPr>
      <w:r w:rsidRPr="0071015A">
        <w:rPr>
          <w:rFonts w:ascii="Arial" w:hAnsi="Arial" w:cs="Arial" w:hint="eastAsia"/>
          <w:sz w:val="24"/>
          <w:szCs w:val="24"/>
        </w:rPr>
        <w:t>«</w:t>
      </w:r>
      <w:r w:rsidRPr="0071015A">
        <w:rPr>
          <w:rFonts w:ascii="Arial" w:hAnsi="Arial" w:cs="Arial" w:hint="cs"/>
          <w:sz w:val="24"/>
          <w:szCs w:val="24"/>
          <w:rtl/>
        </w:rPr>
        <w:t>چون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چنین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با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یکدگر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همسایه‏ایم‏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تو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چو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خورشیدی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و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ما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هم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سایه‏ایم</w:t>
      </w:r>
    </w:p>
    <w:p w:rsidR="0071015A" w:rsidRPr="0071015A" w:rsidRDefault="0071015A" w:rsidP="0071015A">
      <w:pPr>
        <w:bidi/>
        <w:jc w:val="both"/>
        <w:rPr>
          <w:rFonts w:ascii="Arial" w:hAnsi="Arial" w:cs="Arial"/>
          <w:sz w:val="24"/>
          <w:szCs w:val="24"/>
        </w:rPr>
      </w:pPr>
      <w:r w:rsidRPr="0071015A">
        <w:rPr>
          <w:rFonts w:ascii="Arial" w:hAnsi="Arial" w:cs="Arial" w:hint="cs"/>
          <w:sz w:val="24"/>
          <w:szCs w:val="24"/>
          <w:rtl/>
        </w:rPr>
        <w:t>چبود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ای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معطی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بی‏سرمایگان‏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گر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نگهداری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حق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همسایگان</w:t>
      </w:r>
      <w:r w:rsidRPr="0071015A">
        <w:rPr>
          <w:rFonts w:ascii="Arial" w:hAnsi="Arial" w:cs="Arial" w:hint="eastAsia"/>
          <w:sz w:val="24"/>
          <w:szCs w:val="24"/>
        </w:rPr>
        <w:t>»</w:t>
      </w:r>
    </w:p>
    <w:p w:rsidR="0071015A" w:rsidRPr="0071015A" w:rsidRDefault="0071015A" w:rsidP="0071015A">
      <w:pPr>
        <w:bidi/>
        <w:jc w:val="both"/>
        <w:rPr>
          <w:rFonts w:ascii="Arial" w:hAnsi="Arial" w:cs="Arial"/>
          <w:sz w:val="24"/>
          <w:szCs w:val="24"/>
        </w:rPr>
      </w:pPr>
      <w:r w:rsidRPr="0071015A">
        <w:rPr>
          <w:rFonts w:ascii="Arial" w:hAnsi="Arial" w:cs="Arial" w:hint="cs"/>
          <w:sz w:val="24"/>
          <w:szCs w:val="24"/>
          <w:rtl/>
        </w:rPr>
        <w:t>یا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هنگامی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که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دربارهء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آفرینش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مخلوقات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صحبت‏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می‏کند،نظر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او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چنین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است</w:t>
      </w:r>
      <w:r w:rsidRPr="0071015A">
        <w:rPr>
          <w:rFonts w:ascii="Arial" w:hAnsi="Arial" w:cs="Arial"/>
          <w:sz w:val="24"/>
          <w:szCs w:val="24"/>
        </w:rPr>
        <w:t>:</w:t>
      </w:r>
    </w:p>
    <w:p w:rsidR="0071015A" w:rsidRPr="0071015A" w:rsidRDefault="0071015A" w:rsidP="0071015A">
      <w:pPr>
        <w:bidi/>
        <w:jc w:val="both"/>
        <w:rPr>
          <w:rFonts w:ascii="Arial" w:hAnsi="Arial" w:cs="Arial"/>
          <w:sz w:val="24"/>
          <w:szCs w:val="24"/>
        </w:rPr>
      </w:pPr>
      <w:r w:rsidRPr="0071015A">
        <w:rPr>
          <w:rFonts w:ascii="Arial" w:hAnsi="Arial" w:cs="Arial" w:hint="eastAsia"/>
          <w:sz w:val="24"/>
          <w:szCs w:val="24"/>
        </w:rPr>
        <w:t>«</w:t>
      </w:r>
      <w:r w:rsidRPr="0071015A">
        <w:rPr>
          <w:rFonts w:ascii="Arial" w:hAnsi="Arial" w:cs="Arial" w:hint="cs"/>
          <w:sz w:val="24"/>
          <w:szCs w:val="24"/>
          <w:rtl/>
        </w:rPr>
        <w:t>تو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بدان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کانگه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که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خورشید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از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نقاب‏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آشکارا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کرد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رخ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چون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آفتاب</w:t>
      </w:r>
    </w:p>
    <w:p w:rsidR="0071015A" w:rsidRPr="0071015A" w:rsidRDefault="0071015A" w:rsidP="0071015A">
      <w:pPr>
        <w:bidi/>
        <w:jc w:val="both"/>
        <w:rPr>
          <w:rFonts w:ascii="Arial" w:hAnsi="Arial" w:cs="Arial"/>
          <w:sz w:val="24"/>
          <w:szCs w:val="24"/>
        </w:rPr>
      </w:pPr>
      <w:r w:rsidRPr="0071015A">
        <w:rPr>
          <w:rFonts w:ascii="Arial" w:hAnsi="Arial" w:cs="Arial" w:hint="cs"/>
          <w:sz w:val="24"/>
          <w:szCs w:val="24"/>
          <w:rtl/>
        </w:rPr>
        <w:t>صد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هزاران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سایه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بر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خاک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او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فکند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پس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نظر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بر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سایهء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پاک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او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فکند</w:t>
      </w:r>
      <w:r w:rsidRPr="0071015A">
        <w:rPr>
          <w:rFonts w:ascii="Arial" w:hAnsi="Arial" w:cs="Arial" w:hint="eastAsia"/>
          <w:sz w:val="24"/>
          <w:szCs w:val="24"/>
        </w:rPr>
        <w:t>»</w:t>
      </w:r>
    </w:p>
    <w:p w:rsidR="0071015A" w:rsidRPr="0071015A" w:rsidRDefault="0071015A" w:rsidP="0071015A">
      <w:pPr>
        <w:bidi/>
        <w:jc w:val="both"/>
        <w:rPr>
          <w:rFonts w:ascii="Arial" w:hAnsi="Arial" w:cs="Arial"/>
          <w:sz w:val="24"/>
          <w:szCs w:val="24"/>
        </w:rPr>
      </w:pPr>
      <w:r w:rsidRPr="0071015A">
        <w:rPr>
          <w:rFonts w:ascii="Arial" w:hAnsi="Arial" w:cs="Arial" w:hint="cs"/>
          <w:sz w:val="24"/>
          <w:szCs w:val="24"/>
          <w:rtl/>
        </w:rPr>
        <w:t>و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این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سایهء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پاک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همان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انسان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است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که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با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خورشید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ارتباط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دارد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و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بدان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پیوسته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است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و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سرانجام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در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خورشید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محو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می‏شود</w:t>
      </w:r>
      <w:r w:rsidRPr="0071015A">
        <w:rPr>
          <w:rFonts w:ascii="Arial" w:hAnsi="Arial" w:cs="Arial"/>
          <w:sz w:val="24"/>
          <w:szCs w:val="24"/>
          <w:rtl/>
        </w:rPr>
        <w:t>.</w:t>
      </w:r>
      <w:r w:rsidRPr="0071015A">
        <w:rPr>
          <w:rFonts w:ascii="Arial" w:hAnsi="Arial" w:cs="Arial" w:hint="cs"/>
          <w:sz w:val="24"/>
          <w:szCs w:val="24"/>
          <w:rtl/>
        </w:rPr>
        <w:t>و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آنگاه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که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سایه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در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خورشید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گم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شود،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انسان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کمال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پیدا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می‏کند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و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این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نقطهء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عطف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افکار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عطار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نیشابوری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است</w:t>
      </w:r>
      <w:r w:rsidRPr="0071015A">
        <w:rPr>
          <w:rFonts w:ascii="Arial" w:hAnsi="Arial" w:cs="Arial"/>
          <w:sz w:val="24"/>
          <w:szCs w:val="24"/>
          <w:rtl/>
        </w:rPr>
        <w:t>.</w:t>
      </w:r>
      <w:r w:rsidRPr="0071015A">
        <w:rPr>
          <w:rFonts w:ascii="Arial" w:hAnsi="Arial" w:cs="Arial" w:hint="cs"/>
          <w:sz w:val="24"/>
          <w:szCs w:val="24"/>
          <w:rtl/>
        </w:rPr>
        <w:t>اساس</w:t>
      </w:r>
      <w:r w:rsidRPr="0071015A">
        <w:rPr>
          <w:rFonts w:ascii="Arial" w:hAnsi="Arial" w:cs="Arial" w:hint="eastAsia"/>
          <w:sz w:val="24"/>
          <w:szCs w:val="24"/>
          <w:rtl/>
        </w:rPr>
        <w:t>«</w:t>
      </w:r>
      <w:r w:rsidRPr="0071015A">
        <w:rPr>
          <w:rFonts w:ascii="Arial" w:hAnsi="Arial" w:cs="Arial" w:hint="cs"/>
          <w:sz w:val="24"/>
          <w:szCs w:val="24"/>
          <w:rtl/>
        </w:rPr>
        <w:t>منطق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الطیر</w:t>
      </w:r>
      <w:r w:rsidRPr="0071015A">
        <w:rPr>
          <w:rFonts w:ascii="Arial" w:hAnsi="Arial" w:cs="Arial" w:hint="eastAsia"/>
          <w:sz w:val="24"/>
          <w:szCs w:val="24"/>
          <w:rtl/>
        </w:rPr>
        <w:t>»</w:t>
      </w:r>
      <w:r w:rsidRPr="0071015A">
        <w:rPr>
          <w:rFonts w:ascii="Arial" w:hAnsi="Arial" w:cs="Arial" w:hint="cs"/>
          <w:sz w:val="24"/>
          <w:szCs w:val="24"/>
          <w:rtl/>
        </w:rPr>
        <w:t>بر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همین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اندیشه‏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استوار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است؛زمانی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که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مرغان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به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درگاه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سیمرغ‏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می‏رسند،همین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تعبیر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را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دارد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و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می‏گوید</w:t>
      </w:r>
      <w:r w:rsidRPr="0071015A">
        <w:rPr>
          <w:rFonts w:ascii="Arial" w:hAnsi="Arial" w:cs="Arial"/>
          <w:sz w:val="24"/>
          <w:szCs w:val="24"/>
          <w:rtl/>
        </w:rPr>
        <w:t>:</w:t>
      </w:r>
      <w:r w:rsidRPr="0071015A">
        <w:rPr>
          <w:rFonts w:ascii="Arial" w:hAnsi="Arial" w:cs="Arial" w:hint="cs"/>
          <w:sz w:val="24"/>
          <w:szCs w:val="24"/>
          <w:rtl/>
        </w:rPr>
        <w:t>سایه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در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خورشید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گم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شد،یعنی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نهایت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اینجاست</w:t>
      </w:r>
      <w:r w:rsidRPr="0071015A">
        <w:rPr>
          <w:rFonts w:ascii="Arial" w:hAnsi="Arial" w:cs="Arial"/>
          <w:sz w:val="24"/>
          <w:szCs w:val="24"/>
        </w:rPr>
        <w:t>.</w:t>
      </w:r>
    </w:p>
    <w:p w:rsidR="0071015A" w:rsidRPr="0071015A" w:rsidRDefault="0071015A" w:rsidP="0071015A">
      <w:pPr>
        <w:bidi/>
        <w:jc w:val="both"/>
        <w:rPr>
          <w:rFonts w:ascii="Arial" w:hAnsi="Arial" w:cs="Arial"/>
          <w:sz w:val="24"/>
          <w:szCs w:val="24"/>
        </w:rPr>
      </w:pPr>
      <w:r w:rsidRPr="0071015A">
        <w:rPr>
          <w:rFonts w:ascii="Arial" w:hAnsi="Arial" w:cs="Arial" w:hint="cs"/>
          <w:sz w:val="24"/>
          <w:szCs w:val="24"/>
          <w:rtl/>
        </w:rPr>
        <w:t>کیهان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فرهنگی</w:t>
      </w:r>
      <w:r w:rsidRPr="0071015A">
        <w:rPr>
          <w:rFonts w:ascii="Arial" w:hAnsi="Arial" w:cs="Arial"/>
          <w:sz w:val="24"/>
          <w:szCs w:val="24"/>
          <w:rtl/>
        </w:rPr>
        <w:t>:</w:t>
      </w:r>
      <w:r w:rsidRPr="0071015A">
        <w:rPr>
          <w:rFonts w:ascii="Arial" w:hAnsi="Arial" w:cs="Arial" w:hint="cs"/>
          <w:sz w:val="24"/>
          <w:szCs w:val="24"/>
          <w:rtl/>
        </w:rPr>
        <w:t>عطار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تا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چه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اندازه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به‏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عرفان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در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قالب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تقسیم‏بندیهای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عارفانه‏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و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عاشقانه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معتقد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بود،و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این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گرایش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تا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چه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حد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بر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آثار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وی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تأثیر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داشته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است؟</w:t>
      </w:r>
    </w:p>
    <w:p w:rsidR="0071015A" w:rsidRPr="0071015A" w:rsidRDefault="0071015A" w:rsidP="0071015A">
      <w:pPr>
        <w:bidi/>
        <w:jc w:val="both"/>
        <w:rPr>
          <w:rFonts w:ascii="Arial" w:hAnsi="Arial" w:cs="Arial"/>
          <w:sz w:val="24"/>
          <w:szCs w:val="24"/>
        </w:rPr>
      </w:pPr>
      <w:r w:rsidRPr="0071015A">
        <w:rPr>
          <w:rFonts w:ascii="Arial" w:hAnsi="Arial" w:cs="Arial" w:hint="cs"/>
          <w:sz w:val="24"/>
          <w:szCs w:val="24"/>
          <w:rtl/>
        </w:rPr>
        <w:t>دکتر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اشرف‏زاده</w:t>
      </w:r>
      <w:r w:rsidRPr="0071015A">
        <w:rPr>
          <w:rFonts w:ascii="Arial" w:hAnsi="Arial" w:cs="Arial"/>
          <w:sz w:val="24"/>
          <w:szCs w:val="24"/>
          <w:rtl/>
        </w:rPr>
        <w:t>:</w:t>
      </w:r>
      <w:r w:rsidRPr="0071015A">
        <w:rPr>
          <w:rFonts w:ascii="Arial" w:hAnsi="Arial" w:cs="Arial" w:hint="cs"/>
          <w:sz w:val="24"/>
          <w:szCs w:val="24"/>
          <w:rtl/>
        </w:rPr>
        <w:t>البته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در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تقسیم‏بندی‏ای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که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پیشتر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ارائه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دادم،همین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دو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گونه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مورد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نظر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بود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آن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گونه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که‏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فرقهء</w:t>
      </w:r>
      <w:r w:rsidRPr="0071015A">
        <w:rPr>
          <w:rFonts w:ascii="Arial" w:hAnsi="Arial" w:cs="Arial" w:hint="eastAsia"/>
          <w:sz w:val="24"/>
          <w:szCs w:val="24"/>
          <w:rtl/>
        </w:rPr>
        <w:t>«</w:t>
      </w:r>
      <w:r w:rsidRPr="0071015A">
        <w:rPr>
          <w:rFonts w:ascii="Arial" w:hAnsi="Arial" w:cs="Arial" w:hint="cs"/>
          <w:sz w:val="24"/>
          <w:szCs w:val="24"/>
          <w:rtl/>
        </w:rPr>
        <w:t>جنیدیه</w:t>
      </w:r>
      <w:r w:rsidRPr="0071015A">
        <w:rPr>
          <w:rFonts w:ascii="Arial" w:hAnsi="Arial" w:cs="Arial" w:hint="eastAsia"/>
          <w:sz w:val="24"/>
          <w:szCs w:val="24"/>
          <w:rtl/>
        </w:rPr>
        <w:t>»</w:t>
      </w:r>
      <w:r w:rsidRPr="0071015A">
        <w:rPr>
          <w:rFonts w:ascii="Arial" w:hAnsi="Arial" w:cs="Arial" w:hint="cs"/>
          <w:sz w:val="24"/>
          <w:szCs w:val="24"/>
          <w:rtl/>
        </w:rPr>
        <w:t>یا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صحویه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پیروان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عرفان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زاهدانه‏اند،و</w:t>
      </w:r>
      <w:r w:rsidRPr="0071015A">
        <w:rPr>
          <w:rFonts w:ascii="Arial" w:hAnsi="Arial" w:cs="Arial"/>
          <w:sz w:val="24"/>
          <w:szCs w:val="24"/>
          <w:rtl/>
        </w:rPr>
        <w:t xml:space="preserve"> «</w:t>
      </w:r>
      <w:r w:rsidRPr="0071015A">
        <w:rPr>
          <w:rFonts w:ascii="Arial" w:hAnsi="Arial" w:cs="Arial" w:hint="cs"/>
          <w:sz w:val="24"/>
          <w:szCs w:val="24"/>
          <w:rtl/>
        </w:rPr>
        <w:t>طیفوریه</w:t>
      </w:r>
      <w:r w:rsidRPr="0071015A">
        <w:rPr>
          <w:rFonts w:ascii="Arial" w:hAnsi="Arial" w:cs="Arial" w:hint="eastAsia"/>
          <w:sz w:val="24"/>
          <w:szCs w:val="24"/>
          <w:rtl/>
        </w:rPr>
        <w:t>»</w:t>
      </w:r>
      <w:r w:rsidRPr="0071015A">
        <w:rPr>
          <w:rFonts w:ascii="Arial" w:hAnsi="Arial" w:cs="Arial"/>
          <w:sz w:val="24"/>
          <w:szCs w:val="24"/>
          <w:rtl/>
        </w:rPr>
        <w:t>-</w:t>
      </w:r>
      <w:r w:rsidRPr="0071015A">
        <w:rPr>
          <w:rFonts w:ascii="Arial" w:hAnsi="Arial" w:cs="Arial" w:hint="cs"/>
          <w:sz w:val="24"/>
          <w:szCs w:val="24"/>
          <w:rtl/>
        </w:rPr>
        <w:t>که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اهل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سکر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هستند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و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عطار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نیشابوری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از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ایشان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است</w:t>
      </w:r>
      <w:r w:rsidRPr="0071015A">
        <w:rPr>
          <w:rFonts w:ascii="Arial" w:hAnsi="Arial" w:cs="Arial"/>
          <w:sz w:val="24"/>
          <w:szCs w:val="24"/>
          <w:rtl/>
        </w:rPr>
        <w:t>-</w:t>
      </w:r>
      <w:r w:rsidRPr="0071015A">
        <w:rPr>
          <w:rFonts w:ascii="Arial" w:hAnsi="Arial" w:cs="Arial" w:hint="cs"/>
          <w:sz w:val="24"/>
          <w:szCs w:val="24"/>
          <w:rtl/>
        </w:rPr>
        <w:t>در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خط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عرفان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عاشقانه‏اند</w:t>
      </w:r>
      <w:r w:rsidRPr="0071015A">
        <w:rPr>
          <w:rFonts w:ascii="Arial" w:hAnsi="Arial" w:cs="Arial"/>
          <w:sz w:val="24"/>
          <w:szCs w:val="24"/>
          <w:rtl/>
        </w:rPr>
        <w:t>.</w:t>
      </w:r>
      <w:r w:rsidRPr="0071015A">
        <w:rPr>
          <w:rFonts w:ascii="Arial" w:hAnsi="Arial" w:cs="Arial" w:hint="cs"/>
          <w:sz w:val="24"/>
          <w:szCs w:val="24"/>
          <w:rtl/>
        </w:rPr>
        <w:t>اگر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بخواهیم‏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زنجیرهء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آن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را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پی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بگیریم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بدین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صورت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است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که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این‏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سلسله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با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بایزید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بسطامی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و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شطحیات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مشهورش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مانند</w:t>
      </w:r>
      <w:r w:rsidRPr="0071015A">
        <w:rPr>
          <w:rFonts w:ascii="Arial" w:hAnsi="Arial" w:cs="Arial"/>
          <w:sz w:val="24"/>
          <w:szCs w:val="24"/>
          <w:rtl/>
        </w:rPr>
        <w:t xml:space="preserve"> «</w:t>
      </w:r>
      <w:r w:rsidRPr="0071015A">
        <w:rPr>
          <w:rFonts w:ascii="Arial" w:hAnsi="Arial" w:cs="Arial" w:hint="cs"/>
          <w:sz w:val="24"/>
          <w:szCs w:val="24"/>
          <w:rtl/>
        </w:rPr>
        <w:t>لیس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فی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جبتی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سوی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الله</w:t>
      </w:r>
      <w:r w:rsidRPr="0071015A">
        <w:rPr>
          <w:rFonts w:ascii="Arial" w:hAnsi="Arial" w:cs="Arial" w:hint="eastAsia"/>
          <w:sz w:val="24"/>
          <w:szCs w:val="24"/>
          <w:rtl/>
        </w:rPr>
        <w:t>»</w:t>
      </w:r>
      <w:r w:rsidRPr="0071015A">
        <w:rPr>
          <w:rFonts w:ascii="Arial" w:hAnsi="Arial" w:cs="Arial" w:hint="cs"/>
          <w:sz w:val="24"/>
          <w:szCs w:val="24"/>
          <w:rtl/>
        </w:rPr>
        <w:t>یا</w:t>
      </w:r>
      <w:r w:rsidRPr="0071015A">
        <w:rPr>
          <w:rFonts w:ascii="Arial" w:hAnsi="Arial" w:cs="Arial" w:hint="eastAsia"/>
          <w:sz w:val="24"/>
          <w:szCs w:val="24"/>
          <w:rtl/>
        </w:rPr>
        <w:t>«</w:t>
      </w:r>
      <w:r w:rsidRPr="0071015A">
        <w:rPr>
          <w:rFonts w:ascii="Arial" w:hAnsi="Arial" w:cs="Arial" w:hint="cs"/>
          <w:sz w:val="24"/>
          <w:szCs w:val="24"/>
          <w:rtl/>
        </w:rPr>
        <w:t>سبحانی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ما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اعظم</w:t>
      </w:r>
      <w:r>
        <w:rPr>
          <w:rFonts w:ascii="Arial" w:hAnsi="Arial" w:cs="Arial"/>
          <w:sz w:val="24"/>
          <w:szCs w:val="24"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شأنی</w:t>
      </w:r>
      <w:r w:rsidRPr="0071015A">
        <w:rPr>
          <w:rFonts w:ascii="Arial" w:hAnsi="Arial" w:cs="Arial" w:hint="eastAsia"/>
          <w:sz w:val="24"/>
          <w:szCs w:val="24"/>
          <w:rtl/>
        </w:rPr>
        <w:t>»</w:t>
      </w:r>
      <w:r w:rsidRPr="0071015A">
        <w:rPr>
          <w:rFonts w:ascii="Arial" w:hAnsi="Arial" w:cs="Arial" w:hint="cs"/>
          <w:sz w:val="24"/>
          <w:szCs w:val="24"/>
          <w:rtl/>
        </w:rPr>
        <w:t>آغاز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می‏شود،سپس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همین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زنجیره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به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گردن‏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حلاج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می‏افتد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و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او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را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به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دار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می‏کشد،همین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زنجیره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به‏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دست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شیخ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احمد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غزالی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می‏افتد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و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وی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سلسله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جنبان‏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طریق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می‏شود،اما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شاگرد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او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بعدها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این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زنجیره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را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چنان‏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به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دست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گرفت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که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لطمه‏هایی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بدان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وارد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آورد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و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سرانجام‏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باعث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شمع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آجین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شدنش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گردید،همین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زنجیره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به‏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دست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سنایی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افتاد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و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وی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آن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مفاهیم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را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با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ذوق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شعری‏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آمیخت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و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نیز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عطار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نیشابوری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در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اوج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این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سلسله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قرار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می‏گیرد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و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بعد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مولوی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به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نوعی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از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اندیشه‏های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وی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متأثر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می‏شود؛چنان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که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خود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گوید</w:t>
      </w:r>
      <w:r w:rsidRPr="0071015A">
        <w:rPr>
          <w:rFonts w:ascii="Arial" w:hAnsi="Arial" w:cs="Arial"/>
          <w:sz w:val="24"/>
          <w:szCs w:val="24"/>
        </w:rPr>
        <w:t>:</w:t>
      </w:r>
    </w:p>
    <w:p w:rsidR="0071015A" w:rsidRPr="0071015A" w:rsidRDefault="0071015A" w:rsidP="0071015A">
      <w:pPr>
        <w:bidi/>
        <w:jc w:val="both"/>
        <w:rPr>
          <w:rFonts w:ascii="Arial" w:hAnsi="Arial" w:cs="Arial"/>
          <w:sz w:val="24"/>
          <w:szCs w:val="24"/>
        </w:rPr>
      </w:pPr>
      <w:r w:rsidRPr="0071015A">
        <w:rPr>
          <w:rFonts w:ascii="Arial" w:hAnsi="Arial" w:cs="Arial" w:hint="eastAsia"/>
          <w:sz w:val="24"/>
          <w:szCs w:val="24"/>
        </w:rPr>
        <w:t>«</w:t>
      </w:r>
      <w:r w:rsidRPr="0071015A">
        <w:rPr>
          <w:rFonts w:ascii="Arial" w:hAnsi="Arial" w:cs="Arial" w:hint="cs"/>
          <w:sz w:val="24"/>
          <w:szCs w:val="24"/>
          <w:rtl/>
        </w:rPr>
        <w:t>عطار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روح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بود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و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سنایی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دو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چشم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او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ما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از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پی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سنایی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و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عطار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آمدیم</w:t>
      </w:r>
      <w:r w:rsidRPr="0071015A">
        <w:rPr>
          <w:rFonts w:ascii="Arial" w:hAnsi="Arial" w:cs="Arial" w:hint="eastAsia"/>
          <w:sz w:val="24"/>
          <w:szCs w:val="24"/>
        </w:rPr>
        <w:t>»</w:t>
      </w:r>
    </w:p>
    <w:p w:rsidR="0071015A" w:rsidRPr="0071015A" w:rsidRDefault="0071015A" w:rsidP="0071015A">
      <w:pPr>
        <w:bidi/>
        <w:jc w:val="both"/>
        <w:rPr>
          <w:rFonts w:ascii="Arial" w:hAnsi="Arial" w:cs="Arial"/>
          <w:sz w:val="24"/>
          <w:szCs w:val="24"/>
        </w:rPr>
      </w:pPr>
      <w:r w:rsidRPr="0071015A">
        <w:rPr>
          <w:rFonts w:ascii="Arial" w:hAnsi="Arial" w:cs="Arial" w:hint="cs"/>
          <w:sz w:val="24"/>
          <w:szCs w:val="24"/>
          <w:rtl/>
        </w:rPr>
        <w:t>عشق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در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آثار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عطار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بیداد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می‏کند،آن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گونه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که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اگر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عنصر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عشق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را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از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آثار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وی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بگیریم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چیزی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باقی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نمی‏ماند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و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مولوی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نیز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همین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گونه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است</w:t>
      </w:r>
      <w:r w:rsidRPr="0071015A">
        <w:rPr>
          <w:rFonts w:ascii="Arial" w:hAnsi="Arial" w:cs="Arial"/>
          <w:sz w:val="24"/>
          <w:szCs w:val="24"/>
        </w:rPr>
        <w:t>.</w:t>
      </w:r>
    </w:p>
    <w:p w:rsidR="0071015A" w:rsidRPr="0071015A" w:rsidRDefault="0071015A" w:rsidP="0071015A">
      <w:pPr>
        <w:bidi/>
        <w:jc w:val="both"/>
        <w:rPr>
          <w:rFonts w:ascii="Arial" w:hAnsi="Arial" w:cs="Arial"/>
          <w:sz w:val="24"/>
          <w:szCs w:val="24"/>
        </w:rPr>
      </w:pPr>
      <w:r w:rsidRPr="0071015A">
        <w:rPr>
          <w:rFonts w:ascii="Arial" w:hAnsi="Arial" w:cs="Arial" w:hint="cs"/>
          <w:sz w:val="24"/>
          <w:szCs w:val="24"/>
          <w:rtl/>
        </w:rPr>
        <w:t>سنایی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با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آنکه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کلامش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گاهی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اوقات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گیر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است،اما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طرح‏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عشق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در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آثارش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خام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است</w:t>
      </w:r>
      <w:r w:rsidRPr="0071015A">
        <w:rPr>
          <w:rFonts w:ascii="Arial" w:hAnsi="Arial" w:cs="Arial"/>
          <w:sz w:val="24"/>
          <w:szCs w:val="24"/>
          <w:rtl/>
        </w:rPr>
        <w:t>.</w:t>
      </w:r>
      <w:r w:rsidRPr="0071015A">
        <w:rPr>
          <w:rFonts w:ascii="Arial" w:hAnsi="Arial" w:cs="Arial" w:hint="cs"/>
          <w:sz w:val="24"/>
          <w:szCs w:val="24"/>
          <w:rtl/>
        </w:rPr>
        <w:t>سنایی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به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مطلب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عشق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ایمان‏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دارد،اما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پرورش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و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بیان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آن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نزد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وی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از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پختگی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چندانی‏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برخوردار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نیست</w:t>
      </w:r>
      <w:r w:rsidRPr="0071015A">
        <w:rPr>
          <w:rFonts w:ascii="Arial" w:hAnsi="Arial" w:cs="Arial"/>
          <w:sz w:val="24"/>
          <w:szCs w:val="24"/>
          <w:rtl/>
        </w:rPr>
        <w:t>.</w:t>
      </w:r>
      <w:r w:rsidRPr="0071015A">
        <w:rPr>
          <w:rFonts w:ascii="Arial" w:hAnsi="Arial" w:cs="Arial" w:hint="cs"/>
          <w:sz w:val="24"/>
          <w:szCs w:val="24"/>
          <w:rtl/>
        </w:rPr>
        <w:t>برای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نمونه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در</w:t>
      </w:r>
      <w:r w:rsidRPr="0071015A">
        <w:rPr>
          <w:rFonts w:ascii="Arial" w:hAnsi="Arial" w:cs="Arial" w:hint="eastAsia"/>
          <w:sz w:val="24"/>
          <w:szCs w:val="24"/>
          <w:rtl/>
        </w:rPr>
        <w:t>«</w:t>
      </w:r>
      <w:r w:rsidRPr="0071015A">
        <w:rPr>
          <w:rFonts w:ascii="Arial" w:hAnsi="Arial" w:cs="Arial" w:hint="cs"/>
          <w:sz w:val="24"/>
          <w:szCs w:val="24"/>
          <w:rtl/>
        </w:rPr>
        <w:t>حدیقه</w:t>
      </w:r>
      <w:r w:rsidRPr="0071015A">
        <w:rPr>
          <w:rFonts w:ascii="Arial" w:hAnsi="Arial" w:cs="Arial" w:hint="eastAsia"/>
          <w:sz w:val="24"/>
          <w:szCs w:val="24"/>
          <w:rtl/>
        </w:rPr>
        <w:t>»</w:t>
      </w:r>
      <w:r w:rsidRPr="0071015A">
        <w:rPr>
          <w:rFonts w:ascii="Arial" w:hAnsi="Arial" w:cs="Arial" w:hint="cs"/>
          <w:sz w:val="24"/>
          <w:szCs w:val="24"/>
          <w:rtl/>
        </w:rPr>
        <w:t>آنجا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که‏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می‏گوید</w:t>
      </w:r>
      <w:r w:rsidRPr="0071015A">
        <w:rPr>
          <w:rFonts w:ascii="Arial" w:hAnsi="Arial" w:cs="Arial"/>
          <w:sz w:val="24"/>
          <w:szCs w:val="24"/>
        </w:rPr>
        <w:t>:</w:t>
      </w:r>
    </w:p>
    <w:p w:rsidR="0071015A" w:rsidRPr="0071015A" w:rsidRDefault="0071015A" w:rsidP="0071015A">
      <w:pPr>
        <w:bidi/>
        <w:jc w:val="both"/>
        <w:rPr>
          <w:rFonts w:ascii="Arial" w:hAnsi="Arial" w:cs="Arial"/>
          <w:sz w:val="24"/>
          <w:szCs w:val="24"/>
        </w:rPr>
      </w:pPr>
      <w:r w:rsidRPr="0071015A">
        <w:rPr>
          <w:rFonts w:ascii="Arial" w:hAnsi="Arial" w:cs="Arial" w:hint="eastAsia"/>
          <w:sz w:val="24"/>
          <w:szCs w:val="24"/>
        </w:rPr>
        <w:t>«</w:t>
      </w:r>
      <w:r w:rsidRPr="0071015A">
        <w:rPr>
          <w:rFonts w:ascii="Arial" w:hAnsi="Arial" w:cs="Arial" w:hint="cs"/>
          <w:sz w:val="24"/>
          <w:szCs w:val="24"/>
          <w:rtl/>
        </w:rPr>
        <w:t>دلبر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جان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ربای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عشق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آمد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سر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برو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سر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نمای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عشق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آمد</w:t>
      </w:r>
    </w:p>
    <w:p w:rsidR="0071015A" w:rsidRPr="0071015A" w:rsidRDefault="0071015A" w:rsidP="0071015A">
      <w:pPr>
        <w:bidi/>
        <w:jc w:val="both"/>
        <w:rPr>
          <w:rFonts w:ascii="Arial" w:hAnsi="Arial" w:cs="Arial"/>
          <w:sz w:val="24"/>
          <w:szCs w:val="24"/>
        </w:rPr>
      </w:pPr>
      <w:r w:rsidRPr="0071015A">
        <w:rPr>
          <w:rFonts w:ascii="Arial" w:hAnsi="Arial" w:cs="Arial" w:hint="cs"/>
          <w:sz w:val="24"/>
          <w:szCs w:val="24"/>
          <w:rtl/>
        </w:rPr>
        <w:t>عشق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با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سر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بریده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گوید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راز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زانکه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داند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که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سر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بود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غماز</w:t>
      </w:r>
    </w:p>
    <w:p w:rsidR="0071015A" w:rsidRPr="0071015A" w:rsidRDefault="0071015A" w:rsidP="0071015A">
      <w:pPr>
        <w:bidi/>
        <w:jc w:val="both"/>
        <w:rPr>
          <w:rFonts w:ascii="Arial" w:hAnsi="Arial" w:cs="Arial"/>
          <w:sz w:val="24"/>
          <w:szCs w:val="24"/>
        </w:rPr>
      </w:pPr>
      <w:r w:rsidRPr="0071015A">
        <w:rPr>
          <w:rFonts w:ascii="Arial" w:hAnsi="Arial" w:cs="Arial" w:hint="cs"/>
          <w:sz w:val="24"/>
          <w:szCs w:val="24"/>
          <w:rtl/>
        </w:rPr>
        <w:lastRenderedPageBreak/>
        <w:t>خیز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و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بنمای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عشق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را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قامت‏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که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مؤذن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بگفت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قد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قامت</w:t>
      </w:r>
    </w:p>
    <w:p w:rsidR="0071015A" w:rsidRPr="0071015A" w:rsidRDefault="0071015A" w:rsidP="0071015A">
      <w:pPr>
        <w:bidi/>
        <w:jc w:val="both"/>
        <w:rPr>
          <w:rFonts w:ascii="Arial" w:hAnsi="Arial" w:cs="Arial"/>
          <w:sz w:val="24"/>
          <w:szCs w:val="24"/>
        </w:rPr>
      </w:pPr>
      <w:r w:rsidRPr="0071015A">
        <w:rPr>
          <w:rFonts w:ascii="Arial" w:hAnsi="Arial" w:cs="Arial" w:hint="cs"/>
          <w:sz w:val="24"/>
          <w:szCs w:val="24"/>
          <w:rtl/>
        </w:rPr>
        <w:t>آب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آتش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فروز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عشق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آمد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آتش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آب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سوز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عشق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آمد</w:t>
      </w:r>
    </w:p>
    <w:p w:rsidR="0071015A" w:rsidRPr="0071015A" w:rsidRDefault="0071015A" w:rsidP="0071015A">
      <w:pPr>
        <w:bidi/>
        <w:jc w:val="both"/>
        <w:rPr>
          <w:rFonts w:ascii="Arial" w:hAnsi="Arial" w:cs="Arial"/>
          <w:sz w:val="24"/>
          <w:szCs w:val="24"/>
        </w:rPr>
      </w:pPr>
      <w:r w:rsidRPr="0071015A">
        <w:rPr>
          <w:rFonts w:ascii="Arial" w:hAnsi="Arial" w:cs="Arial" w:hint="cs"/>
          <w:sz w:val="24"/>
          <w:szCs w:val="24"/>
          <w:rtl/>
        </w:rPr>
        <w:t>عشق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بی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چار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میخ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تن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باشد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مرغ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دانا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قفس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شکن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باشد</w:t>
      </w:r>
      <w:r w:rsidRPr="0071015A">
        <w:rPr>
          <w:rFonts w:ascii="Arial" w:hAnsi="Arial" w:cs="Arial" w:hint="eastAsia"/>
          <w:sz w:val="24"/>
          <w:szCs w:val="24"/>
        </w:rPr>
        <w:t>»</w:t>
      </w:r>
      <w:r w:rsidRPr="0071015A">
        <w:rPr>
          <w:rFonts w:ascii="Arial" w:hAnsi="Arial" w:cs="Arial"/>
          <w:sz w:val="24"/>
          <w:szCs w:val="24"/>
        </w:rPr>
        <w:t>.</w:t>
      </w:r>
    </w:p>
    <w:p w:rsidR="0071015A" w:rsidRPr="0071015A" w:rsidRDefault="0071015A" w:rsidP="0071015A">
      <w:pPr>
        <w:bidi/>
        <w:jc w:val="both"/>
        <w:rPr>
          <w:rFonts w:ascii="Arial" w:hAnsi="Arial" w:cs="Arial"/>
          <w:sz w:val="24"/>
          <w:szCs w:val="24"/>
        </w:rPr>
      </w:pPr>
      <w:r w:rsidRPr="0071015A">
        <w:rPr>
          <w:rFonts w:ascii="Arial" w:hAnsi="Arial" w:cs="Arial" w:hint="cs"/>
          <w:sz w:val="24"/>
          <w:szCs w:val="24"/>
          <w:rtl/>
        </w:rPr>
        <w:t>این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کلام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اوجی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دارد،اما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بلندایش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اندک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است</w:t>
      </w:r>
      <w:r w:rsidRPr="0071015A">
        <w:rPr>
          <w:rFonts w:ascii="Arial" w:hAnsi="Arial" w:cs="Arial"/>
          <w:sz w:val="24"/>
          <w:szCs w:val="24"/>
          <w:rtl/>
        </w:rPr>
        <w:t>.</w:t>
      </w:r>
      <w:r w:rsidRPr="0071015A">
        <w:rPr>
          <w:rFonts w:ascii="Arial" w:hAnsi="Arial" w:cs="Arial" w:hint="cs"/>
          <w:sz w:val="24"/>
          <w:szCs w:val="24"/>
          <w:rtl/>
        </w:rPr>
        <w:t>از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سویی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وقتی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به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آثار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عطار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نگاه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می‏کنیم،می‏بینیم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مملو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از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این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عنصر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است؛زیرا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عشق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یکی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از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وادیهایی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است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که‏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در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اندیشه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عطار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آنکه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پیرو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عرفان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ذوقی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است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باید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از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آن‏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بگذرد،و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این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دومین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وادی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است</w:t>
      </w:r>
      <w:r w:rsidRPr="0071015A">
        <w:rPr>
          <w:rFonts w:ascii="Arial" w:hAnsi="Arial" w:cs="Arial"/>
          <w:sz w:val="24"/>
          <w:szCs w:val="24"/>
        </w:rPr>
        <w:t>.</w:t>
      </w:r>
    </w:p>
    <w:p w:rsidR="0071015A" w:rsidRPr="0071015A" w:rsidRDefault="0071015A" w:rsidP="0071015A">
      <w:pPr>
        <w:bidi/>
        <w:jc w:val="both"/>
        <w:rPr>
          <w:rFonts w:ascii="Arial" w:hAnsi="Arial" w:cs="Arial"/>
          <w:sz w:val="24"/>
          <w:szCs w:val="24"/>
        </w:rPr>
      </w:pPr>
      <w:r w:rsidRPr="0071015A">
        <w:rPr>
          <w:rFonts w:ascii="Arial" w:hAnsi="Arial" w:cs="Arial" w:hint="cs"/>
          <w:sz w:val="24"/>
          <w:szCs w:val="24"/>
          <w:rtl/>
        </w:rPr>
        <w:t>نکته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جالبی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که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عطار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را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از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حافظ،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مولوی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و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دیگر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عارفان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متمایز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می‏کند،این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است</w:t>
      </w:r>
      <w:r w:rsidRPr="0071015A">
        <w:rPr>
          <w:rFonts w:ascii="Arial" w:hAnsi="Arial" w:cs="Arial"/>
          <w:sz w:val="24"/>
          <w:szCs w:val="24"/>
          <w:rtl/>
        </w:rPr>
        <w:t>:</w:t>
      </w:r>
      <w:r w:rsidRPr="0071015A">
        <w:rPr>
          <w:rFonts w:ascii="Arial" w:hAnsi="Arial" w:cs="Arial" w:hint="cs"/>
          <w:sz w:val="24"/>
          <w:szCs w:val="24"/>
          <w:rtl/>
        </w:rPr>
        <w:t>چنان‏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که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می‏دانید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در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آثار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مولوی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و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حافظ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عشق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خمیرمایهء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وجودی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آدمی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است؛یعنی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هنگامی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که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به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قول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برخی‏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عارفان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گل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آدمی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را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خمیر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می‏کردند،به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آب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عشق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این‏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خمیرمایه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ساخته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شد</w:t>
      </w:r>
      <w:r w:rsidRPr="0071015A">
        <w:rPr>
          <w:rFonts w:ascii="Arial" w:hAnsi="Arial" w:cs="Arial"/>
          <w:sz w:val="24"/>
          <w:szCs w:val="24"/>
          <w:rtl/>
        </w:rPr>
        <w:t>.</w:t>
      </w:r>
      <w:r w:rsidRPr="0071015A">
        <w:rPr>
          <w:rFonts w:ascii="Arial" w:hAnsi="Arial" w:cs="Arial" w:hint="cs"/>
          <w:sz w:val="24"/>
          <w:szCs w:val="24"/>
          <w:rtl/>
        </w:rPr>
        <w:t>به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قول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غزالی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مشهدی</w:t>
      </w:r>
      <w:r w:rsidRPr="0071015A">
        <w:rPr>
          <w:rFonts w:ascii="Arial" w:hAnsi="Arial" w:cs="Arial"/>
          <w:sz w:val="24"/>
          <w:szCs w:val="24"/>
        </w:rPr>
        <w:t>:</w:t>
      </w:r>
    </w:p>
    <w:p w:rsidR="0071015A" w:rsidRPr="0071015A" w:rsidRDefault="0071015A" w:rsidP="0071015A">
      <w:pPr>
        <w:bidi/>
        <w:jc w:val="both"/>
        <w:rPr>
          <w:rFonts w:ascii="Arial" w:hAnsi="Arial" w:cs="Arial"/>
          <w:sz w:val="24"/>
          <w:szCs w:val="24"/>
        </w:rPr>
      </w:pPr>
      <w:r w:rsidRPr="0071015A">
        <w:rPr>
          <w:rFonts w:ascii="Arial" w:hAnsi="Arial" w:cs="Arial" w:hint="eastAsia"/>
          <w:sz w:val="24"/>
          <w:szCs w:val="24"/>
        </w:rPr>
        <w:t>«</w:t>
      </w:r>
      <w:r w:rsidRPr="0071015A">
        <w:rPr>
          <w:rFonts w:ascii="Arial" w:hAnsi="Arial" w:cs="Arial" w:hint="cs"/>
          <w:sz w:val="24"/>
          <w:szCs w:val="24"/>
          <w:rtl/>
        </w:rPr>
        <w:t>خاک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دل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آن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روز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که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می‏بیختند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شبنمی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از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عشق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بر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او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ریختند</w:t>
      </w:r>
    </w:p>
    <w:p w:rsidR="0071015A" w:rsidRPr="0071015A" w:rsidRDefault="0071015A" w:rsidP="0071015A">
      <w:pPr>
        <w:bidi/>
        <w:jc w:val="both"/>
        <w:rPr>
          <w:rFonts w:ascii="Arial" w:hAnsi="Arial" w:cs="Arial"/>
          <w:sz w:val="24"/>
          <w:szCs w:val="24"/>
        </w:rPr>
      </w:pPr>
      <w:r w:rsidRPr="0071015A">
        <w:rPr>
          <w:rFonts w:ascii="Arial" w:hAnsi="Arial" w:cs="Arial" w:hint="cs"/>
          <w:sz w:val="24"/>
          <w:szCs w:val="24"/>
          <w:rtl/>
        </w:rPr>
        <w:t>دل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که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بدان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نفخه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غم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اندود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شد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بود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کبابی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که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نمک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سود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شد</w:t>
      </w:r>
    </w:p>
    <w:p w:rsidR="0071015A" w:rsidRPr="0071015A" w:rsidRDefault="0071015A" w:rsidP="0071015A">
      <w:pPr>
        <w:bidi/>
        <w:jc w:val="both"/>
        <w:rPr>
          <w:rFonts w:ascii="Arial" w:hAnsi="Arial" w:cs="Arial"/>
          <w:sz w:val="24"/>
          <w:szCs w:val="24"/>
        </w:rPr>
      </w:pPr>
      <w:r w:rsidRPr="0071015A">
        <w:rPr>
          <w:rFonts w:ascii="Arial" w:hAnsi="Arial" w:cs="Arial" w:hint="cs"/>
          <w:sz w:val="24"/>
          <w:szCs w:val="24"/>
          <w:rtl/>
        </w:rPr>
        <w:t>بی‏مدد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عشق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چه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آب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و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چه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گل‏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بی‏نمک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عشق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چه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سنگ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و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چه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دل</w:t>
      </w:r>
    </w:p>
    <w:p w:rsidR="0071015A" w:rsidRPr="0071015A" w:rsidRDefault="0071015A" w:rsidP="0071015A">
      <w:pPr>
        <w:bidi/>
        <w:jc w:val="both"/>
        <w:rPr>
          <w:rFonts w:ascii="Arial" w:hAnsi="Arial" w:cs="Arial"/>
          <w:sz w:val="24"/>
          <w:szCs w:val="24"/>
        </w:rPr>
      </w:pPr>
      <w:r w:rsidRPr="0071015A">
        <w:rPr>
          <w:rFonts w:ascii="Arial" w:hAnsi="Arial" w:cs="Arial" w:hint="cs"/>
          <w:sz w:val="24"/>
          <w:szCs w:val="24"/>
          <w:rtl/>
        </w:rPr>
        <w:t>نیست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دل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آن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دل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که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در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او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داغ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نیست‏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لالهء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بی‏داغ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در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این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باغ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نیست</w:t>
      </w:r>
      <w:r w:rsidRPr="0071015A">
        <w:rPr>
          <w:rFonts w:ascii="Arial" w:hAnsi="Arial" w:cs="Arial" w:hint="eastAsia"/>
          <w:sz w:val="24"/>
          <w:szCs w:val="24"/>
        </w:rPr>
        <w:t>»</w:t>
      </w:r>
    </w:p>
    <w:p w:rsidR="0071015A" w:rsidRPr="0071015A" w:rsidRDefault="0071015A" w:rsidP="0071015A">
      <w:pPr>
        <w:bidi/>
        <w:jc w:val="both"/>
        <w:rPr>
          <w:rFonts w:ascii="Arial" w:hAnsi="Arial" w:cs="Arial"/>
          <w:sz w:val="24"/>
          <w:szCs w:val="24"/>
        </w:rPr>
      </w:pPr>
      <w:r w:rsidRPr="0071015A">
        <w:rPr>
          <w:rFonts w:ascii="Arial" w:hAnsi="Arial" w:cs="Arial" w:hint="cs"/>
          <w:sz w:val="24"/>
          <w:szCs w:val="24"/>
          <w:rtl/>
        </w:rPr>
        <w:t>بنا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بر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این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هیچ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دلی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نیست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که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داغ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عشق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الهی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را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در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خود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نداشته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باشد</w:t>
      </w:r>
      <w:r w:rsidRPr="0071015A">
        <w:rPr>
          <w:rFonts w:ascii="Arial" w:hAnsi="Arial" w:cs="Arial"/>
          <w:sz w:val="24"/>
          <w:szCs w:val="24"/>
        </w:rPr>
        <w:t>.</w:t>
      </w:r>
    </w:p>
    <w:p w:rsidR="0071015A" w:rsidRPr="0071015A" w:rsidRDefault="0071015A" w:rsidP="0071015A">
      <w:pPr>
        <w:bidi/>
        <w:jc w:val="both"/>
        <w:rPr>
          <w:rFonts w:ascii="Arial" w:hAnsi="Arial" w:cs="Arial"/>
          <w:sz w:val="24"/>
          <w:szCs w:val="24"/>
        </w:rPr>
      </w:pPr>
      <w:r w:rsidRPr="0071015A">
        <w:rPr>
          <w:rFonts w:ascii="Arial" w:hAnsi="Arial" w:cs="Arial" w:hint="eastAsia"/>
          <w:sz w:val="24"/>
          <w:szCs w:val="24"/>
        </w:rPr>
        <w:t>«</w:t>
      </w:r>
      <w:r w:rsidRPr="0071015A">
        <w:rPr>
          <w:rFonts w:ascii="Arial" w:hAnsi="Arial" w:cs="Arial" w:hint="cs"/>
          <w:sz w:val="24"/>
          <w:szCs w:val="24"/>
          <w:rtl/>
        </w:rPr>
        <w:t>بر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شهیدان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کوی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عشقش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به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سرخ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رویی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علم‏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بگردد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به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رنگ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لاله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کسی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که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داغ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غمش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به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لخت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جگر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ببندد</w:t>
      </w:r>
      <w:r w:rsidRPr="0071015A">
        <w:rPr>
          <w:rFonts w:ascii="Arial" w:hAnsi="Arial" w:cs="Arial" w:hint="eastAsia"/>
          <w:sz w:val="24"/>
          <w:szCs w:val="24"/>
        </w:rPr>
        <w:t>»</w:t>
      </w:r>
    </w:p>
    <w:p w:rsidR="0071015A" w:rsidRPr="0071015A" w:rsidRDefault="0071015A" w:rsidP="0071015A">
      <w:pPr>
        <w:bidi/>
        <w:jc w:val="both"/>
        <w:rPr>
          <w:rFonts w:ascii="Arial" w:hAnsi="Arial" w:cs="Arial"/>
          <w:sz w:val="24"/>
          <w:szCs w:val="24"/>
        </w:rPr>
      </w:pPr>
      <w:r w:rsidRPr="0071015A">
        <w:rPr>
          <w:rFonts w:ascii="Arial" w:hAnsi="Arial" w:cs="Arial" w:hint="cs"/>
          <w:sz w:val="24"/>
          <w:szCs w:val="24"/>
          <w:rtl/>
        </w:rPr>
        <w:t>مولوی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نیز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همین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طور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است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و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حتی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عشق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را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وجه‏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تمایز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فرشته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و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انسان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می‏داند</w:t>
      </w:r>
      <w:r w:rsidRPr="0071015A">
        <w:rPr>
          <w:rFonts w:ascii="Arial" w:hAnsi="Arial" w:cs="Arial"/>
          <w:sz w:val="24"/>
          <w:szCs w:val="24"/>
        </w:rPr>
        <w:t>:</w:t>
      </w:r>
    </w:p>
    <w:p w:rsidR="0071015A" w:rsidRPr="0071015A" w:rsidRDefault="0071015A" w:rsidP="0071015A">
      <w:pPr>
        <w:bidi/>
        <w:jc w:val="both"/>
        <w:rPr>
          <w:rFonts w:ascii="Arial" w:hAnsi="Arial" w:cs="Arial"/>
          <w:sz w:val="24"/>
          <w:szCs w:val="24"/>
        </w:rPr>
      </w:pPr>
      <w:r w:rsidRPr="0071015A">
        <w:rPr>
          <w:rFonts w:ascii="Arial" w:hAnsi="Arial" w:cs="Arial" w:hint="eastAsia"/>
          <w:sz w:val="24"/>
          <w:szCs w:val="24"/>
        </w:rPr>
        <w:t>«</w:t>
      </w:r>
      <w:r w:rsidRPr="0071015A">
        <w:rPr>
          <w:rFonts w:ascii="Arial" w:hAnsi="Arial" w:cs="Arial" w:hint="cs"/>
          <w:sz w:val="24"/>
          <w:szCs w:val="24"/>
          <w:rtl/>
        </w:rPr>
        <w:t>فرشته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عشق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نداند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که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چیست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ای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ساقی‏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بخواه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جام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و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شرابی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به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خاک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آدم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ریز</w:t>
      </w:r>
      <w:r w:rsidRPr="0071015A">
        <w:rPr>
          <w:rFonts w:ascii="Arial" w:hAnsi="Arial" w:cs="Arial" w:hint="eastAsia"/>
          <w:sz w:val="24"/>
          <w:szCs w:val="24"/>
        </w:rPr>
        <w:t>»</w:t>
      </w:r>
    </w:p>
    <w:p w:rsidR="0071015A" w:rsidRPr="0071015A" w:rsidRDefault="0071015A" w:rsidP="0071015A">
      <w:pPr>
        <w:bidi/>
        <w:jc w:val="both"/>
        <w:rPr>
          <w:rFonts w:ascii="Arial" w:hAnsi="Arial" w:cs="Arial"/>
          <w:sz w:val="24"/>
          <w:szCs w:val="24"/>
        </w:rPr>
      </w:pPr>
      <w:r w:rsidRPr="0071015A">
        <w:rPr>
          <w:rFonts w:ascii="Arial" w:hAnsi="Arial" w:cs="Arial" w:hint="cs"/>
          <w:sz w:val="24"/>
          <w:szCs w:val="24"/>
          <w:rtl/>
        </w:rPr>
        <w:t>یعنی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مقام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آدم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را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والا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مرتبه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نگاه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دار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چون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عشق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را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پذیرفت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و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این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عشق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امانت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الهی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است</w:t>
      </w:r>
      <w:r w:rsidRPr="0071015A">
        <w:rPr>
          <w:rFonts w:ascii="Arial" w:hAnsi="Arial" w:cs="Arial"/>
          <w:sz w:val="24"/>
          <w:szCs w:val="24"/>
        </w:rPr>
        <w:t>:</w:t>
      </w:r>
    </w:p>
    <w:p w:rsidR="0071015A" w:rsidRPr="0071015A" w:rsidRDefault="0071015A" w:rsidP="0071015A">
      <w:pPr>
        <w:bidi/>
        <w:jc w:val="both"/>
        <w:rPr>
          <w:rFonts w:ascii="Arial" w:hAnsi="Arial" w:cs="Arial"/>
          <w:sz w:val="24"/>
          <w:szCs w:val="24"/>
        </w:rPr>
      </w:pPr>
      <w:r w:rsidRPr="0071015A">
        <w:rPr>
          <w:rFonts w:ascii="Arial" w:hAnsi="Arial" w:cs="Arial" w:hint="eastAsia"/>
          <w:sz w:val="24"/>
          <w:szCs w:val="24"/>
        </w:rPr>
        <w:t>«</w:t>
      </w:r>
      <w:r w:rsidRPr="0071015A">
        <w:rPr>
          <w:rFonts w:ascii="Arial" w:hAnsi="Arial" w:cs="Arial" w:hint="cs"/>
          <w:sz w:val="24"/>
          <w:szCs w:val="24"/>
          <w:rtl/>
        </w:rPr>
        <w:t>انا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عرضنا</w:t>
      </w:r>
      <w:r w:rsidRPr="0071015A">
        <w:rPr>
          <w:rFonts w:ascii="Arial" w:hAnsi="Arial" w:cs="Arial"/>
          <w:sz w:val="24"/>
          <w:szCs w:val="24"/>
          <w:rtl/>
        </w:rPr>
        <w:t xml:space="preserve">  </w:t>
      </w:r>
      <w:r w:rsidRPr="0071015A">
        <w:rPr>
          <w:rFonts w:ascii="Arial" w:hAnsi="Arial" w:cs="Arial" w:hint="cs"/>
          <w:sz w:val="24"/>
          <w:szCs w:val="24"/>
          <w:rtl/>
        </w:rPr>
        <w:t>الامانات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علی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السموات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و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الارض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و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الجبال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فابین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ان‏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یحملناها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و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اشفقن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منها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و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حملها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الانسان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انه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کان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ظلوما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جهولا</w:t>
      </w:r>
      <w:r w:rsidRPr="0071015A">
        <w:rPr>
          <w:rFonts w:ascii="Arial" w:hAnsi="Arial" w:cs="Arial"/>
          <w:sz w:val="24"/>
          <w:szCs w:val="24"/>
        </w:rPr>
        <w:t>.»</w:t>
      </w:r>
    </w:p>
    <w:p w:rsidR="0071015A" w:rsidRPr="0071015A" w:rsidRDefault="0071015A" w:rsidP="0071015A">
      <w:pPr>
        <w:bidi/>
        <w:jc w:val="both"/>
        <w:rPr>
          <w:rFonts w:ascii="Arial" w:hAnsi="Arial" w:cs="Arial"/>
          <w:sz w:val="24"/>
          <w:szCs w:val="24"/>
        </w:rPr>
      </w:pPr>
      <w:r w:rsidRPr="0071015A">
        <w:rPr>
          <w:rFonts w:ascii="Arial" w:hAnsi="Arial" w:cs="Arial" w:hint="cs"/>
          <w:sz w:val="24"/>
          <w:szCs w:val="24"/>
          <w:rtl/>
        </w:rPr>
        <w:t>چنان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که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حافظ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می‏گوید</w:t>
      </w:r>
      <w:r w:rsidRPr="0071015A">
        <w:rPr>
          <w:rFonts w:ascii="Arial" w:hAnsi="Arial" w:cs="Arial"/>
          <w:sz w:val="24"/>
          <w:szCs w:val="24"/>
        </w:rPr>
        <w:t>:</w:t>
      </w:r>
    </w:p>
    <w:p w:rsidR="0071015A" w:rsidRPr="0071015A" w:rsidRDefault="0071015A" w:rsidP="0071015A">
      <w:pPr>
        <w:bidi/>
        <w:jc w:val="both"/>
        <w:rPr>
          <w:rFonts w:ascii="Arial" w:hAnsi="Arial" w:cs="Arial"/>
          <w:sz w:val="24"/>
          <w:szCs w:val="24"/>
        </w:rPr>
      </w:pPr>
      <w:r w:rsidRPr="0071015A">
        <w:rPr>
          <w:rFonts w:ascii="Arial" w:hAnsi="Arial" w:cs="Arial" w:hint="eastAsia"/>
          <w:sz w:val="24"/>
          <w:szCs w:val="24"/>
        </w:rPr>
        <w:t>«</w:t>
      </w:r>
      <w:r w:rsidRPr="0071015A">
        <w:rPr>
          <w:rFonts w:ascii="Arial" w:hAnsi="Arial" w:cs="Arial" w:hint="cs"/>
          <w:sz w:val="24"/>
          <w:szCs w:val="24"/>
          <w:rtl/>
        </w:rPr>
        <w:t>آسمان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بار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امانت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نتوانست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کشید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قرعهء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کار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به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نام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من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دیوانه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زدند</w:t>
      </w:r>
      <w:r w:rsidRPr="0071015A">
        <w:rPr>
          <w:rFonts w:ascii="Arial" w:hAnsi="Arial" w:cs="Arial" w:hint="eastAsia"/>
          <w:sz w:val="24"/>
          <w:szCs w:val="24"/>
        </w:rPr>
        <w:t>»</w:t>
      </w:r>
      <w:r w:rsidRPr="0071015A">
        <w:rPr>
          <w:rFonts w:ascii="Arial" w:hAnsi="Arial" w:cs="Arial"/>
          <w:sz w:val="24"/>
          <w:szCs w:val="24"/>
        </w:rPr>
        <w:t>.</w:t>
      </w:r>
    </w:p>
    <w:p w:rsidR="0071015A" w:rsidRPr="0071015A" w:rsidRDefault="0071015A" w:rsidP="0071015A">
      <w:pPr>
        <w:bidi/>
        <w:jc w:val="both"/>
        <w:rPr>
          <w:rFonts w:ascii="Arial" w:hAnsi="Arial" w:cs="Arial"/>
          <w:sz w:val="24"/>
          <w:szCs w:val="24"/>
        </w:rPr>
      </w:pPr>
      <w:r w:rsidRPr="0071015A">
        <w:rPr>
          <w:rFonts w:ascii="Arial" w:hAnsi="Arial" w:cs="Arial" w:hint="cs"/>
          <w:sz w:val="24"/>
          <w:szCs w:val="24"/>
          <w:rtl/>
        </w:rPr>
        <w:t>اینکه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انسان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بر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کل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مخلوقات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و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حتی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فرشتگان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برتری‏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می‏یابد،به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دلیل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پذیرش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این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امانت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است</w:t>
      </w:r>
      <w:r w:rsidRPr="0071015A">
        <w:rPr>
          <w:rFonts w:ascii="Arial" w:hAnsi="Arial" w:cs="Arial"/>
          <w:sz w:val="24"/>
          <w:szCs w:val="24"/>
          <w:rtl/>
        </w:rPr>
        <w:t>.</w:t>
      </w:r>
      <w:r w:rsidRPr="0071015A">
        <w:rPr>
          <w:rFonts w:ascii="Arial" w:hAnsi="Arial" w:cs="Arial" w:hint="cs"/>
          <w:sz w:val="24"/>
          <w:szCs w:val="24"/>
          <w:rtl/>
        </w:rPr>
        <w:t>بنا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بر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این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از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دید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حافظ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و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مولوی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عشق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امانت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الهی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است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و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ودیعه‏ای‏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است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که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انسان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را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تمایز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می‏دهد</w:t>
      </w:r>
      <w:r w:rsidRPr="0071015A">
        <w:rPr>
          <w:rFonts w:ascii="Arial" w:hAnsi="Arial" w:cs="Arial"/>
          <w:sz w:val="24"/>
          <w:szCs w:val="24"/>
        </w:rPr>
        <w:t>.</w:t>
      </w:r>
    </w:p>
    <w:p w:rsidR="0071015A" w:rsidRPr="0071015A" w:rsidRDefault="0071015A" w:rsidP="0071015A">
      <w:pPr>
        <w:bidi/>
        <w:jc w:val="both"/>
        <w:rPr>
          <w:rFonts w:ascii="Arial" w:hAnsi="Arial" w:cs="Arial"/>
          <w:sz w:val="24"/>
          <w:szCs w:val="24"/>
        </w:rPr>
      </w:pPr>
      <w:r w:rsidRPr="0071015A">
        <w:rPr>
          <w:rFonts w:ascii="Arial" w:hAnsi="Arial" w:cs="Arial" w:hint="cs"/>
          <w:sz w:val="24"/>
          <w:szCs w:val="24"/>
          <w:rtl/>
        </w:rPr>
        <w:t>اما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عطار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در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این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مقوله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با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آنها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تفاوت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دارد</w:t>
      </w:r>
      <w:r w:rsidRPr="0071015A">
        <w:rPr>
          <w:rFonts w:ascii="Arial" w:hAnsi="Arial" w:cs="Arial"/>
          <w:sz w:val="24"/>
          <w:szCs w:val="24"/>
          <w:rtl/>
        </w:rPr>
        <w:t>.</w:t>
      </w:r>
      <w:r w:rsidRPr="0071015A">
        <w:rPr>
          <w:rFonts w:ascii="Arial" w:hAnsi="Arial" w:cs="Arial" w:hint="cs"/>
          <w:sz w:val="24"/>
          <w:szCs w:val="24"/>
          <w:rtl/>
        </w:rPr>
        <w:t>عطار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می‏گوید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فرشتگان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عشق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دارند،اگر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نداشتند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حول‏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عرش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آن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طور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پرواز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نمی‏کردند،زیرا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شوق‏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و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عشق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آنها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را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وادار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به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این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کار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می‏کند</w:t>
      </w:r>
      <w:r w:rsidRPr="0071015A">
        <w:rPr>
          <w:rFonts w:ascii="Arial" w:hAnsi="Arial" w:cs="Arial"/>
          <w:sz w:val="24"/>
          <w:szCs w:val="24"/>
          <w:rtl/>
        </w:rPr>
        <w:t>.</w:t>
      </w:r>
      <w:r w:rsidRPr="0071015A">
        <w:rPr>
          <w:rFonts w:ascii="Arial" w:hAnsi="Arial" w:cs="Arial" w:hint="cs"/>
          <w:sz w:val="24"/>
          <w:szCs w:val="24"/>
          <w:rtl/>
        </w:rPr>
        <w:t>انسان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هم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عشق‏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دارد،اما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وجه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تمایز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انسان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از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فرشته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درد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است</w:t>
      </w:r>
      <w:r w:rsidRPr="0071015A">
        <w:rPr>
          <w:rFonts w:ascii="Arial" w:hAnsi="Arial" w:cs="Arial"/>
          <w:sz w:val="24"/>
          <w:szCs w:val="24"/>
          <w:rtl/>
        </w:rPr>
        <w:t>.</w:t>
      </w:r>
      <w:r w:rsidRPr="0071015A">
        <w:rPr>
          <w:rFonts w:ascii="Arial" w:hAnsi="Arial" w:cs="Arial" w:hint="cs"/>
          <w:sz w:val="24"/>
          <w:szCs w:val="24"/>
          <w:rtl/>
        </w:rPr>
        <w:t>این‏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مطلب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را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در</w:t>
      </w:r>
      <w:r w:rsidRPr="0071015A">
        <w:rPr>
          <w:rFonts w:ascii="Arial" w:hAnsi="Arial" w:cs="Arial" w:hint="eastAsia"/>
          <w:sz w:val="24"/>
          <w:szCs w:val="24"/>
          <w:rtl/>
        </w:rPr>
        <w:t>«</w:t>
      </w:r>
      <w:r w:rsidRPr="0071015A">
        <w:rPr>
          <w:rFonts w:ascii="Arial" w:hAnsi="Arial" w:cs="Arial" w:hint="cs"/>
          <w:sz w:val="24"/>
          <w:szCs w:val="24"/>
          <w:rtl/>
        </w:rPr>
        <w:t>منطق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الطیر</w:t>
      </w:r>
      <w:r w:rsidRPr="0071015A">
        <w:rPr>
          <w:rFonts w:ascii="Arial" w:hAnsi="Arial" w:cs="Arial" w:hint="eastAsia"/>
          <w:sz w:val="24"/>
          <w:szCs w:val="24"/>
          <w:rtl/>
        </w:rPr>
        <w:t>»</w:t>
      </w:r>
      <w:r w:rsidRPr="0071015A">
        <w:rPr>
          <w:rFonts w:ascii="Arial" w:hAnsi="Arial" w:cs="Arial" w:hint="cs"/>
          <w:sz w:val="24"/>
          <w:szCs w:val="24"/>
          <w:rtl/>
        </w:rPr>
        <w:t>چنین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بیان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می‏کند</w:t>
      </w:r>
      <w:r w:rsidRPr="0071015A">
        <w:rPr>
          <w:rFonts w:ascii="Arial" w:hAnsi="Arial" w:cs="Arial"/>
          <w:sz w:val="24"/>
          <w:szCs w:val="24"/>
        </w:rPr>
        <w:t>:</w:t>
      </w:r>
    </w:p>
    <w:p w:rsidR="0071015A" w:rsidRPr="0071015A" w:rsidRDefault="0071015A" w:rsidP="0071015A">
      <w:pPr>
        <w:bidi/>
        <w:jc w:val="both"/>
        <w:rPr>
          <w:rFonts w:ascii="Arial" w:hAnsi="Arial" w:cs="Arial"/>
          <w:sz w:val="24"/>
          <w:szCs w:val="24"/>
        </w:rPr>
      </w:pPr>
      <w:r w:rsidRPr="0071015A">
        <w:rPr>
          <w:rFonts w:ascii="Arial" w:hAnsi="Arial" w:cs="Arial" w:hint="eastAsia"/>
          <w:sz w:val="24"/>
          <w:szCs w:val="24"/>
        </w:rPr>
        <w:t>«</w:t>
      </w:r>
      <w:r w:rsidRPr="0071015A">
        <w:rPr>
          <w:rFonts w:ascii="Arial" w:hAnsi="Arial" w:cs="Arial" w:hint="cs"/>
          <w:sz w:val="24"/>
          <w:szCs w:val="24"/>
          <w:rtl/>
        </w:rPr>
        <w:t>قدسیان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را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عشق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هست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و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درد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نیست‏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درد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را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جز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آدمی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در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خورد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نیست</w:t>
      </w:r>
    </w:p>
    <w:p w:rsidR="0071015A" w:rsidRPr="0071015A" w:rsidRDefault="0071015A" w:rsidP="0071015A">
      <w:pPr>
        <w:bidi/>
        <w:jc w:val="both"/>
        <w:rPr>
          <w:rFonts w:ascii="Arial" w:hAnsi="Arial" w:cs="Arial"/>
          <w:sz w:val="24"/>
          <w:szCs w:val="24"/>
        </w:rPr>
      </w:pPr>
      <w:r w:rsidRPr="0071015A">
        <w:rPr>
          <w:rFonts w:ascii="Arial" w:hAnsi="Arial" w:cs="Arial" w:hint="cs"/>
          <w:sz w:val="24"/>
          <w:szCs w:val="24"/>
          <w:rtl/>
        </w:rPr>
        <w:lastRenderedPageBreak/>
        <w:t>درد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تو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باید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دلم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را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درد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تو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لیک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نی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در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خورد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من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در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خورد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تو</w:t>
      </w:r>
    </w:p>
    <w:p w:rsidR="0071015A" w:rsidRPr="0071015A" w:rsidRDefault="0071015A" w:rsidP="0071015A">
      <w:pPr>
        <w:bidi/>
        <w:jc w:val="both"/>
        <w:rPr>
          <w:rFonts w:ascii="Arial" w:hAnsi="Arial" w:cs="Arial"/>
          <w:sz w:val="24"/>
          <w:szCs w:val="24"/>
        </w:rPr>
      </w:pPr>
      <w:r w:rsidRPr="0071015A">
        <w:rPr>
          <w:rFonts w:ascii="Arial" w:hAnsi="Arial" w:cs="Arial" w:hint="cs"/>
          <w:sz w:val="24"/>
          <w:szCs w:val="24"/>
          <w:rtl/>
        </w:rPr>
        <w:t>ساقیا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خون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جگر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در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جام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کن‏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گر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نداری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درد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از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ما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وام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کن</w:t>
      </w:r>
      <w:r w:rsidRPr="0071015A">
        <w:rPr>
          <w:rFonts w:ascii="Arial" w:hAnsi="Arial" w:cs="Arial" w:hint="eastAsia"/>
          <w:sz w:val="24"/>
          <w:szCs w:val="24"/>
        </w:rPr>
        <w:t>»</w:t>
      </w:r>
    </w:p>
    <w:p w:rsidR="0071015A" w:rsidRPr="0071015A" w:rsidRDefault="0071015A" w:rsidP="0071015A">
      <w:pPr>
        <w:bidi/>
        <w:jc w:val="both"/>
        <w:rPr>
          <w:rFonts w:ascii="Arial" w:hAnsi="Arial" w:cs="Arial"/>
          <w:sz w:val="24"/>
          <w:szCs w:val="24"/>
        </w:rPr>
      </w:pPr>
      <w:r w:rsidRPr="0071015A">
        <w:rPr>
          <w:rFonts w:ascii="Arial" w:hAnsi="Arial" w:cs="Arial" w:hint="cs"/>
          <w:sz w:val="24"/>
          <w:szCs w:val="24"/>
          <w:rtl/>
        </w:rPr>
        <w:t>حتی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در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جای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دیگر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می‏گوید</w:t>
      </w:r>
      <w:r w:rsidRPr="0071015A">
        <w:rPr>
          <w:rFonts w:ascii="Arial" w:hAnsi="Arial" w:cs="Arial"/>
          <w:sz w:val="24"/>
          <w:szCs w:val="24"/>
        </w:rPr>
        <w:t>:</w:t>
      </w:r>
    </w:p>
    <w:p w:rsidR="0071015A" w:rsidRPr="0071015A" w:rsidRDefault="0071015A" w:rsidP="0071015A">
      <w:pPr>
        <w:bidi/>
        <w:jc w:val="both"/>
        <w:rPr>
          <w:rFonts w:ascii="Arial" w:hAnsi="Arial" w:cs="Arial"/>
          <w:sz w:val="24"/>
          <w:szCs w:val="24"/>
        </w:rPr>
      </w:pPr>
      <w:r w:rsidRPr="0071015A">
        <w:rPr>
          <w:rFonts w:ascii="Arial" w:hAnsi="Arial" w:cs="Arial" w:hint="eastAsia"/>
          <w:sz w:val="24"/>
          <w:szCs w:val="24"/>
        </w:rPr>
        <w:t>«</w:t>
      </w:r>
      <w:r w:rsidRPr="0071015A">
        <w:rPr>
          <w:rFonts w:ascii="Arial" w:hAnsi="Arial" w:cs="Arial" w:hint="cs"/>
          <w:sz w:val="24"/>
          <w:szCs w:val="24"/>
          <w:rtl/>
        </w:rPr>
        <w:t>کفر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کافرزا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و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دین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دیندار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را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ذره‏ای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دردت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دل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عطار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را</w:t>
      </w:r>
      <w:r w:rsidRPr="0071015A">
        <w:rPr>
          <w:rFonts w:ascii="Arial" w:hAnsi="Arial" w:cs="Arial" w:hint="eastAsia"/>
          <w:sz w:val="24"/>
          <w:szCs w:val="24"/>
        </w:rPr>
        <w:t>»</w:t>
      </w:r>
    </w:p>
    <w:p w:rsidR="0071015A" w:rsidRPr="0071015A" w:rsidRDefault="0071015A" w:rsidP="0071015A">
      <w:pPr>
        <w:bidi/>
        <w:jc w:val="both"/>
        <w:rPr>
          <w:rFonts w:ascii="Arial" w:hAnsi="Arial" w:cs="Arial"/>
          <w:sz w:val="24"/>
          <w:szCs w:val="24"/>
        </w:rPr>
      </w:pPr>
      <w:r w:rsidRPr="0071015A">
        <w:rPr>
          <w:rFonts w:ascii="Arial" w:hAnsi="Arial" w:cs="Arial" w:hint="cs"/>
          <w:sz w:val="24"/>
          <w:szCs w:val="24"/>
          <w:rtl/>
        </w:rPr>
        <w:t>و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اگر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بررسی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جامعی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در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باب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این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مقوله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و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مفاهیم‏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عرفانی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در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میان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شاعران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عارف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داشته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باشیم،عطار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به‏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این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اعتبار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که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نظریهء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جدیدی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در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این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باره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ارائه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می‏دهد،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خود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صاحبنظر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است</w:t>
      </w:r>
      <w:r w:rsidRPr="0071015A">
        <w:rPr>
          <w:rFonts w:ascii="Arial" w:hAnsi="Arial" w:cs="Arial"/>
          <w:sz w:val="24"/>
          <w:szCs w:val="24"/>
          <w:rtl/>
        </w:rPr>
        <w:t>.</w:t>
      </w:r>
      <w:r w:rsidRPr="0071015A">
        <w:rPr>
          <w:rFonts w:ascii="Arial" w:hAnsi="Arial" w:cs="Arial" w:hint="cs"/>
          <w:sz w:val="24"/>
          <w:szCs w:val="24"/>
          <w:rtl/>
        </w:rPr>
        <w:t>می‏بینیم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که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مولوی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نیز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گاه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این‏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تأثیر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را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دارد،منتها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نه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با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وضوحی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که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عطار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آن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را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عنوان‏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کرده</w:t>
      </w:r>
      <w:r w:rsidRPr="0071015A">
        <w:rPr>
          <w:rFonts w:ascii="Arial" w:hAnsi="Arial" w:cs="Arial"/>
          <w:sz w:val="24"/>
          <w:szCs w:val="24"/>
          <w:rtl/>
        </w:rPr>
        <w:t>.</w:t>
      </w:r>
      <w:r w:rsidRPr="0071015A">
        <w:rPr>
          <w:rFonts w:ascii="Arial" w:hAnsi="Arial" w:cs="Arial" w:hint="cs"/>
          <w:sz w:val="24"/>
          <w:szCs w:val="24"/>
          <w:rtl/>
        </w:rPr>
        <w:t>پس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عرفان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عطار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عرفانی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است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ذوقی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و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توأم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با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مستی،شور،حال،رندانه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و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قلندرانه</w:t>
      </w:r>
      <w:r w:rsidRPr="0071015A">
        <w:rPr>
          <w:rFonts w:ascii="Arial" w:hAnsi="Arial" w:cs="Arial"/>
          <w:sz w:val="24"/>
          <w:szCs w:val="24"/>
        </w:rPr>
        <w:t>.</w:t>
      </w:r>
    </w:p>
    <w:p w:rsidR="0071015A" w:rsidRPr="0071015A" w:rsidRDefault="0071015A" w:rsidP="0071015A">
      <w:pPr>
        <w:bidi/>
        <w:jc w:val="both"/>
        <w:rPr>
          <w:rFonts w:ascii="Arial" w:hAnsi="Arial" w:cs="Arial"/>
          <w:sz w:val="24"/>
          <w:szCs w:val="24"/>
        </w:rPr>
      </w:pPr>
      <w:r w:rsidRPr="0071015A">
        <w:rPr>
          <w:rFonts w:ascii="Arial" w:hAnsi="Arial" w:cs="Arial" w:hint="cs"/>
          <w:sz w:val="24"/>
          <w:szCs w:val="24"/>
          <w:rtl/>
        </w:rPr>
        <w:t>کیهان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فرهنگی</w:t>
      </w:r>
      <w:r w:rsidRPr="0071015A">
        <w:rPr>
          <w:rFonts w:ascii="Arial" w:hAnsi="Arial" w:cs="Arial"/>
          <w:sz w:val="24"/>
          <w:szCs w:val="24"/>
          <w:rtl/>
        </w:rPr>
        <w:t>:</w:t>
      </w:r>
      <w:r w:rsidRPr="0071015A">
        <w:rPr>
          <w:rFonts w:ascii="Arial" w:hAnsi="Arial" w:cs="Arial" w:hint="cs"/>
          <w:sz w:val="24"/>
          <w:szCs w:val="24"/>
          <w:rtl/>
        </w:rPr>
        <w:t>نوع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نگرش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عطار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به‏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موضوع</w:t>
      </w:r>
      <w:r w:rsidRPr="0071015A">
        <w:rPr>
          <w:rFonts w:ascii="Arial" w:hAnsi="Arial" w:cs="Arial" w:hint="eastAsia"/>
          <w:sz w:val="24"/>
          <w:szCs w:val="24"/>
          <w:rtl/>
        </w:rPr>
        <w:t>«</w:t>
      </w:r>
      <w:r w:rsidRPr="0071015A">
        <w:rPr>
          <w:rFonts w:ascii="Arial" w:hAnsi="Arial" w:cs="Arial" w:hint="cs"/>
          <w:sz w:val="24"/>
          <w:szCs w:val="24"/>
          <w:rtl/>
        </w:rPr>
        <w:t>وحدت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وجود</w:t>
      </w:r>
      <w:r w:rsidRPr="0071015A">
        <w:rPr>
          <w:rFonts w:ascii="Arial" w:hAnsi="Arial" w:cs="Arial" w:hint="eastAsia"/>
          <w:sz w:val="24"/>
          <w:szCs w:val="24"/>
          <w:rtl/>
        </w:rPr>
        <w:t>»</w:t>
      </w:r>
      <w:r w:rsidRPr="0071015A">
        <w:rPr>
          <w:rFonts w:ascii="Arial" w:hAnsi="Arial" w:cs="Arial" w:hint="cs"/>
          <w:sz w:val="24"/>
          <w:szCs w:val="24"/>
          <w:rtl/>
        </w:rPr>
        <w:t>چگونه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است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و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اینکه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برخی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وی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را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شاگرد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نجم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الدین‏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کبری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و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برخی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مریدان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وی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مانند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مجد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الدین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بغدادی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دانسته‏اند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و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در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نظریه</w:t>
      </w:r>
      <w:r w:rsidRPr="0071015A">
        <w:rPr>
          <w:rFonts w:ascii="Arial" w:hAnsi="Arial" w:cs="Arial" w:hint="eastAsia"/>
          <w:sz w:val="24"/>
          <w:szCs w:val="24"/>
          <w:rtl/>
        </w:rPr>
        <w:t>«</w:t>
      </w:r>
      <w:r w:rsidRPr="0071015A">
        <w:rPr>
          <w:rFonts w:ascii="Arial" w:hAnsi="Arial" w:cs="Arial" w:hint="cs"/>
          <w:sz w:val="24"/>
          <w:szCs w:val="24"/>
          <w:rtl/>
        </w:rPr>
        <w:t>وحدت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وجود</w:t>
      </w:r>
      <w:r w:rsidRPr="0071015A">
        <w:rPr>
          <w:rFonts w:ascii="Arial" w:hAnsi="Arial" w:cs="Arial" w:hint="eastAsia"/>
          <w:sz w:val="24"/>
          <w:szCs w:val="24"/>
          <w:rtl/>
        </w:rPr>
        <w:t>»</w:t>
      </w:r>
      <w:r w:rsidRPr="0071015A">
        <w:rPr>
          <w:rFonts w:ascii="Arial" w:hAnsi="Arial" w:cs="Arial" w:hint="cs"/>
          <w:sz w:val="24"/>
          <w:szCs w:val="24"/>
          <w:rtl/>
        </w:rPr>
        <w:t>دنباله‏رو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ابن‏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عربی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معرفی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کرده‏اند،تا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چه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حد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با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واقعیت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همخوانی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دارد؟</w:t>
      </w:r>
    </w:p>
    <w:p w:rsidR="0071015A" w:rsidRPr="0071015A" w:rsidRDefault="0071015A" w:rsidP="0071015A">
      <w:pPr>
        <w:bidi/>
        <w:jc w:val="both"/>
        <w:rPr>
          <w:rFonts w:ascii="Arial" w:hAnsi="Arial" w:cs="Arial"/>
          <w:sz w:val="24"/>
          <w:szCs w:val="24"/>
        </w:rPr>
      </w:pPr>
      <w:r w:rsidRPr="0071015A">
        <w:rPr>
          <w:rFonts w:ascii="Arial" w:hAnsi="Arial" w:cs="Arial" w:hint="cs"/>
          <w:sz w:val="24"/>
          <w:szCs w:val="24"/>
          <w:rtl/>
        </w:rPr>
        <w:t>دکتر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اشرف‏زاده</w:t>
      </w:r>
      <w:r w:rsidRPr="0071015A">
        <w:rPr>
          <w:rFonts w:ascii="Arial" w:hAnsi="Arial" w:cs="Arial"/>
          <w:sz w:val="24"/>
          <w:szCs w:val="24"/>
          <w:rtl/>
        </w:rPr>
        <w:t>:</w:t>
      </w:r>
      <w:r w:rsidRPr="0071015A">
        <w:rPr>
          <w:rFonts w:ascii="Arial" w:hAnsi="Arial" w:cs="Arial" w:hint="cs"/>
          <w:sz w:val="24"/>
          <w:szCs w:val="24"/>
          <w:rtl/>
        </w:rPr>
        <w:t>آنچه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مسلم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است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عطار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نیشابوری‏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شاگرد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شیخ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نجم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الدین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کبری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نبوده،البته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در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برخی‏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کتابها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که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منسوب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به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عطار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نیشابوری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هستند،مانند</w:t>
      </w:r>
      <w:r w:rsidRPr="0071015A">
        <w:rPr>
          <w:rFonts w:ascii="Arial" w:hAnsi="Arial" w:cs="Arial"/>
          <w:sz w:val="24"/>
          <w:szCs w:val="24"/>
          <w:rtl/>
        </w:rPr>
        <w:t xml:space="preserve"> «</w:t>
      </w:r>
      <w:r w:rsidRPr="0071015A">
        <w:rPr>
          <w:rFonts w:ascii="Arial" w:hAnsi="Arial" w:cs="Arial" w:hint="cs"/>
          <w:sz w:val="24"/>
          <w:szCs w:val="24"/>
          <w:rtl/>
        </w:rPr>
        <w:t>لسان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الغیب</w:t>
      </w:r>
      <w:r w:rsidRPr="0071015A">
        <w:rPr>
          <w:rFonts w:ascii="Arial" w:hAnsi="Arial" w:cs="Arial" w:hint="eastAsia"/>
          <w:sz w:val="24"/>
          <w:szCs w:val="24"/>
          <w:rtl/>
        </w:rPr>
        <w:t>»</w:t>
      </w:r>
      <w:r w:rsidRPr="0071015A">
        <w:rPr>
          <w:rFonts w:ascii="Arial" w:hAnsi="Arial" w:cs="Arial" w:hint="cs"/>
          <w:sz w:val="24"/>
          <w:szCs w:val="24"/>
          <w:rtl/>
        </w:rPr>
        <w:t>یا</w:t>
      </w:r>
      <w:r w:rsidRPr="0071015A">
        <w:rPr>
          <w:rFonts w:ascii="Arial" w:hAnsi="Arial" w:cs="Arial" w:hint="eastAsia"/>
          <w:sz w:val="24"/>
          <w:szCs w:val="24"/>
          <w:rtl/>
        </w:rPr>
        <w:t>«</w:t>
      </w:r>
      <w:r w:rsidRPr="0071015A">
        <w:rPr>
          <w:rFonts w:ascii="Arial" w:hAnsi="Arial" w:cs="Arial" w:hint="cs"/>
          <w:sz w:val="24"/>
          <w:szCs w:val="24"/>
          <w:rtl/>
        </w:rPr>
        <w:t>مظهر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العجایب</w:t>
      </w:r>
      <w:r w:rsidRPr="0071015A">
        <w:rPr>
          <w:rFonts w:ascii="Arial" w:hAnsi="Arial" w:cs="Arial" w:hint="eastAsia"/>
          <w:sz w:val="24"/>
          <w:szCs w:val="24"/>
          <w:rtl/>
        </w:rPr>
        <w:t>»</w:t>
      </w:r>
      <w:r w:rsidRPr="0071015A">
        <w:rPr>
          <w:rFonts w:ascii="Arial" w:hAnsi="Arial" w:cs="Arial" w:hint="cs"/>
          <w:sz w:val="24"/>
          <w:szCs w:val="24"/>
          <w:rtl/>
        </w:rPr>
        <w:t>وی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را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شاگرد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نجم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الدین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کبری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می‏دانند</w:t>
      </w:r>
      <w:r w:rsidRPr="0071015A">
        <w:rPr>
          <w:rFonts w:ascii="Arial" w:hAnsi="Arial" w:cs="Arial"/>
          <w:sz w:val="24"/>
          <w:szCs w:val="24"/>
          <w:rtl/>
        </w:rPr>
        <w:t>.</w:t>
      </w:r>
      <w:r w:rsidRPr="0071015A">
        <w:rPr>
          <w:rFonts w:ascii="Arial" w:hAnsi="Arial" w:cs="Arial" w:hint="cs"/>
          <w:sz w:val="24"/>
          <w:szCs w:val="24"/>
          <w:rtl/>
        </w:rPr>
        <w:t>در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مقدمهء</w:t>
      </w:r>
      <w:r w:rsidRPr="0071015A">
        <w:rPr>
          <w:rFonts w:ascii="Arial" w:hAnsi="Arial" w:cs="Arial" w:hint="eastAsia"/>
          <w:sz w:val="24"/>
          <w:szCs w:val="24"/>
          <w:rtl/>
        </w:rPr>
        <w:t>«</w:t>
      </w:r>
      <w:r w:rsidRPr="0071015A">
        <w:rPr>
          <w:rFonts w:ascii="Arial" w:hAnsi="Arial" w:cs="Arial" w:hint="cs"/>
          <w:sz w:val="24"/>
          <w:szCs w:val="24"/>
          <w:rtl/>
        </w:rPr>
        <w:t>تذکرة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الاولیا</w:t>
      </w:r>
      <w:r w:rsidRPr="0071015A">
        <w:rPr>
          <w:rFonts w:ascii="Arial" w:hAnsi="Arial" w:cs="Arial" w:hint="eastAsia"/>
          <w:sz w:val="24"/>
          <w:szCs w:val="24"/>
          <w:rtl/>
        </w:rPr>
        <w:t>»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هم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مطلبی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هست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که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عطار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در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آن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می‏گوید</w:t>
      </w:r>
      <w:r w:rsidRPr="0071015A">
        <w:rPr>
          <w:rFonts w:ascii="Arial" w:hAnsi="Arial" w:cs="Arial"/>
          <w:sz w:val="24"/>
          <w:szCs w:val="24"/>
          <w:rtl/>
        </w:rPr>
        <w:t>:</w:t>
      </w:r>
      <w:r w:rsidRPr="0071015A">
        <w:rPr>
          <w:rFonts w:ascii="Arial" w:hAnsi="Arial" w:cs="Arial" w:hint="cs"/>
          <w:sz w:val="24"/>
          <w:szCs w:val="24"/>
          <w:rtl/>
        </w:rPr>
        <w:t>به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دیدار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شیخ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مجد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الدین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بغدادی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رفتم،دیدم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که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او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می‏گریست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و</w:t>
      </w:r>
      <w:r w:rsidRPr="0071015A">
        <w:rPr>
          <w:rFonts w:ascii="Arial" w:hAnsi="Arial" w:cs="Arial"/>
          <w:sz w:val="24"/>
          <w:szCs w:val="24"/>
          <w:rtl/>
        </w:rPr>
        <w:t>...</w:t>
      </w:r>
      <w:r w:rsidRPr="0071015A">
        <w:rPr>
          <w:rFonts w:ascii="Arial" w:hAnsi="Arial" w:cs="Arial" w:hint="cs"/>
          <w:sz w:val="24"/>
          <w:szCs w:val="24"/>
          <w:rtl/>
        </w:rPr>
        <w:t>بنا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بر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این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برخی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تصور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می‏کنند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که‏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شاگرد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مجد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الدین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بغدادی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بوده</w:t>
      </w:r>
      <w:r w:rsidRPr="0071015A">
        <w:rPr>
          <w:rFonts w:ascii="Arial" w:hAnsi="Arial" w:cs="Arial"/>
          <w:sz w:val="24"/>
          <w:szCs w:val="24"/>
          <w:rtl/>
        </w:rPr>
        <w:t>.</w:t>
      </w:r>
      <w:r w:rsidRPr="0071015A">
        <w:rPr>
          <w:rFonts w:ascii="Arial" w:hAnsi="Arial" w:cs="Arial" w:hint="cs"/>
          <w:sz w:val="24"/>
          <w:szCs w:val="24"/>
          <w:rtl/>
        </w:rPr>
        <w:t>البته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شیخ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مجد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الدین‏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بغدادی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و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پدر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مولوی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سلطان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العلما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بهاء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ولد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هر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دو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از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شاگردان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شیخ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نجم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الدین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کبری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بوده‏اند</w:t>
      </w:r>
      <w:r w:rsidRPr="0071015A">
        <w:rPr>
          <w:rFonts w:ascii="Arial" w:hAnsi="Arial" w:cs="Arial"/>
          <w:sz w:val="24"/>
          <w:szCs w:val="24"/>
          <w:rtl/>
        </w:rPr>
        <w:t>.</w:t>
      </w:r>
      <w:r w:rsidRPr="0071015A">
        <w:rPr>
          <w:rFonts w:ascii="Arial" w:hAnsi="Arial" w:cs="Arial" w:hint="cs"/>
          <w:sz w:val="24"/>
          <w:szCs w:val="24"/>
          <w:rtl/>
        </w:rPr>
        <w:t>عطار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نیشابوری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و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شیخ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نجم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الدین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کبری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هر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دو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در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یک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سال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به‏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دست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مغولان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شهید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شدند،نجم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الدین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کبری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در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سال‏</w:t>
      </w:r>
      <w:r w:rsidRPr="0071015A">
        <w:rPr>
          <w:rFonts w:ascii="Arial" w:hAnsi="Arial" w:cs="Arial"/>
          <w:sz w:val="24"/>
          <w:szCs w:val="24"/>
          <w:rtl/>
        </w:rPr>
        <w:t xml:space="preserve"> 618 </w:t>
      </w:r>
      <w:r w:rsidRPr="0071015A">
        <w:rPr>
          <w:rFonts w:ascii="Arial" w:hAnsi="Arial" w:cs="Arial" w:hint="cs"/>
          <w:sz w:val="24"/>
          <w:szCs w:val="24"/>
          <w:rtl/>
        </w:rPr>
        <w:t>و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در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خیوق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یا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خیوه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یا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خوارزم،و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عطار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نیز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در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همان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سال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در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نیشابور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در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قتل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عام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مغولان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کشته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شدند</w:t>
      </w:r>
      <w:r w:rsidRPr="0071015A">
        <w:rPr>
          <w:rFonts w:ascii="Arial" w:hAnsi="Arial" w:cs="Arial"/>
          <w:sz w:val="24"/>
          <w:szCs w:val="24"/>
          <w:rtl/>
        </w:rPr>
        <w:t xml:space="preserve">. </w:t>
      </w:r>
      <w:r w:rsidRPr="0071015A">
        <w:rPr>
          <w:rFonts w:ascii="Arial" w:hAnsi="Arial" w:cs="Arial" w:hint="cs"/>
          <w:sz w:val="24"/>
          <w:szCs w:val="24"/>
          <w:rtl/>
        </w:rPr>
        <w:t>همچنین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سن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عطار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به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مراتب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بیشتر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از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نجم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الدین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کبری‏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بوده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چنان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که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عطار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به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هنگام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مرگ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نزدیک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به</w:t>
      </w:r>
      <w:r w:rsidRPr="0071015A">
        <w:rPr>
          <w:rFonts w:ascii="Arial" w:hAnsi="Arial" w:cs="Arial"/>
          <w:sz w:val="24"/>
          <w:szCs w:val="24"/>
          <w:rtl/>
        </w:rPr>
        <w:t xml:space="preserve"> 79 </w:t>
      </w:r>
      <w:r w:rsidRPr="0071015A">
        <w:rPr>
          <w:rFonts w:ascii="Arial" w:hAnsi="Arial" w:cs="Arial" w:hint="cs"/>
          <w:sz w:val="24"/>
          <w:szCs w:val="24"/>
          <w:rtl/>
        </w:rPr>
        <w:t>سال‏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داشته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و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نجم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الدین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کبری</w:t>
      </w:r>
      <w:r w:rsidRPr="0071015A">
        <w:rPr>
          <w:rFonts w:ascii="Arial" w:hAnsi="Arial" w:cs="Arial"/>
          <w:sz w:val="24"/>
          <w:szCs w:val="24"/>
          <w:rtl/>
        </w:rPr>
        <w:t xml:space="preserve"> 72 </w:t>
      </w:r>
      <w:r w:rsidRPr="0071015A">
        <w:rPr>
          <w:rFonts w:ascii="Arial" w:hAnsi="Arial" w:cs="Arial" w:hint="cs"/>
          <w:sz w:val="24"/>
          <w:szCs w:val="24"/>
          <w:rtl/>
        </w:rPr>
        <w:t>سال</w:t>
      </w:r>
      <w:r w:rsidRPr="0071015A">
        <w:rPr>
          <w:rFonts w:ascii="Arial" w:hAnsi="Arial" w:cs="Arial"/>
          <w:sz w:val="24"/>
          <w:szCs w:val="24"/>
          <w:rtl/>
        </w:rPr>
        <w:t>.</w:t>
      </w:r>
      <w:r w:rsidRPr="0071015A">
        <w:rPr>
          <w:rFonts w:ascii="Arial" w:hAnsi="Arial" w:cs="Arial" w:hint="cs"/>
          <w:sz w:val="24"/>
          <w:szCs w:val="24"/>
          <w:rtl/>
        </w:rPr>
        <w:t>این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شواهد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با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همه‏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زیر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و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بالایی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که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دارد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نشان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می‏دهد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که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عطار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نمی‏توانسته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شاگرد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شیخ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نجم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الدین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کبری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بوده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باشد</w:t>
      </w:r>
      <w:r w:rsidRPr="0071015A">
        <w:rPr>
          <w:rFonts w:ascii="Arial" w:hAnsi="Arial" w:cs="Arial"/>
          <w:sz w:val="24"/>
          <w:szCs w:val="24"/>
          <w:rtl/>
        </w:rPr>
        <w:t xml:space="preserve">. </w:t>
      </w:r>
      <w:r w:rsidRPr="0071015A">
        <w:rPr>
          <w:rFonts w:ascii="Arial" w:hAnsi="Arial" w:cs="Arial" w:hint="cs"/>
          <w:sz w:val="24"/>
          <w:szCs w:val="24"/>
          <w:rtl/>
        </w:rPr>
        <w:t>حال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اگر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فرض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را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بر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این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بگذاریم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که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عطار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تنها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همدورهء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نجم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الدین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کبری،مجد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الدین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بغدادی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و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سلطان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العلما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بهاء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ولد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بوده،عرفان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هیچ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یک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تأثیری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از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عرفان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ابن‏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عربی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نپذیرفته</w:t>
      </w:r>
      <w:r w:rsidRPr="0071015A">
        <w:rPr>
          <w:rFonts w:ascii="Arial" w:hAnsi="Arial" w:cs="Arial"/>
          <w:sz w:val="24"/>
          <w:szCs w:val="24"/>
          <w:rtl/>
        </w:rPr>
        <w:t>.</w:t>
      </w:r>
      <w:r w:rsidRPr="0071015A">
        <w:rPr>
          <w:rFonts w:ascii="Arial" w:hAnsi="Arial" w:cs="Arial" w:hint="cs"/>
          <w:sz w:val="24"/>
          <w:szCs w:val="24"/>
          <w:rtl/>
        </w:rPr>
        <w:t>حتی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مولوی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که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بعدها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به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تشویق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برهان‏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الدین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محقق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ترمذی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سفری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به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شام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و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حلب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و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سوریه‏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می‏کند،نقل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است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در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آنجا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با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ربیب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ابن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عربی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یعنی‏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صدر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الدین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قونیوی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دیدار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کرده</w:t>
      </w:r>
      <w:r w:rsidRPr="0071015A">
        <w:rPr>
          <w:rFonts w:ascii="Arial" w:hAnsi="Arial" w:cs="Arial"/>
          <w:sz w:val="24"/>
          <w:szCs w:val="24"/>
          <w:rtl/>
        </w:rPr>
        <w:t>.</w:t>
      </w:r>
      <w:r w:rsidRPr="0071015A">
        <w:rPr>
          <w:rFonts w:ascii="Arial" w:hAnsi="Arial" w:cs="Arial" w:hint="cs"/>
          <w:sz w:val="24"/>
          <w:szCs w:val="24"/>
          <w:rtl/>
        </w:rPr>
        <w:t>بنا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بر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این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عطار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به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هیچ‏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وجه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از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آثار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مولوی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تأثیر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مستقیم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ندارد</w:t>
      </w:r>
      <w:r w:rsidRPr="0071015A">
        <w:rPr>
          <w:rFonts w:ascii="Arial" w:hAnsi="Arial" w:cs="Arial"/>
          <w:sz w:val="24"/>
          <w:szCs w:val="24"/>
          <w:rtl/>
        </w:rPr>
        <w:t>.«</w:t>
      </w:r>
      <w:r w:rsidRPr="0071015A">
        <w:rPr>
          <w:rFonts w:ascii="Arial" w:hAnsi="Arial" w:cs="Arial" w:hint="cs"/>
          <w:sz w:val="24"/>
          <w:szCs w:val="24"/>
          <w:rtl/>
        </w:rPr>
        <w:t>وحدت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وجود</w:t>
      </w:r>
      <w:r w:rsidRPr="0071015A">
        <w:rPr>
          <w:rFonts w:ascii="Arial" w:hAnsi="Arial" w:cs="Arial" w:hint="eastAsia"/>
          <w:sz w:val="24"/>
          <w:szCs w:val="24"/>
          <w:rtl/>
        </w:rPr>
        <w:t>»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ابن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عربی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با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آنچه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در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آثار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عطار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هست،به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طور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کلی‏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متفاوت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است</w:t>
      </w:r>
      <w:r w:rsidRPr="0071015A">
        <w:rPr>
          <w:rFonts w:ascii="Arial" w:hAnsi="Arial" w:cs="Arial"/>
          <w:sz w:val="24"/>
          <w:szCs w:val="24"/>
          <w:rtl/>
        </w:rPr>
        <w:t>.</w:t>
      </w:r>
      <w:r w:rsidRPr="0071015A">
        <w:rPr>
          <w:rFonts w:ascii="Arial" w:hAnsi="Arial" w:cs="Arial" w:hint="cs"/>
          <w:sz w:val="24"/>
          <w:szCs w:val="24"/>
          <w:rtl/>
        </w:rPr>
        <w:t>اگر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بنا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باشد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عطار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را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پیرو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یکی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از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وحدت‏ها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معرفی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کنیم،می‏توانیم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بگوییم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پیرو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وحدت‏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شهود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است؛یعنی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همه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چیز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را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جلوه‏ای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از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جمال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الهی‏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می‏داند،زیرا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ما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یک</w:t>
      </w:r>
      <w:r w:rsidRPr="0071015A">
        <w:rPr>
          <w:rFonts w:ascii="Arial" w:hAnsi="Arial" w:cs="Arial" w:hint="eastAsia"/>
          <w:sz w:val="24"/>
          <w:szCs w:val="24"/>
          <w:rtl/>
        </w:rPr>
        <w:t>«</w:t>
      </w:r>
      <w:r w:rsidRPr="0071015A">
        <w:rPr>
          <w:rFonts w:ascii="Arial" w:hAnsi="Arial" w:cs="Arial" w:hint="cs"/>
          <w:sz w:val="24"/>
          <w:szCs w:val="24"/>
          <w:rtl/>
        </w:rPr>
        <w:t>همه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خدایی</w:t>
      </w:r>
      <w:r w:rsidRPr="0071015A">
        <w:rPr>
          <w:rFonts w:ascii="Arial" w:hAnsi="Arial" w:cs="Arial" w:hint="eastAsia"/>
          <w:sz w:val="24"/>
          <w:szCs w:val="24"/>
          <w:rtl/>
        </w:rPr>
        <w:t>»</w:t>
      </w:r>
      <w:r w:rsidRPr="0071015A">
        <w:rPr>
          <w:rFonts w:ascii="Arial" w:hAnsi="Arial" w:cs="Arial" w:hint="cs"/>
          <w:sz w:val="24"/>
          <w:szCs w:val="24"/>
          <w:rtl/>
        </w:rPr>
        <w:t>داریم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که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تعبیری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از</w:t>
      </w:r>
      <w:r w:rsidRPr="0071015A">
        <w:rPr>
          <w:rFonts w:ascii="Arial" w:hAnsi="Arial" w:cs="Arial"/>
          <w:sz w:val="24"/>
          <w:szCs w:val="24"/>
          <w:rtl/>
        </w:rPr>
        <w:t xml:space="preserve"> «</w:t>
      </w:r>
      <w:r w:rsidRPr="0071015A">
        <w:rPr>
          <w:rFonts w:ascii="Arial" w:hAnsi="Arial" w:cs="Arial" w:hint="cs"/>
          <w:sz w:val="24"/>
          <w:szCs w:val="24"/>
          <w:rtl/>
        </w:rPr>
        <w:t>وحدت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وجود</w:t>
      </w:r>
      <w:r w:rsidRPr="0071015A">
        <w:rPr>
          <w:rFonts w:ascii="Arial" w:hAnsi="Arial" w:cs="Arial" w:hint="eastAsia"/>
          <w:sz w:val="24"/>
          <w:szCs w:val="24"/>
          <w:rtl/>
        </w:rPr>
        <w:t>»</w:t>
      </w:r>
      <w:r w:rsidRPr="0071015A">
        <w:rPr>
          <w:rFonts w:ascii="Arial" w:hAnsi="Arial" w:cs="Arial" w:hint="cs"/>
          <w:sz w:val="24"/>
          <w:szCs w:val="24"/>
          <w:rtl/>
        </w:rPr>
        <w:t>است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یعنی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همه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چیز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فیضان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پیدا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کرده‏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از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ذات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حضرت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حق،و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یک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بحث</w:t>
      </w:r>
      <w:r w:rsidRPr="0071015A">
        <w:rPr>
          <w:rFonts w:ascii="Arial" w:hAnsi="Arial" w:cs="Arial" w:hint="eastAsia"/>
          <w:sz w:val="24"/>
          <w:szCs w:val="24"/>
          <w:rtl/>
        </w:rPr>
        <w:t>«</w:t>
      </w:r>
      <w:r w:rsidRPr="0071015A">
        <w:rPr>
          <w:rFonts w:ascii="Arial" w:hAnsi="Arial" w:cs="Arial" w:hint="cs"/>
          <w:sz w:val="24"/>
          <w:szCs w:val="24"/>
          <w:rtl/>
        </w:rPr>
        <w:t>تجلی</w:t>
      </w:r>
      <w:r w:rsidRPr="0071015A">
        <w:rPr>
          <w:rFonts w:ascii="Arial" w:hAnsi="Arial" w:cs="Arial" w:hint="eastAsia"/>
          <w:sz w:val="24"/>
          <w:szCs w:val="24"/>
          <w:rtl/>
        </w:rPr>
        <w:t>»</w:t>
      </w:r>
      <w:r w:rsidRPr="0071015A">
        <w:rPr>
          <w:rFonts w:ascii="Arial" w:hAnsi="Arial" w:cs="Arial" w:hint="cs"/>
          <w:sz w:val="24"/>
          <w:szCs w:val="24"/>
          <w:rtl/>
        </w:rPr>
        <w:t>داریم،چنان‏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که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حافظ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می‏گوید</w:t>
      </w:r>
      <w:r w:rsidRPr="0071015A">
        <w:rPr>
          <w:rFonts w:ascii="Arial" w:hAnsi="Arial" w:cs="Arial"/>
          <w:sz w:val="24"/>
          <w:szCs w:val="24"/>
        </w:rPr>
        <w:t>:</w:t>
      </w:r>
    </w:p>
    <w:p w:rsidR="0071015A" w:rsidRPr="0071015A" w:rsidRDefault="0071015A" w:rsidP="0071015A">
      <w:pPr>
        <w:bidi/>
        <w:jc w:val="both"/>
        <w:rPr>
          <w:rFonts w:ascii="Arial" w:hAnsi="Arial" w:cs="Arial"/>
          <w:sz w:val="24"/>
          <w:szCs w:val="24"/>
        </w:rPr>
      </w:pPr>
      <w:r w:rsidRPr="0071015A">
        <w:rPr>
          <w:rFonts w:ascii="Arial" w:hAnsi="Arial" w:cs="Arial" w:hint="eastAsia"/>
          <w:sz w:val="24"/>
          <w:szCs w:val="24"/>
        </w:rPr>
        <w:t>«</w:t>
      </w:r>
      <w:r w:rsidRPr="0071015A">
        <w:rPr>
          <w:rFonts w:ascii="Arial" w:hAnsi="Arial" w:cs="Arial" w:hint="cs"/>
          <w:sz w:val="24"/>
          <w:szCs w:val="24"/>
          <w:rtl/>
        </w:rPr>
        <w:t>در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ازل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پرتو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حسنت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ز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تجلی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دم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زد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عشق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پیدا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شد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و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آتش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به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همه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عالم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زد</w:t>
      </w:r>
    </w:p>
    <w:p w:rsidR="0071015A" w:rsidRPr="0071015A" w:rsidRDefault="0071015A" w:rsidP="0071015A">
      <w:pPr>
        <w:bidi/>
        <w:jc w:val="both"/>
        <w:rPr>
          <w:rFonts w:ascii="Arial" w:hAnsi="Arial" w:cs="Arial"/>
          <w:sz w:val="24"/>
          <w:szCs w:val="24"/>
        </w:rPr>
      </w:pPr>
      <w:r w:rsidRPr="0071015A">
        <w:rPr>
          <w:rFonts w:ascii="Arial" w:hAnsi="Arial" w:cs="Arial" w:hint="cs"/>
          <w:sz w:val="24"/>
          <w:szCs w:val="24"/>
          <w:rtl/>
        </w:rPr>
        <w:t>جلوه‏ای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کرد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رخش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دید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ملک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عشق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نداشت‏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عین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آتش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شد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از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این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غیرت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و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بر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آدم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زد</w:t>
      </w:r>
    </w:p>
    <w:p w:rsidR="0071015A" w:rsidRPr="0071015A" w:rsidRDefault="0071015A" w:rsidP="0071015A">
      <w:pPr>
        <w:bidi/>
        <w:jc w:val="both"/>
        <w:rPr>
          <w:rFonts w:ascii="Arial" w:hAnsi="Arial" w:cs="Arial"/>
          <w:sz w:val="24"/>
          <w:szCs w:val="24"/>
        </w:rPr>
      </w:pPr>
      <w:r w:rsidRPr="0071015A">
        <w:rPr>
          <w:rFonts w:ascii="Arial" w:hAnsi="Arial" w:cs="Arial" w:hint="cs"/>
          <w:sz w:val="24"/>
          <w:szCs w:val="24"/>
          <w:rtl/>
        </w:rPr>
        <w:t>عقل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می‏خواست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کز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آن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شعله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چراغ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افروزد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برق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غیرت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بدرخشید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و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جهان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بر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هم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زد</w:t>
      </w:r>
      <w:r w:rsidRPr="0071015A">
        <w:rPr>
          <w:rFonts w:ascii="Arial" w:hAnsi="Arial" w:cs="Arial"/>
          <w:sz w:val="24"/>
          <w:szCs w:val="24"/>
        </w:rPr>
        <w:t>...».</w:t>
      </w:r>
    </w:p>
    <w:p w:rsidR="0071015A" w:rsidRPr="0071015A" w:rsidRDefault="0071015A" w:rsidP="0071015A">
      <w:pPr>
        <w:bidi/>
        <w:jc w:val="both"/>
        <w:rPr>
          <w:rFonts w:ascii="Arial" w:hAnsi="Arial" w:cs="Arial"/>
          <w:sz w:val="24"/>
          <w:szCs w:val="24"/>
        </w:rPr>
      </w:pPr>
      <w:r w:rsidRPr="0071015A">
        <w:rPr>
          <w:rFonts w:ascii="Arial" w:hAnsi="Arial" w:cs="Arial" w:hint="cs"/>
          <w:sz w:val="24"/>
          <w:szCs w:val="24"/>
          <w:rtl/>
        </w:rPr>
        <w:t>عالم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تجلی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ذات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حق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است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یعنی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در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ذره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ذرهء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عالم‏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جمال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الهی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را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می‏توان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دید</w:t>
      </w:r>
      <w:r w:rsidRPr="0071015A">
        <w:rPr>
          <w:rFonts w:ascii="Arial" w:hAnsi="Arial" w:cs="Arial"/>
          <w:sz w:val="24"/>
          <w:szCs w:val="24"/>
          <w:rtl/>
        </w:rPr>
        <w:t>.</w:t>
      </w:r>
      <w:r w:rsidRPr="0071015A">
        <w:rPr>
          <w:rFonts w:ascii="Arial" w:hAnsi="Arial" w:cs="Arial" w:hint="cs"/>
          <w:sz w:val="24"/>
          <w:szCs w:val="24"/>
          <w:rtl/>
        </w:rPr>
        <w:t>به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قول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بابا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طاهر</w:t>
      </w:r>
      <w:r w:rsidRPr="0071015A">
        <w:rPr>
          <w:rFonts w:ascii="Arial" w:hAnsi="Arial" w:cs="Arial"/>
          <w:sz w:val="24"/>
          <w:szCs w:val="24"/>
        </w:rPr>
        <w:t>:</w:t>
      </w:r>
    </w:p>
    <w:p w:rsidR="0071015A" w:rsidRPr="0071015A" w:rsidRDefault="0071015A" w:rsidP="0071015A">
      <w:pPr>
        <w:bidi/>
        <w:jc w:val="both"/>
        <w:rPr>
          <w:rFonts w:ascii="Arial" w:hAnsi="Arial" w:cs="Arial"/>
          <w:sz w:val="24"/>
          <w:szCs w:val="24"/>
        </w:rPr>
      </w:pPr>
      <w:r w:rsidRPr="0071015A">
        <w:rPr>
          <w:rFonts w:ascii="Arial" w:hAnsi="Arial" w:cs="Arial" w:hint="eastAsia"/>
          <w:sz w:val="24"/>
          <w:szCs w:val="24"/>
        </w:rPr>
        <w:t>«</w:t>
      </w:r>
      <w:r w:rsidRPr="0071015A">
        <w:rPr>
          <w:rFonts w:ascii="Arial" w:hAnsi="Arial" w:cs="Arial" w:hint="cs"/>
          <w:sz w:val="24"/>
          <w:szCs w:val="24"/>
          <w:rtl/>
        </w:rPr>
        <w:t>به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دریا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بنگرم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دریا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تو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بینم‏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به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صحرا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بنگرم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صحرا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تو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بینم</w:t>
      </w:r>
    </w:p>
    <w:p w:rsidR="0071015A" w:rsidRPr="0071015A" w:rsidRDefault="0071015A" w:rsidP="0071015A">
      <w:pPr>
        <w:bidi/>
        <w:jc w:val="both"/>
        <w:rPr>
          <w:rFonts w:ascii="Arial" w:hAnsi="Arial" w:cs="Arial"/>
          <w:sz w:val="24"/>
          <w:szCs w:val="24"/>
        </w:rPr>
      </w:pPr>
      <w:r w:rsidRPr="0071015A">
        <w:rPr>
          <w:rFonts w:ascii="Arial" w:hAnsi="Arial" w:cs="Arial" w:hint="cs"/>
          <w:sz w:val="24"/>
          <w:szCs w:val="24"/>
          <w:rtl/>
        </w:rPr>
        <w:t>به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هر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جا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بنگرم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کوه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و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در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و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دشت‏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نشان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از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قامت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رعنا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تو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بینم</w:t>
      </w:r>
      <w:r w:rsidRPr="0071015A">
        <w:rPr>
          <w:rFonts w:ascii="Arial" w:hAnsi="Arial" w:cs="Arial" w:hint="eastAsia"/>
          <w:sz w:val="24"/>
          <w:szCs w:val="24"/>
        </w:rPr>
        <w:t>»</w:t>
      </w:r>
    </w:p>
    <w:p w:rsidR="0071015A" w:rsidRPr="0071015A" w:rsidRDefault="0071015A" w:rsidP="0071015A">
      <w:pPr>
        <w:bidi/>
        <w:jc w:val="both"/>
        <w:rPr>
          <w:rFonts w:ascii="Arial" w:hAnsi="Arial" w:cs="Arial"/>
          <w:sz w:val="24"/>
          <w:szCs w:val="24"/>
        </w:rPr>
      </w:pPr>
      <w:r w:rsidRPr="0071015A">
        <w:rPr>
          <w:rFonts w:ascii="Arial" w:hAnsi="Arial" w:cs="Arial" w:hint="cs"/>
          <w:sz w:val="24"/>
          <w:szCs w:val="24"/>
          <w:rtl/>
        </w:rPr>
        <w:lastRenderedPageBreak/>
        <w:t>جمال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الهی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را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در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همه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چیز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دیدن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غیر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از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همه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چیز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را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خدا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دیدن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است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و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عطار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نیشابوری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جلوهء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جمال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الهی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را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در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ذره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ذرهء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اشیاء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می‏بیند</w:t>
      </w:r>
      <w:r w:rsidRPr="0071015A">
        <w:rPr>
          <w:rFonts w:ascii="Arial" w:hAnsi="Arial" w:cs="Arial"/>
          <w:sz w:val="24"/>
          <w:szCs w:val="24"/>
          <w:rtl/>
        </w:rPr>
        <w:t>.</w:t>
      </w:r>
      <w:r w:rsidRPr="0071015A">
        <w:rPr>
          <w:rFonts w:ascii="Arial" w:hAnsi="Arial" w:cs="Arial" w:hint="cs"/>
          <w:sz w:val="24"/>
          <w:szCs w:val="24"/>
          <w:rtl/>
        </w:rPr>
        <w:t>چنان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که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اشاره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شد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در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نظریه‏ای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که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ارائه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می‏دهد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همهء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موجودات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سایه‏اند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و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سایهء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پاک،انسان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است</w:t>
      </w:r>
      <w:r w:rsidRPr="0071015A">
        <w:rPr>
          <w:rFonts w:ascii="Arial" w:hAnsi="Arial" w:cs="Arial"/>
          <w:sz w:val="24"/>
          <w:szCs w:val="24"/>
          <w:rtl/>
        </w:rPr>
        <w:t>.</w:t>
      </w:r>
      <w:r w:rsidRPr="0071015A">
        <w:rPr>
          <w:rFonts w:ascii="Arial" w:hAnsi="Arial" w:cs="Arial" w:hint="cs"/>
          <w:sz w:val="24"/>
          <w:szCs w:val="24"/>
          <w:rtl/>
        </w:rPr>
        <w:t>سایه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وجودی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از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خود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ندارد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که‏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بتواند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خدا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باشد،چون</w:t>
      </w:r>
      <w:r w:rsidRPr="0071015A">
        <w:rPr>
          <w:rFonts w:ascii="Arial" w:hAnsi="Arial" w:cs="Arial" w:hint="eastAsia"/>
          <w:sz w:val="24"/>
          <w:szCs w:val="24"/>
          <w:rtl/>
        </w:rPr>
        <w:t>«</w:t>
      </w:r>
      <w:r w:rsidRPr="0071015A">
        <w:rPr>
          <w:rFonts w:ascii="Arial" w:hAnsi="Arial" w:cs="Arial" w:hint="cs"/>
          <w:sz w:val="24"/>
          <w:szCs w:val="24"/>
          <w:rtl/>
        </w:rPr>
        <w:t>وحدت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وجود</w:t>
      </w:r>
      <w:r w:rsidRPr="0071015A">
        <w:rPr>
          <w:rFonts w:ascii="Arial" w:hAnsi="Arial" w:cs="Arial" w:hint="eastAsia"/>
          <w:sz w:val="24"/>
          <w:szCs w:val="24"/>
          <w:rtl/>
        </w:rPr>
        <w:t>»</w:t>
      </w:r>
      <w:r w:rsidRPr="0071015A">
        <w:rPr>
          <w:rFonts w:ascii="Arial" w:hAnsi="Arial" w:cs="Arial" w:hint="cs"/>
          <w:sz w:val="24"/>
          <w:szCs w:val="24"/>
          <w:rtl/>
        </w:rPr>
        <w:t>فکر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برخی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را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به‏</w:t>
      </w:r>
      <w:r w:rsidRPr="0071015A">
        <w:rPr>
          <w:rFonts w:ascii="Arial" w:hAnsi="Arial" w:cs="Arial"/>
          <w:sz w:val="24"/>
          <w:szCs w:val="24"/>
          <w:rtl/>
        </w:rPr>
        <w:t xml:space="preserve"> «</w:t>
      </w:r>
      <w:r w:rsidRPr="0071015A">
        <w:rPr>
          <w:rFonts w:ascii="Arial" w:hAnsi="Arial" w:cs="Arial" w:hint="cs"/>
          <w:sz w:val="24"/>
          <w:szCs w:val="24"/>
          <w:rtl/>
        </w:rPr>
        <w:t>حلول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و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اتحاد</w:t>
      </w:r>
      <w:r w:rsidRPr="0071015A">
        <w:rPr>
          <w:rFonts w:ascii="Arial" w:hAnsi="Arial" w:cs="Arial" w:hint="eastAsia"/>
          <w:sz w:val="24"/>
          <w:szCs w:val="24"/>
          <w:rtl/>
        </w:rPr>
        <w:t>»</w:t>
      </w:r>
      <w:r w:rsidRPr="0071015A">
        <w:rPr>
          <w:rFonts w:ascii="Arial" w:hAnsi="Arial" w:cs="Arial" w:hint="cs"/>
          <w:sz w:val="24"/>
          <w:szCs w:val="24"/>
          <w:rtl/>
        </w:rPr>
        <w:t>می‏کشاند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و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عطار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به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صراحت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می‏گوید</w:t>
      </w:r>
      <w:r w:rsidRPr="0071015A">
        <w:rPr>
          <w:rFonts w:ascii="Arial" w:hAnsi="Arial" w:cs="Arial"/>
          <w:sz w:val="24"/>
          <w:szCs w:val="24"/>
        </w:rPr>
        <w:t>:</w:t>
      </w:r>
    </w:p>
    <w:p w:rsidR="0071015A" w:rsidRPr="0071015A" w:rsidRDefault="0071015A" w:rsidP="0071015A">
      <w:pPr>
        <w:bidi/>
        <w:jc w:val="both"/>
        <w:rPr>
          <w:rFonts w:ascii="Arial" w:hAnsi="Arial" w:cs="Arial"/>
          <w:sz w:val="24"/>
          <w:szCs w:val="24"/>
        </w:rPr>
      </w:pPr>
      <w:r w:rsidRPr="0071015A">
        <w:rPr>
          <w:rFonts w:ascii="Arial" w:hAnsi="Arial" w:cs="Arial" w:hint="eastAsia"/>
          <w:sz w:val="24"/>
          <w:szCs w:val="24"/>
        </w:rPr>
        <w:t>«</w:t>
      </w:r>
      <w:r w:rsidRPr="0071015A">
        <w:rPr>
          <w:rFonts w:ascii="Arial" w:hAnsi="Arial" w:cs="Arial" w:hint="cs"/>
          <w:sz w:val="24"/>
          <w:szCs w:val="24"/>
          <w:rtl/>
        </w:rPr>
        <w:t>حلول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و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اتحاد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اینجا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حرام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است‏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و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لیکن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کار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استغراق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تام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است</w:t>
      </w:r>
      <w:r w:rsidRPr="0071015A">
        <w:rPr>
          <w:rFonts w:ascii="Arial" w:hAnsi="Arial" w:cs="Arial" w:hint="eastAsia"/>
          <w:sz w:val="24"/>
          <w:szCs w:val="24"/>
        </w:rPr>
        <w:t>»</w:t>
      </w:r>
    </w:p>
    <w:p w:rsidR="0071015A" w:rsidRPr="0071015A" w:rsidRDefault="0071015A" w:rsidP="0071015A">
      <w:pPr>
        <w:bidi/>
        <w:jc w:val="both"/>
        <w:rPr>
          <w:rFonts w:ascii="Arial" w:hAnsi="Arial" w:cs="Arial"/>
          <w:sz w:val="24"/>
          <w:szCs w:val="24"/>
        </w:rPr>
      </w:pPr>
      <w:r w:rsidRPr="0071015A">
        <w:rPr>
          <w:rFonts w:ascii="Arial" w:hAnsi="Arial" w:cs="Arial" w:hint="cs"/>
          <w:sz w:val="24"/>
          <w:szCs w:val="24"/>
          <w:rtl/>
        </w:rPr>
        <w:t>یا</w:t>
      </w:r>
      <w:r w:rsidRPr="0071015A">
        <w:rPr>
          <w:rFonts w:ascii="Arial" w:hAnsi="Arial" w:cs="Arial"/>
          <w:sz w:val="24"/>
          <w:szCs w:val="24"/>
        </w:rPr>
        <w:t>:</w:t>
      </w:r>
    </w:p>
    <w:p w:rsidR="0071015A" w:rsidRPr="0071015A" w:rsidRDefault="0071015A" w:rsidP="0071015A">
      <w:pPr>
        <w:bidi/>
        <w:jc w:val="both"/>
        <w:rPr>
          <w:rFonts w:ascii="Arial" w:hAnsi="Arial" w:cs="Arial"/>
          <w:sz w:val="24"/>
          <w:szCs w:val="24"/>
        </w:rPr>
      </w:pPr>
      <w:r w:rsidRPr="0071015A">
        <w:rPr>
          <w:rFonts w:ascii="Arial" w:hAnsi="Arial" w:cs="Arial" w:hint="eastAsia"/>
          <w:sz w:val="24"/>
          <w:szCs w:val="24"/>
        </w:rPr>
        <w:t>«</w:t>
      </w:r>
      <w:r w:rsidRPr="0071015A">
        <w:rPr>
          <w:rFonts w:ascii="Arial" w:hAnsi="Arial" w:cs="Arial" w:hint="cs"/>
          <w:sz w:val="24"/>
          <w:szCs w:val="24"/>
          <w:rtl/>
        </w:rPr>
        <w:t>اینجا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حلول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کفر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بود،اتحاد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هم‏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بل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وحدتی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است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لیک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به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تکرار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آمده</w:t>
      </w:r>
      <w:r w:rsidRPr="0071015A">
        <w:rPr>
          <w:rFonts w:ascii="Arial" w:hAnsi="Arial" w:cs="Arial" w:hint="eastAsia"/>
          <w:sz w:val="24"/>
          <w:szCs w:val="24"/>
        </w:rPr>
        <w:t>»</w:t>
      </w:r>
    </w:p>
    <w:p w:rsidR="0071015A" w:rsidRPr="0071015A" w:rsidRDefault="0071015A" w:rsidP="0071015A">
      <w:pPr>
        <w:bidi/>
        <w:jc w:val="both"/>
        <w:rPr>
          <w:rFonts w:ascii="Arial" w:hAnsi="Arial" w:cs="Arial"/>
          <w:sz w:val="24"/>
          <w:szCs w:val="24"/>
        </w:rPr>
      </w:pPr>
      <w:r w:rsidRPr="0071015A">
        <w:rPr>
          <w:rFonts w:ascii="Arial" w:hAnsi="Arial" w:cs="Arial" w:hint="cs"/>
          <w:sz w:val="24"/>
          <w:szCs w:val="24"/>
          <w:rtl/>
        </w:rPr>
        <w:t>و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ابن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عربی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در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اصل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به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شیوهء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دیگری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این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مسأله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را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بیان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می‏کند</w:t>
      </w:r>
      <w:r w:rsidRPr="0071015A">
        <w:rPr>
          <w:rFonts w:ascii="Arial" w:hAnsi="Arial" w:cs="Arial"/>
          <w:sz w:val="24"/>
          <w:szCs w:val="24"/>
          <w:rtl/>
        </w:rPr>
        <w:t>.</w:t>
      </w:r>
      <w:r w:rsidRPr="0071015A">
        <w:rPr>
          <w:rFonts w:ascii="Arial" w:hAnsi="Arial" w:cs="Arial" w:hint="cs"/>
          <w:sz w:val="24"/>
          <w:szCs w:val="24"/>
          <w:rtl/>
        </w:rPr>
        <w:t>یا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در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غزلی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دیگر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گوید</w:t>
      </w:r>
      <w:r w:rsidRPr="0071015A">
        <w:rPr>
          <w:rFonts w:ascii="Arial" w:hAnsi="Arial" w:cs="Arial"/>
          <w:sz w:val="24"/>
          <w:szCs w:val="24"/>
        </w:rPr>
        <w:t>:</w:t>
      </w:r>
    </w:p>
    <w:p w:rsidR="0071015A" w:rsidRPr="0071015A" w:rsidRDefault="0071015A" w:rsidP="0071015A">
      <w:pPr>
        <w:bidi/>
        <w:jc w:val="both"/>
        <w:rPr>
          <w:rFonts w:ascii="Arial" w:hAnsi="Arial" w:cs="Arial"/>
          <w:sz w:val="24"/>
          <w:szCs w:val="24"/>
        </w:rPr>
      </w:pPr>
      <w:r w:rsidRPr="0071015A">
        <w:rPr>
          <w:rFonts w:ascii="Arial" w:hAnsi="Arial" w:cs="Arial" w:hint="eastAsia"/>
          <w:sz w:val="24"/>
          <w:szCs w:val="24"/>
        </w:rPr>
        <w:t>«</w:t>
      </w:r>
      <w:r w:rsidRPr="0071015A">
        <w:rPr>
          <w:rFonts w:ascii="Arial" w:hAnsi="Arial" w:cs="Arial" w:hint="cs"/>
          <w:sz w:val="24"/>
          <w:szCs w:val="24"/>
          <w:rtl/>
        </w:rPr>
        <w:t>آن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کس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که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شود،چو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بود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کی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باشد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کی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نادایم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چو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دایما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گردد</w:t>
      </w:r>
    </w:p>
    <w:p w:rsidR="0071015A" w:rsidRPr="0071015A" w:rsidRDefault="0071015A" w:rsidP="0071015A">
      <w:pPr>
        <w:bidi/>
        <w:jc w:val="both"/>
        <w:rPr>
          <w:rFonts w:ascii="Arial" w:hAnsi="Arial" w:cs="Arial"/>
          <w:sz w:val="24"/>
          <w:szCs w:val="24"/>
        </w:rPr>
      </w:pPr>
      <w:r w:rsidRPr="0071015A">
        <w:rPr>
          <w:rFonts w:ascii="Arial" w:hAnsi="Arial" w:cs="Arial" w:hint="cs"/>
          <w:sz w:val="24"/>
          <w:szCs w:val="24"/>
          <w:rtl/>
        </w:rPr>
        <w:t>حضرت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به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زبان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حال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می‏گوید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او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ما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نشود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ولی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ز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ما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گردد</w:t>
      </w:r>
      <w:r w:rsidRPr="0071015A">
        <w:rPr>
          <w:rFonts w:ascii="Arial" w:hAnsi="Arial" w:cs="Arial" w:hint="eastAsia"/>
          <w:sz w:val="24"/>
          <w:szCs w:val="24"/>
        </w:rPr>
        <w:t>»</w:t>
      </w:r>
    </w:p>
    <w:p w:rsidR="0071015A" w:rsidRPr="0071015A" w:rsidRDefault="0071015A" w:rsidP="0071015A">
      <w:pPr>
        <w:bidi/>
        <w:jc w:val="both"/>
        <w:rPr>
          <w:rFonts w:ascii="Arial" w:hAnsi="Arial" w:cs="Arial"/>
          <w:sz w:val="24"/>
          <w:szCs w:val="24"/>
        </w:rPr>
      </w:pPr>
      <w:r w:rsidRPr="0071015A">
        <w:rPr>
          <w:rFonts w:ascii="Arial" w:hAnsi="Arial" w:cs="Arial" w:hint="cs"/>
          <w:sz w:val="24"/>
          <w:szCs w:val="24"/>
          <w:rtl/>
        </w:rPr>
        <w:t>شود</w:t>
      </w:r>
      <w:r w:rsidRPr="0071015A">
        <w:rPr>
          <w:rFonts w:ascii="Arial" w:hAnsi="Arial" w:cs="Arial"/>
          <w:sz w:val="24"/>
          <w:szCs w:val="24"/>
          <w:rtl/>
        </w:rPr>
        <w:t>:</w:t>
      </w:r>
      <w:r w:rsidRPr="0071015A">
        <w:rPr>
          <w:rFonts w:ascii="Arial" w:hAnsi="Arial" w:cs="Arial" w:hint="cs"/>
          <w:sz w:val="24"/>
          <w:szCs w:val="24"/>
          <w:rtl/>
        </w:rPr>
        <w:t>حادث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است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و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بود</w:t>
      </w:r>
      <w:r w:rsidRPr="0071015A">
        <w:rPr>
          <w:rFonts w:ascii="Arial" w:hAnsi="Arial" w:cs="Arial"/>
          <w:sz w:val="24"/>
          <w:szCs w:val="24"/>
          <w:rtl/>
        </w:rPr>
        <w:t>:</w:t>
      </w:r>
      <w:r w:rsidRPr="0071015A">
        <w:rPr>
          <w:rFonts w:ascii="Arial" w:hAnsi="Arial" w:cs="Arial" w:hint="cs"/>
          <w:sz w:val="24"/>
          <w:szCs w:val="24"/>
          <w:rtl/>
        </w:rPr>
        <w:t>قدیم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است،و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مصرع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آخر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مبتنی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است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بر</w:t>
      </w:r>
    </w:p>
    <w:p w:rsidR="0071015A" w:rsidRPr="0071015A" w:rsidRDefault="0071015A" w:rsidP="0071015A">
      <w:pPr>
        <w:bidi/>
        <w:jc w:val="both"/>
        <w:rPr>
          <w:rFonts w:ascii="Arial" w:hAnsi="Arial" w:cs="Arial"/>
          <w:sz w:val="24"/>
          <w:szCs w:val="24"/>
        </w:rPr>
      </w:pPr>
      <w:r w:rsidRPr="0071015A">
        <w:rPr>
          <w:rFonts w:ascii="Arial" w:hAnsi="Arial" w:cs="Arial" w:hint="eastAsia"/>
          <w:sz w:val="24"/>
          <w:szCs w:val="24"/>
        </w:rPr>
        <w:t>«</w:t>
      </w:r>
      <w:r w:rsidRPr="0071015A">
        <w:rPr>
          <w:rFonts w:ascii="Arial" w:hAnsi="Arial" w:cs="Arial" w:hint="cs"/>
          <w:sz w:val="24"/>
          <w:szCs w:val="24"/>
          <w:rtl/>
        </w:rPr>
        <w:t>انا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لله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و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انا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الیه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راجعون</w:t>
      </w:r>
      <w:r w:rsidRPr="0071015A">
        <w:rPr>
          <w:rFonts w:ascii="Arial" w:hAnsi="Arial" w:cs="Arial" w:hint="eastAsia"/>
          <w:sz w:val="24"/>
          <w:szCs w:val="24"/>
        </w:rPr>
        <w:t>»</w:t>
      </w:r>
    </w:p>
    <w:p w:rsidR="0071015A" w:rsidRPr="0071015A" w:rsidRDefault="0071015A" w:rsidP="0071015A">
      <w:pPr>
        <w:bidi/>
        <w:jc w:val="both"/>
        <w:rPr>
          <w:rFonts w:ascii="Arial" w:hAnsi="Arial" w:cs="Arial"/>
          <w:sz w:val="24"/>
          <w:szCs w:val="24"/>
        </w:rPr>
      </w:pPr>
      <w:r w:rsidRPr="0071015A">
        <w:rPr>
          <w:rFonts w:ascii="Arial" w:hAnsi="Arial" w:cs="Arial"/>
          <w:sz w:val="24"/>
          <w:szCs w:val="24"/>
        </w:rPr>
        <w:t>.</w:t>
      </w:r>
    </w:p>
    <w:p w:rsidR="0071015A" w:rsidRPr="0071015A" w:rsidRDefault="0071015A" w:rsidP="0071015A">
      <w:pPr>
        <w:bidi/>
        <w:jc w:val="both"/>
        <w:rPr>
          <w:rFonts w:ascii="Arial" w:hAnsi="Arial" w:cs="Arial"/>
          <w:sz w:val="24"/>
          <w:szCs w:val="24"/>
        </w:rPr>
      </w:pPr>
      <w:r w:rsidRPr="0071015A">
        <w:rPr>
          <w:rFonts w:ascii="Arial" w:hAnsi="Arial" w:cs="Arial" w:hint="cs"/>
          <w:sz w:val="24"/>
          <w:szCs w:val="24"/>
          <w:rtl/>
        </w:rPr>
        <w:t>بدین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تعبیر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سایه‏ها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باید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در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خورشید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محو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شوند،نه‏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اینکه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هر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چیزی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فیضی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از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حضرت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حق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باشد</w:t>
      </w:r>
      <w:r w:rsidRPr="0071015A">
        <w:rPr>
          <w:rFonts w:ascii="Arial" w:hAnsi="Arial" w:cs="Arial"/>
          <w:sz w:val="24"/>
          <w:szCs w:val="24"/>
          <w:rtl/>
        </w:rPr>
        <w:t>.</w:t>
      </w:r>
      <w:r w:rsidRPr="0071015A">
        <w:rPr>
          <w:rFonts w:ascii="Arial" w:hAnsi="Arial" w:cs="Arial" w:hint="cs"/>
          <w:sz w:val="24"/>
          <w:szCs w:val="24"/>
          <w:rtl/>
        </w:rPr>
        <w:t>عطار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نیشابوری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مانند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حافظ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تز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خود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را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به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صراحت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در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این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باره‏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بیان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کرده</w:t>
      </w:r>
      <w:r w:rsidRPr="0071015A">
        <w:rPr>
          <w:rFonts w:ascii="Arial" w:hAnsi="Arial" w:cs="Arial"/>
          <w:sz w:val="24"/>
          <w:szCs w:val="24"/>
          <w:rtl/>
        </w:rPr>
        <w:t>.</w:t>
      </w:r>
      <w:r w:rsidRPr="0071015A">
        <w:rPr>
          <w:rFonts w:ascii="Arial" w:hAnsi="Arial" w:cs="Arial" w:hint="cs"/>
          <w:sz w:val="24"/>
          <w:szCs w:val="24"/>
          <w:rtl/>
        </w:rPr>
        <w:t>در</w:t>
      </w:r>
      <w:r w:rsidRPr="0071015A">
        <w:rPr>
          <w:rFonts w:ascii="Arial" w:hAnsi="Arial" w:cs="Arial" w:hint="eastAsia"/>
          <w:sz w:val="24"/>
          <w:szCs w:val="24"/>
          <w:rtl/>
        </w:rPr>
        <w:t>«</w:t>
      </w:r>
      <w:r w:rsidRPr="0071015A">
        <w:rPr>
          <w:rFonts w:ascii="Arial" w:hAnsi="Arial" w:cs="Arial" w:hint="cs"/>
          <w:sz w:val="24"/>
          <w:szCs w:val="24"/>
          <w:rtl/>
        </w:rPr>
        <w:t>منطق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الطیر</w:t>
      </w:r>
      <w:r w:rsidRPr="0071015A">
        <w:rPr>
          <w:rFonts w:ascii="Arial" w:hAnsi="Arial" w:cs="Arial" w:hint="eastAsia"/>
          <w:sz w:val="24"/>
          <w:szCs w:val="24"/>
          <w:rtl/>
        </w:rPr>
        <w:t>»</w:t>
      </w:r>
      <w:r w:rsidRPr="0071015A">
        <w:rPr>
          <w:rFonts w:ascii="Arial" w:hAnsi="Arial" w:cs="Arial" w:hint="cs"/>
          <w:sz w:val="24"/>
          <w:szCs w:val="24"/>
          <w:rtl/>
        </w:rPr>
        <w:t>در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بخش</w:t>
      </w:r>
      <w:r w:rsidRPr="0071015A">
        <w:rPr>
          <w:rFonts w:ascii="Arial" w:hAnsi="Arial" w:cs="Arial" w:hint="eastAsia"/>
          <w:sz w:val="24"/>
          <w:szCs w:val="24"/>
          <w:rtl/>
        </w:rPr>
        <w:t>«</w:t>
      </w:r>
      <w:r w:rsidRPr="0071015A">
        <w:rPr>
          <w:rFonts w:ascii="Arial" w:hAnsi="Arial" w:cs="Arial" w:hint="cs"/>
          <w:sz w:val="24"/>
          <w:szCs w:val="24"/>
          <w:rtl/>
        </w:rPr>
        <w:t>ابتدای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کار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سیمرغ</w:t>
      </w:r>
      <w:r w:rsidRPr="0071015A">
        <w:rPr>
          <w:rFonts w:ascii="Arial" w:hAnsi="Arial" w:cs="Arial" w:hint="eastAsia"/>
          <w:sz w:val="24"/>
          <w:szCs w:val="24"/>
          <w:rtl/>
        </w:rPr>
        <w:t>»</w:t>
      </w:r>
      <w:r w:rsidRPr="0071015A">
        <w:rPr>
          <w:rFonts w:ascii="Arial" w:hAnsi="Arial" w:cs="Arial" w:hint="cs"/>
          <w:sz w:val="24"/>
          <w:szCs w:val="24"/>
          <w:rtl/>
        </w:rPr>
        <w:t>می‏گوید</w:t>
      </w:r>
      <w:r w:rsidRPr="0071015A">
        <w:rPr>
          <w:rFonts w:ascii="Arial" w:hAnsi="Arial" w:cs="Arial"/>
          <w:sz w:val="24"/>
          <w:szCs w:val="24"/>
        </w:rPr>
        <w:t>:</w:t>
      </w:r>
    </w:p>
    <w:p w:rsidR="0071015A" w:rsidRPr="0071015A" w:rsidRDefault="0071015A" w:rsidP="0071015A">
      <w:pPr>
        <w:bidi/>
        <w:jc w:val="both"/>
        <w:rPr>
          <w:rFonts w:ascii="Arial" w:hAnsi="Arial" w:cs="Arial"/>
          <w:sz w:val="24"/>
          <w:szCs w:val="24"/>
        </w:rPr>
      </w:pPr>
      <w:r w:rsidRPr="0071015A">
        <w:rPr>
          <w:rFonts w:ascii="Arial" w:hAnsi="Arial" w:cs="Arial" w:hint="eastAsia"/>
          <w:sz w:val="24"/>
          <w:szCs w:val="24"/>
        </w:rPr>
        <w:t>«</w:t>
      </w:r>
      <w:r w:rsidRPr="0071015A">
        <w:rPr>
          <w:rFonts w:ascii="Arial" w:hAnsi="Arial" w:cs="Arial" w:hint="cs"/>
          <w:sz w:val="24"/>
          <w:szCs w:val="24"/>
          <w:rtl/>
        </w:rPr>
        <w:t>ابتدای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کار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سیمرغ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ای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عجب‏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جلوه‏گر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بگذشت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در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چین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نیم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شب</w:t>
      </w:r>
    </w:p>
    <w:p w:rsidR="0071015A" w:rsidRPr="0071015A" w:rsidRDefault="0071015A" w:rsidP="0071015A">
      <w:pPr>
        <w:bidi/>
        <w:jc w:val="both"/>
        <w:rPr>
          <w:rFonts w:ascii="Arial" w:hAnsi="Arial" w:cs="Arial"/>
          <w:sz w:val="24"/>
          <w:szCs w:val="24"/>
        </w:rPr>
      </w:pPr>
      <w:r w:rsidRPr="0071015A">
        <w:rPr>
          <w:rFonts w:ascii="Arial" w:hAnsi="Arial" w:cs="Arial" w:hint="cs"/>
          <w:sz w:val="24"/>
          <w:szCs w:val="24"/>
          <w:rtl/>
        </w:rPr>
        <w:t>در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میان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چین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فتاد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از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وی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پری‏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لاجرم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پر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شور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شد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هر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کشوری</w:t>
      </w:r>
    </w:p>
    <w:p w:rsidR="0071015A" w:rsidRPr="0071015A" w:rsidRDefault="0071015A" w:rsidP="0071015A">
      <w:pPr>
        <w:bidi/>
        <w:jc w:val="both"/>
        <w:rPr>
          <w:rFonts w:ascii="Arial" w:hAnsi="Arial" w:cs="Arial"/>
          <w:sz w:val="24"/>
          <w:szCs w:val="24"/>
        </w:rPr>
      </w:pPr>
      <w:r w:rsidRPr="0071015A">
        <w:rPr>
          <w:rFonts w:ascii="Arial" w:hAnsi="Arial" w:cs="Arial" w:hint="cs"/>
          <w:sz w:val="24"/>
          <w:szCs w:val="24"/>
          <w:rtl/>
        </w:rPr>
        <w:t>آن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پر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اکنون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در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نگارستان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چین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است‏</w:t>
      </w:r>
      <w:r w:rsidRPr="0071015A">
        <w:rPr>
          <w:rFonts w:ascii="Arial" w:hAnsi="Arial" w:cs="Arial"/>
          <w:sz w:val="24"/>
          <w:szCs w:val="24"/>
          <w:rtl/>
        </w:rPr>
        <w:t xml:space="preserve"> «</w:t>
      </w:r>
      <w:r w:rsidRPr="0071015A">
        <w:rPr>
          <w:rFonts w:ascii="Arial" w:hAnsi="Arial" w:cs="Arial" w:hint="cs"/>
          <w:sz w:val="24"/>
          <w:szCs w:val="24"/>
          <w:rtl/>
        </w:rPr>
        <w:t>اطلبوا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العلم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و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لو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بالصین</w:t>
      </w:r>
      <w:r w:rsidRPr="0071015A">
        <w:rPr>
          <w:rFonts w:ascii="Arial" w:hAnsi="Arial" w:cs="Arial" w:hint="eastAsia"/>
          <w:sz w:val="24"/>
          <w:szCs w:val="24"/>
          <w:rtl/>
        </w:rPr>
        <w:t>»</w:t>
      </w:r>
      <w:r w:rsidRPr="0071015A">
        <w:rPr>
          <w:rFonts w:ascii="Arial" w:hAnsi="Arial" w:cs="Arial" w:hint="cs"/>
          <w:sz w:val="24"/>
          <w:szCs w:val="24"/>
          <w:rtl/>
        </w:rPr>
        <w:t>از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این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است</w:t>
      </w:r>
    </w:p>
    <w:p w:rsidR="0071015A" w:rsidRPr="0071015A" w:rsidRDefault="0071015A" w:rsidP="0071015A">
      <w:pPr>
        <w:bidi/>
        <w:jc w:val="both"/>
        <w:rPr>
          <w:rFonts w:ascii="Arial" w:hAnsi="Arial" w:cs="Arial"/>
          <w:sz w:val="24"/>
          <w:szCs w:val="24"/>
        </w:rPr>
      </w:pPr>
      <w:r w:rsidRPr="0071015A">
        <w:rPr>
          <w:rFonts w:ascii="Arial" w:hAnsi="Arial" w:cs="Arial" w:hint="cs"/>
          <w:sz w:val="24"/>
          <w:szCs w:val="24"/>
          <w:rtl/>
        </w:rPr>
        <w:t>گر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نگشتی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نقش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پر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او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عیان‏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این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همه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غوغا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نبودی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در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جهان</w:t>
      </w:r>
    </w:p>
    <w:p w:rsidR="0071015A" w:rsidRPr="0071015A" w:rsidRDefault="0071015A" w:rsidP="0071015A">
      <w:pPr>
        <w:bidi/>
        <w:jc w:val="both"/>
        <w:rPr>
          <w:rFonts w:ascii="Arial" w:hAnsi="Arial" w:cs="Arial"/>
          <w:sz w:val="24"/>
          <w:szCs w:val="24"/>
        </w:rPr>
      </w:pPr>
      <w:r w:rsidRPr="0071015A">
        <w:rPr>
          <w:rFonts w:ascii="Arial" w:hAnsi="Arial" w:cs="Arial" w:hint="cs"/>
          <w:sz w:val="24"/>
          <w:szCs w:val="24"/>
          <w:rtl/>
        </w:rPr>
        <w:t>این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همه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آثار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صنع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از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فرّ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اوست‏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جمله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انمودار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نقش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پرّ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اوست</w:t>
      </w:r>
      <w:r w:rsidRPr="0071015A">
        <w:rPr>
          <w:rFonts w:ascii="Arial" w:hAnsi="Arial" w:cs="Arial" w:hint="eastAsia"/>
          <w:sz w:val="24"/>
          <w:szCs w:val="24"/>
        </w:rPr>
        <w:t>»</w:t>
      </w:r>
    </w:p>
    <w:p w:rsidR="0071015A" w:rsidRPr="0071015A" w:rsidRDefault="0071015A" w:rsidP="0071015A">
      <w:pPr>
        <w:bidi/>
        <w:jc w:val="both"/>
        <w:rPr>
          <w:rFonts w:ascii="Arial" w:hAnsi="Arial" w:cs="Arial"/>
          <w:sz w:val="24"/>
          <w:szCs w:val="24"/>
        </w:rPr>
      </w:pPr>
      <w:r w:rsidRPr="0071015A">
        <w:rPr>
          <w:rFonts w:ascii="Arial" w:hAnsi="Arial" w:cs="Arial" w:hint="cs"/>
          <w:sz w:val="24"/>
          <w:szCs w:val="24"/>
          <w:rtl/>
        </w:rPr>
        <w:t>که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به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طور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دقیق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مطابق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با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این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بیان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حافظ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است</w:t>
      </w:r>
      <w:r w:rsidRPr="0071015A">
        <w:rPr>
          <w:rFonts w:ascii="Arial" w:hAnsi="Arial" w:cs="Arial"/>
          <w:sz w:val="24"/>
          <w:szCs w:val="24"/>
        </w:rPr>
        <w:t>:</w:t>
      </w:r>
    </w:p>
    <w:p w:rsidR="0071015A" w:rsidRPr="0071015A" w:rsidRDefault="0071015A" w:rsidP="0071015A">
      <w:pPr>
        <w:bidi/>
        <w:jc w:val="both"/>
        <w:rPr>
          <w:rFonts w:ascii="Arial" w:hAnsi="Arial" w:cs="Arial"/>
          <w:sz w:val="24"/>
          <w:szCs w:val="24"/>
        </w:rPr>
      </w:pPr>
      <w:r w:rsidRPr="0071015A">
        <w:rPr>
          <w:rFonts w:ascii="Arial" w:hAnsi="Arial" w:cs="Arial" w:hint="eastAsia"/>
          <w:sz w:val="24"/>
          <w:szCs w:val="24"/>
        </w:rPr>
        <w:t>«</w:t>
      </w:r>
      <w:r w:rsidRPr="0071015A">
        <w:rPr>
          <w:rFonts w:ascii="Arial" w:hAnsi="Arial" w:cs="Arial" w:hint="cs"/>
          <w:sz w:val="24"/>
          <w:szCs w:val="24"/>
          <w:rtl/>
        </w:rPr>
        <w:t>در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ازل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پرتو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حسنت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ز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تجلی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دم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زد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عشق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پیدا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شد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و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آتش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به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همه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عالم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زد</w:t>
      </w:r>
      <w:r w:rsidRPr="0071015A">
        <w:rPr>
          <w:rFonts w:ascii="Arial" w:hAnsi="Arial" w:cs="Arial" w:hint="eastAsia"/>
          <w:sz w:val="24"/>
          <w:szCs w:val="24"/>
        </w:rPr>
        <w:t>»</w:t>
      </w:r>
    </w:p>
    <w:p w:rsidR="0071015A" w:rsidRPr="0071015A" w:rsidRDefault="0071015A" w:rsidP="0071015A">
      <w:pPr>
        <w:bidi/>
        <w:jc w:val="both"/>
        <w:rPr>
          <w:rFonts w:ascii="Arial" w:hAnsi="Arial" w:cs="Arial"/>
          <w:sz w:val="24"/>
          <w:szCs w:val="24"/>
        </w:rPr>
      </w:pPr>
      <w:r w:rsidRPr="0071015A">
        <w:rPr>
          <w:rFonts w:ascii="Arial" w:hAnsi="Arial" w:cs="Arial" w:hint="cs"/>
          <w:sz w:val="24"/>
          <w:szCs w:val="24"/>
          <w:rtl/>
        </w:rPr>
        <w:t>یا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در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جای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دیگر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گوید</w:t>
      </w:r>
      <w:r w:rsidRPr="0071015A">
        <w:rPr>
          <w:rFonts w:ascii="Arial" w:hAnsi="Arial" w:cs="Arial"/>
          <w:sz w:val="24"/>
          <w:szCs w:val="24"/>
        </w:rPr>
        <w:t>:</w:t>
      </w:r>
    </w:p>
    <w:p w:rsidR="0071015A" w:rsidRPr="0071015A" w:rsidRDefault="0071015A" w:rsidP="0071015A">
      <w:pPr>
        <w:bidi/>
        <w:jc w:val="both"/>
        <w:rPr>
          <w:rFonts w:ascii="Arial" w:hAnsi="Arial" w:cs="Arial"/>
          <w:sz w:val="24"/>
          <w:szCs w:val="24"/>
        </w:rPr>
      </w:pPr>
      <w:r w:rsidRPr="0071015A">
        <w:rPr>
          <w:rFonts w:ascii="Arial" w:hAnsi="Arial" w:cs="Arial" w:hint="eastAsia"/>
          <w:sz w:val="24"/>
          <w:szCs w:val="24"/>
        </w:rPr>
        <w:t>«</w:t>
      </w:r>
      <w:r w:rsidRPr="0071015A">
        <w:rPr>
          <w:rFonts w:ascii="Arial" w:hAnsi="Arial" w:cs="Arial" w:hint="cs"/>
          <w:sz w:val="24"/>
          <w:szCs w:val="24"/>
          <w:rtl/>
        </w:rPr>
        <w:t>عالم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از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شور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و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شر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عشق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خبر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هیچ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نداشت‏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فتنه‏انگیز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جهان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غمزهء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جادوی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تو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بود</w:t>
      </w:r>
      <w:r w:rsidRPr="0071015A">
        <w:rPr>
          <w:rFonts w:ascii="Arial" w:hAnsi="Arial" w:cs="Arial" w:hint="eastAsia"/>
          <w:sz w:val="24"/>
          <w:szCs w:val="24"/>
        </w:rPr>
        <w:t>»</w:t>
      </w:r>
    </w:p>
    <w:p w:rsidR="0071015A" w:rsidRPr="0071015A" w:rsidRDefault="0071015A" w:rsidP="0071015A">
      <w:pPr>
        <w:bidi/>
        <w:jc w:val="both"/>
        <w:rPr>
          <w:rFonts w:ascii="Arial" w:hAnsi="Arial" w:cs="Arial"/>
          <w:sz w:val="24"/>
          <w:szCs w:val="24"/>
        </w:rPr>
      </w:pPr>
      <w:r w:rsidRPr="0071015A">
        <w:rPr>
          <w:rFonts w:ascii="Arial" w:hAnsi="Arial" w:cs="Arial" w:hint="cs"/>
          <w:sz w:val="24"/>
          <w:szCs w:val="24"/>
          <w:rtl/>
        </w:rPr>
        <w:t>همچنین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آورده</w:t>
      </w:r>
      <w:r w:rsidRPr="0071015A">
        <w:rPr>
          <w:rFonts w:ascii="Arial" w:hAnsi="Arial" w:cs="Arial"/>
          <w:sz w:val="24"/>
          <w:szCs w:val="24"/>
        </w:rPr>
        <w:t>:</w:t>
      </w:r>
    </w:p>
    <w:p w:rsidR="0071015A" w:rsidRPr="0071015A" w:rsidRDefault="0071015A" w:rsidP="0071015A">
      <w:pPr>
        <w:bidi/>
        <w:jc w:val="both"/>
        <w:rPr>
          <w:rFonts w:ascii="Arial" w:hAnsi="Arial" w:cs="Arial"/>
          <w:sz w:val="24"/>
          <w:szCs w:val="24"/>
        </w:rPr>
      </w:pPr>
      <w:r w:rsidRPr="0071015A">
        <w:rPr>
          <w:rFonts w:ascii="Arial" w:hAnsi="Arial" w:cs="Arial" w:hint="eastAsia"/>
          <w:sz w:val="24"/>
          <w:szCs w:val="24"/>
        </w:rPr>
        <w:t>«</w:t>
      </w:r>
      <w:r w:rsidRPr="0071015A">
        <w:rPr>
          <w:rFonts w:ascii="Arial" w:hAnsi="Arial" w:cs="Arial" w:hint="cs"/>
          <w:sz w:val="24"/>
          <w:szCs w:val="24"/>
          <w:rtl/>
        </w:rPr>
        <w:t>عکس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روی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تو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به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یک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جلوه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که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در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آینه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کرد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این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همه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نقش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در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آیینهء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اوهام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افتاد</w:t>
      </w:r>
      <w:r w:rsidRPr="0071015A">
        <w:rPr>
          <w:rFonts w:ascii="Arial" w:hAnsi="Arial" w:cs="Arial" w:hint="eastAsia"/>
          <w:sz w:val="24"/>
          <w:szCs w:val="24"/>
        </w:rPr>
        <w:t>»</w:t>
      </w:r>
    </w:p>
    <w:p w:rsidR="0071015A" w:rsidRPr="0071015A" w:rsidRDefault="0071015A" w:rsidP="0071015A">
      <w:pPr>
        <w:bidi/>
        <w:jc w:val="both"/>
        <w:rPr>
          <w:rFonts w:ascii="Arial" w:hAnsi="Arial" w:cs="Arial"/>
          <w:sz w:val="24"/>
          <w:szCs w:val="24"/>
        </w:rPr>
      </w:pPr>
      <w:r w:rsidRPr="0071015A">
        <w:rPr>
          <w:rFonts w:ascii="Arial" w:hAnsi="Arial" w:cs="Arial" w:hint="cs"/>
          <w:sz w:val="24"/>
          <w:szCs w:val="24"/>
          <w:rtl/>
        </w:rPr>
        <w:lastRenderedPageBreak/>
        <w:t>بدین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ترتیب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می‏توان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به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حد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تأثیر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حافظ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از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وی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نیز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پی‏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برد</w:t>
      </w:r>
      <w:r w:rsidRPr="0071015A">
        <w:rPr>
          <w:rFonts w:ascii="Arial" w:hAnsi="Arial" w:cs="Arial"/>
          <w:sz w:val="24"/>
          <w:szCs w:val="24"/>
          <w:rtl/>
        </w:rPr>
        <w:t>.</w:t>
      </w:r>
      <w:r w:rsidRPr="0071015A">
        <w:rPr>
          <w:rFonts w:ascii="Arial" w:hAnsi="Arial" w:cs="Arial" w:hint="cs"/>
          <w:sz w:val="24"/>
          <w:szCs w:val="24"/>
          <w:rtl/>
        </w:rPr>
        <w:t>اما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به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طور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کلی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باید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بگویم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در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آثار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مسلم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عطار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نشانی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از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تأثیرپذیری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از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ابن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عربی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وجود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ندارد</w:t>
      </w:r>
      <w:r w:rsidRPr="0071015A">
        <w:rPr>
          <w:rFonts w:ascii="Arial" w:hAnsi="Arial" w:cs="Arial"/>
          <w:sz w:val="24"/>
          <w:szCs w:val="24"/>
        </w:rPr>
        <w:t>.</w:t>
      </w:r>
    </w:p>
    <w:p w:rsidR="0071015A" w:rsidRPr="0071015A" w:rsidRDefault="0071015A" w:rsidP="0071015A">
      <w:pPr>
        <w:bidi/>
        <w:jc w:val="both"/>
        <w:rPr>
          <w:rFonts w:ascii="Arial" w:hAnsi="Arial" w:cs="Arial"/>
          <w:sz w:val="24"/>
          <w:szCs w:val="24"/>
        </w:rPr>
      </w:pPr>
      <w:r w:rsidRPr="0071015A">
        <w:rPr>
          <w:rFonts w:ascii="Arial" w:hAnsi="Arial" w:cs="Arial" w:hint="cs"/>
          <w:sz w:val="24"/>
          <w:szCs w:val="24"/>
          <w:rtl/>
        </w:rPr>
        <w:t>کیهان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فرهنگی</w:t>
      </w:r>
      <w:r w:rsidRPr="0071015A">
        <w:rPr>
          <w:rFonts w:ascii="Arial" w:hAnsi="Arial" w:cs="Arial"/>
          <w:sz w:val="24"/>
          <w:szCs w:val="24"/>
          <w:rtl/>
        </w:rPr>
        <w:t>:</w:t>
      </w:r>
      <w:r w:rsidRPr="0071015A">
        <w:rPr>
          <w:rFonts w:ascii="Arial" w:hAnsi="Arial" w:cs="Arial" w:hint="cs"/>
          <w:sz w:val="24"/>
          <w:szCs w:val="24"/>
          <w:rtl/>
        </w:rPr>
        <w:t>موضوع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عدم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اعتقاد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به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پیر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در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طریقت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و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اویسیه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بودن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عطار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را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چگونه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می‏بینید؟</w:t>
      </w:r>
    </w:p>
    <w:p w:rsidR="0071015A" w:rsidRPr="0071015A" w:rsidRDefault="0071015A" w:rsidP="0071015A">
      <w:pPr>
        <w:bidi/>
        <w:jc w:val="both"/>
        <w:rPr>
          <w:rFonts w:ascii="Arial" w:hAnsi="Arial" w:cs="Arial"/>
          <w:sz w:val="24"/>
          <w:szCs w:val="24"/>
        </w:rPr>
      </w:pPr>
      <w:r w:rsidRPr="0071015A">
        <w:rPr>
          <w:rFonts w:ascii="Arial" w:hAnsi="Arial" w:cs="Arial" w:hint="cs"/>
          <w:sz w:val="24"/>
          <w:szCs w:val="24"/>
          <w:rtl/>
        </w:rPr>
        <w:t>دکتر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اشرف‏زاده</w:t>
      </w:r>
      <w:r w:rsidRPr="0071015A">
        <w:rPr>
          <w:rFonts w:ascii="Arial" w:hAnsi="Arial" w:cs="Arial"/>
          <w:sz w:val="24"/>
          <w:szCs w:val="24"/>
          <w:rtl/>
        </w:rPr>
        <w:t>:</w:t>
      </w:r>
      <w:r w:rsidRPr="0071015A">
        <w:rPr>
          <w:rFonts w:ascii="Arial" w:hAnsi="Arial" w:cs="Arial" w:hint="cs"/>
          <w:sz w:val="24"/>
          <w:szCs w:val="24"/>
          <w:rtl/>
        </w:rPr>
        <w:t>موضوع</w:t>
      </w:r>
      <w:r w:rsidRPr="0071015A">
        <w:rPr>
          <w:rFonts w:ascii="Arial" w:hAnsi="Arial" w:cs="Arial" w:hint="eastAsia"/>
          <w:sz w:val="24"/>
          <w:szCs w:val="24"/>
          <w:rtl/>
        </w:rPr>
        <w:t>«</w:t>
      </w:r>
      <w:r w:rsidRPr="0071015A">
        <w:rPr>
          <w:rFonts w:ascii="Arial" w:hAnsi="Arial" w:cs="Arial" w:hint="cs"/>
          <w:sz w:val="24"/>
          <w:szCs w:val="24"/>
          <w:rtl/>
        </w:rPr>
        <w:t>اویسیه</w:t>
      </w:r>
      <w:r w:rsidRPr="0071015A">
        <w:rPr>
          <w:rFonts w:ascii="Arial" w:hAnsi="Arial" w:cs="Arial" w:hint="eastAsia"/>
          <w:sz w:val="24"/>
          <w:szCs w:val="24"/>
          <w:rtl/>
        </w:rPr>
        <w:t>»</w:t>
      </w:r>
      <w:r w:rsidRPr="0071015A">
        <w:rPr>
          <w:rFonts w:ascii="Arial" w:hAnsi="Arial" w:cs="Arial" w:hint="cs"/>
          <w:sz w:val="24"/>
          <w:szCs w:val="24"/>
          <w:rtl/>
        </w:rPr>
        <w:t>بودن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حافظ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و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عطار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نظریه‏ای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ناپذیرفتنی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است</w:t>
      </w:r>
      <w:r w:rsidRPr="0071015A">
        <w:rPr>
          <w:rFonts w:ascii="Arial" w:hAnsi="Arial" w:cs="Arial"/>
          <w:sz w:val="24"/>
          <w:szCs w:val="24"/>
          <w:rtl/>
        </w:rPr>
        <w:t>.</w:t>
      </w:r>
      <w:r w:rsidRPr="0071015A">
        <w:rPr>
          <w:rFonts w:ascii="Arial" w:hAnsi="Arial" w:cs="Arial" w:hint="cs"/>
          <w:sz w:val="24"/>
          <w:szCs w:val="24"/>
          <w:rtl/>
        </w:rPr>
        <w:t>چنان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که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می‏دانید</w:t>
      </w:r>
      <w:r w:rsidRPr="0071015A">
        <w:rPr>
          <w:rFonts w:ascii="Arial" w:hAnsi="Arial" w:cs="Arial"/>
          <w:sz w:val="24"/>
          <w:szCs w:val="24"/>
          <w:rtl/>
        </w:rPr>
        <w:t xml:space="preserve"> «</w:t>
      </w:r>
      <w:r w:rsidRPr="0071015A">
        <w:rPr>
          <w:rFonts w:ascii="Arial" w:hAnsi="Arial" w:cs="Arial" w:hint="cs"/>
          <w:sz w:val="24"/>
          <w:szCs w:val="24"/>
          <w:rtl/>
        </w:rPr>
        <w:t>اویسیه</w:t>
      </w:r>
      <w:r w:rsidRPr="0071015A">
        <w:rPr>
          <w:rFonts w:ascii="Arial" w:hAnsi="Arial" w:cs="Arial" w:hint="eastAsia"/>
          <w:sz w:val="24"/>
          <w:szCs w:val="24"/>
          <w:rtl/>
        </w:rPr>
        <w:t>»</w:t>
      </w:r>
      <w:r w:rsidRPr="0071015A">
        <w:rPr>
          <w:rFonts w:ascii="Arial" w:hAnsi="Arial" w:cs="Arial" w:hint="cs"/>
          <w:sz w:val="24"/>
          <w:szCs w:val="24"/>
          <w:rtl/>
        </w:rPr>
        <w:t>پیروان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اویس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قرنی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بودند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و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چون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اویس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به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طور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مستقیم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از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پرتو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نور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هدایت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حضرت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رسول</w:t>
      </w:r>
      <w:r w:rsidRPr="0071015A">
        <w:rPr>
          <w:rFonts w:ascii="Arial" w:hAnsi="Arial" w:cs="Arial"/>
          <w:sz w:val="24"/>
          <w:szCs w:val="24"/>
          <w:rtl/>
        </w:rPr>
        <w:t>(</w:t>
      </w:r>
      <w:r w:rsidRPr="0071015A">
        <w:rPr>
          <w:rFonts w:ascii="Arial" w:hAnsi="Arial" w:cs="Arial" w:hint="cs"/>
          <w:sz w:val="24"/>
          <w:szCs w:val="24"/>
          <w:rtl/>
        </w:rPr>
        <w:t>ص</w:t>
      </w:r>
      <w:r w:rsidRPr="0071015A">
        <w:rPr>
          <w:rFonts w:ascii="Arial" w:hAnsi="Arial" w:cs="Arial"/>
          <w:sz w:val="24"/>
          <w:szCs w:val="24"/>
          <w:rtl/>
        </w:rPr>
        <w:t>)</w:t>
      </w:r>
      <w:r w:rsidRPr="0071015A">
        <w:rPr>
          <w:rFonts w:ascii="Arial" w:hAnsi="Arial" w:cs="Arial" w:hint="cs"/>
          <w:sz w:val="24"/>
          <w:szCs w:val="24"/>
          <w:rtl/>
        </w:rPr>
        <w:t>نور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می‏گرفت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و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راهبری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می‏شد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از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این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نظر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برای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وی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پیری‏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قایل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نیستند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و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به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همین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علت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به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این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فرقه</w:t>
      </w:r>
      <w:r w:rsidRPr="0071015A">
        <w:rPr>
          <w:rFonts w:ascii="Arial" w:hAnsi="Arial" w:cs="Arial" w:hint="eastAsia"/>
          <w:sz w:val="24"/>
          <w:szCs w:val="24"/>
          <w:rtl/>
        </w:rPr>
        <w:t>«</w:t>
      </w:r>
      <w:r w:rsidRPr="0071015A">
        <w:rPr>
          <w:rFonts w:ascii="Arial" w:hAnsi="Arial" w:cs="Arial" w:hint="cs"/>
          <w:sz w:val="24"/>
          <w:szCs w:val="24"/>
          <w:rtl/>
        </w:rPr>
        <w:t>اویسیه</w:t>
      </w:r>
      <w:r w:rsidRPr="0071015A">
        <w:rPr>
          <w:rFonts w:ascii="Arial" w:hAnsi="Arial" w:cs="Arial" w:hint="eastAsia"/>
          <w:sz w:val="24"/>
          <w:szCs w:val="24"/>
          <w:rtl/>
        </w:rPr>
        <w:t>»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می‏گویند</w:t>
      </w:r>
      <w:r w:rsidRPr="0071015A">
        <w:rPr>
          <w:rFonts w:ascii="Arial" w:hAnsi="Arial" w:cs="Arial"/>
          <w:sz w:val="24"/>
          <w:szCs w:val="24"/>
          <w:rtl/>
        </w:rPr>
        <w:t>.</w:t>
      </w:r>
      <w:r w:rsidRPr="0071015A">
        <w:rPr>
          <w:rFonts w:ascii="Arial" w:hAnsi="Arial" w:cs="Arial" w:hint="cs"/>
          <w:sz w:val="24"/>
          <w:szCs w:val="24"/>
          <w:rtl/>
        </w:rPr>
        <w:t>اما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درباره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حافظ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و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عطار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باید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گفت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این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هر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دو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پیر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داشته‏اند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و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آثارشان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لبریز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از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مسایل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و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موضوعاتی‏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است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که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در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آنها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پیر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را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مطرح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می‏کنند</w:t>
      </w:r>
      <w:r w:rsidRPr="0071015A">
        <w:rPr>
          <w:rFonts w:ascii="Arial" w:hAnsi="Arial" w:cs="Arial"/>
          <w:sz w:val="24"/>
          <w:szCs w:val="24"/>
          <w:rtl/>
        </w:rPr>
        <w:t>.</w:t>
      </w:r>
      <w:r w:rsidRPr="0071015A">
        <w:rPr>
          <w:rFonts w:ascii="Arial" w:hAnsi="Arial" w:cs="Arial" w:hint="cs"/>
          <w:sz w:val="24"/>
          <w:szCs w:val="24"/>
          <w:rtl/>
        </w:rPr>
        <w:t>عطار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در</w:t>
      </w:r>
      <w:r w:rsidRPr="0071015A">
        <w:rPr>
          <w:rFonts w:ascii="Arial" w:hAnsi="Arial" w:cs="Arial"/>
          <w:sz w:val="24"/>
          <w:szCs w:val="24"/>
          <w:rtl/>
        </w:rPr>
        <w:t xml:space="preserve"> «</w:t>
      </w:r>
      <w:r w:rsidRPr="0071015A">
        <w:rPr>
          <w:rFonts w:ascii="Arial" w:hAnsi="Arial" w:cs="Arial" w:hint="cs"/>
          <w:sz w:val="24"/>
          <w:szCs w:val="24"/>
          <w:rtl/>
        </w:rPr>
        <w:t>منطق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الطیر</w:t>
      </w:r>
      <w:r w:rsidRPr="0071015A">
        <w:rPr>
          <w:rFonts w:ascii="Arial" w:hAnsi="Arial" w:cs="Arial" w:hint="eastAsia"/>
          <w:sz w:val="24"/>
          <w:szCs w:val="24"/>
          <w:rtl/>
        </w:rPr>
        <w:t>»</w:t>
      </w:r>
      <w:r w:rsidRPr="0071015A">
        <w:rPr>
          <w:rFonts w:ascii="Arial" w:hAnsi="Arial" w:cs="Arial" w:hint="cs"/>
          <w:sz w:val="24"/>
          <w:szCs w:val="24"/>
          <w:rtl/>
        </w:rPr>
        <w:t>هدهد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را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نمایندهء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پیر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قرار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می‏دهد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و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در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سراسر</w:t>
      </w:r>
      <w:r w:rsidRPr="0071015A">
        <w:rPr>
          <w:rFonts w:ascii="Arial" w:hAnsi="Arial" w:cs="Arial" w:hint="eastAsia"/>
          <w:sz w:val="24"/>
          <w:szCs w:val="24"/>
          <w:rtl/>
        </w:rPr>
        <w:t>«</w:t>
      </w:r>
      <w:r w:rsidRPr="0071015A">
        <w:rPr>
          <w:rFonts w:ascii="Arial" w:hAnsi="Arial" w:cs="Arial" w:hint="cs"/>
          <w:sz w:val="24"/>
          <w:szCs w:val="24"/>
          <w:rtl/>
        </w:rPr>
        <w:t>منطق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الطیر</w:t>
      </w:r>
      <w:r w:rsidRPr="0071015A">
        <w:rPr>
          <w:rFonts w:ascii="Arial" w:hAnsi="Arial" w:cs="Arial" w:hint="eastAsia"/>
          <w:sz w:val="24"/>
          <w:szCs w:val="24"/>
          <w:rtl/>
        </w:rPr>
        <w:t>»</w:t>
      </w:r>
      <w:r w:rsidRPr="0071015A">
        <w:rPr>
          <w:rFonts w:ascii="Arial" w:hAnsi="Arial" w:cs="Arial" w:hint="cs"/>
          <w:sz w:val="24"/>
          <w:szCs w:val="24"/>
          <w:rtl/>
        </w:rPr>
        <w:t>این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هدهد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است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که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راهبری‏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می‏کند</w:t>
      </w:r>
      <w:r w:rsidRPr="0071015A">
        <w:rPr>
          <w:rFonts w:ascii="Arial" w:hAnsi="Arial" w:cs="Arial"/>
          <w:sz w:val="24"/>
          <w:szCs w:val="24"/>
        </w:rPr>
        <w:t>.</w:t>
      </w:r>
    </w:p>
    <w:p w:rsidR="0071015A" w:rsidRPr="0071015A" w:rsidRDefault="0071015A" w:rsidP="0071015A">
      <w:pPr>
        <w:bidi/>
        <w:jc w:val="both"/>
        <w:rPr>
          <w:rFonts w:ascii="Arial" w:hAnsi="Arial" w:cs="Arial"/>
          <w:sz w:val="24"/>
          <w:szCs w:val="24"/>
        </w:rPr>
      </w:pPr>
      <w:r w:rsidRPr="0071015A">
        <w:rPr>
          <w:rFonts w:ascii="Arial" w:hAnsi="Arial" w:cs="Arial" w:hint="cs"/>
          <w:sz w:val="24"/>
          <w:szCs w:val="24"/>
          <w:rtl/>
        </w:rPr>
        <w:t>در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مقدمه</w:t>
      </w:r>
      <w:r w:rsidRPr="0071015A">
        <w:rPr>
          <w:rFonts w:ascii="Arial" w:hAnsi="Arial" w:cs="Arial" w:hint="eastAsia"/>
          <w:sz w:val="24"/>
          <w:szCs w:val="24"/>
          <w:rtl/>
        </w:rPr>
        <w:t>«</w:t>
      </w:r>
      <w:r w:rsidRPr="0071015A">
        <w:rPr>
          <w:rFonts w:ascii="Arial" w:hAnsi="Arial" w:cs="Arial" w:hint="cs"/>
          <w:sz w:val="24"/>
          <w:szCs w:val="24"/>
          <w:rtl/>
        </w:rPr>
        <w:t>مصیبت‏نامه</w:t>
      </w:r>
      <w:r w:rsidRPr="0071015A">
        <w:rPr>
          <w:rFonts w:ascii="Arial" w:hAnsi="Arial" w:cs="Arial" w:hint="eastAsia"/>
          <w:sz w:val="24"/>
          <w:szCs w:val="24"/>
          <w:rtl/>
        </w:rPr>
        <w:t>»</w:t>
      </w:r>
      <w:r w:rsidRPr="0071015A">
        <w:rPr>
          <w:rFonts w:ascii="Arial" w:hAnsi="Arial" w:cs="Arial" w:hint="cs"/>
          <w:sz w:val="24"/>
          <w:szCs w:val="24"/>
          <w:rtl/>
        </w:rPr>
        <w:t>عطار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بخش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زیادی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به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سخن‏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دربارهء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پیر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اختصاص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دارد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و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در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غزلیات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نیز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به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همین‏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صورت</w:t>
      </w:r>
      <w:r w:rsidRPr="0071015A">
        <w:rPr>
          <w:rFonts w:ascii="Arial" w:hAnsi="Arial" w:cs="Arial"/>
          <w:sz w:val="24"/>
          <w:szCs w:val="24"/>
          <w:rtl/>
        </w:rPr>
        <w:t>.</w:t>
      </w:r>
      <w:r w:rsidRPr="0071015A">
        <w:rPr>
          <w:rFonts w:ascii="Arial" w:hAnsi="Arial" w:cs="Arial" w:hint="cs"/>
          <w:sz w:val="24"/>
          <w:szCs w:val="24"/>
          <w:rtl/>
        </w:rPr>
        <w:t>کسی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که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به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این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قوت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خود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به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پیر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معتقد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است،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مگر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می‏تواند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پیر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نداشته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باشد</w:t>
      </w:r>
      <w:r w:rsidRPr="0071015A">
        <w:rPr>
          <w:rFonts w:ascii="Arial" w:hAnsi="Arial" w:cs="Arial"/>
          <w:sz w:val="24"/>
          <w:szCs w:val="24"/>
          <w:rtl/>
        </w:rPr>
        <w:t>.</w:t>
      </w:r>
      <w:r w:rsidRPr="0071015A">
        <w:rPr>
          <w:rFonts w:ascii="Arial" w:hAnsi="Arial" w:cs="Arial" w:hint="cs"/>
          <w:sz w:val="24"/>
          <w:szCs w:val="24"/>
          <w:rtl/>
        </w:rPr>
        <w:t>حافظ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گوید</w:t>
      </w:r>
      <w:r w:rsidRPr="0071015A">
        <w:rPr>
          <w:rFonts w:ascii="Arial" w:hAnsi="Arial" w:cs="Arial"/>
          <w:sz w:val="24"/>
          <w:szCs w:val="24"/>
        </w:rPr>
        <w:t>:</w:t>
      </w:r>
    </w:p>
    <w:p w:rsidR="0071015A" w:rsidRPr="0071015A" w:rsidRDefault="0071015A" w:rsidP="0071015A">
      <w:pPr>
        <w:bidi/>
        <w:jc w:val="both"/>
        <w:rPr>
          <w:rFonts w:ascii="Arial" w:hAnsi="Arial" w:cs="Arial"/>
          <w:sz w:val="24"/>
          <w:szCs w:val="24"/>
        </w:rPr>
      </w:pPr>
      <w:r w:rsidRPr="0071015A">
        <w:rPr>
          <w:rFonts w:ascii="Arial" w:hAnsi="Arial" w:cs="Arial" w:hint="eastAsia"/>
          <w:sz w:val="24"/>
          <w:szCs w:val="24"/>
        </w:rPr>
        <w:t>«</w:t>
      </w:r>
      <w:r w:rsidRPr="0071015A">
        <w:rPr>
          <w:rFonts w:ascii="Arial" w:hAnsi="Arial" w:cs="Arial" w:hint="cs"/>
          <w:sz w:val="24"/>
          <w:szCs w:val="24"/>
          <w:rtl/>
        </w:rPr>
        <w:t>طی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این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مرحله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بی‏همرهی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خضر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مکن‏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ظلمات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است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بترس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از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خطر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گمراهی</w:t>
      </w:r>
      <w:r w:rsidRPr="0071015A">
        <w:rPr>
          <w:rFonts w:ascii="Arial" w:hAnsi="Arial" w:cs="Arial" w:hint="eastAsia"/>
          <w:sz w:val="24"/>
          <w:szCs w:val="24"/>
        </w:rPr>
        <w:t>»</w:t>
      </w:r>
    </w:p>
    <w:p w:rsidR="0071015A" w:rsidRPr="0071015A" w:rsidRDefault="0071015A" w:rsidP="0071015A">
      <w:pPr>
        <w:bidi/>
        <w:jc w:val="both"/>
        <w:rPr>
          <w:rFonts w:ascii="Arial" w:hAnsi="Arial" w:cs="Arial"/>
          <w:sz w:val="24"/>
          <w:szCs w:val="24"/>
        </w:rPr>
      </w:pPr>
      <w:r w:rsidRPr="0071015A">
        <w:rPr>
          <w:rFonts w:ascii="Arial" w:hAnsi="Arial" w:cs="Arial" w:hint="eastAsia"/>
          <w:sz w:val="24"/>
          <w:szCs w:val="24"/>
        </w:rPr>
        <w:t>«</w:t>
      </w:r>
      <w:r w:rsidRPr="0071015A">
        <w:rPr>
          <w:rFonts w:ascii="Arial" w:hAnsi="Arial" w:cs="Arial" w:hint="cs"/>
          <w:sz w:val="24"/>
          <w:szCs w:val="24"/>
          <w:rtl/>
        </w:rPr>
        <w:t>دوش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از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مسجد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سوی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میخانه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آمد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پیر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ما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چیست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یاران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طریقت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بعد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از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این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تدبیر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ما</w:t>
      </w:r>
    </w:p>
    <w:p w:rsidR="0071015A" w:rsidRPr="0071015A" w:rsidRDefault="0071015A" w:rsidP="0071015A">
      <w:pPr>
        <w:bidi/>
        <w:jc w:val="both"/>
        <w:rPr>
          <w:rFonts w:ascii="Arial" w:hAnsi="Arial" w:cs="Arial"/>
          <w:sz w:val="24"/>
          <w:szCs w:val="24"/>
        </w:rPr>
      </w:pPr>
      <w:r w:rsidRPr="0071015A">
        <w:rPr>
          <w:rFonts w:ascii="Arial" w:hAnsi="Arial" w:cs="Arial" w:hint="cs"/>
          <w:sz w:val="24"/>
          <w:szCs w:val="24"/>
          <w:rtl/>
        </w:rPr>
        <w:t>ما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مریدان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روی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سوی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قبله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چون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آریم،چون‏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روی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سوی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خانه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خمار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دارد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پیر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ما</w:t>
      </w:r>
      <w:r w:rsidRPr="0071015A">
        <w:rPr>
          <w:rFonts w:ascii="Arial" w:hAnsi="Arial" w:cs="Arial" w:hint="eastAsia"/>
          <w:sz w:val="24"/>
          <w:szCs w:val="24"/>
        </w:rPr>
        <w:t>»</w:t>
      </w:r>
    </w:p>
    <w:p w:rsidR="0071015A" w:rsidRPr="0071015A" w:rsidRDefault="0071015A" w:rsidP="0071015A">
      <w:pPr>
        <w:bidi/>
        <w:jc w:val="both"/>
        <w:rPr>
          <w:rFonts w:ascii="Arial" w:hAnsi="Arial" w:cs="Arial"/>
          <w:sz w:val="24"/>
          <w:szCs w:val="24"/>
        </w:rPr>
      </w:pPr>
      <w:r w:rsidRPr="0071015A">
        <w:rPr>
          <w:rFonts w:ascii="Arial" w:hAnsi="Arial" w:cs="Arial" w:hint="cs"/>
          <w:sz w:val="24"/>
          <w:szCs w:val="24"/>
          <w:rtl/>
        </w:rPr>
        <w:t>که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اشاره‏ای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به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داستان</w:t>
      </w:r>
      <w:r w:rsidRPr="0071015A">
        <w:rPr>
          <w:rFonts w:ascii="Arial" w:hAnsi="Arial" w:cs="Arial" w:hint="eastAsia"/>
          <w:sz w:val="24"/>
          <w:szCs w:val="24"/>
          <w:rtl/>
        </w:rPr>
        <w:t>«</w:t>
      </w:r>
      <w:r w:rsidRPr="0071015A">
        <w:rPr>
          <w:rFonts w:ascii="Arial" w:hAnsi="Arial" w:cs="Arial" w:hint="cs"/>
          <w:sz w:val="24"/>
          <w:szCs w:val="24"/>
          <w:rtl/>
        </w:rPr>
        <w:t>شیخ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صنعان</w:t>
      </w:r>
      <w:r w:rsidRPr="0071015A">
        <w:rPr>
          <w:rFonts w:ascii="Arial" w:hAnsi="Arial" w:cs="Arial" w:hint="eastAsia"/>
          <w:sz w:val="24"/>
          <w:szCs w:val="24"/>
          <w:rtl/>
        </w:rPr>
        <w:t>»</w:t>
      </w:r>
      <w:r w:rsidRPr="0071015A">
        <w:rPr>
          <w:rFonts w:ascii="Arial" w:hAnsi="Arial" w:cs="Arial" w:hint="cs"/>
          <w:sz w:val="24"/>
          <w:szCs w:val="24"/>
          <w:rtl/>
        </w:rPr>
        <w:t>در</w:t>
      </w:r>
      <w:r w:rsidRPr="0071015A">
        <w:rPr>
          <w:rFonts w:ascii="Arial" w:hAnsi="Arial" w:cs="Arial"/>
          <w:sz w:val="24"/>
          <w:szCs w:val="24"/>
          <w:rtl/>
        </w:rPr>
        <w:t xml:space="preserve"> «</w:t>
      </w:r>
      <w:r w:rsidRPr="0071015A">
        <w:rPr>
          <w:rFonts w:ascii="Arial" w:hAnsi="Arial" w:cs="Arial" w:hint="cs"/>
          <w:sz w:val="24"/>
          <w:szCs w:val="24"/>
          <w:rtl/>
        </w:rPr>
        <w:t>منطق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الطیر</w:t>
      </w:r>
      <w:r w:rsidRPr="0071015A">
        <w:rPr>
          <w:rFonts w:ascii="Arial" w:hAnsi="Arial" w:cs="Arial" w:hint="eastAsia"/>
          <w:sz w:val="24"/>
          <w:szCs w:val="24"/>
          <w:rtl/>
        </w:rPr>
        <w:t>»</w:t>
      </w:r>
      <w:r w:rsidRPr="0071015A">
        <w:rPr>
          <w:rFonts w:ascii="Arial" w:hAnsi="Arial" w:cs="Arial" w:hint="cs"/>
          <w:sz w:val="24"/>
          <w:szCs w:val="24"/>
          <w:rtl/>
        </w:rPr>
        <w:t>عطار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دارد،ضمن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اینکه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حافظ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خود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گاه‏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اشاره‏های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مستقیم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به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آن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دارد</w:t>
      </w:r>
      <w:r w:rsidRPr="0071015A">
        <w:rPr>
          <w:rFonts w:ascii="Arial" w:hAnsi="Arial" w:cs="Arial"/>
          <w:sz w:val="24"/>
          <w:szCs w:val="24"/>
        </w:rPr>
        <w:t>:</w:t>
      </w:r>
    </w:p>
    <w:p w:rsidR="0071015A" w:rsidRPr="0071015A" w:rsidRDefault="0071015A" w:rsidP="0071015A">
      <w:pPr>
        <w:bidi/>
        <w:jc w:val="both"/>
        <w:rPr>
          <w:rFonts w:ascii="Arial" w:hAnsi="Arial" w:cs="Arial"/>
          <w:sz w:val="24"/>
          <w:szCs w:val="24"/>
        </w:rPr>
      </w:pPr>
      <w:r w:rsidRPr="0071015A">
        <w:rPr>
          <w:rFonts w:ascii="Arial" w:hAnsi="Arial" w:cs="Arial" w:hint="eastAsia"/>
          <w:sz w:val="24"/>
          <w:szCs w:val="24"/>
        </w:rPr>
        <w:t>«</w:t>
      </w:r>
      <w:r w:rsidRPr="0071015A">
        <w:rPr>
          <w:rFonts w:ascii="Arial" w:hAnsi="Arial" w:cs="Arial" w:hint="cs"/>
          <w:sz w:val="24"/>
          <w:szCs w:val="24"/>
          <w:rtl/>
        </w:rPr>
        <w:t>گر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مرید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راه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عشقی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فکر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بدنامی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مکن‏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شیخ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صنعان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خرقه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رهن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خانهء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خمار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داشت</w:t>
      </w:r>
      <w:r w:rsidRPr="0071015A">
        <w:rPr>
          <w:rFonts w:ascii="Arial" w:hAnsi="Arial" w:cs="Arial" w:hint="eastAsia"/>
          <w:sz w:val="24"/>
          <w:szCs w:val="24"/>
        </w:rPr>
        <w:t>»</w:t>
      </w:r>
    </w:p>
    <w:p w:rsidR="0071015A" w:rsidRPr="0071015A" w:rsidRDefault="0071015A" w:rsidP="0071015A">
      <w:pPr>
        <w:bidi/>
        <w:jc w:val="both"/>
        <w:rPr>
          <w:rFonts w:ascii="Arial" w:hAnsi="Arial" w:cs="Arial"/>
          <w:sz w:val="24"/>
          <w:szCs w:val="24"/>
        </w:rPr>
      </w:pPr>
      <w:r w:rsidRPr="0071015A">
        <w:rPr>
          <w:rFonts w:ascii="Arial" w:hAnsi="Arial" w:cs="Arial" w:hint="cs"/>
          <w:sz w:val="24"/>
          <w:szCs w:val="24"/>
          <w:rtl/>
        </w:rPr>
        <w:t>بنا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بر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این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من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نمی‏توانم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بگویم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این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دو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بزرگوار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پیری‏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نداشته‏اند،کما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اینکه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در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عرفان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اصطلاح</w:t>
      </w:r>
      <w:r w:rsidRPr="0071015A">
        <w:rPr>
          <w:rFonts w:ascii="Arial" w:hAnsi="Arial" w:cs="Arial" w:hint="eastAsia"/>
          <w:sz w:val="24"/>
          <w:szCs w:val="24"/>
          <w:rtl/>
        </w:rPr>
        <w:t>«</w:t>
      </w:r>
      <w:r w:rsidRPr="0071015A">
        <w:rPr>
          <w:rFonts w:ascii="Arial" w:hAnsi="Arial" w:cs="Arial" w:hint="cs"/>
          <w:sz w:val="24"/>
          <w:szCs w:val="24"/>
          <w:rtl/>
        </w:rPr>
        <w:t>بی‏پیر</w:t>
      </w:r>
      <w:r w:rsidRPr="0071015A">
        <w:rPr>
          <w:rFonts w:ascii="Arial" w:hAnsi="Arial" w:cs="Arial" w:hint="eastAsia"/>
          <w:sz w:val="24"/>
          <w:szCs w:val="24"/>
          <w:rtl/>
        </w:rPr>
        <w:t>»</w:t>
      </w:r>
      <w:r w:rsidRPr="0071015A">
        <w:rPr>
          <w:rFonts w:ascii="Arial" w:hAnsi="Arial" w:cs="Arial" w:hint="cs"/>
          <w:sz w:val="24"/>
          <w:szCs w:val="24"/>
          <w:rtl/>
        </w:rPr>
        <w:t>در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حکم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ناسزا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و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دشنام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است</w:t>
      </w:r>
      <w:r w:rsidRPr="0071015A">
        <w:rPr>
          <w:rFonts w:ascii="Arial" w:hAnsi="Arial" w:cs="Arial"/>
          <w:sz w:val="24"/>
          <w:szCs w:val="24"/>
          <w:rtl/>
        </w:rPr>
        <w:t>.</w:t>
      </w:r>
      <w:r w:rsidRPr="0071015A">
        <w:rPr>
          <w:rFonts w:ascii="Arial" w:hAnsi="Arial" w:cs="Arial" w:hint="cs"/>
          <w:sz w:val="24"/>
          <w:szCs w:val="24"/>
          <w:rtl/>
        </w:rPr>
        <w:t>کسی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که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بی‏پیر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است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دست‏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کم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باید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عقاید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خود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را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در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آثارش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بیاورد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و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این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همه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از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پیر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نگوید</w:t>
      </w:r>
      <w:r w:rsidRPr="0071015A">
        <w:rPr>
          <w:rFonts w:ascii="Arial" w:hAnsi="Arial" w:cs="Arial"/>
          <w:sz w:val="24"/>
          <w:szCs w:val="24"/>
          <w:rtl/>
        </w:rPr>
        <w:t>.</w:t>
      </w:r>
      <w:r w:rsidRPr="0071015A">
        <w:rPr>
          <w:rFonts w:ascii="Arial" w:hAnsi="Arial" w:cs="Arial" w:hint="cs"/>
          <w:sz w:val="24"/>
          <w:szCs w:val="24"/>
          <w:rtl/>
        </w:rPr>
        <w:t>اما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اینکه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چه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کسانی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پیر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اینها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بوده،که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اینها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را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راهبری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کرده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و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خرقه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به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تنشان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پوشانده،اطلاعی‏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نداریم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و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به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همین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سبب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برخی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پنداشته‏اند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که</w:t>
      </w:r>
      <w:r w:rsidRPr="0071015A">
        <w:rPr>
          <w:rFonts w:ascii="Arial" w:hAnsi="Arial" w:cs="Arial" w:hint="eastAsia"/>
          <w:sz w:val="24"/>
          <w:szCs w:val="24"/>
          <w:rtl/>
        </w:rPr>
        <w:t>«</w:t>
      </w:r>
      <w:r w:rsidRPr="0071015A">
        <w:rPr>
          <w:rFonts w:ascii="Arial" w:hAnsi="Arial" w:cs="Arial" w:hint="cs"/>
          <w:sz w:val="24"/>
          <w:szCs w:val="24"/>
          <w:rtl/>
        </w:rPr>
        <w:t>اویسیه</w:t>
      </w:r>
      <w:r w:rsidRPr="0071015A">
        <w:rPr>
          <w:rFonts w:ascii="Arial" w:hAnsi="Arial" w:cs="Arial" w:hint="eastAsia"/>
          <w:sz w:val="24"/>
          <w:szCs w:val="24"/>
          <w:rtl/>
        </w:rPr>
        <w:t>»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بوده</w:t>
      </w:r>
      <w:r w:rsidRPr="0071015A">
        <w:rPr>
          <w:rFonts w:ascii="Arial" w:hAnsi="Arial" w:cs="Arial"/>
          <w:sz w:val="24"/>
          <w:szCs w:val="24"/>
        </w:rPr>
        <w:t>.</w:t>
      </w:r>
    </w:p>
    <w:p w:rsidR="0071015A" w:rsidRPr="0071015A" w:rsidRDefault="0071015A" w:rsidP="0071015A">
      <w:pPr>
        <w:bidi/>
        <w:jc w:val="both"/>
        <w:rPr>
          <w:rFonts w:ascii="Arial" w:hAnsi="Arial" w:cs="Arial"/>
          <w:sz w:val="24"/>
          <w:szCs w:val="24"/>
        </w:rPr>
      </w:pPr>
      <w:r w:rsidRPr="0071015A">
        <w:rPr>
          <w:rFonts w:ascii="Arial" w:hAnsi="Arial" w:cs="Arial" w:hint="cs"/>
          <w:sz w:val="24"/>
          <w:szCs w:val="24"/>
          <w:rtl/>
        </w:rPr>
        <w:t>از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سویی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شیخ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عطار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با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بسیاری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از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پیشکسوتان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راه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که‏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فاصله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زمانی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زیادی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نیز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با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وی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داشته‏اند،ارتباط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معنوی‏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داشته،چنان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که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در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آثارش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از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شیخ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ابو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سعید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ابو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الخیر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بسیار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سخن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می‏گوید؛با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توجه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به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اینکه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شیخ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ابو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سعید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به‏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سال</w:t>
      </w:r>
      <w:r w:rsidRPr="0071015A">
        <w:rPr>
          <w:rFonts w:ascii="Arial" w:hAnsi="Arial" w:cs="Arial"/>
          <w:sz w:val="24"/>
          <w:szCs w:val="24"/>
          <w:rtl/>
        </w:rPr>
        <w:t xml:space="preserve"> 440 </w:t>
      </w:r>
      <w:r w:rsidRPr="0071015A">
        <w:rPr>
          <w:rFonts w:ascii="Arial" w:hAnsi="Arial" w:cs="Arial" w:hint="cs"/>
          <w:sz w:val="24"/>
          <w:szCs w:val="24"/>
          <w:rtl/>
        </w:rPr>
        <w:t>هـ</w:t>
      </w:r>
      <w:r w:rsidRPr="0071015A">
        <w:rPr>
          <w:rFonts w:ascii="Arial" w:hAnsi="Arial" w:cs="Arial"/>
          <w:sz w:val="24"/>
          <w:szCs w:val="24"/>
          <w:rtl/>
        </w:rPr>
        <w:t xml:space="preserve">- </w:t>
      </w:r>
      <w:r w:rsidRPr="0071015A">
        <w:rPr>
          <w:rFonts w:ascii="Arial" w:hAnsi="Arial" w:cs="Arial" w:hint="cs"/>
          <w:sz w:val="24"/>
          <w:szCs w:val="24"/>
          <w:rtl/>
        </w:rPr>
        <w:t>درگذشته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و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عطار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نزدیک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به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سال</w:t>
      </w:r>
      <w:r w:rsidRPr="0071015A">
        <w:rPr>
          <w:rFonts w:ascii="Arial" w:hAnsi="Arial" w:cs="Arial"/>
          <w:sz w:val="24"/>
          <w:szCs w:val="24"/>
          <w:rtl/>
        </w:rPr>
        <w:t xml:space="preserve"> 618 </w:t>
      </w:r>
      <w:r w:rsidRPr="0071015A">
        <w:rPr>
          <w:rFonts w:ascii="Arial" w:hAnsi="Arial" w:cs="Arial" w:hint="cs"/>
          <w:sz w:val="24"/>
          <w:szCs w:val="24"/>
          <w:rtl/>
        </w:rPr>
        <w:t>هـ</w:t>
      </w:r>
      <w:r w:rsidRPr="0071015A">
        <w:rPr>
          <w:rFonts w:ascii="Arial" w:hAnsi="Arial" w:cs="Arial"/>
          <w:sz w:val="24"/>
          <w:szCs w:val="24"/>
          <w:rtl/>
        </w:rPr>
        <w:t xml:space="preserve">- </w:t>
      </w:r>
      <w:r w:rsidRPr="0071015A">
        <w:rPr>
          <w:rFonts w:ascii="Arial" w:hAnsi="Arial" w:cs="Arial" w:hint="cs"/>
          <w:sz w:val="24"/>
          <w:szCs w:val="24"/>
          <w:rtl/>
        </w:rPr>
        <w:t>به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شهادت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رسیده</w:t>
      </w:r>
      <w:r w:rsidRPr="0071015A">
        <w:rPr>
          <w:rFonts w:ascii="Arial" w:hAnsi="Arial" w:cs="Arial"/>
          <w:sz w:val="24"/>
          <w:szCs w:val="24"/>
          <w:rtl/>
        </w:rPr>
        <w:t>.</w:t>
      </w:r>
      <w:r w:rsidRPr="0071015A">
        <w:rPr>
          <w:rFonts w:ascii="Arial" w:hAnsi="Arial" w:cs="Arial" w:hint="cs"/>
          <w:sz w:val="24"/>
          <w:szCs w:val="24"/>
          <w:rtl/>
        </w:rPr>
        <w:t>بر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اثر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این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ارتباط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روحی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است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که‏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عطار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می‏گوید</w:t>
      </w:r>
      <w:r w:rsidRPr="0071015A">
        <w:rPr>
          <w:rFonts w:ascii="Arial" w:hAnsi="Arial" w:cs="Arial"/>
          <w:sz w:val="24"/>
          <w:szCs w:val="24"/>
        </w:rPr>
        <w:t>:</w:t>
      </w:r>
    </w:p>
    <w:p w:rsidR="0071015A" w:rsidRPr="0071015A" w:rsidRDefault="0071015A" w:rsidP="0071015A">
      <w:pPr>
        <w:bidi/>
        <w:jc w:val="both"/>
        <w:rPr>
          <w:rFonts w:ascii="Arial" w:hAnsi="Arial" w:cs="Arial"/>
          <w:sz w:val="24"/>
          <w:szCs w:val="24"/>
        </w:rPr>
      </w:pPr>
      <w:r w:rsidRPr="0071015A">
        <w:rPr>
          <w:rFonts w:ascii="Arial" w:hAnsi="Arial" w:cs="Arial" w:hint="eastAsia"/>
          <w:sz w:val="24"/>
          <w:szCs w:val="24"/>
        </w:rPr>
        <w:t>«</w:t>
      </w:r>
      <w:r w:rsidRPr="0071015A">
        <w:rPr>
          <w:rFonts w:ascii="Arial" w:hAnsi="Arial" w:cs="Arial" w:hint="cs"/>
          <w:sz w:val="24"/>
          <w:szCs w:val="24"/>
          <w:rtl/>
        </w:rPr>
        <w:t>از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دم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بو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سعید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می‏دانم‏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دولتی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کاین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زمان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همی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یابم</w:t>
      </w:r>
      <w:r w:rsidRPr="0071015A">
        <w:rPr>
          <w:rFonts w:ascii="Arial" w:hAnsi="Arial" w:cs="Arial" w:hint="eastAsia"/>
          <w:sz w:val="24"/>
          <w:szCs w:val="24"/>
        </w:rPr>
        <w:t>»</w:t>
      </w:r>
    </w:p>
    <w:p w:rsidR="0071015A" w:rsidRPr="0071015A" w:rsidRDefault="0071015A" w:rsidP="0071015A">
      <w:pPr>
        <w:bidi/>
        <w:jc w:val="both"/>
        <w:rPr>
          <w:rFonts w:ascii="Arial" w:hAnsi="Arial" w:cs="Arial"/>
          <w:sz w:val="24"/>
          <w:szCs w:val="24"/>
        </w:rPr>
      </w:pPr>
      <w:r w:rsidRPr="0071015A">
        <w:rPr>
          <w:rFonts w:ascii="Arial" w:hAnsi="Arial" w:cs="Arial" w:hint="cs"/>
          <w:sz w:val="24"/>
          <w:szCs w:val="24"/>
          <w:rtl/>
        </w:rPr>
        <w:t>کیهان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فرهنگی</w:t>
      </w:r>
      <w:r w:rsidRPr="0071015A">
        <w:rPr>
          <w:rFonts w:ascii="Arial" w:hAnsi="Arial" w:cs="Arial"/>
          <w:sz w:val="24"/>
          <w:szCs w:val="24"/>
          <w:rtl/>
        </w:rPr>
        <w:t>:</w:t>
      </w:r>
      <w:r w:rsidRPr="0071015A">
        <w:rPr>
          <w:rFonts w:ascii="Arial" w:hAnsi="Arial" w:cs="Arial" w:hint="cs"/>
          <w:sz w:val="24"/>
          <w:szCs w:val="24"/>
          <w:rtl/>
        </w:rPr>
        <w:t>به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طور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کلی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عطار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پیرو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کدام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مشرب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دینی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و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شیوهء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طریقت‏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است؟</w:t>
      </w:r>
    </w:p>
    <w:p w:rsidR="0071015A" w:rsidRPr="0071015A" w:rsidRDefault="0071015A" w:rsidP="0071015A">
      <w:pPr>
        <w:bidi/>
        <w:jc w:val="both"/>
        <w:rPr>
          <w:rFonts w:ascii="Arial" w:hAnsi="Arial" w:cs="Arial"/>
          <w:sz w:val="24"/>
          <w:szCs w:val="24"/>
        </w:rPr>
      </w:pPr>
      <w:r w:rsidRPr="0071015A">
        <w:rPr>
          <w:rFonts w:ascii="Arial" w:hAnsi="Arial" w:cs="Arial" w:hint="cs"/>
          <w:sz w:val="24"/>
          <w:szCs w:val="24"/>
          <w:rtl/>
        </w:rPr>
        <w:t>دکتر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اشرف‏زاده</w:t>
      </w:r>
      <w:r w:rsidRPr="0071015A">
        <w:rPr>
          <w:rFonts w:ascii="Arial" w:hAnsi="Arial" w:cs="Arial"/>
          <w:sz w:val="24"/>
          <w:szCs w:val="24"/>
          <w:rtl/>
        </w:rPr>
        <w:t>:</w:t>
      </w:r>
      <w:r w:rsidRPr="0071015A">
        <w:rPr>
          <w:rFonts w:ascii="Arial" w:hAnsi="Arial" w:cs="Arial" w:hint="cs"/>
          <w:sz w:val="24"/>
          <w:szCs w:val="24"/>
          <w:rtl/>
        </w:rPr>
        <w:t>در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مقدمه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همهء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آثار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مسلم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عطار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نیشابوری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که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عبارتند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از</w:t>
      </w:r>
      <w:r w:rsidRPr="0071015A">
        <w:rPr>
          <w:rFonts w:ascii="Arial" w:hAnsi="Arial" w:cs="Arial"/>
          <w:sz w:val="24"/>
          <w:szCs w:val="24"/>
          <w:rtl/>
        </w:rPr>
        <w:t>:«</w:t>
      </w:r>
      <w:r w:rsidRPr="0071015A">
        <w:rPr>
          <w:rFonts w:ascii="Arial" w:hAnsi="Arial" w:cs="Arial" w:hint="cs"/>
          <w:sz w:val="24"/>
          <w:szCs w:val="24"/>
          <w:rtl/>
        </w:rPr>
        <w:t>منطق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الطیر</w:t>
      </w:r>
      <w:r w:rsidRPr="0071015A">
        <w:rPr>
          <w:rFonts w:ascii="Arial" w:hAnsi="Arial" w:cs="Arial" w:hint="eastAsia"/>
          <w:sz w:val="24"/>
          <w:szCs w:val="24"/>
          <w:rtl/>
        </w:rPr>
        <w:t>»</w:t>
      </w:r>
      <w:r w:rsidRPr="0071015A">
        <w:rPr>
          <w:rFonts w:ascii="Arial" w:hAnsi="Arial" w:cs="Arial" w:hint="cs"/>
          <w:sz w:val="24"/>
          <w:szCs w:val="24"/>
          <w:rtl/>
        </w:rPr>
        <w:t>،</w:t>
      </w:r>
      <w:r w:rsidRPr="0071015A">
        <w:rPr>
          <w:rFonts w:ascii="Arial" w:hAnsi="Arial" w:cs="Arial" w:hint="eastAsia"/>
          <w:sz w:val="24"/>
          <w:szCs w:val="24"/>
          <w:rtl/>
        </w:rPr>
        <w:t>«</w:t>
      </w:r>
      <w:r w:rsidRPr="0071015A">
        <w:rPr>
          <w:rFonts w:ascii="Arial" w:hAnsi="Arial" w:cs="Arial" w:hint="cs"/>
          <w:sz w:val="24"/>
          <w:szCs w:val="24"/>
          <w:rtl/>
        </w:rPr>
        <w:t>مصیبت‏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نامه</w:t>
      </w:r>
      <w:r w:rsidRPr="0071015A">
        <w:rPr>
          <w:rFonts w:ascii="Arial" w:hAnsi="Arial" w:cs="Arial" w:hint="eastAsia"/>
          <w:sz w:val="24"/>
          <w:szCs w:val="24"/>
          <w:rtl/>
        </w:rPr>
        <w:t>»</w:t>
      </w:r>
      <w:r w:rsidRPr="0071015A">
        <w:rPr>
          <w:rFonts w:ascii="Arial" w:hAnsi="Arial" w:cs="Arial" w:hint="cs"/>
          <w:sz w:val="24"/>
          <w:szCs w:val="24"/>
          <w:rtl/>
        </w:rPr>
        <w:t>،</w:t>
      </w:r>
      <w:r w:rsidRPr="0071015A">
        <w:rPr>
          <w:rFonts w:ascii="Arial" w:hAnsi="Arial" w:cs="Arial" w:hint="eastAsia"/>
          <w:sz w:val="24"/>
          <w:szCs w:val="24"/>
          <w:rtl/>
        </w:rPr>
        <w:t>«</w:t>
      </w:r>
      <w:r w:rsidRPr="0071015A">
        <w:rPr>
          <w:rFonts w:ascii="Arial" w:hAnsi="Arial" w:cs="Arial" w:hint="cs"/>
          <w:sz w:val="24"/>
          <w:szCs w:val="24"/>
          <w:rtl/>
        </w:rPr>
        <w:t>اسرارنامه</w:t>
      </w:r>
      <w:r w:rsidRPr="0071015A">
        <w:rPr>
          <w:rFonts w:ascii="Arial" w:hAnsi="Arial" w:cs="Arial" w:hint="eastAsia"/>
          <w:sz w:val="24"/>
          <w:szCs w:val="24"/>
          <w:rtl/>
        </w:rPr>
        <w:t>»</w:t>
      </w:r>
      <w:r w:rsidRPr="0071015A">
        <w:rPr>
          <w:rFonts w:ascii="Arial" w:hAnsi="Arial" w:cs="Arial" w:hint="cs"/>
          <w:sz w:val="24"/>
          <w:szCs w:val="24"/>
          <w:rtl/>
        </w:rPr>
        <w:t>،و</w:t>
      </w:r>
      <w:r w:rsidRPr="0071015A">
        <w:rPr>
          <w:rFonts w:ascii="Arial" w:hAnsi="Arial" w:cs="Arial" w:hint="eastAsia"/>
          <w:sz w:val="24"/>
          <w:szCs w:val="24"/>
          <w:rtl/>
        </w:rPr>
        <w:t>«</w:t>
      </w:r>
      <w:r w:rsidRPr="0071015A">
        <w:rPr>
          <w:rFonts w:ascii="Arial" w:hAnsi="Arial" w:cs="Arial" w:hint="cs"/>
          <w:sz w:val="24"/>
          <w:szCs w:val="24"/>
          <w:rtl/>
        </w:rPr>
        <w:t>الهی‏نامه</w:t>
      </w:r>
      <w:r w:rsidRPr="0071015A">
        <w:rPr>
          <w:rFonts w:ascii="Arial" w:hAnsi="Arial" w:cs="Arial" w:hint="eastAsia"/>
          <w:sz w:val="24"/>
          <w:szCs w:val="24"/>
          <w:rtl/>
        </w:rPr>
        <w:t>»</w:t>
      </w:r>
      <w:r w:rsidRPr="0071015A">
        <w:rPr>
          <w:rFonts w:ascii="Arial" w:hAnsi="Arial" w:cs="Arial" w:hint="cs"/>
          <w:sz w:val="24"/>
          <w:szCs w:val="24"/>
          <w:rtl/>
        </w:rPr>
        <w:t>که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مثنوی‏اند،</w:t>
      </w:r>
      <w:r w:rsidRPr="0071015A">
        <w:rPr>
          <w:rFonts w:ascii="Arial" w:hAnsi="Arial" w:cs="Arial"/>
          <w:sz w:val="24"/>
          <w:szCs w:val="24"/>
          <w:rtl/>
        </w:rPr>
        <w:t xml:space="preserve"> «</w:t>
      </w:r>
      <w:r w:rsidRPr="0071015A">
        <w:rPr>
          <w:rFonts w:ascii="Arial" w:hAnsi="Arial" w:cs="Arial" w:hint="cs"/>
          <w:sz w:val="24"/>
          <w:szCs w:val="24"/>
          <w:rtl/>
        </w:rPr>
        <w:t>مختارنامه</w:t>
      </w:r>
      <w:r w:rsidRPr="0071015A">
        <w:rPr>
          <w:rFonts w:ascii="Arial" w:hAnsi="Arial" w:cs="Arial" w:hint="eastAsia"/>
          <w:sz w:val="24"/>
          <w:szCs w:val="24"/>
          <w:rtl/>
        </w:rPr>
        <w:t>»</w:t>
      </w:r>
      <w:r w:rsidRPr="0071015A">
        <w:rPr>
          <w:rFonts w:ascii="Arial" w:hAnsi="Arial" w:cs="Arial" w:hint="cs"/>
          <w:sz w:val="24"/>
          <w:szCs w:val="24"/>
          <w:rtl/>
        </w:rPr>
        <w:t>که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مجموعه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رباعیات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عطار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است،</w:t>
      </w:r>
      <w:r w:rsidRPr="0071015A">
        <w:rPr>
          <w:rFonts w:ascii="Arial" w:hAnsi="Arial" w:cs="Arial" w:hint="eastAsia"/>
          <w:sz w:val="24"/>
          <w:szCs w:val="24"/>
          <w:rtl/>
        </w:rPr>
        <w:t>«</w:t>
      </w:r>
      <w:r w:rsidRPr="0071015A">
        <w:rPr>
          <w:rFonts w:ascii="Arial" w:hAnsi="Arial" w:cs="Arial" w:hint="cs"/>
          <w:sz w:val="24"/>
          <w:szCs w:val="24"/>
          <w:rtl/>
        </w:rPr>
        <w:t>دیوان‏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قصاید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و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غزلیات</w:t>
      </w:r>
      <w:r w:rsidRPr="0071015A">
        <w:rPr>
          <w:rFonts w:ascii="Arial" w:hAnsi="Arial" w:cs="Arial" w:hint="eastAsia"/>
          <w:sz w:val="24"/>
          <w:szCs w:val="24"/>
          <w:rtl/>
        </w:rPr>
        <w:t>»</w:t>
      </w:r>
      <w:r w:rsidRPr="0071015A">
        <w:rPr>
          <w:rFonts w:ascii="Arial" w:hAnsi="Arial" w:cs="Arial" w:hint="cs"/>
          <w:sz w:val="24"/>
          <w:szCs w:val="24"/>
          <w:rtl/>
        </w:rPr>
        <w:t>،و</w:t>
      </w:r>
      <w:r w:rsidRPr="0071015A">
        <w:rPr>
          <w:rFonts w:ascii="Arial" w:hAnsi="Arial" w:cs="Arial" w:hint="eastAsia"/>
          <w:sz w:val="24"/>
          <w:szCs w:val="24"/>
          <w:rtl/>
        </w:rPr>
        <w:t>«</w:t>
      </w:r>
      <w:r w:rsidRPr="0071015A">
        <w:rPr>
          <w:rFonts w:ascii="Arial" w:hAnsi="Arial" w:cs="Arial" w:hint="cs"/>
          <w:sz w:val="24"/>
          <w:szCs w:val="24"/>
          <w:rtl/>
        </w:rPr>
        <w:t>تذکرة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الاولیا</w:t>
      </w:r>
      <w:r w:rsidRPr="0071015A">
        <w:rPr>
          <w:rFonts w:ascii="Arial" w:hAnsi="Arial" w:cs="Arial" w:hint="eastAsia"/>
          <w:sz w:val="24"/>
          <w:szCs w:val="24"/>
          <w:rtl/>
        </w:rPr>
        <w:t>»</w:t>
      </w:r>
      <w:r w:rsidRPr="0071015A">
        <w:rPr>
          <w:rFonts w:ascii="Arial" w:hAnsi="Arial" w:cs="Arial" w:hint="cs"/>
          <w:sz w:val="24"/>
          <w:szCs w:val="24"/>
          <w:rtl/>
        </w:rPr>
        <w:t>که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به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نثر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است،</w:t>
      </w:r>
      <w:r w:rsidRPr="0071015A">
        <w:rPr>
          <w:rFonts w:ascii="Arial" w:hAnsi="Arial" w:cs="Arial"/>
          <w:sz w:val="24"/>
          <w:szCs w:val="24"/>
          <w:rtl/>
        </w:rPr>
        <w:t xml:space="preserve"> (</w:t>
      </w:r>
      <w:r w:rsidRPr="0071015A">
        <w:rPr>
          <w:rFonts w:ascii="Arial" w:hAnsi="Arial" w:cs="Arial" w:hint="cs"/>
          <w:sz w:val="24"/>
          <w:szCs w:val="24"/>
          <w:rtl/>
        </w:rPr>
        <w:t>البته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به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جز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دو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مجموعهء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منظوم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دیگر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به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نامهای</w:t>
      </w:r>
      <w:r w:rsidRPr="0071015A">
        <w:rPr>
          <w:rFonts w:ascii="Arial" w:hAnsi="Arial" w:cs="Arial" w:hint="eastAsia"/>
          <w:sz w:val="24"/>
          <w:szCs w:val="24"/>
          <w:rtl/>
        </w:rPr>
        <w:t>«</w:t>
      </w:r>
      <w:r w:rsidRPr="0071015A">
        <w:rPr>
          <w:rFonts w:ascii="Arial" w:hAnsi="Arial" w:cs="Arial" w:hint="cs"/>
          <w:sz w:val="24"/>
          <w:szCs w:val="24"/>
          <w:rtl/>
        </w:rPr>
        <w:t>شرح‏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القلب</w:t>
      </w:r>
      <w:r w:rsidRPr="0071015A">
        <w:rPr>
          <w:rFonts w:ascii="Arial" w:hAnsi="Arial" w:cs="Arial" w:hint="eastAsia"/>
          <w:sz w:val="24"/>
          <w:szCs w:val="24"/>
          <w:rtl/>
        </w:rPr>
        <w:t>»</w:t>
      </w:r>
      <w:r w:rsidRPr="0071015A">
        <w:rPr>
          <w:rFonts w:ascii="Arial" w:hAnsi="Arial" w:cs="Arial" w:hint="cs"/>
          <w:sz w:val="24"/>
          <w:szCs w:val="24"/>
          <w:rtl/>
        </w:rPr>
        <w:t>و</w:t>
      </w:r>
      <w:r w:rsidRPr="0071015A">
        <w:rPr>
          <w:rFonts w:ascii="Arial" w:hAnsi="Arial" w:cs="Arial" w:hint="eastAsia"/>
          <w:sz w:val="24"/>
          <w:szCs w:val="24"/>
          <w:rtl/>
        </w:rPr>
        <w:t>«</w:t>
      </w:r>
      <w:r w:rsidRPr="0071015A">
        <w:rPr>
          <w:rFonts w:ascii="Arial" w:hAnsi="Arial" w:cs="Arial" w:hint="cs"/>
          <w:sz w:val="24"/>
          <w:szCs w:val="24"/>
          <w:rtl/>
        </w:rPr>
        <w:t>جواهر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الذات</w:t>
      </w:r>
      <w:r w:rsidRPr="0071015A">
        <w:rPr>
          <w:rFonts w:ascii="Arial" w:hAnsi="Arial" w:cs="Arial" w:hint="eastAsia"/>
          <w:sz w:val="24"/>
          <w:szCs w:val="24"/>
          <w:rtl/>
        </w:rPr>
        <w:t>»</w:t>
      </w:r>
      <w:r w:rsidRPr="0071015A">
        <w:rPr>
          <w:rFonts w:ascii="Arial" w:hAnsi="Arial" w:cs="Arial" w:hint="cs"/>
          <w:sz w:val="24"/>
          <w:szCs w:val="24"/>
          <w:rtl/>
        </w:rPr>
        <w:t>که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هر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دو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منظوم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بوده‏اند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و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به‏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گفتهء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خودش</w:t>
      </w:r>
      <w:r w:rsidRPr="0071015A">
        <w:rPr>
          <w:rFonts w:ascii="Arial" w:hAnsi="Arial" w:cs="Arial" w:hint="eastAsia"/>
          <w:sz w:val="24"/>
          <w:szCs w:val="24"/>
          <w:rtl/>
        </w:rPr>
        <w:t>«</w:t>
      </w:r>
      <w:r w:rsidRPr="0071015A">
        <w:rPr>
          <w:rFonts w:ascii="Arial" w:hAnsi="Arial" w:cs="Arial" w:hint="cs"/>
          <w:sz w:val="24"/>
          <w:szCs w:val="24"/>
          <w:rtl/>
        </w:rPr>
        <w:t>از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سر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سودا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نامنظوم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ماند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و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حرق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و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غسلی‏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بدانها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راه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یافت</w:t>
      </w:r>
      <w:r w:rsidRPr="0071015A">
        <w:rPr>
          <w:rFonts w:ascii="Arial" w:hAnsi="Arial" w:cs="Arial" w:hint="eastAsia"/>
          <w:sz w:val="24"/>
          <w:szCs w:val="24"/>
          <w:rtl/>
        </w:rPr>
        <w:t>»</w:t>
      </w:r>
      <w:r w:rsidRPr="0071015A">
        <w:rPr>
          <w:rFonts w:ascii="Arial" w:hAnsi="Arial" w:cs="Arial" w:hint="cs"/>
          <w:sz w:val="24"/>
          <w:szCs w:val="24"/>
          <w:rtl/>
        </w:rPr>
        <w:t>یعنی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یکی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را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شسته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و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دیگری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را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سوخته؛و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بدین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ترتیب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کتابی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که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با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عنوان</w:t>
      </w:r>
      <w:r w:rsidRPr="0071015A">
        <w:rPr>
          <w:rFonts w:ascii="Arial" w:hAnsi="Arial" w:cs="Arial" w:hint="eastAsia"/>
          <w:sz w:val="24"/>
          <w:szCs w:val="24"/>
          <w:rtl/>
        </w:rPr>
        <w:t>«</w:t>
      </w:r>
      <w:r w:rsidRPr="0071015A">
        <w:rPr>
          <w:rFonts w:ascii="Arial" w:hAnsi="Arial" w:cs="Arial" w:hint="cs"/>
          <w:sz w:val="24"/>
          <w:szCs w:val="24"/>
          <w:rtl/>
        </w:rPr>
        <w:t>جواهر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الذات</w:t>
      </w:r>
      <w:r w:rsidRPr="0071015A">
        <w:rPr>
          <w:rFonts w:ascii="Arial" w:hAnsi="Arial" w:cs="Arial" w:hint="eastAsia"/>
          <w:sz w:val="24"/>
          <w:szCs w:val="24"/>
          <w:rtl/>
        </w:rPr>
        <w:t>»</w:t>
      </w:r>
      <w:r w:rsidRPr="0071015A">
        <w:rPr>
          <w:rFonts w:ascii="Arial" w:hAnsi="Arial" w:cs="Arial" w:hint="cs"/>
          <w:sz w:val="24"/>
          <w:szCs w:val="24"/>
          <w:rtl/>
        </w:rPr>
        <w:t>در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بازار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است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از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وی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نیست،مانند</w:t>
      </w:r>
      <w:r w:rsidRPr="0071015A">
        <w:rPr>
          <w:rFonts w:ascii="Arial" w:hAnsi="Arial" w:cs="Arial" w:hint="eastAsia"/>
          <w:sz w:val="24"/>
          <w:szCs w:val="24"/>
          <w:rtl/>
        </w:rPr>
        <w:t>«</w:t>
      </w:r>
      <w:r w:rsidRPr="0071015A">
        <w:rPr>
          <w:rFonts w:ascii="Arial" w:hAnsi="Arial" w:cs="Arial" w:hint="cs"/>
          <w:sz w:val="24"/>
          <w:szCs w:val="24"/>
          <w:rtl/>
        </w:rPr>
        <w:t>خسرونامه</w:t>
      </w:r>
      <w:r w:rsidRPr="0071015A">
        <w:rPr>
          <w:rFonts w:ascii="Arial" w:hAnsi="Arial" w:cs="Arial" w:hint="eastAsia"/>
          <w:sz w:val="24"/>
          <w:szCs w:val="24"/>
          <w:rtl/>
        </w:rPr>
        <w:t>»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که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مرحوم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فروزانفر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هم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زندگی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عطار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را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بر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پایهء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مقدمهء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همین</w:t>
      </w:r>
      <w:r w:rsidRPr="0071015A">
        <w:rPr>
          <w:rFonts w:ascii="Arial" w:hAnsi="Arial" w:cs="Arial" w:hint="eastAsia"/>
          <w:sz w:val="24"/>
          <w:szCs w:val="24"/>
          <w:rtl/>
        </w:rPr>
        <w:t>«</w:t>
      </w:r>
      <w:r w:rsidRPr="0071015A">
        <w:rPr>
          <w:rFonts w:ascii="Arial" w:hAnsi="Arial" w:cs="Arial" w:hint="cs"/>
          <w:sz w:val="24"/>
          <w:szCs w:val="24"/>
          <w:rtl/>
        </w:rPr>
        <w:t>خسرونامه</w:t>
      </w:r>
      <w:r w:rsidRPr="0071015A">
        <w:rPr>
          <w:rFonts w:ascii="Arial" w:hAnsi="Arial" w:cs="Arial" w:hint="eastAsia"/>
          <w:sz w:val="24"/>
          <w:szCs w:val="24"/>
          <w:rtl/>
        </w:rPr>
        <w:t>»</w:t>
      </w:r>
      <w:r w:rsidRPr="0071015A">
        <w:rPr>
          <w:rFonts w:ascii="Arial" w:hAnsi="Arial" w:cs="Arial" w:hint="cs"/>
          <w:sz w:val="24"/>
          <w:szCs w:val="24"/>
          <w:rtl/>
        </w:rPr>
        <w:t>نوشته‏اند،اینها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هیچ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یک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از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عطار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نیشابوری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نیستند</w:t>
      </w:r>
      <w:r w:rsidRPr="0071015A">
        <w:rPr>
          <w:rFonts w:ascii="Arial" w:hAnsi="Arial" w:cs="Arial"/>
          <w:sz w:val="24"/>
          <w:szCs w:val="24"/>
          <w:rtl/>
        </w:rPr>
        <w:t>)</w:t>
      </w:r>
      <w:r w:rsidRPr="0071015A">
        <w:rPr>
          <w:rFonts w:ascii="Arial" w:hAnsi="Arial" w:cs="Arial" w:hint="cs"/>
          <w:sz w:val="24"/>
          <w:szCs w:val="24"/>
          <w:rtl/>
        </w:rPr>
        <w:t>مدح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چهار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یار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به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صورت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اعتقادی‏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موجود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است</w:t>
      </w:r>
      <w:r w:rsidRPr="0071015A">
        <w:rPr>
          <w:rFonts w:ascii="Arial" w:hAnsi="Arial" w:cs="Arial"/>
          <w:sz w:val="24"/>
          <w:szCs w:val="24"/>
          <w:rtl/>
        </w:rPr>
        <w:t>.</w:t>
      </w:r>
      <w:r w:rsidRPr="0071015A">
        <w:rPr>
          <w:rFonts w:ascii="Arial" w:hAnsi="Arial" w:cs="Arial" w:hint="cs"/>
          <w:sz w:val="24"/>
          <w:szCs w:val="24"/>
          <w:rtl/>
        </w:rPr>
        <w:t>گاهی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به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عنوان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نمونه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در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برخی‏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lastRenderedPageBreak/>
        <w:t>نسخه‏های</w:t>
      </w:r>
      <w:r w:rsidRPr="0071015A">
        <w:rPr>
          <w:rFonts w:ascii="Arial" w:hAnsi="Arial" w:cs="Arial" w:hint="eastAsia"/>
          <w:sz w:val="24"/>
          <w:szCs w:val="24"/>
          <w:rtl/>
        </w:rPr>
        <w:t>«</w:t>
      </w:r>
      <w:r w:rsidRPr="0071015A">
        <w:rPr>
          <w:rFonts w:ascii="Arial" w:hAnsi="Arial" w:cs="Arial" w:hint="cs"/>
          <w:sz w:val="24"/>
          <w:szCs w:val="24"/>
          <w:rtl/>
        </w:rPr>
        <w:t>شاهنامه</w:t>
      </w:r>
      <w:r w:rsidRPr="0071015A">
        <w:rPr>
          <w:rFonts w:ascii="Arial" w:hAnsi="Arial" w:cs="Arial" w:hint="eastAsia"/>
          <w:sz w:val="24"/>
          <w:szCs w:val="24"/>
          <w:rtl/>
        </w:rPr>
        <w:t>»</w:t>
      </w:r>
      <w:r w:rsidRPr="0071015A">
        <w:rPr>
          <w:rFonts w:ascii="Arial" w:hAnsi="Arial" w:cs="Arial" w:hint="cs"/>
          <w:sz w:val="24"/>
          <w:szCs w:val="24"/>
          <w:rtl/>
        </w:rPr>
        <w:t>در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دو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یا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سه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خط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به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مدح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ابوبکر،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عمر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یا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عثمان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بر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می‏خورید،اما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در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آثار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عطار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صورت‏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اعتقادی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دارد</w:t>
      </w:r>
      <w:r w:rsidRPr="0071015A">
        <w:rPr>
          <w:rFonts w:ascii="Arial" w:hAnsi="Arial" w:cs="Arial"/>
          <w:sz w:val="24"/>
          <w:szCs w:val="24"/>
          <w:rtl/>
        </w:rPr>
        <w:t>.</w:t>
      </w:r>
      <w:r w:rsidRPr="0071015A">
        <w:rPr>
          <w:rFonts w:ascii="Arial" w:hAnsi="Arial" w:cs="Arial" w:hint="cs"/>
          <w:sz w:val="24"/>
          <w:szCs w:val="24"/>
          <w:rtl/>
        </w:rPr>
        <w:t>باب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نخست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از</w:t>
      </w:r>
      <w:r w:rsidRPr="0071015A">
        <w:rPr>
          <w:rFonts w:ascii="Arial" w:hAnsi="Arial" w:cs="Arial" w:hint="eastAsia"/>
          <w:sz w:val="24"/>
          <w:szCs w:val="24"/>
          <w:rtl/>
        </w:rPr>
        <w:t>«</w:t>
      </w:r>
      <w:r w:rsidRPr="0071015A">
        <w:rPr>
          <w:rFonts w:ascii="Arial" w:hAnsi="Arial" w:cs="Arial" w:hint="cs"/>
          <w:sz w:val="24"/>
          <w:szCs w:val="24"/>
          <w:rtl/>
        </w:rPr>
        <w:t>تذکرة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الاولیا</w:t>
      </w:r>
      <w:r w:rsidRPr="0071015A">
        <w:rPr>
          <w:rFonts w:ascii="Arial" w:hAnsi="Arial" w:cs="Arial" w:hint="eastAsia"/>
          <w:sz w:val="24"/>
          <w:szCs w:val="24"/>
          <w:rtl/>
        </w:rPr>
        <w:t>»</w:t>
      </w:r>
      <w:r w:rsidRPr="0071015A">
        <w:rPr>
          <w:rFonts w:ascii="Arial" w:hAnsi="Arial" w:cs="Arial" w:hint="cs"/>
          <w:sz w:val="24"/>
          <w:szCs w:val="24"/>
          <w:rtl/>
        </w:rPr>
        <w:t>با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نام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امام‏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جعفر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صادق</w:t>
      </w:r>
      <w:r w:rsidRPr="0071015A">
        <w:rPr>
          <w:rFonts w:ascii="Arial" w:hAnsi="Arial" w:cs="Arial"/>
          <w:sz w:val="24"/>
          <w:szCs w:val="24"/>
          <w:rtl/>
        </w:rPr>
        <w:t>(</w:t>
      </w:r>
      <w:r w:rsidRPr="0071015A">
        <w:rPr>
          <w:rFonts w:ascii="Arial" w:hAnsi="Arial" w:cs="Arial" w:hint="cs"/>
          <w:sz w:val="24"/>
          <w:szCs w:val="24"/>
          <w:rtl/>
        </w:rPr>
        <w:t>ع</w:t>
      </w:r>
      <w:r w:rsidRPr="0071015A">
        <w:rPr>
          <w:rFonts w:ascii="Arial" w:hAnsi="Arial" w:cs="Arial"/>
          <w:sz w:val="24"/>
          <w:szCs w:val="24"/>
          <w:rtl/>
        </w:rPr>
        <w:t>)</w:t>
      </w:r>
      <w:r w:rsidRPr="0071015A">
        <w:rPr>
          <w:rFonts w:ascii="Arial" w:hAnsi="Arial" w:cs="Arial" w:hint="cs"/>
          <w:sz w:val="24"/>
          <w:szCs w:val="24"/>
          <w:rtl/>
        </w:rPr>
        <w:t>آغاز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می‏شود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و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در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ضمن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آن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می‏گوید</w:t>
      </w:r>
      <w:r w:rsidRPr="0071015A">
        <w:rPr>
          <w:rFonts w:ascii="Arial" w:hAnsi="Arial" w:cs="Arial"/>
          <w:sz w:val="24"/>
          <w:szCs w:val="24"/>
        </w:rPr>
        <w:t>:</w:t>
      </w:r>
    </w:p>
    <w:p w:rsidR="0071015A" w:rsidRPr="0071015A" w:rsidRDefault="0071015A" w:rsidP="0071015A">
      <w:pPr>
        <w:bidi/>
        <w:jc w:val="both"/>
        <w:rPr>
          <w:rFonts w:ascii="Arial" w:hAnsi="Arial" w:cs="Arial"/>
          <w:sz w:val="24"/>
          <w:szCs w:val="24"/>
        </w:rPr>
      </w:pPr>
      <w:r w:rsidRPr="0071015A">
        <w:rPr>
          <w:rFonts w:ascii="Arial" w:hAnsi="Arial" w:cs="Arial" w:hint="cs"/>
          <w:sz w:val="24"/>
          <w:szCs w:val="24"/>
          <w:rtl/>
        </w:rPr>
        <w:t>و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عجب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دارم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از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آن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قوم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که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ایشان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خیال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بندند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که‏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اهل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سنت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و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جماعت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را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با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اهل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بیت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چیزی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در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راه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است،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که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اهل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سنت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و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جماعت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اهل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بیت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را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باید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گفت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به‏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حقیقت،و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من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آن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نمی‏دانم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که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کسی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در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خیال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باطل‏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مانده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است،آن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می‏دانم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که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هر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که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به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محمد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ایمان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دارد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و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به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فرزندانش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ندارد،به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محمد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ایمان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ندارد،تا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به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حدی‏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که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شافعی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در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دوستی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اهل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بیت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تا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به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حدی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بوده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است‏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که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به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رفضش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نسبت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کردند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و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محبوس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کردند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و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او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در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آن‏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معنی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شعری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گفته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و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یک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بیت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این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است</w:t>
      </w:r>
      <w:r w:rsidRPr="0071015A">
        <w:rPr>
          <w:rFonts w:ascii="Arial" w:hAnsi="Arial" w:cs="Arial"/>
          <w:sz w:val="24"/>
          <w:szCs w:val="24"/>
        </w:rPr>
        <w:t>:</w:t>
      </w:r>
    </w:p>
    <w:p w:rsidR="0071015A" w:rsidRPr="0071015A" w:rsidRDefault="0071015A" w:rsidP="0071015A">
      <w:pPr>
        <w:bidi/>
        <w:jc w:val="both"/>
        <w:rPr>
          <w:rFonts w:ascii="Arial" w:hAnsi="Arial" w:cs="Arial"/>
          <w:sz w:val="24"/>
          <w:szCs w:val="24"/>
        </w:rPr>
      </w:pPr>
      <w:r w:rsidRPr="0071015A">
        <w:rPr>
          <w:rFonts w:ascii="Arial" w:hAnsi="Arial" w:cs="Arial" w:hint="eastAsia"/>
          <w:sz w:val="24"/>
          <w:szCs w:val="24"/>
        </w:rPr>
        <w:t>«</w:t>
      </w:r>
      <w:r w:rsidRPr="0071015A">
        <w:rPr>
          <w:rFonts w:ascii="Arial" w:hAnsi="Arial" w:cs="Arial" w:hint="cs"/>
          <w:sz w:val="24"/>
          <w:szCs w:val="24"/>
          <w:rtl/>
        </w:rPr>
        <w:t>لو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کان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رفضا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حب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آل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محمد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فلیشهد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الثقلان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انی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رافض</w:t>
      </w:r>
      <w:r w:rsidRPr="0071015A">
        <w:rPr>
          <w:rFonts w:ascii="Arial" w:hAnsi="Arial" w:cs="Arial" w:hint="eastAsia"/>
          <w:sz w:val="24"/>
          <w:szCs w:val="24"/>
        </w:rPr>
        <w:t>»</w:t>
      </w:r>
    </w:p>
    <w:p w:rsidR="0071015A" w:rsidRPr="0071015A" w:rsidRDefault="0071015A" w:rsidP="0071015A">
      <w:pPr>
        <w:bidi/>
        <w:jc w:val="both"/>
        <w:rPr>
          <w:rFonts w:ascii="Arial" w:hAnsi="Arial" w:cs="Arial"/>
          <w:sz w:val="24"/>
          <w:szCs w:val="24"/>
        </w:rPr>
      </w:pPr>
      <w:r w:rsidRPr="0071015A">
        <w:rPr>
          <w:rFonts w:ascii="Arial" w:hAnsi="Arial" w:cs="Arial" w:hint="cs"/>
          <w:sz w:val="24"/>
          <w:szCs w:val="24"/>
          <w:rtl/>
        </w:rPr>
        <w:t>یعنی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اگر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دوستی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آل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رسول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رفض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است،ای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جن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و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انس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شهادت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بدهید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که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من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رافضی‏ام</w:t>
      </w:r>
      <w:r w:rsidRPr="0071015A">
        <w:rPr>
          <w:rFonts w:ascii="Arial" w:hAnsi="Arial" w:cs="Arial"/>
          <w:sz w:val="24"/>
          <w:szCs w:val="24"/>
        </w:rPr>
        <w:t>.</w:t>
      </w:r>
    </w:p>
    <w:p w:rsidR="0071015A" w:rsidRPr="0071015A" w:rsidRDefault="0071015A" w:rsidP="0071015A">
      <w:pPr>
        <w:bidi/>
        <w:jc w:val="both"/>
        <w:rPr>
          <w:rFonts w:ascii="Arial" w:hAnsi="Arial" w:cs="Arial"/>
          <w:sz w:val="24"/>
          <w:szCs w:val="24"/>
        </w:rPr>
      </w:pPr>
      <w:r w:rsidRPr="0071015A">
        <w:rPr>
          <w:rFonts w:ascii="Arial" w:hAnsi="Arial" w:cs="Arial" w:hint="cs"/>
          <w:sz w:val="24"/>
          <w:szCs w:val="24"/>
          <w:rtl/>
        </w:rPr>
        <w:t>مقصود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این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است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که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در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آنجا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به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تصریح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می‏گوید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اهل‏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سنت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هستم</w:t>
      </w:r>
      <w:r w:rsidRPr="0071015A">
        <w:rPr>
          <w:rFonts w:ascii="Arial" w:hAnsi="Arial" w:cs="Arial"/>
          <w:sz w:val="24"/>
          <w:szCs w:val="24"/>
          <w:rtl/>
        </w:rPr>
        <w:t>.</w:t>
      </w:r>
      <w:r w:rsidRPr="0071015A">
        <w:rPr>
          <w:rFonts w:ascii="Arial" w:hAnsi="Arial" w:cs="Arial" w:hint="cs"/>
          <w:sz w:val="24"/>
          <w:szCs w:val="24"/>
          <w:rtl/>
        </w:rPr>
        <w:t>اما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مردان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خدا،عارفانی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که</w:t>
      </w:r>
      <w:r w:rsidRPr="0071015A">
        <w:rPr>
          <w:rFonts w:ascii="Arial" w:hAnsi="Arial" w:cs="Arial"/>
          <w:sz w:val="24"/>
          <w:szCs w:val="24"/>
        </w:rPr>
        <w:t>:</w:t>
      </w:r>
    </w:p>
    <w:p w:rsidR="0071015A" w:rsidRPr="0071015A" w:rsidRDefault="0071015A" w:rsidP="0071015A">
      <w:pPr>
        <w:bidi/>
        <w:jc w:val="both"/>
        <w:rPr>
          <w:rFonts w:ascii="Arial" w:hAnsi="Arial" w:cs="Arial"/>
          <w:sz w:val="24"/>
          <w:szCs w:val="24"/>
        </w:rPr>
      </w:pPr>
      <w:r w:rsidRPr="0071015A">
        <w:rPr>
          <w:rFonts w:ascii="Arial" w:hAnsi="Arial" w:cs="Arial" w:hint="eastAsia"/>
          <w:sz w:val="24"/>
          <w:szCs w:val="24"/>
        </w:rPr>
        <w:t>«</w:t>
      </w:r>
      <w:r w:rsidRPr="0071015A">
        <w:rPr>
          <w:rFonts w:ascii="Arial" w:hAnsi="Arial" w:cs="Arial" w:hint="cs"/>
          <w:sz w:val="24"/>
          <w:szCs w:val="24"/>
          <w:rtl/>
        </w:rPr>
        <w:t>دفتر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صوفی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سواد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حرف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نیست‏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جز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دل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اسپید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همچون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برف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نیست</w:t>
      </w:r>
      <w:r w:rsidRPr="0071015A">
        <w:rPr>
          <w:rFonts w:ascii="Arial" w:hAnsi="Arial" w:cs="Arial" w:hint="eastAsia"/>
          <w:sz w:val="24"/>
          <w:szCs w:val="24"/>
        </w:rPr>
        <w:t>»</w:t>
      </w:r>
    </w:p>
    <w:p w:rsidR="0071015A" w:rsidRPr="0071015A" w:rsidRDefault="0071015A" w:rsidP="0071015A">
      <w:pPr>
        <w:bidi/>
        <w:jc w:val="both"/>
        <w:rPr>
          <w:rFonts w:ascii="Arial" w:hAnsi="Arial" w:cs="Arial"/>
          <w:sz w:val="24"/>
          <w:szCs w:val="24"/>
        </w:rPr>
      </w:pPr>
      <w:r w:rsidRPr="0071015A">
        <w:rPr>
          <w:rFonts w:ascii="Arial" w:hAnsi="Arial" w:cs="Arial" w:hint="cs"/>
          <w:sz w:val="24"/>
          <w:szCs w:val="24"/>
          <w:rtl/>
        </w:rPr>
        <w:t>مانند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مولوی،عطار،سنایی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و</w:t>
      </w:r>
      <w:r w:rsidRPr="0071015A">
        <w:rPr>
          <w:rFonts w:ascii="Arial" w:hAnsi="Arial" w:cs="Arial"/>
          <w:sz w:val="24"/>
          <w:szCs w:val="24"/>
          <w:rtl/>
        </w:rPr>
        <w:t>...</w:t>
      </w:r>
      <w:r w:rsidRPr="0071015A">
        <w:rPr>
          <w:rFonts w:ascii="Arial" w:hAnsi="Arial" w:cs="Arial" w:hint="cs"/>
          <w:sz w:val="24"/>
          <w:szCs w:val="24"/>
          <w:rtl/>
        </w:rPr>
        <w:t>از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این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قسم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اشعار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دارند</w:t>
      </w:r>
      <w:r w:rsidRPr="0071015A">
        <w:rPr>
          <w:rFonts w:ascii="Arial" w:hAnsi="Arial" w:cs="Arial"/>
          <w:sz w:val="24"/>
          <w:szCs w:val="24"/>
          <w:rtl/>
        </w:rPr>
        <w:t>.</w:t>
      </w:r>
      <w:r w:rsidRPr="0071015A">
        <w:rPr>
          <w:rFonts w:ascii="Arial" w:hAnsi="Arial" w:cs="Arial" w:hint="cs"/>
          <w:sz w:val="24"/>
          <w:szCs w:val="24"/>
          <w:rtl/>
        </w:rPr>
        <w:t>عطار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زمانی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که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به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مدح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حضرت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علی</w:t>
      </w:r>
      <w:r w:rsidRPr="0071015A">
        <w:rPr>
          <w:rFonts w:ascii="Arial" w:hAnsi="Arial" w:cs="Arial"/>
          <w:sz w:val="24"/>
          <w:szCs w:val="24"/>
          <w:rtl/>
        </w:rPr>
        <w:t>(</w:t>
      </w:r>
      <w:r w:rsidRPr="0071015A">
        <w:rPr>
          <w:rFonts w:ascii="Arial" w:hAnsi="Arial" w:cs="Arial" w:hint="cs"/>
          <w:sz w:val="24"/>
          <w:szCs w:val="24"/>
          <w:rtl/>
        </w:rPr>
        <w:t>ع</w:t>
      </w:r>
      <w:r w:rsidRPr="0071015A">
        <w:rPr>
          <w:rFonts w:ascii="Arial" w:hAnsi="Arial" w:cs="Arial"/>
          <w:sz w:val="24"/>
          <w:szCs w:val="24"/>
          <w:rtl/>
        </w:rPr>
        <w:t>)</w:t>
      </w:r>
      <w:r w:rsidRPr="0071015A">
        <w:rPr>
          <w:rFonts w:ascii="Arial" w:hAnsi="Arial" w:cs="Arial" w:hint="cs"/>
          <w:sz w:val="24"/>
          <w:szCs w:val="24"/>
          <w:rtl/>
        </w:rPr>
        <w:t>می‏رسد،آنچنان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سخنش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گرم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می‏شود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که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نهایت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ندارد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و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مهم‏تر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از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همه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که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برجستگی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شعر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عطار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نسبت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به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مولوی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و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سنایی‏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است،این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که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وی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در</w:t>
      </w:r>
      <w:r w:rsidRPr="0071015A">
        <w:rPr>
          <w:rFonts w:ascii="Arial" w:hAnsi="Arial" w:cs="Arial" w:hint="eastAsia"/>
          <w:sz w:val="24"/>
          <w:szCs w:val="24"/>
          <w:rtl/>
        </w:rPr>
        <w:t>«</w:t>
      </w:r>
      <w:r w:rsidRPr="0071015A">
        <w:rPr>
          <w:rFonts w:ascii="Arial" w:hAnsi="Arial" w:cs="Arial" w:hint="cs"/>
          <w:sz w:val="24"/>
          <w:szCs w:val="24"/>
          <w:rtl/>
        </w:rPr>
        <w:t>مصیبت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نامه</w:t>
      </w:r>
      <w:r w:rsidRPr="0071015A">
        <w:rPr>
          <w:rFonts w:ascii="Arial" w:hAnsi="Arial" w:cs="Arial" w:hint="eastAsia"/>
          <w:sz w:val="24"/>
          <w:szCs w:val="24"/>
          <w:rtl/>
        </w:rPr>
        <w:t>»</w:t>
      </w:r>
      <w:r w:rsidRPr="0071015A">
        <w:rPr>
          <w:rFonts w:ascii="Arial" w:hAnsi="Arial" w:cs="Arial" w:hint="cs"/>
          <w:sz w:val="24"/>
          <w:szCs w:val="24"/>
          <w:rtl/>
        </w:rPr>
        <w:t>از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امام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حسن</w:t>
      </w:r>
      <w:r w:rsidRPr="0071015A">
        <w:rPr>
          <w:rFonts w:ascii="Arial" w:hAnsi="Arial" w:cs="Arial"/>
          <w:sz w:val="24"/>
          <w:szCs w:val="24"/>
          <w:rtl/>
        </w:rPr>
        <w:t>(</w:t>
      </w:r>
      <w:r w:rsidRPr="0071015A">
        <w:rPr>
          <w:rFonts w:ascii="Arial" w:hAnsi="Arial" w:cs="Arial" w:hint="cs"/>
          <w:sz w:val="24"/>
          <w:szCs w:val="24"/>
          <w:rtl/>
        </w:rPr>
        <w:t>ع</w:t>
      </w:r>
      <w:r w:rsidRPr="0071015A">
        <w:rPr>
          <w:rFonts w:ascii="Arial" w:hAnsi="Arial" w:cs="Arial"/>
          <w:sz w:val="24"/>
          <w:szCs w:val="24"/>
          <w:rtl/>
        </w:rPr>
        <w:t>)</w:t>
      </w:r>
      <w:r w:rsidRPr="0071015A">
        <w:rPr>
          <w:rFonts w:ascii="Arial" w:hAnsi="Arial" w:cs="Arial" w:hint="cs"/>
          <w:sz w:val="24"/>
          <w:szCs w:val="24"/>
          <w:rtl/>
        </w:rPr>
        <w:t>با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عنوانهای</w:t>
      </w:r>
      <w:r w:rsidRPr="0071015A">
        <w:rPr>
          <w:rFonts w:ascii="Arial" w:hAnsi="Arial" w:cs="Arial" w:hint="eastAsia"/>
          <w:sz w:val="24"/>
          <w:szCs w:val="24"/>
          <w:rtl/>
        </w:rPr>
        <w:t>«</w:t>
      </w:r>
      <w:r w:rsidRPr="0071015A">
        <w:rPr>
          <w:rFonts w:ascii="Arial" w:hAnsi="Arial" w:cs="Arial" w:hint="cs"/>
          <w:sz w:val="24"/>
          <w:szCs w:val="24"/>
          <w:rtl/>
        </w:rPr>
        <w:t>امیر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المؤمنین</w:t>
      </w:r>
      <w:r w:rsidRPr="0071015A">
        <w:rPr>
          <w:rFonts w:ascii="Arial" w:hAnsi="Arial" w:cs="Arial" w:hint="eastAsia"/>
          <w:sz w:val="24"/>
          <w:szCs w:val="24"/>
          <w:rtl/>
        </w:rPr>
        <w:t>»</w:t>
      </w:r>
      <w:r w:rsidRPr="0071015A">
        <w:rPr>
          <w:rFonts w:ascii="Arial" w:hAnsi="Arial" w:cs="Arial" w:hint="cs"/>
          <w:sz w:val="24"/>
          <w:szCs w:val="24"/>
          <w:rtl/>
        </w:rPr>
        <w:t>و</w:t>
      </w:r>
      <w:r w:rsidRPr="0071015A">
        <w:rPr>
          <w:rFonts w:ascii="Arial" w:hAnsi="Arial" w:cs="Arial" w:hint="eastAsia"/>
          <w:sz w:val="24"/>
          <w:szCs w:val="24"/>
          <w:rtl/>
        </w:rPr>
        <w:t>«</w:t>
      </w:r>
      <w:r w:rsidRPr="0071015A">
        <w:rPr>
          <w:rFonts w:ascii="Arial" w:hAnsi="Arial" w:cs="Arial" w:hint="cs"/>
          <w:sz w:val="24"/>
          <w:szCs w:val="24"/>
          <w:rtl/>
        </w:rPr>
        <w:t>حسن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رضی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الله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عنه</w:t>
      </w:r>
      <w:r w:rsidRPr="0071015A">
        <w:rPr>
          <w:rFonts w:ascii="Arial" w:hAnsi="Arial" w:cs="Arial" w:hint="eastAsia"/>
          <w:sz w:val="24"/>
          <w:szCs w:val="24"/>
          <w:rtl/>
        </w:rPr>
        <w:t>»</w:t>
      </w:r>
      <w:r w:rsidRPr="0071015A">
        <w:rPr>
          <w:rFonts w:ascii="Arial" w:hAnsi="Arial" w:cs="Arial" w:hint="cs"/>
          <w:sz w:val="24"/>
          <w:szCs w:val="24"/>
          <w:rtl/>
        </w:rPr>
        <w:t>یاد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می‏کند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و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فصلی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دارد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دربارهء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امام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حسن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و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نوحه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می‏کند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بر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وی</w:t>
      </w:r>
      <w:r w:rsidRPr="0071015A">
        <w:rPr>
          <w:rFonts w:ascii="Arial" w:hAnsi="Arial" w:cs="Arial"/>
          <w:sz w:val="24"/>
          <w:szCs w:val="24"/>
          <w:rtl/>
        </w:rPr>
        <w:t>.</w:t>
      </w:r>
      <w:r w:rsidRPr="0071015A">
        <w:rPr>
          <w:rFonts w:ascii="Arial" w:hAnsi="Arial" w:cs="Arial" w:hint="cs"/>
          <w:sz w:val="24"/>
          <w:szCs w:val="24"/>
          <w:rtl/>
        </w:rPr>
        <w:t>همچنین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است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دربارهء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امام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حسین</w:t>
      </w:r>
      <w:r w:rsidRPr="0071015A">
        <w:rPr>
          <w:rFonts w:ascii="Arial" w:hAnsi="Arial" w:cs="Arial"/>
          <w:sz w:val="24"/>
          <w:szCs w:val="24"/>
          <w:rtl/>
        </w:rPr>
        <w:t>(</w:t>
      </w:r>
      <w:r w:rsidRPr="0071015A">
        <w:rPr>
          <w:rFonts w:ascii="Arial" w:hAnsi="Arial" w:cs="Arial" w:hint="cs"/>
          <w:sz w:val="24"/>
          <w:szCs w:val="24"/>
          <w:rtl/>
        </w:rPr>
        <w:t>ع</w:t>
      </w:r>
      <w:r w:rsidRPr="0071015A">
        <w:rPr>
          <w:rFonts w:ascii="Arial" w:hAnsi="Arial" w:cs="Arial"/>
          <w:sz w:val="24"/>
          <w:szCs w:val="24"/>
          <w:rtl/>
        </w:rPr>
        <w:t>)</w:t>
      </w:r>
      <w:r w:rsidRPr="0071015A">
        <w:rPr>
          <w:rFonts w:ascii="Arial" w:hAnsi="Arial" w:cs="Arial" w:hint="cs"/>
          <w:sz w:val="24"/>
          <w:szCs w:val="24"/>
          <w:rtl/>
        </w:rPr>
        <w:t>چنان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که‏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وقتی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از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وی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سخن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می‏گوید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به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خود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می‏پیچد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و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به‏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صراحت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در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آخر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گفتارش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می‏آورد</w:t>
      </w:r>
      <w:r w:rsidRPr="0071015A">
        <w:rPr>
          <w:rFonts w:ascii="Arial" w:hAnsi="Arial" w:cs="Arial"/>
          <w:sz w:val="24"/>
          <w:szCs w:val="24"/>
        </w:rPr>
        <w:t>:</w:t>
      </w:r>
    </w:p>
    <w:p w:rsidR="0071015A" w:rsidRPr="0071015A" w:rsidRDefault="0071015A" w:rsidP="0071015A">
      <w:pPr>
        <w:bidi/>
        <w:jc w:val="both"/>
        <w:rPr>
          <w:rFonts w:ascii="Arial" w:hAnsi="Arial" w:cs="Arial"/>
          <w:sz w:val="24"/>
          <w:szCs w:val="24"/>
        </w:rPr>
      </w:pPr>
      <w:r w:rsidRPr="0071015A">
        <w:rPr>
          <w:rFonts w:ascii="Arial" w:hAnsi="Arial" w:cs="Arial" w:hint="eastAsia"/>
          <w:sz w:val="24"/>
          <w:szCs w:val="24"/>
        </w:rPr>
        <w:t>«</w:t>
      </w:r>
      <w:r w:rsidRPr="0071015A">
        <w:rPr>
          <w:rFonts w:ascii="Arial" w:hAnsi="Arial" w:cs="Arial" w:hint="cs"/>
          <w:sz w:val="24"/>
          <w:szCs w:val="24"/>
          <w:rtl/>
        </w:rPr>
        <w:t>کاشکی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ای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من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سگ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هندوی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او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کمترین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سگ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بودمی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در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کوی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او</w:t>
      </w:r>
    </w:p>
    <w:p w:rsidR="0071015A" w:rsidRPr="0071015A" w:rsidRDefault="0071015A" w:rsidP="0071015A">
      <w:pPr>
        <w:bidi/>
        <w:jc w:val="both"/>
        <w:rPr>
          <w:rFonts w:ascii="Arial" w:hAnsi="Arial" w:cs="Arial"/>
          <w:sz w:val="24"/>
          <w:szCs w:val="24"/>
        </w:rPr>
      </w:pPr>
      <w:r w:rsidRPr="0071015A">
        <w:rPr>
          <w:rFonts w:ascii="Arial" w:hAnsi="Arial" w:cs="Arial" w:hint="cs"/>
          <w:sz w:val="24"/>
          <w:szCs w:val="24"/>
          <w:rtl/>
        </w:rPr>
        <w:t>یا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از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این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تشویر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آبی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گشتمی‏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بر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لب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خشکش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شرابی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گشتمی</w:t>
      </w:r>
      <w:r w:rsidRPr="0071015A">
        <w:rPr>
          <w:rFonts w:ascii="Arial" w:hAnsi="Arial" w:cs="Arial" w:hint="eastAsia"/>
          <w:sz w:val="24"/>
          <w:szCs w:val="24"/>
        </w:rPr>
        <w:t>»</w:t>
      </w:r>
    </w:p>
    <w:p w:rsidR="0071015A" w:rsidRPr="0071015A" w:rsidRDefault="0071015A" w:rsidP="0071015A">
      <w:pPr>
        <w:bidi/>
        <w:jc w:val="both"/>
        <w:rPr>
          <w:rFonts w:ascii="Arial" w:hAnsi="Arial" w:cs="Arial"/>
          <w:sz w:val="24"/>
          <w:szCs w:val="24"/>
        </w:rPr>
      </w:pPr>
      <w:r w:rsidRPr="0071015A">
        <w:rPr>
          <w:rFonts w:ascii="Arial" w:hAnsi="Arial" w:cs="Arial" w:hint="cs"/>
          <w:sz w:val="24"/>
          <w:szCs w:val="24"/>
          <w:rtl/>
        </w:rPr>
        <w:t>و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من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مطمئنم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عطار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به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هنگام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سرایش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اینها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می‏گریسته</w:t>
      </w:r>
      <w:r w:rsidRPr="0071015A">
        <w:rPr>
          <w:rFonts w:ascii="Arial" w:hAnsi="Arial" w:cs="Arial"/>
          <w:sz w:val="24"/>
          <w:szCs w:val="24"/>
          <w:rtl/>
        </w:rPr>
        <w:t>.</w:t>
      </w:r>
      <w:r w:rsidRPr="0071015A">
        <w:rPr>
          <w:rFonts w:ascii="Arial" w:hAnsi="Arial" w:cs="Arial" w:hint="cs"/>
          <w:sz w:val="24"/>
          <w:szCs w:val="24"/>
          <w:rtl/>
        </w:rPr>
        <w:t>در</w:t>
      </w:r>
      <w:r w:rsidRPr="0071015A">
        <w:rPr>
          <w:rFonts w:ascii="Arial" w:hAnsi="Arial" w:cs="Arial" w:hint="eastAsia"/>
          <w:sz w:val="24"/>
          <w:szCs w:val="24"/>
          <w:rtl/>
        </w:rPr>
        <w:t>«</w:t>
      </w:r>
      <w:r w:rsidRPr="0071015A">
        <w:rPr>
          <w:rFonts w:ascii="Arial" w:hAnsi="Arial" w:cs="Arial" w:hint="cs"/>
          <w:sz w:val="24"/>
          <w:szCs w:val="24"/>
          <w:rtl/>
        </w:rPr>
        <w:t>مختارنامه</w:t>
      </w:r>
      <w:r w:rsidRPr="0071015A">
        <w:rPr>
          <w:rFonts w:ascii="Arial" w:hAnsi="Arial" w:cs="Arial" w:hint="eastAsia"/>
          <w:sz w:val="24"/>
          <w:szCs w:val="24"/>
          <w:rtl/>
        </w:rPr>
        <w:t>»</w:t>
      </w:r>
      <w:r w:rsidRPr="0071015A">
        <w:rPr>
          <w:rFonts w:ascii="Arial" w:hAnsi="Arial" w:cs="Arial" w:hint="cs"/>
          <w:sz w:val="24"/>
          <w:szCs w:val="24"/>
          <w:rtl/>
        </w:rPr>
        <w:t>یک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رباعی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دارد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که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در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آن‏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امام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حسین</w:t>
      </w:r>
      <w:r w:rsidRPr="0071015A">
        <w:rPr>
          <w:rFonts w:ascii="Arial" w:hAnsi="Arial" w:cs="Arial"/>
          <w:sz w:val="24"/>
          <w:szCs w:val="24"/>
          <w:rtl/>
        </w:rPr>
        <w:t>(</w:t>
      </w:r>
      <w:r w:rsidRPr="0071015A">
        <w:rPr>
          <w:rFonts w:ascii="Arial" w:hAnsi="Arial" w:cs="Arial" w:hint="cs"/>
          <w:sz w:val="24"/>
          <w:szCs w:val="24"/>
          <w:rtl/>
        </w:rPr>
        <w:t>ع</w:t>
      </w:r>
      <w:r w:rsidRPr="0071015A">
        <w:rPr>
          <w:rFonts w:ascii="Arial" w:hAnsi="Arial" w:cs="Arial"/>
          <w:sz w:val="24"/>
          <w:szCs w:val="24"/>
          <w:rtl/>
        </w:rPr>
        <w:t>)</w:t>
      </w:r>
      <w:r w:rsidRPr="0071015A">
        <w:rPr>
          <w:rFonts w:ascii="Arial" w:hAnsi="Arial" w:cs="Arial" w:hint="cs"/>
          <w:sz w:val="24"/>
          <w:szCs w:val="24"/>
          <w:rtl/>
        </w:rPr>
        <w:t>را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پدر</w:t>
      </w:r>
      <w:r w:rsidRPr="0071015A">
        <w:rPr>
          <w:rFonts w:ascii="Arial" w:hAnsi="Arial" w:cs="Arial"/>
          <w:sz w:val="24"/>
          <w:szCs w:val="24"/>
          <w:rtl/>
        </w:rPr>
        <w:t xml:space="preserve"> 9 </w:t>
      </w:r>
      <w:r w:rsidRPr="0071015A">
        <w:rPr>
          <w:rFonts w:ascii="Arial" w:hAnsi="Arial" w:cs="Arial" w:hint="cs"/>
          <w:sz w:val="24"/>
          <w:szCs w:val="24"/>
          <w:rtl/>
        </w:rPr>
        <w:t>معصوم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می‏داند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و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همین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طور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در</w:t>
      </w:r>
      <w:r w:rsidRPr="0071015A">
        <w:rPr>
          <w:rFonts w:ascii="Arial" w:hAnsi="Arial" w:cs="Arial" w:hint="eastAsia"/>
          <w:sz w:val="24"/>
          <w:szCs w:val="24"/>
          <w:rtl/>
        </w:rPr>
        <w:t>«</w:t>
      </w:r>
      <w:r w:rsidRPr="0071015A">
        <w:rPr>
          <w:rFonts w:ascii="Arial" w:hAnsi="Arial" w:cs="Arial" w:hint="cs"/>
          <w:sz w:val="24"/>
          <w:szCs w:val="24"/>
          <w:rtl/>
        </w:rPr>
        <w:t>اسرارنامه</w:t>
      </w:r>
      <w:r w:rsidRPr="0071015A">
        <w:rPr>
          <w:rFonts w:ascii="Arial" w:hAnsi="Arial" w:cs="Arial" w:hint="eastAsia"/>
          <w:sz w:val="24"/>
          <w:szCs w:val="24"/>
          <w:rtl/>
        </w:rPr>
        <w:t>»</w:t>
      </w:r>
      <w:r w:rsidRPr="0071015A">
        <w:rPr>
          <w:rFonts w:ascii="Arial" w:hAnsi="Arial" w:cs="Arial"/>
          <w:sz w:val="24"/>
          <w:szCs w:val="24"/>
          <w:rtl/>
        </w:rPr>
        <w:t>.</w:t>
      </w:r>
      <w:r w:rsidRPr="0071015A">
        <w:rPr>
          <w:rFonts w:ascii="Arial" w:hAnsi="Arial" w:cs="Arial" w:hint="cs"/>
          <w:sz w:val="24"/>
          <w:szCs w:val="24"/>
          <w:rtl/>
        </w:rPr>
        <w:t>همین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به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کار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بردن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صفت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معصوم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برای‏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حضرت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رسول</w:t>
      </w:r>
      <w:r w:rsidRPr="0071015A">
        <w:rPr>
          <w:rFonts w:ascii="Arial" w:hAnsi="Arial" w:cs="Arial"/>
          <w:sz w:val="24"/>
          <w:szCs w:val="24"/>
          <w:rtl/>
        </w:rPr>
        <w:t>(</w:t>
      </w:r>
      <w:r w:rsidRPr="0071015A">
        <w:rPr>
          <w:rFonts w:ascii="Arial" w:hAnsi="Arial" w:cs="Arial" w:hint="cs"/>
          <w:sz w:val="24"/>
          <w:szCs w:val="24"/>
          <w:rtl/>
        </w:rPr>
        <w:t>ص</w:t>
      </w:r>
      <w:r w:rsidRPr="0071015A">
        <w:rPr>
          <w:rFonts w:ascii="Arial" w:hAnsi="Arial" w:cs="Arial"/>
          <w:sz w:val="24"/>
          <w:szCs w:val="24"/>
          <w:rtl/>
        </w:rPr>
        <w:t>)</w:t>
      </w:r>
      <w:r w:rsidRPr="0071015A">
        <w:rPr>
          <w:rFonts w:ascii="Arial" w:hAnsi="Arial" w:cs="Arial" w:hint="cs"/>
          <w:sz w:val="24"/>
          <w:szCs w:val="24"/>
          <w:rtl/>
        </w:rPr>
        <w:t>،فاطمه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زهرا،</w:t>
      </w:r>
      <w:r w:rsidRPr="0071015A">
        <w:rPr>
          <w:rFonts w:ascii="Arial" w:hAnsi="Arial" w:cs="Arial"/>
          <w:sz w:val="24"/>
          <w:szCs w:val="24"/>
          <w:rtl/>
        </w:rPr>
        <w:t>(</w:t>
      </w:r>
      <w:r w:rsidRPr="0071015A">
        <w:rPr>
          <w:rFonts w:ascii="Arial" w:hAnsi="Arial" w:cs="Arial" w:hint="cs"/>
          <w:sz w:val="24"/>
          <w:szCs w:val="24"/>
          <w:rtl/>
        </w:rPr>
        <w:t>ع</w:t>
      </w:r>
      <w:r w:rsidRPr="0071015A">
        <w:rPr>
          <w:rFonts w:ascii="Arial" w:hAnsi="Arial" w:cs="Arial"/>
          <w:sz w:val="24"/>
          <w:szCs w:val="24"/>
          <w:rtl/>
        </w:rPr>
        <w:t>)</w:t>
      </w:r>
      <w:r w:rsidRPr="0071015A">
        <w:rPr>
          <w:rFonts w:ascii="Arial" w:hAnsi="Arial" w:cs="Arial" w:hint="cs"/>
          <w:sz w:val="24"/>
          <w:szCs w:val="24"/>
          <w:rtl/>
        </w:rPr>
        <w:t>امام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حسن،</w:t>
      </w:r>
      <w:r w:rsidRPr="0071015A">
        <w:rPr>
          <w:rFonts w:ascii="Arial" w:hAnsi="Arial" w:cs="Arial"/>
          <w:sz w:val="24"/>
          <w:szCs w:val="24"/>
          <w:rtl/>
        </w:rPr>
        <w:t>(</w:t>
      </w:r>
      <w:r w:rsidRPr="0071015A">
        <w:rPr>
          <w:rFonts w:ascii="Arial" w:hAnsi="Arial" w:cs="Arial" w:hint="cs"/>
          <w:sz w:val="24"/>
          <w:szCs w:val="24"/>
          <w:rtl/>
        </w:rPr>
        <w:t>ع</w:t>
      </w:r>
      <w:r w:rsidRPr="0071015A">
        <w:rPr>
          <w:rFonts w:ascii="Arial" w:hAnsi="Arial" w:cs="Arial"/>
          <w:sz w:val="24"/>
          <w:szCs w:val="24"/>
          <w:rtl/>
        </w:rPr>
        <w:t>)</w:t>
      </w:r>
      <w:r w:rsidRPr="0071015A">
        <w:rPr>
          <w:rFonts w:ascii="Arial" w:hAnsi="Arial" w:cs="Arial" w:hint="cs"/>
          <w:sz w:val="24"/>
          <w:szCs w:val="24"/>
          <w:rtl/>
        </w:rPr>
        <w:t>امام‏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حسین</w:t>
      </w:r>
      <w:r w:rsidRPr="0071015A">
        <w:rPr>
          <w:rFonts w:ascii="Arial" w:hAnsi="Arial" w:cs="Arial"/>
          <w:sz w:val="24"/>
          <w:szCs w:val="24"/>
          <w:rtl/>
        </w:rPr>
        <w:t>(</w:t>
      </w:r>
      <w:r w:rsidRPr="0071015A">
        <w:rPr>
          <w:rFonts w:ascii="Arial" w:hAnsi="Arial" w:cs="Arial" w:hint="cs"/>
          <w:sz w:val="24"/>
          <w:szCs w:val="24"/>
          <w:rtl/>
        </w:rPr>
        <w:t>ع</w:t>
      </w:r>
      <w:r w:rsidRPr="0071015A">
        <w:rPr>
          <w:rFonts w:ascii="Arial" w:hAnsi="Arial" w:cs="Arial"/>
          <w:sz w:val="24"/>
          <w:szCs w:val="24"/>
          <w:rtl/>
        </w:rPr>
        <w:t>)</w:t>
      </w:r>
      <w:r w:rsidRPr="0071015A">
        <w:rPr>
          <w:rFonts w:ascii="Arial" w:hAnsi="Arial" w:cs="Arial" w:hint="cs"/>
          <w:sz w:val="24"/>
          <w:szCs w:val="24"/>
          <w:rtl/>
        </w:rPr>
        <w:t>و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فرزندانش،خود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نکتهء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جالبی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است</w:t>
      </w:r>
      <w:r w:rsidRPr="0071015A">
        <w:rPr>
          <w:rFonts w:ascii="Arial" w:hAnsi="Arial" w:cs="Arial"/>
          <w:sz w:val="24"/>
          <w:szCs w:val="24"/>
          <w:rtl/>
        </w:rPr>
        <w:t>.</w:t>
      </w:r>
      <w:r w:rsidRPr="0071015A">
        <w:rPr>
          <w:rFonts w:ascii="Arial" w:hAnsi="Arial" w:cs="Arial" w:hint="cs"/>
          <w:sz w:val="24"/>
          <w:szCs w:val="24"/>
          <w:rtl/>
        </w:rPr>
        <w:t>چنان‏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که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نقل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می‏کنند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عطار</w:t>
      </w:r>
      <w:r w:rsidRPr="0071015A">
        <w:rPr>
          <w:rFonts w:ascii="Arial" w:hAnsi="Arial" w:cs="Arial" w:hint="eastAsia"/>
          <w:sz w:val="24"/>
          <w:szCs w:val="24"/>
          <w:rtl/>
        </w:rPr>
        <w:t>«</w:t>
      </w:r>
      <w:r w:rsidRPr="0071015A">
        <w:rPr>
          <w:rFonts w:ascii="Arial" w:hAnsi="Arial" w:cs="Arial" w:hint="cs"/>
          <w:sz w:val="24"/>
          <w:szCs w:val="24"/>
          <w:rtl/>
        </w:rPr>
        <w:t>حنفی</w:t>
      </w:r>
      <w:r w:rsidRPr="0071015A">
        <w:rPr>
          <w:rFonts w:ascii="Arial" w:hAnsi="Arial" w:cs="Arial" w:hint="eastAsia"/>
          <w:sz w:val="24"/>
          <w:szCs w:val="24"/>
          <w:rtl/>
        </w:rPr>
        <w:t>»</w:t>
      </w:r>
      <w:r w:rsidRPr="0071015A">
        <w:rPr>
          <w:rFonts w:ascii="Arial" w:hAnsi="Arial" w:cs="Arial" w:hint="cs"/>
          <w:sz w:val="24"/>
          <w:szCs w:val="24"/>
          <w:rtl/>
        </w:rPr>
        <w:t>است</w:t>
      </w:r>
      <w:r w:rsidRPr="0071015A">
        <w:rPr>
          <w:rFonts w:ascii="Arial" w:hAnsi="Arial" w:cs="Arial"/>
          <w:sz w:val="24"/>
          <w:szCs w:val="24"/>
          <w:rtl/>
        </w:rPr>
        <w:t>.</w:t>
      </w:r>
      <w:r w:rsidRPr="0071015A">
        <w:rPr>
          <w:rFonts w:ascii="Arial" w:hAnsi="Arial" w:cs="Arial" w:hint="cs"/>
          <w:sz w:val="24"/>
          <w:szCs w:val="24"/>
          <w:rtl/>
        </w:rPr>
        <w:t>از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آنجا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که‏</w:t>
      </w:r>
      <w:r w:rsidRPr="0071015A">
        <w:rPr>
          <w:rFonts w:ascii="Arial" w:hAnsi="Arial" w:cs="Arial"/>
          <w:sz w:val="24"/>
          <w:szCs w:val="24"/>
          <w:rtl/>
        </w:rPr>
        <w:t xml:space="preserve"> «</w:t>
      </w:r>
      <w:r w:rsidRPr="0071015A">
        <w:rPr>
          <w:rFonts w:ascii="Arial" w:hAnsi="Arial" w:cs="Arial" w:hint="cs"/>
          <w:sz w:val="24"/>
          <w:szCs w:val="24"/>
          <w:rtl/>
        </w:rPr>
        <w:t>شافعیه</w:t>
      </w:r>
      <w:r w:rsidRPr="0071015A">
        <w:rPr>
          <w:rFonts w:ascii="Arial" w:hAnsi="Arial" w:cs="Arial" w:hint="eastAsia"/>
          <w:sz w:val="24"/>
          <w:szCs w:val="24"/>
          <w:rtl/>
        </w:rPr>
        <w:t>»</w:t>
      </w:r>
      <w:r w:rsidRPr="0071015A">
        <w:rPr>
          <w:rFonts w:ascii="Arial" w:hAnsi="Arial" w:cs="Arial" w:hint="cs"/>
          <w:sz w:val="24"/>
          <w:szCs w:val="24"/>
          <w:rtl/>
        </w:rPr>
        <w:t>نسبت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به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خاندان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حضرت‏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رسول</w:t>
      </w:r>
      <w:r w:rsidRPr="0071015A">
        <w:rPr>
          <w:rFonts w:ascii="Arial" w:hAnsi="Arial" w:cs="Arial"/>
          <w:sz w:val="24"/>
          <w:szCs w:val="24"/>
          <w:rtl/>
        </w:rPr>
        <w:t>(</w:t>
      </w:r>
      <w:r w:rsidRPr="0071015A">
        <w:rPr>
          <w:rFonts w:ascii="Arial" w:hAnsi="Arial" w:cs="Arial" w:hint="cs"/>
          <w:sz w:val="24"/>
          <w:szCs w:val="24"/>
          <w:rtl/>
        </w:rPr>
        <w:t>ع</w:t>
      </w:r>
      <w:r w:rsidRPr="0071015A">
        <w:rPr>
          <w:rFonts w:ascii="Arial" w:hAnsi="Arial" w:cs="Arial"/>
          <w:sz w:val="24"/>
          <w:szCs w:val="24"/>
          <w:rtl/>
        </w:rPr>
        <w:t>)</w:t>
      </w:r>
      <w:r w:rsidRPr="0071015A">
        <w:rPr>
          <w:rFonts w:ascii="Arial" w:hAnsi="Arial" w:cs="Arial" w:hint="cs"/>
          <w:sz w:val="24"/>
          <w:szCs w:val="24"/>
          <w:rtl/>
        </w:rPr>
        <w:t>ارادت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تام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و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تمام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داشتند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این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طور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حدس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می‏زنند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که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عطار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از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نظر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مذهبی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در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اصول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تابع‏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ابو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حنیفه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و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در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فروع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تابع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شافعی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است</w:t>
      </w:r>
      <w:r w:rsidRPr="0071015A">
        <w:rPr>
          <w:rFonts w:ascii="Arial" w:hAnsi="Arial" w:cs="Arial"/>
          <w:sz w:val="24"/>
          <w:szCs w:val="24"/>
          <w:rtl/>
        </w:rPr>
        <w:t>.</w:t>
      </w:r>
      <w:r w:rsidRPr="0071015A">
        <w:rPr>
          <w:rFonts w:ascii="Arial" w:hAnsi="Arial" w:cs="Arial" w:hint="cs"/>
          <w:sz w:val="24"/>
          <w:szCs w:val="24"/>
          <w:rtl/>
        </w:rPr>
        <w:t>حال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در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آثار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دیگر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عارفان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شاعر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ببینید،مولوی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دربارهء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حضرت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علی</w:t>
      </w:r>
      <w:r w:rsidRPr="0071015A">
        <w:rPr>
          <w:rFonts w:ascii="Arial" w:hAnsi="Arial" w:cs="Arial"/>
          <w:sz w:val="24"/>
          <w:szCs w:val="24"/>
          <w:rtl/>
        </w:rPr>
        <w:t>(</w:t>
      </w:r>
      <w:r w:rsidRPr="0071015A">
        <w:rPr>
          <w:rFonts w:ascii="Arial" w:hAnsi="Arial" w:cs="Arial" w:hint="cs"/>
          <w:sz w:val="24"/>
          <w:szCs w:val="24"/>
          <w:rtl/>
        </w:rPr>
        <w:t>ع</w:t>
      </w:r>
      <w:r w:rsidRPr="0071015A">
        <w:rPr>
          <w:rFonts w:ascii="Arial" w:hAnsi="Arial" w:cs="Arial"/>
          <w:sz w:val="24"/>
          <w:szCs w:val="24"/>
          <w:rtl/>
        </w:rPr>
        <w:t xml:space="preserve">) </w:t>
      </w:r>
      <w:r w:rsidRPr="0071015A">
        <w:rPr>
          <w:rFonts w:ascii="Arial" w:hAnsi="Arial" w:cs="Arial" w:hint="cs"/>
          <w:sz w:val="24"/>
          <w:szCs w:val="24"/>
          <w:rtl/>
        </w:rPr>
        <w:t>حماسه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می‏گوید،آنجا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که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آورده</w:t>
      </w:r>
      <w:r w:rsidRPr="0071015A">
        <w:rPr>
          <w:rFonts w:ascii="Arial" w:hAnsi="Arial" w:cs="Arial"/>
          <w:sz w:val="24"/>
          <w:szCs w:val="24"/>
        </w:rPr>
        <w:t>:</w:t>
      </w:r>
    </w:p>
    <w:p w:rsidR="0071015A" w:rsidRPr="0071015A" w:rsidRDefault="0071015A" w:rsidP="0071015A">
      <w:pPr>
        <w:bidi/>
        <w:jc w:val="both"/>
        <w:rPr>
          <w:rFonts w:ascii="Arial" w:hAnsi="Arial" w:cs="Arial"/>
          <w:sz w:val="24"/>
          <w:szCs w:val="24"/>
        </w:rPr>
      </w:pPr>
      <w:r w:rsidRPr="0071015A">
        <w:rPr>
          <w:rFonts w:ascii="Arial" w:hAnsi="Arial" w:cs="Arial" w:hint="eastAsia"/>
          <w:sz w:val="24"/>
          <w:szCs w:val="24"/>
        </w:rPr>
        <w:t>«</w:t>
      </w:r>
      <w:r w:rsidRPr="0071015A">
        <w:rPr>
          <w:rFonts w:ascii="Arial" w:hAnsi="Arial" w:cs="Arial" w:hint="cs"/>
          <w:sz w:val="24"/>
          <w:szCs w:val="24"/>
          <w:rtl/>
        </w:rPr>
        <w:t>از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علی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آموز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اخلاص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عمل‏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شیر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حق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را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دان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منزه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از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دغل</w:t>
      </w:r>
      <w:r w:rsidRPr="0071015A">
        <w:rPr>
          <w:rFonts w:ascii="Arial" w:hAnsi="Arial" w:cs="Arial" w:hint="eastAsia"/>
          <w:sz w:val="24"/>
          <w:szCs w:val="24"/>
        </w:rPr>
        <w:t>»</w:t>
      </w:r>
    </w:p>
    <w:p w:rsidR="0071015A" w:rsidRPr="0071015A" w:rsidRDefault="0071015A" w:rsidP="0071015A">
      <w:pPr>
        <w:bidi/>
        <w:jc w:val="both"/>
        <w:rPr>
          <w:rFonts w:ascii="Arial" w:hAnsi="Arial" w:cs="Arial"/>
          <w:sz w:val="24"/>
          <w:szCs w:val="24"/>
        </w:rPr>
      </w:pPr>
      <w:r w:rsidRPr="0071015A">
        <w:rPr>
          <w:rFonts w:ascii="Arial" w:hAnsi="Arial" w:cs="Arial" w:hint="cs"/>
          <w:sz w:val="24"/>
          <w:szCs w:val="24"/>
          <w:rtl/>
        </w:rPr>
        <w:t>یا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سنایی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آنجا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که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در</w:t>
      </w:r>
      <w:r w:rsidRPr="0071015A">
        <w:rPr>
          <w:rFonts w:ascii="Arial" w:hAnsi="Arial" w:cs="Arial" w:hint="eastAsia"/>
          <w:sz w:val="24"/>
          <w:szCs w:val="24"/>
          <w:rtl/>
        </w:rPr>
        <w:t>«</w:t>
      </w:r>
      <w:r w:rsidRPr="0071015A">
        <w:rPr>
          <w:rFonts w:ascii="Arial" w:hAnsi="Arial" w:cs="Arial" w:hint="cs"/>
          <w:sz w:val="24"/>
          <w:szCs w:val="24"/>
          <w:rtl/>
        </w:rPr>
        <w:t>حدیقه</w:t>
      </w:r>
      <w:r w:rsidRPr="0071015A">
        <w:rPr>
          <w:rFonts w:ascii="Arial" w:hAnsi="Arial" w:cs="Arial" w:hint="eastAsia"/>
          <w:sz w:val="24"/>
          <w:szCs w:val="24"/>
          <w:rtl/>
        </w:rPr>
        <w:t>»</w:t>
      </w:r>
      <w:r w:rsidRPr="0071015A">
        <w:rPr>
          <w:rFonts w:ascii="Arial" w:hAnsi="Arial" w:cs="Arial" w:hint="cs"/>
          <w:sz w:val="24"/>
          <w:szCs w:val="24"/>
          <w:rtl/>
        </w:rPr>
        <w:t>از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علی</w:t>
      </w:r>
      <w:r w:rsidRPr="0071015A">
        <w:rPr>
          <w:rFonts w:ascii="Arial" w:hAnsi="Arial" w:cs="Arial"/>
          <w:sz w:val="24"/>
          <w:szCs w:val="24"/>
          <w:rtl/>
        </w:rPr>
        <w:t>(</w:t>
      </w:r>
      <w:r w:rsidRPr="0071015A">
        <w:rPr>
          <w:rFonts w:ascii="Arial" w:hAnsi="Arial" w:cs="Arial" w:hint="cs"/>
          <w:sz w:val="24"/>
          <w:szCs w:val="24"/>
          <w:rtl/>
        </w:rPr>
        <w:t>ع</w:t>
      </w:r>
      <w:r w:rsidRPr="0071015A">
        <w:rPr>
          <w:rFonts w:ascii="Arial" w:hAnsi="Arial" w:cs="Arial"/>
          <w:sz w:val="24"/>
          <w:szCs w:val="24"/>
          <w:rtl/>
        </w:rPr>
        <w:t>)</w:t>
      </w:r>
      <w:r w:rsidRPr="0071015A">
        <w:rPr>
          <w:rFonts w:ascii="Arial" w:hAnsi="Arial" w:cs="Arial" w:hint="cs"/>
          <w:sz w:val="24"/>
          <w:szCs w:val="24"/>
          <w:rtl/>
        </w:rPr>
        <w:t>می‏گوید</w:t>
      </w:r>
      <w:r w:rsidRPr="0071015A">
        <w:rPr>
          <w:rFonts w:ascii="Arial" w:hAnsi="Arial" w:cs="Arial"/>
          <w:sz w:val="24"/>
          <w:szCs w:val="24"/>
        </w:rPr>
        <w:t>:</w:t>
      </w:r>
    </w:p>
    <w:p w:rsidR="0071015A" w:rsidRPr="0071015A" w:rsidRDefault="0071015A" w:rsidP="0071015A">
      <w:pPr>
        <w:bidi/>
        <w:jc w:val="both"/>
        <w:rPr>
          <w:rFonts w:ascii="Arial" w:hAnsi="Arial" w:cs="Arial"/>
          <w:sz w:val="24"/>
          <w:szCs w:val="24"/>
        </w:rPr>
      </w:pPr>
      <w:r w:rsidRPr="0071015A">
        <w:rPr>
          <w:rFonts w:ascii="Arial" w:hAnsi="Arial" w:cs="Arial" w:hint="eastAsia"/>
          <w:sz w:val="24"/>
          <w:szCs w:val="24"/>
        </w:rPr>
        <w:t>«</w:t>
      </w:r>
      <w:r w:rsidRPr="0071015A">
        <w:rPr>
          <w:rFonts w:ascii="Arial" w:hAnsi="Arial" w:cs="Arial" w:hint="cs"/>
          <w:sz w:val="24"/>
          <w:szCs w:val="24"/>
          <w:rtl/>
        </w:rPr>
        <w:t>ای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سنایی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به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قوت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ایمان‏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مدح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حیدر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بگو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پس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از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عثمان</w:t>
      </w:r>
    </w:p>
    <w:p w:rsidR="0071015A" w:rsidRPr="0071015A" w:rsidRDefault="0071015A" w:rsidP="0071015A">
      <w:pPr>
        <w:bidi/>
        <w:jc w:val="both"/>
        <w:rPr>
          <w:rFonts w:ascii="Arial" w:hAnsi="Arial" w:cs="Arial"/>
          <w:sz w:val="24"/>
          <w:szCs w:val="24"/>
        </w:rPr>
      </w:pPr>
      <w:r w:rsidRPr="0071015A">
        <w:rPr>
          <w:rFonts w:ascii="Arial" w:hAnsi="Arial" w:cs="Arial" w:hint="cs"/>
          <w:sz w:val="24"/>
          <w:szCs w:val="24"/>
          <w:rtl/>
        </w:rPr>
        <w:t>در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مدیحش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مدایح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مطلق‏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زهق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الباطل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است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و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جاء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الحق</w:t>
      </w:r>
    </w:p>
    <w:p w:rsidR="0071015A" w:rsidRPr="0071015A" w:rsidRDefault="0071015A" w:rsidP="0071015A">
      <w:pPr>
        <w:bidi/>
        <w:jc w:val="both"/>
        <w:rPr>
          <w:rFonts w:ascii="Arial" w:hAnsi="Arial" w:cs="Arial"/>
          <w:sz w:val="24"/>
          <w:szCs w:val="24"/>
        </w:rPr>
      </w:pPr>
      <w:r w:rsidRPr="0071015A">
        <w:rPr>
          <w:rFonts w:ascii="Arial" w:hAnsi="Arial" w:cs="Arial" w:hint="cs"/>
          <w:sz w:val="24"/>
          <w:szCs w:val="24"/>
          <w:rtl/>
        </w:rPr>
        <w:t>آن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به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فضل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آفت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سرای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فضول‏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آن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علمدار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و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علم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دار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رسول</w:t>
      </w:r>
    </w:p>
    <w:p w:rsidR="0071015A" w:rsidRPr="0071015A" w:rsidRDefault="0071015A" w:rsidP="0071015A">
      <w:pPr>
        <w:bidi/>
        <w:jc w:val="both"/>
        <w:rPr>
          <w:rFonts w:ascii="Arial" w:hAnsi="Arial" w:cs="Arial"/>
          <w:sz w:val="24"/>
          <w:szCs w:val="24"/>
        </w:rPr>
      </w:pPr>
      <w:r w:rsidRPr="0071015A">
        <w:rPr>
          <w:rFonts w:ascii="Arial" w:hAnsi="Arial" w:cs="Arial" w:hint="cs"/>
          <w:sz w:val="24"/>
          <w:szCs w:val="24"/>
          <w:rtl/>
        </w:rPr>
        <w:t>آن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سرافیل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عز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و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نازاز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علم‏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ملک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الموت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دیوآزاز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حلم</w:t>
      </w:r>
    </w:p>
    <w:p w:rsidR="0071015A" w:rsidRPr="0071015A" w:rsidRDefault="0071015A" w:rsidP="0071015A">
      <w:pPr>
        <w:bidi/>
        <w:jc w:val="both"/>
        <w:rPr>
          <w:rFonts w:ascii="Arial" w:hAnsi="Arial" w:cs="Arial"/>
          <w:sz w:val="24"/>
          <w:szCs w:val="24"/>
        </w:rPr>
      </w:pPr>
      <w:r w:rsidRPr="0071015A">
        <w:rPr>
          <w:rFonts w:ascii="Arial" w:hAnsi="Arial" w:cs="Arial" w:hint="cs"/>
          <w:sz w:val="24"/>
          <w:szCs w:val="24"/>
          <w:rtl/>
        </w:rPr>
        <w:t>خسرو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چرخ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تیز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گرد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او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بود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در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حدیث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و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حدید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مرد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او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بود</w:t>
      </w:r>
      <w:r w:rsidRPr="0071015A">
        <w:rPr>
          <w:rFonts w:ascii="Arial" w:hAnsi="Arial" w:cs="Arial"/>
          <w:sz w:val="24"/>
          <w:szCs w:val="24"/>
        </w:rPr>
        <w:t>...</w:t>
      </w:r>
    </w:p>
    <w:p w:rsidR="0071015A" w:rsidRPr="0071015A" w:rsidRDefault="0071015A" w:rsidP="0071015A">
      <w:pPr>
        <w:bidi/>
        <w:jc w:val="both"/>
        <w:rPr>
          <w:rFonts w:ascii="Arial" w:hAnsi="Arial" w:cs="Arial"/>
          <w:sz w:val="24"/>
          <w:szCs w:val="24"/>
        </w:rPr>
      </w:pPr>
      <w:r w:rsidRPr="0071015A">
        <w:rPr>
          <w:rFonts w:ascii="Arial" w:hAnsi="Arial" w:cs="Arial" w:hint="cs"/>
          <w:sz w:val="24"/>
          <w:szCs w:val="24"/>
          <w:rtl/>
        </w:rPr>
        <w:lastRenderedPageBreak/>
        <w:t>جانب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هر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که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با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علی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نه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نکوست‏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هر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که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گو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باش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من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ندارم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دوست</w:t>
      </w:r>
      <w:r w:rsidRPr="0071015A">
        <w:rPr>
          <w:rFonts w:ascii="Arial" w:hAnsi="Arial" w:cs="Arial" w:hint="eastAsia"/>
          <w:sz w:val="24"/>
          <w:szCs w:val="24"/>
        </w:rPr>
        <w:t>»</w:t>
      </w:r>
    </w:p>
    <w:p w:rsidR="0071015A" w:rsidRPr="0071015A" w:rsidRDefault="0071015A" w:rsidP="0071015A">
      <w:pPr>
        <w:bidi/>
        <w:jc w:val="both"/>
        <w:rPr>
          <w:rFonts w:ascii="Arial" w:hAnsi="Arial" w:cs="Arial"/>
          <w:sz w:val="24"/>
          <w:szCs w:val="24"/>
        </w:rPr>
      </w:pPr>
      <w:r w:rsidRPr="0071015A">
        <w:rPr>
          <w:rFonts w:ascii="Arial" w:hAnsi="Arial" w:cs="Arial" w:hint="cs"/>
          <w:sz w:val="24"/>
          <w:szCs w:val="24"/>
          <w:rtl/>
        </w:rPr>
        <w:t>بنا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بر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این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می‏بینیم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این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مردان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خدا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و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این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عارفان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سپید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دل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به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ارزش،پاکی،علم،معرفت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و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کمال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خاندان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رسول‏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ایمان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دارند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و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عطار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بیش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از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همه،چنان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که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اشاره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کردم‏</w:t>
      </w:r>
      <w:r w:rsidRPr="0071015A">
        <w:rPr>
          <w:rFonts w:ascii="Arial" w:hAnsi="Arial" w:cs="Arial"/>
          <w:sz w:val="24"/>
          <w:szCs w:val="24"/>
          <w:rtl/>
        </w:rPr>
        <w:t xml:space="preserve"> «</w:t>
      </w:r>
      <w:r w:rsidRPr="0071015A">
        <w:rPr>
          <w:rFonts w:ascii="Arial" w:hAnsi="Arial" w:cs="Arial" w:hint="cs"/>
          <w:sz w:val="24"/>
          <w:szCs w:val="24"/>
          <w:rtl/>
        </w:rPr>
        <w:t>تذکرة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الاولیا</w:t>
      </w:r>
      <w:r w:rsidRPr="0071015A">
        <w:rPr>
          <w:rFonts w:ascii="Arial" w:hAnsi="Arial" w:cs="Arial" w:hint="eastAsia"/>
          <w:sz w:val="24"/>
          <w:szCs w:val="24"/>
          <w:rtl/>
        </w:rPr>
        <w:t>»</w:t>
      </w:r>
      <w:r w:rsidRPr="0071015A">
        <w:rPr>
          <w:rFonts w:ascii="Arial" w:hAnsi="Arial" w:cs="Arial" w:hint="cs"/>
          <w:sz w:val="24"/>
          <w:szCs w:val="24"/>
          <w:rtl/>
        </w:rPr>
        <w:t>را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با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نام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امام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جعفر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صادق</w:t>
      </w:r>
      <w:r w:rsidRPr="0071015A">
        <w:rPr>
          <w:rFonts w:ascii="Arial" w:hAnsi="Arial" w:cs="Arial"/>
          <w:sz w:val="24"/>
          <w:szCs w:val="24"/>
          <w:rtl/>
        </w:rPr>
        <w:t>(</w:t>
      </w:r>
      <w:r w:rsidRPr="0071015A">
        <w:rPr>
          <w:rFonts w:ascii="Arial" w:hAnsi="Arial" w:cs="Arial" w:hint="cs"/>
          <w:sz w:val="24"/>
          <w:szCs w:val="24"/>
          <w:rtl/>
        </w:rPr>
        <w:t>ع</w:t>
      </w:r>
      <w:r w:rsidRPr="0071015A">
        <w:rPr>
          <w:rFonts w:ascii="Arial" w:hAnsi="Arial" w:cs="Arial"/>
          <w:sz w:val="24"/>
          <w:szCs w:val="24"/>
          <w:rtl/>
        </w:rPr>
        <w:t>)</w:t>
      </w:r>
      <w:r w:rsidRPr="0071015A">
        <w:rPr>
          <w:rFonts w:ascii="Arial" w:hAnsi="Arial" w:cs="Arial" w:hint="cs"/>
          <w:sz w:val="24"/>
          <w:szCs w:val="24"/>
          <w:rtl/>
        </w:rPr>
        <w:t>آغاز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می‏کند،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برای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تیمن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و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تبرک؛همچنین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می‏گوید</w:t>
      </w:r>
      <w:r w:rsidRPr="0071015A">
        <w:rPr>
          <w:rFonts w:ascii="Arial" w:hAnsi="Arial" w:cs="Arial"/>
          <w:sz w:val="24"/>
          <w:szCs w:val="24"/>
          <w:rtl/>
        </w:rPr>
        <w:t>:«</w:t>
      </w:r>
      <w:r w:rsidRPr="0071015A">
        <w:rPr>
          <w:rFonts w:ascii="Arial" w:hAnsi="Arial" w:cs="Arial" w:hint="cs"/>
          <w:sz w:val="24"/>
          <w:szCs w:val="24"/>
          <w:rtl/>
        </w:rPr>
        <w:t>نبینی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که‏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قومی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که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مذهب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او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دارند،مذهب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دوازده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امام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دارند،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یعنی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یکی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دوازده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است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و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دوازده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یکی</w:t>
      </w:r>
      <w:r w:rsidRPr="0071015A">
        <w:rPr>
          <w:rFonts w:ascii="Arial" w:hAnsi="Arial" w:cs="Arial" w:hint="eastAsia"/>
          <w:sz w:val="24"/>
          <w:szCs w:val="24"/>
          <w:rtl/>
        </w:rPr>
        <w:t>»</w:t>
      </w:r>
      <w:r w:rsidRPr="0071015A">
        <w:rPr>
          <w:rFonts w:ascii="Arial" w:hAnsi="Arial" w:cs="Arial" w:hint="cs"/>
          <w:sz w:val="24"/>
          <w:szCs w:val="24"/>
          <w:rtl/>
        </w:rPr>
        <w:t>از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این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مطلب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نیز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نشان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داده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می‏شود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که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عطار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اهل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سنت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است</w:t>
      </w:r>
      <w:r w:rsidRPr="0071015A">
        <w:rPr>
          <w:rFonts w:ascii="Arial" w:hAnsi="Arial" w:cs="Arial"/>
          <w:sz w:val="24"/>
          <w:szCs w:val="24"/>
          <w:rtl/>
        </w:rPr>
        <w:t>.</w:t>
      </w:r>
      <w:r w:rsidRPr="0071015A">
        <w:rPr>
          <w:rFonts w:ascii="Arial" w:hAnsi="Arial" w:cs="Arial" w:hint="cs"/>
          <w:sz w:val="24"/>
          <w:szCs w:val="24"/>
          <w:rtl/>
        </w:rPr>
        <w:t>اگر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چیزی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بود،نمی‏گفت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آنها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که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مذهب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او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دارند،بلکه‏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می‏گفت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ما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که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مذهب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او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داریم</w:t>
      </w:r>
      <w:r w:rsidRPr="0071015A">
        <w:rPr>
          <w:rFonts w:ascii="Arial" w:hAnsi="Arial" w:cs="Arial"/>
          <w:sz w:val="24"/>
          <w:szCs w:val="24"/>
        </w:rPr>
        <w:t>.</w:t>
      </w:r>
    </w:p>
    <w:p w:rsidR="0071015A" w:rsidRPr="0071015A" w:rsidRDefault="0071015A" w:rsidP="0071015A">
      <w:pPr>
        <w:bidi/>
        <w:jc w:val="both"/>
        <w:rPr>
          <w:rFonts w:ascii="Arial" w:hAnsi="Arial" w:cs="Arial"/>
          <w:sz w:val="24"/>
          <w:szCs w:val="24"/>
        </w:rPr>
      </w:pPr>
      <w:r w:rsidRPr="0071015A">
        <w:rPr>
          <w:rFonts w:ascii="Arial" w:hAnsi="Arial" w:cs="Arial" w:hint="cs"/>
          <w:sz w:val="24"/>
          <w:szCs w:val="24"/>
          <w:rtl/>
        </w:rPr>
        <w:t>کیهان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فرهنگی</w:t>
      </w:r>
      <w:r w:rsidRPr="0071015A">
        <w:rPr>
          <w:rFonts w:ascii="Arial" w:hAnsi="Arial" w:cs="Arial"/>
          <w:sz w:val="24"/>
          <w:szCs w:val="24"/>
          <w:rtl/>
        </w:rPr>
        <w:t>:</w:t>
      </w:r>
      <w:r w:rsidRPr="0071015A">
        <w:rPr>
          <w:rFonts w:ascii="Arial" w:hAnsi="Arial" w:cs="Arial" w:hint="cs"/>
          <w:sz w:val="24"/>
          <w:szCs w:val="24"/>
          <w:rtl/>
        </w:rPr>
        <w:t>پیشینهء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تقسیم‏بندی‏هایی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که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عارفان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برای‏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مراحل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سلوک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قایل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شده‏اند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به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چه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زمانی‏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بر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می‏گردد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و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عطار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آن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را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چگونه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بیان‏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می‏کند؟</w:t>
      </w:r>
    </w:p>
    <w:p w:rsidR="0071015A" w:rsidRPr="0071015A" w:rsidRDefault="0071015A" w:rsidP="0071015A">
      <w:pPr>
        <w:bidi/>
        <w:jc w:val="both"/>
        <w:rPr>
          <w:rFonts w:ascii="Arial" w:hAnsi="Arial" w:cs="Arial"/>
          <w:sz w:val="24"/>
          <w:szCs w:val="24"/>
        </w:rPr>
      </w:pPr>
      <w:r w:rsidRPr="0071015A">
        <w:rPr>
          <w:rFonts w:ascii="Arial" w:hAnsi="Arial" w:cs="Arial" w:hint="cs"/>
          <w:sz w:val="24"/>
          <w:szCs w:val="24"/>
          <w:rtl/>
        </w:rPr>
        <w:t>دکتر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اشرف‏زاده</w:t>
      </w:r>
      <w:r w:rsidRPr="0071015A">
        <w:rPr>
          <w:rFonts w:ascii="Arial" w:hAnsi="Arial" w:cs="Arial"/>
          <w:sz w:val="24"/>
          <w:szCs w:val="24"/>
          <w:rtl/>
        </w:rPr>
        <w:t>:</w:t>
      </w:r>
      <w:r w:rsidRPr="0071015A">
        <w:rPr>
          <w:rFonts w:ascii="Arial" w:hAnsi="Arial" w:cs="Arial" w:hint="cs"/>
          <w:sz w:val="24"/>
          <w:szCs w:val="24"/>
          <w:rtl/>
        </w:rPr>
        <w:t>صوفیان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برای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سیر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و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سلوک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و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طی‏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مراحل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عرفانی،منازل،مقامات،مراحل،مجالس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و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میدانهایی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قایلند</w:t>
      </w:r>
      <w:r w:rsidRPr="0071015A">
        <w:rPr>
          <w:rFonts w:ascii="Arial" w:hAnsi="Arial" w:cs="Arial"/>
          <w:sz w:val="24"/>
          <w:szCs w:val="24"/>
          <w:rtl/>
        </w:rPr>
        <w:t>.</w:t>
      </w:r>
      <w:r w:rsidRPr="0071015A">
        <w:rPr>
          <w:rFonts w:ascii="Arial" w:hAnsi="Arial" w:cs="Arial" w:hint="cs"/>
          <w:sz w:val="24"/>
          <w:szCs w:val="24"/>
          <w:rtl/>
        </w:rPr>
        <w:t>شاید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قدیم‏ترین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جایی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که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از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این‏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مقامات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نشان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هست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در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کتاب</w:t>
      </w:r>
      <w:r w:rsidRPr="0071015A">
        <w:rPr>
          <w:rFonts w:ascii="Arial" w:hAnsi="Arial" w:cs="Arial" w:hint="eastAsia"/>
          <w:sz w:val="24"/>
          <w:szCs w:val="24"/>
          <w:rtl/>
        </w:rPr>
        <w:t>«</w:t>
      </w:r>
      <w:r w:rsidRPr="0071015A">
        <w:rPr>
          <w:rFonts w:ascii="Arial" w:hAnsi="Arial" w:cs="Arial" w:hint="cs"/>
          <w:sz w:val="24"/>
          <w:szCs w:val="24"/>
          <w:rtl/>
        </w:rPr>
        <w:t>اللمع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فی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التصوف</w:t>
      </w:r>
      <w:r w:rsidRPr="0071015A">
        <w:rPr>
          <w:rFonts w:ascii="Arial" w:hAnsi="Arial" w:cs="Arial" w:hint="eastAsia"/>
          <w:sz w:val="24"/>
          <w:szCs w:val="24"/>
          <w:rtl/>
        </w:rPr>
        <w:t>»</w:t>
      </w:r>
      <w:r w:rsidRPr="0071015A">
        <w:rPr>
          <w:rFonts w:ascii="Arial" w:hAnsi="Arial" w:cs="Arial" w:hint="cs"/>
          <w:sz w:val="24"/>
          <w:szCs w:val="24"/>
          <w:rtl/>
        </w:rPr>
        <w:t>از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ابو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نصر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سراج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است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که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در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آنجا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به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هفت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مقام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برای‏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سالکان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اشاره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شده،به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این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ترتیب</w:t>
      </w:r>
      <w:r w:rsidRPr="0071015A">
        <w:rPr>
          <w:rFonts w:ascii="Arial" w:hAnsi="Arial" w:cs="Arial"/>
          <w:sz w:val="24"/>
          <w:szCs w:val="24"/>
          <w:rtl/>
        </w:rPr>
        <w:t>:</w:t>
      </w:r>
      <w:r w:rsidRPr="0071015A">
        <w:rPr>
          <w:rFonts w:ascii="Arial" w:hAnsi="Arial" w:cs="Arial" w:hint="cs"/>
          <w:sz w:val="24"/>
          <w:szCs w:val="24"/>
          <w:rtl/>
        </w:rPr>
        <w:t>توبه،ورع،زهد،فقر،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صبر،توکل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و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رضا</w:t>
      </w:r>
      <w:r w:rsidRPr="0071015A">
        <w:rPr>
          <w:rFonts w:ascii="Arial" w:hAnsi="Arial" w:cs="Arial"/>
          <w:sz w:val="24"/>
          <w:szCs w:val="24"/>
          <w:rtl/>
        </w:rPr>
        <w:t>.</w:t>
      </w:r>
      <w:r w:rsidRPr="0071015A">
        <w:rPr>
          <w:rFonts w:ascii="Arial" w:hAnsi="Arial" w:cs="Arial" w:hint="cs"/>
          <w:sz w:val="24"/>
          <w:szCs w:val="24"/>
          <w:rtl/>
        </w:rPr>
        <w:t>در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نگرشی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به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این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مراحل،به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ویژه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با</w:t>
      </w:r>
      <w:r>
        <w:rPr>
          <w:rFonts w:ascii="Arial" w:hAnsi="Arial" w:cs="Arial"/>
          <w:sz w:val="24"/>
          <w:szCs w:val="24"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توجه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به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سه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مرحلهء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اول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می‏بینیم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عرفانی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که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ابو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نصر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سراج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از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آن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نام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می‏برد،به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طور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دقیق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وابسته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به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زهد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اسلامی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است،و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اینکه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می‏گویند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عرفان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دنبالهء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زهد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اسلامی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است،درست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است</w:t>
      </w:r>
      <w:r w:rsidRPr="0071015A">
        <w:rPr>
          <w:rFonts w:ascii="Arial" w:hAnsi="Arial" w:cs="Arial"/>
          <w:sz w:val="24"/>
          <w:szCs w:val="24"/>
          <w:rtl/>
        </w:rPr>
        <w:t>.</w:t>
      </w:r>
      <w:r w:rsidRPr="0071015A">
        <w:rPr>
          <w:rFonts w:ascii="Arial" w:hAnsi="Arial" w:cs="Arial" w:hint="cs"/>
          <w:sz w:val="24"/>
          <w:szCs w:val="24"/>
          <w:rtl/>
        </w:rPr>
        <w:t>از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زمان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ابو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نصر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سراج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یعنی‏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از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قرن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چهارم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به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این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سو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هر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کسی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نظریه‏ای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دارد،برای‏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نمونه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خواجه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عبد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الله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انصاری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در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کتاب</w:t>
      </w:r>
      <w:r w:rsidRPr="0071015A">
        <w:rPr>
          <w:rFonts w:ascii="Arial" w:hAnsi="Arial" w:cs="Arial" w:hint="eastAsia"/>
          <w:sz w:val="24"/>
          <w:szCs w:val="24"/>
          <w:rtl/>
        </w:rPr>
        <w:t>«</w:t>
      </w:r>
      <w:r w:rsidRPr="0071015A">
        <w:rPr>
          <w:rFonts w:ascii="Arial" w:hAnsi="Arial" w:cs="Arial" w:hint="cs"/>
          <w:sz w:val="24"/>
          <w:szCs w:val="24"/>
          <w:rtl/>
        </w:rPr>
        <w:t>صد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میدان</w:t>
      </w:r>
      <w:r w:rsidRPr="0071015A">
        <w:rPr>
          <w:rFonts w:ascii="Arial" w:hAnsi="Arial" w:cs="Arial" w:hint="eastAsia"/>
          <w:sz w:val="24"/>
          <w:szCs w:val="24"/>
          <w:rtl/>
        </w:rPr>
        <w:t>»</w:t>
      </w:r>
      <w:r w:rsidRPr="0071015A">
        <w:rPr>
          <w:rFonts w:ascii="Arial" w:hAnsi="Arial" w:cs="Arial"/>
          <w:sz w:val="24"/>
          <w:szCs w:val="24"/>
          <w:rtl/>
        </w:rPr>
        <w:t xml:space="preserve"> -</w:t>
      </w:r>
      <w:r w:rsidRPr="0071015A">
        <w:rPr>
          <w:rFonts w:ascii="Arial" w:hAnsi="Arial" w:cs="Arial" w:hint="cs"/>
          <w:sz w:val="24"/>
          <w:szCs w:val="24"/>
          <w:rtl/>
        </w:rPr>
        <w:t>چنان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که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از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عنوانش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پیداست</w:t>
      </w:r>
      <w:r w:rsidRPr="0071015A">
        <w:rPr>
          <w:rFonts w:ascii="Arial" w:hAnsi="Arial" w:cs="Arial"/>
          <w:sz w:val="24"/>
          <w:szCs w:val="24"/>
          <w:rtl/>
        </w:rPr>
        <w:t>-</w:t>
      </w:r>
      <w:r w:rsidRPr="0071015A">
        <w:rPr>
          <w:rFonts w:ascii="Arial" w:hAnsi="Arial" w:cs="Arial" w:hint="cs"/>
          <w:sz w:val="24"/>
          <w:szCs w:val="24"/>
          <w:rtl/>
        </w:rPr>
        <w:t>صد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میدان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را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برای‏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سلوک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بر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می‏شمرد</w:t>
      </w:r>
      <w:r w:rsidRPr="0071015A">
        <w:rPr>
          <w:rFonts w:ascii="Arial" w:hAnsi="Arial" w:cs="Arial"/>
          <w:sz w:val="24"/>
          <w:szCs w:val="24"/>
          <w:rtl/>
        </w:rPr>
        <w:t>.</w:t>
      </w:r>
      <w:r w:rsidRPr="0071015A">
        <w:rPr>
          <w:rFonts w:ascii="Arial" w:hAnsi="Arial" w:cs="Arial" w:hint="cs"/>
          <w:sz w:val="24"/>
          <w:szCs w:val="24"/>
          <w:rtl/>
        </w:rPr>
        <w:t>همچنین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در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کتاب</w:t>
      </w:r>
      <w:r w:rsidRPr="0071015A">
        <w:rPr>
          <w:rFonts w:ascii="Arial" w:hAnsi="Arial" w:cs="Arial" w:hint="eastAsia"/>
          <w:sz w:val="24"/>
          <w:szCs w:val="24"/>
          <w:rtl/>
        </w:rPr>
        <w:t>«</w:t>
      </w:r>
      <w:r w:rsidRPr="0071015A">
        <w:rPr>
          <w:rFonts w:ascii="Arial" w:hAnsi="Arial" w:cs="Arial" w:hint="cs"/>
          <w:sz w:val="24"/>
          <w:szCs w:val="24"/>
          <w:rtl/>
        </w:rPr>
        <w:t>منازل‏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السائرین</w:t>
      </w:r>
      <w:r w:rsidRPr="0071015A">
        <w:rPr>
          <w:rFonts w:ascii="Arial" w:hAnsi="Arial" w:cs="Arial" w:hint="eastAsia"/>
          <w:sz w:val="24"/>
          <w:szCs w:val="24"/>
          <w:rtl/>
        </w:rPr>
        <w:t>»</w:t>
      </w:r>
      <w:r w:rsidRPr="0071015A">
        <w:rPr>
          <w:rFonts w:ascii="Arial" w:hAnsi="Arial" w:cs="Arial"/>
          <w:sz w:val="24"/>
          <w:szCs w:val="24"/>
          <w:rtl/>
        </w:rPr>
        <w:t>-</w:t>
      </w:r>
      <w:r w:rsidRPr="0071015A">
        <w:rPr>
          <w:rFonts w:ascii="Arial" w:hAnsi="Arial" w:cs="Arial" w:hint="cs"/>
          <w:sz w:val="24"/>
          <w:szCs w:val="24"/>
          <w:rtl/>
        </w:rPr>
        <w:t>که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به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نوعی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ترجمه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از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صد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میدان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است</w:t>
      </w:r>
      <w:r w:rsidRPr="0071015A">
        <w:rPr>
          <w:rFonts w:ascii="Arial" w:hAnsi="Arial" w:cs="Arial"/>
          <w:sz w:val="24"/>
          <w:szCs w:val="24"/>
          <w:rtl/>
        </w:rPr>
        <w:t xml:space="preserve">- </w:t>
      </w:r>
      <w:r w:rsidRPr="0071015A">
        <w:rPr>
          <w:rFonts w:ascii="Arial" w:hAnsi="Arial" w:cs="Arial" w:hint="cs"/>
          <w:sz w:val="24"/>
          <w:szCs w:val="24"/>
          <w:rtl/>
        </w:rPr>
        <w:t>می‏گوید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صد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منزل</w:t>
      </w:r>
      <w:r w:rsidRPr="0071015A">
        <w:rPr>
          <w:rFonts w:ascii="Arial" w:hAnsi="Arial" w:cs="Arial"/>
          <w:sz w:val="24"/>
          <w:szCs w:val="24"/>
          <w:rtl/>
        </w:rPr>
        <w:t>(</w:t>
      </w:r>
      <w:r w:rsidRPr="0071015A">
        <w:rPr>
          <w:rFonts w:ascii="Arial" w:hAnsi="Arial" w:cs="Arial" w:hint="cs"/>
          <w:sz w:val="24"/>
          <w:szCs w:val="24"/>
          <w:rtl/>
        </w:rPr>
        <w:t>منازل</w:t>
      </w:r>
      <w:r w:rsidRPr="0071015A">
        <w:rPr>
          <w:rFonts w:ascii="Arial" w:hAnsi="Arial" w:cs="Arial"/>
          <w:sz w:val="24"/>
          <w:szCs w:val="24"/>
          <w:rtl/>
        </w:rPr>
        <w:t>)</w:t>
      </w:r>
      <w:r w:rsidRPr="0071015A">
        <w:rPr>
          <w:rFonts w:ascii="Arial" w:hAnsi="Arial" w:cs="Arial" w:hint="cs"/>
          <w:sz w:val="24"/>
          <w:szCs w:val="24"/>
          <w:rtl/>
        </w:rPr>
        <w:t>وجود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دارد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که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سالک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باید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آنها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را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طی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کند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تا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به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کمال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برسد</w:t>
      </w:r>
      <w:r w:rsidRPr="0071015A">
        <w:rPr>
          <w:rFonts w:ascii="Arial" w:hAnsi="Arial" w:cs="Arial"/>
          <w:sz w:val="24"/>
          <w:szCs w:val="24"/>
          <w:rtl/>
        </w:rPr>
        <w:t>.</w:t>
      </w:r>
      <w:r w:rsidRPr="0071015A">
        <w:rPr>
          <w:rFonts w:ascii="Arial" w:hAnsi="Arial" w:cs="Arial" w:hint="cs"/>
          <w:sz w:val="24"/>
          <w:szCs w:val="24"/>
          <w:rtl/>
        </w:rPr>
        <w:t>برخی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هم</w:t>
      </w:r>
      <w:r w:rsidRPr="0071015A">
        <w:rPr>
          <w:rFonts w:ascii="Arial" w:hAnsi="Arial" w:cs="Arial" w:hint="eastAsia"/>
          <w:sz w:val="24"/>
          <w:szCs w:val="24"/>
          <w:rtl/>
        </w:rPr>
        <w:t>«</w:t>
      </w:r>
      <w:r w:rsidRPr="0071015A">
        <w:rPr>
          <w:rFonts w:ascii="Arial" w:hAnsi="Arial" w:cs="Arial" w:hint="cs"/>
          <w:sz w:val="24"/>
          <w:szCs w:val="24"/>
          <w:rtl/>
        </w:rPr>
        <w:t>چهل‏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مجلس</w:t>
      </w:r>
      <w:r w:rsidRPr="0071015A">
        <w:rPr>
          <w:rFonts w:ascii="Arial" w:hAnsi="Arial" w:cs="Arial" w:hint="eastAsia"/>
          <w:sz w:val="24"/>
          <w:szCs w:val="24"/>
          <w:rtl/>
        </w:rPr>
        <w:t>»</w:t>
      </w:r>
      <w:r w:rsidRPr="0071015A">
        <w:rPr>
          <w:rFonts w:ascii="Arial" w:hAnsi="Arial" w:cs="Arial" w:hint="cs"/>
          <w:sz w:val="24"/>
          <w:szCs w:val="24"/>
          <w:rtl/>
        </w:rPr>
        <w:t>گفته‏اند</w:t>
      </w:r>
      <w:r w:rsidRPr="0071015A">
        <w:rPr>
          <w:rFonts w:ascii="Arial" w:hAnsi="Arial" w:cs="Arial"/>
          <w:sz w:val="24"/>
          <w:szCs w:val="24"/>
        </w:rPr>
        <w:t>.</w:t>
      </w:r>
    </w:p>
    <w:p w:rsidR="0071015A" w:rsidRPr="0071015A" w:rsidRDefault="0071015A" w:rsidP="0071015A">
      <w:pPr>
        <w:bidi/>
        <w:jc w:val="both"/>
        <w:rPr>
          <w:rFonts w:ascii="Arial" w:hAnsi="Arial" w:cs="Arial"/>
          <w:sz w:val="24"/>
          <w:szCs w:val="24"/>
        </w:rPr>
      </w:pPr>
      <w:r w:rsidRPr="0071015A">
        <w:rPr>
          <w:rFonts w:ascii="Arial" w:hAnsi="Arial" w:cs="Arial" w:hint="cs"/>
          <w:sz w:val="24"/>
          <w:szCs w:val="24"/>
          <w:rtl/>
        </w:rPr>
        <w:t>عطار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با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توجه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به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عرفان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مبتنی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بر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مشرب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سکری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که‏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دارد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نظریات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تازه‏ای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در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این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باره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ارائه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می‏دهد</w:t>
      </w:r>
      <w:r w:rsidRPr="0071015A">
        <w:rPr>
          <w:rFonts w:ascii="Arial" w:hAnsi="Arial" w:cs="Arial"/>
          <w:sz w:val="24"/>
          <w:szCs w:val="24"/>
          <w:rtl/>
        </w:rPr>
        <w:t>.</w:t>
      </w:r>
      <w:r w:rsidRPr="0071015A">
        <w:rPr>
          <w:rFonts w:ascii="Arial" w:hAnsi="Arial" w:cs="Arial" w:hint="cs"/>
          <w:sz w:val="24"/>
          <w:szCs w:val="24"/>
          <w:rtl/>
        </w:rPr>
        <w:t>مراحلی‏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که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وی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بدانها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قایل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است،عبارتند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از</w:t>
      </w:r>
      <w:r w:rsidRPr="0071015A">
        <w:rPr>
          <w:rFonts w:ascii="Arial" w:hAnsi="Arial" w:cs="Arial"/>
          <w:sz w:val="24"/>
          <w:szCs w:val="24"/>
          <w:rtl/>
        </w:rPr>
        <w:t>:</w:t>
      </w:r>
      <w:r w:rsidRPr="0071015A">
        <w:rPr>
          <w:rFonts w:ascii="Arial" w:hAnsi="Arial" w:cs="Arial" w:hint="cs"/>
          <w:sz w:val="24"/>
          <w:szCs w:val="24"/>
          <w:rtl/>
        </w:rPr>
        <w:t>طلب،عشق،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معرفت،استغنا،توحید،حیرت،فقر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و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فنا</w:t>
      </w:r>
      <w:r w:rsidRPr="0071015A">
        <w:rPr>
          <w:rFonts w:ascii="Arial" w:hAnsi="Arial" w:cs="Arial"/>
          <w:sz w:val="24"/>
          <w:szCs w:val="24"/>
          <w:rtl/>
        </w:rPr>
        <w:t>.</w:t>
      </w:r>
      <w:r w:rsidRPr="0071015A">
        <w:rPr>
          <w:rFonts w:ascii="Arial" w:hAnsi="Arial" w:cs="Arial" w:hint="cs"/>
          <w:sz w:val="24"/>
          <w:szCs w:val="24"/>
          <w:rtl/>
        </w:rPr>
        <w:t>با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سنجش‏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مقامات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ابو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نصر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سراج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با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وادیهای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عطار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تفاوت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موجود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در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دو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عرفان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به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وضوح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آشکار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می‏شود،که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آن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عرفان‏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مبتنی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بر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شریعت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است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و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عرفان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عطار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ذوقی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است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و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به‏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همین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سبب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وادیهای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عطار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در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میان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عرفا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شوری‏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انگیخته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و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عارفان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پس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از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عطار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هر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یک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از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وادیها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را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یک‏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منزل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یا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شهر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عشق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می‏نامند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و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بیتی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که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نام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سراینده‏اش‏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را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نمی‏دانیم،خود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اشاره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به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همین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مطلب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است</w:t>
      </w:r>
      <w:r w:rsidRPr="0071015A">
        <w:rPr>
          <w:rFonts w:ascii="Arial" w:hAnsi="Arial" w:cs="Arial"/>
          <w:sz w:val="24"/>
          <w:szCs w:val="24"/>
        </w:rPr>
        <w:t>:</w:t>
      </w:r>
    </w:p>
    <w:p w:rsidR="0071015A" w:rsidRPr="0071015A" w:rsidRDefault="0071015A" w:rsidP="0071015A">
      <w:pPr>
        <w:bidi/>
        <w:jc w:val="both"/>
        <w:rPr>
          <w:rFonts w:ascii="Arial" w:hAnsi="Arial" w:cs="Arial"/>
          <w:sz w:val="24"/>
          <w:szCs w:val="24"/>
        </w:rPr>
      </w:pPr>
      <w:r w:rsidRPr="0071015A">
        <w:rPr>
          <w:rFonts w:ascii="Arial" w:hAnsi="Arial" w:cs="Arial" w:hint="eastAsia"/>
          <w:sz w:val="24"/>
          <w:szCs w:val="24"/>
        </w:rPr>
        <w:t>«</w:t>
      </w:r>
      <w:r w:rsidRPr="0071015A">
        <w:rPr>
          <w:rFonts w:ascii="Arial" w:hAnsi="Arial" w:cs="Arial" w:hint="cs"/>
          <w:sz w:val="24"/>
          <w:szCs w:val="24"/>
          <w:rtl/>
        </w:rPr>
        <w:t>هفت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شهر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عشق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را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عطار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گشت‏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ما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هنوز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اندر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خم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یک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کوچه‏ایم</w:t>
      </w:r>
      <w:r w:rsidRPr="0071015A">
        <w:rPr>
          <w:rFonts w:ascii="Arial" w:hAnsi="Arial" w:cs="Arial" w:hint="eastAsia"/>
          <w:sz w:val="24"/>
          <w:szCs w:val="24"/>
        </w:rPr>
        <w:t>»</w:t>
      </w:r>
    </w:p>
    <w:p w:rsidR="0071015A" w:rsidRPr="0071015A" w:rsidRDefault="0071015A" w:rsidP="0071015A">
      <w:pPr>
        <w:bidi/>
        <w:jc w:val="both"/>
        <w:rPr>
          <w:rFonts w:ascii="Arial" w:hAnsi="Arial" w:cs="Arial"/>
          <w:sz w:val="24"/>
          <w:szCs w:val="24"/>
        </w:rPr>
      </w:pPr>
      <w:r w:rsidRPr="0071015A">
        <w:rPr>
          <w:rFonts w:ascii="Arial" w:hAnsi="Arial" w:cs="Arial" w:hint="cs"/>
          <w:sz w:val="24"/>
          <w:szCs w:val="24"/>
          <w:rtl/>
        </w:rPr>
        <w:t>با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این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وصف،عطار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در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این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باره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نیز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مبتکر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است</w:t>
      </w:r>
      <w:r w:rsidRPr="0071015A">
        <w:rPr>
          <w:rFonts w:ascii="Arial" w:hAnsi="Arial" w:cs="Arial"/>
          <w:sz w:val="24"/>
          <w:szCs w:val="24"/>
          <w:rtl/>
        </w:rPr>
        <w:t>.</w:t>
      </w:r>
      <w:r w:rsidRPr="0071015A">
        <w:rPr>
          <w:rFonts w:ascii="Arial" w:hAnsi="Arial" w:cs="Arial" w:hint="cs"/>
          <w:sz w:val="24"/>
          <w:szCs w:val="24"/>
          <w:rtl/>
        </w:rPr>
        <w:t>البته‏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در</w:t>
      </w:r>
      <w:r w:rsidRPr="0071015A">
        <w:rPr>
          <w:rFonts w:ascii="Arial" w:hAnsi="Arial" w:cs="Arial" w:hint="eastAsia"/>
          <w:sz w:val="24"/>
          <w:szCs w:val="24"/>
          <w:rtl/>
        </w:rPr>
        <w:t>«</w:t>
      </w:r>
      <w:r w:rsidRPr="0071015A">
        <w:rPr>
          <w:rFonts w:ascii="Arial" w:hAnsi="Arial" w:cs="Arial" w:hint="cs"/>
          <w:sz w:val="24"/>
          <w:szCs w:val="24"/>
          <w:rtl/>
        </w:rPr>
        <w:t>مصیبت‏نامه</w:t>
      </w:r>
      <w:r w:rsidRPr="0071015A">
        <w:rPr>
          <w:rFonts w:ascii="Arial" w:hAnsi="Arial" w:cs="Arial" w:hint="eastAsia"/>
          <w:sz w:val="24"/>
          <w:szCs w:val="24"/>
          <w:rtl/>
        </w:rPr>
        <w:t>»</w:t>
      </w:r>
      <w:r w:rsidRPr="0071015A">
        <w:rPr>
          <w:rFonts w:ascii="Arial" w:hAnsi="Arial" w:cs="Arial" w:hint="cs"/>
          <w:sz w:val="24"/>
          <w:szCs w:val="24"/>
          <w:rtl/>
        </w:rPr>
        <w:t>هم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سالک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سرگردان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در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چهل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مرحله‏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نزد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چهل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نفر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می‏رود؛یعنی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در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کنار</w:t>
      </w:r>
      <w:r w:rsidRPr="0071015A">
        <w:rPr>
          <w:rFonts w:ascii="Arial" w:hAnsi="Arial" w:cs="Arial" w:hint="eastAsia"/>
          <w:sz w:val="24"/>
          <w:szCs w:val="24"/>
          <w:rtl/>
        </w:rPr>
        <w:t>«</w:t>
      </w:r>
      <w:r w:rsidRPr="0071015A">
        <w:rPr>
          <w:rFonts w:ascii="Arial" w:hAnsi="Arial" w:cs="Arial" w:hint="cs"/>
          <w:sz w:val="24"/>
          <w:szCs w:val="24"/>
          <w:rtl/>
        </w:rPr>
        <w:t>منطق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الطیر</w:t>
      </w:r>
      <w:r w:rsidRPr="0071015A">
        <w:rPr>
          <w:rFonts w:ascii="Arial" w:hAnsi="Arial" w:cs="Arial" w:hint="eastAsia"/>
          <w:sz w:val="24"/>
          <w:szCs w:val="24"/>
          <w:rtl/>
        </w:rPr>
        <w:t>»</w:t>
      </w:r>
      <w:r w:rsidRPr="0071015A">
        <w:rPr>
          <w:rFonts w:ascii="Arial" w:hAnsi="Arial" w:cs="Arial" w:hint="cs"/>
          <w:sz w:val="24"/>
          <w:szCs w:val="24"/>
          <w:rtl/>
        </w:rPr>
        <w:t>که‏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هفت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وادی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را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مطرح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می‏کند،در</w:t>
      </w:r>
      <w:r w:rsidRPr="0071015A">
        <w:rPr>
          <w:rFonts w:ascii="Arial" w:hAnsi="Arial" w:cs="Arial" w:hint="eastAsia"/>
          <w:sz w:val="24"/>
          <w:szCs w:val="24"/>
          <w:rtl/>
        </w:rPr>
        <w:t>«</w:t>
      </w:r>
      <w:r w:rsidRPr="0071015A">
        <w:rPr>
          <w:rFonts w:ascii="Arial" w:hAnsi="Arial" w:cs="Arial" w:hint="cs"/>
          <w:sz w:val="24"/>
          <w:szCs w:val="24"/>
          <w:rtl/>
        </w:rPr>
        <w:t>مصیبت‏نامه</w:t>
      </w:r>
      <w:r w:rsidRPr="0071015A">
        <w:rPr>
          <w:rFonts w:ascii="Arial" w:hAnsi="Arial" w:cs="Arial" w:hint="eastAsia"/>
          <w:sz w:val="24"/>
          <w:szCs w:val="24"/>
          <w:rtl/>
        </w:rPr>
        <w:t>»</w:t>
      </w:r>
      <w:r w:rsidRPr="0071015A">
        <w:rPr>
          <w:rFonts w:ascii="Arial" w:hAnsi="Arial" w:cs="Arial" w:hint="cs"/>
          <w:sz w:val="24"/>
          <w:szCs w:val="24"/>
          <w:rtl/>
        </w:rPr>
        <w:t>چهل‏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مرحله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است</w:t>
      </w:r>
      <w:r w:rsidRPr="0071015A">
        <w:rPr>
          <w:rFonts w:ascii="Arial" w:hAnsi="Arial" w:cs="Arial"/>
          <w:sz w:val="24"/>
          <w:szCs w:val="24"/>
        </w:rPr>
        <w:t>.</w:t>
      </w:r>
    </w:p>
    <w:p w:rsidR="0071015A" w:rsidRPr="0071015A" w:rsidRDefault="0071015A" w:rsidP="0071015A">
      <w:pPr>
        <w:bidi/>
        <w:jc w:val="both"/>
        <w:rPr>
          <w:rFonts w:ascii="Arial" w:hAnsi="Arial" w:cs="Arial"/>
          <w:sz w:val="24"/>
          <w:szCs w:val="24"/>
        </w:rPr>
      </w:pPr>
      <w:r w:rsidRPr="0071015A">
        <w:rPr>
          <w:rFonts w:ascii="Arial" w:hAnsi="Arial" w:cs="Arial" w:hint="cs"/>
          <w:sz w:val="24"/>
          <w:szCs w:val="24"/>
          <w:rtl/>
        </w:rPr>
        <w:t>کیهان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فرهنگی</w:t>
      </w:r>
      <w:r w:rsidRPr="0071015A">
        <w:rPr>
          <w:rFonts w:ascii="Arial" w:hAnsi="Arial" w:cs="Arial"/>
          <w:sz w:val="24"/>
          <w:szCs w:val="24"/>
          <w:rtl/>
        </w:rPr>
        <w:t>:</w:t>
      </w:r>
      <w:r w:rsidRPr="0071015A">
        <w:rPr>
          <w:rFonts w:ascii="Arial" w:hAnsi="Arial" w:cs="Arial" w:hint="cs"/>
          <w:sz w:val="24"/>
          <w:szCs w:val="24"/>
          <w:rtl/>
        </w:rPr>
        <w:t>به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نظر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شما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علل‏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اساسی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گرایش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عطار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به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گویش‏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عامه‏پسند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و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اینکه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سخنان‏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حکمت‏آمیزش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را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از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زبان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عامه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مردم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یا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دیوانگان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بیان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می‏کند،چیست؟</w:t>
      </w:r>
    </w:p>
    <w:p w:rsidR="0071015A" w:rsidRPr="0071015A" w:rsidRDefault="0071015A" w:rsidP="0071015A">
      <w:pPr>
        <w:bidi/>
        <w:jc w:val="both"/>
        <w:rPr>
          <w:rFonts w:ascii="Arial" w:hAnsi="Arial" w:cs="Arial"/>
          <w:sz w:val="24"/>
          <w:szCs w:val="24"/>
        </w:rPr>
      </w:pPr>
      <w:r w:rsidRPr="0071015A">
        <w:rPr>
          <w:rFonts w:ascii="Arial" w:hAnsi="Arial" w:cs="Arial" w:hint="cs"/>
          <w:sz w:val="24"/>
          <w:szCs w:val="24"/>
          <w:rtl/>
        </w:rPr>
        <w:t>دکتر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اشرف‏زاده</w:t>
      </w:r>
      <w:r w:rsidRPr="0071015A">
        <w:rPr>
          <w:rFonts w:ascii="Arial" w:hAnsi="Arial" w:cs="Arial"/>
          <w:sz w:val="24"/>
          <w:szCs w:val="24"/>
          <w:rtl/>
        </w:rPr>
        <w:t>:</w:t>
      </w:r>
      <w:r w:rsidRPr="0071015A">
        <w:rPr>
          <w:rFonts w:ascii="Arial" w:hAnsi="Arial" w:cs="Arial" w:hint="cs"/>
          <w:sz w:val="24"/>
          <w:szCs w:val="24"/>
          <w:rtl/>
        </w:rPr>
        <w:t>دربارهء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زبان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عطار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در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کتاب</w:t>
      </w:r>
      <w:r w:rsidRPr="0071015A">
        <w:rPr>
          <w:rFonts w:ascii="Arial" w:hAnsi="Arial" w:cs="Arial" w:hint="eastAsia"/>
          <w:sz w:val="24"/>
          <w:szCs w:val="24"/>
          <w:rtl/>
        </w:rPr>
        <w:t>«</w:t>
      </w:r>
      <w:r w:rsidRPr="0071015A">
        <w:rPr>
          <w:rFonts w:ascii="Arial" w:hAnsi="Arial" w:cs="Arial" w:hint="cs"/>
          <w:sz w:val="24"/>
          <w:szCs w:val="24"/>
          <w:rtl/>
        </w:rPr>
        <w:t>نوادر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لغات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و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ترکیبات</w:t>
      </w:r>
      <w:r w:rsidRPr="0071015A">
        <w:rPr>
          <w:rFonts w:ascii="Arial" w:hAnsi="Arial" w:cs="Arial" w:hint="eastAsia"/>
          <w:sz w:val="24"/>
          <w:szCs w:val="24"/>
          <w:rtl/>
        </w:rPr>
        <w:t>»</w:t>
      </w:r>
      <w:r w:rsidRPr="0071015A">
        <w:rPr>
          <w:rFonts w:ascii="Arial" w:hAnsi="Arial" w:cs="Arial" w:hint="cs"/>
          <w:sz w:val="24"/>
          <w:szCs w:val="24"/>
          <w:rtl/>
        </w:rPr>
        <w:t>توضیح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داده‏ام</w:t>
      </w:r>
      <w:r w:rsidRPr="0071015A">
        <w:rPr>
          <w:rFonts w:ascii="Arial" w:hAnsi="Arial" w:cs="Arial"/>
          <w:sz w:val="24"/>
          <w:szCs w:val="24"/>
          <w:rtl/>
        </w:rPr>
        <w:t>.</w:t>
      </w:r>
      <w:r w:rsidRPr="0071015A">
        <w:rPr>
          <w:rFonts w:ascii="Arial" w:hAnsi="Arial" w:cs="Arial" w:hint="cs"/>
          <w:sz w:val="24"/>
          <w:szCs w:val="24"/>
          <w:rtl/>
        </w:rPr>
        <w:t>ببینید،شما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وقتی‏</w:t>
      </w:r>
      <w:r w:rsidRPr="0071015A">
        <w:rPr>
          <w:rFonts w:ascii="Arial" w:hAnsi="Arial" w:cs="Arial"/>
          <w:sz w:val="24"/>
          <w:szCs w:val="24"/>
          <w:rtl/>
        </w:rPr>
        <w:t xml:space="preserve"> «</w:t>
      </w:r>
      <w:r w:rsidRPr="0071015A">
        <w:rPr>
          <w:rFonts w:ascii="Arial" w:hAnsi="Arial" w:cs="Arial" w:hint="cs"/>
          <w:sz w:val="24"/>
          <w:szCs w:val="24"/>
          <w:rtl/>
        </w:rPr>
        <w:t>حدیقه</w:t>
      </w:r>
      <w:r w:rsidRPr="0071015A">
        <w:rPr>
          <w:rFonts w:ascii="Arial" w:hAnsi="Arial" w:cs="Arial" w:hint="eastAsia"/>
          <w:sz w:val="24"/>
          <w:szCs w:val="24"/>
          <w:rtl/>
        </w:rPr>
        <w:t>»</w:t>
      </w:r>
      <w:r w:rsidRPr="0071015A">
        <w:rPr>
          <w:rFonts w:ascii="Arial" w:hAnsi="Arial" w:cs="Arial" w:hint="cs"/>
          <w:sz w:val="24"/>
          <w:szCs w:val="24"/>
          <w:rtl/>
        </w:rPr>
        <w:t>سنایی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را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به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عنوان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نخستین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مثنوی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عرفانی‏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می‏خوانید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با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زبانی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خشن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و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در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عین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حال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پر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از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حشو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و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زواید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رو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به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رو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می‏شوید،معلوم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می‏شود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که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زبان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هنوز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آمادگی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مثنوی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گویی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یا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بیان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مسایل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عرفانی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را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ندارد</w:t>
      </w:r>
      <w:r w:rsidRPr="0071015A">
        <w:rPr>
          <w:rFonts w:ascii="Arial" w:hAnsi="Arial" w:cs="Arial"/>
          <w:sz w:val="24"/>
          <w:szCs w:val="24"/>
        </w:rPr>
        <w:t>.</w:t>
      </w:r>
    </w:p>
    <w:p w:rsidR="0071015A" w:rsidRPr="0071015A" w:rsidRDefault="0071015A" w:rsidP="0071015A">
      <w:pPr>
        <w:bidi/>
        <w:jc w:val="both"/>
        <w:rPr>
          <w:rFonts w:ascii="Arial" w:hAnsi="Arial" w:cs="Arial"/>
          <w:sz w:val="24"/>
          <w:szCs w:val="24"/>
        </w:rPr>
      </w:pPr>
      <w:r w:rsidRPr="0071015A">
        <w:rPr>
          <w:rFonts w:ascii="Arial" w:hAnsi="Arial" w:cs="Arial" w:hint="cs"/>
          <w:sz w:val="24"/>
          <w:szCs w:val="24"/>
          <w:rtl/>
        </w:rPr>
        <w:t>البته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در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رباعیات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عرفانی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زبان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جا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افتاده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است</w:t>
      </w:r>
      <w:r w:rsidRPr="0071015A">
        <w:rPr>
          <w:rFonts w:ascii="Arial" w:hAnsi="Arial" w:cs="Arial"/>
          <w:sz w:val="24"/>
          <w:szCs w:val="24"/>
          <w:rtl/>
        </w:rPr>
        <w:t>-</w:t>
      </w:r>
      <w:r w:rsidRPr="0071015A">
        <w:rPr>
          <w:rFonts w:ascii="Arial" w:hAnsi="Arial" w:cs="Arial" w:hint="cs"/>
          <w:sz w:val="24"/>
          <w:szCs w:val="24"/>
          <w:rtl/>
        </w:rPr>
        <w:t>حتی‏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پیش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از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سنایی</w:t>
      </w:r>
      <w:r w:rsidRPr="0071015A">
        <w:rPr>
          <w:rFonts w:ascii="Arial" w:hAnsi="Arial" w:cs="Arial"/>
          <w:sz w:val="24"/>
          <w:szCs w:val="24"/>
          <w:rtl/>
        </w:rPr>
        <w:t>-</w:t>
      </w:r>
      <w:r w:rsidRPr="0071015A">
        <w:rPr>
          <w:rFonts w:ascii="Arial" w:hAnsi="Arial" w:cs="Arial" w:hint="cs"/>
          <w:sz w:val="24"/>
          <w:szCs w:val="24"/>
          <w:rtl/>
        </w:rPr>
        <w:t>همین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طور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در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غزلیات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زبان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پخته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و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جا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افتاده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است،اما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زبان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خراسانی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که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خود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زبان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خشنی‏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است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آمادگی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بیان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مطالب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عرفانی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و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ذوقی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را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ندارد</w:t>
      </w:r>
      <w:r w:rsidRPr="0071015A">
        <w:rPr>
          <w:rFonts w:ascii="Arial" w:hAnsi="Arial" w:cs="Arial"/>
          <w:sz w:val="24"/>
          <w:szCs w:val="24"/>
          <w:rtl/>
        </w:rPr>
        <w:t xml:space="preserve">. </w:t>
      </w:r>
      <w:r w:rsidRPr="0071015A">
        <w:rPr>
          <w:rFonts w:ascii="Arial" w:hAnsi="Arial" w:cs="Arial" w:hint="cs"/>
          <w:sz w:val="24"/>
          <w:szCs w:val="24"/>
          <w:rtl/>
        </w:rPr>
        <w:t>عطار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نیشابوری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پس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از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نزدیک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به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یک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قرن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بعد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از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سنایی‏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زبان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پخته‏تری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را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عرضه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می‏کند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و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آشکار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است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که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زبان‏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مولوی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از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هر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دوی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اینها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پخته‏تر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است</w:t>
      </w:r>
      <w:r w:rsidRPr="0071015A">
        <w:rPr>
          <w:rFonts w:ascii="Arial" w:hAnsi="Arial" w:cs="Arial"/>
          <w:sz w:val="24"/>
          <w:szCs w:val="24"/>
          <w:rtl/>
        </w:rPr>
        <w:t>.</w:t>
      </w:r>
      <w:r w:rsidRPr="0071015A">
        <w:rPr>
          <w:rFonts w:ascii="Arial" w:hAnsi="Arial" w:cs="Arial" w:hint="cs"/>
          <w:sz w:val="24"/>
          <w:szCs w:val="24"/>
          <w:rtl/>
        </w:rPr>
        <w:t>این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زبان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در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عین‏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آنکه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ساده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و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عامیانه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است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منبعی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عظیم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از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لغات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و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ترکیبات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زیبای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فارسی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است</w:t>
      </w:r>
      <w:r w:rsidRPr="0071015A">
        <w:rPr>
          <w:rFonts w:ascii="Arial" w:hAnsi="Arial" w:cs="Arial"/>
          <w:sz w:val="24"/>
          <w:szCs w:val="24"/>
          <w:rtl/>
        </w:rPr>
        <w:t>.</w:t>
      </w:r>
      <w:r w:rsidRPr="0071015A">
        <w:rPr>
          <w:rFonts w:ascii="Arial" w:hAnsi="Arial" w:cs="Arial" w:hint="cs"/>
          <w:sz w:val="24"/>
          <w:szCs w:val="24"/>
          <w:rtl/>
        </w:rPr>
        <w:t>من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این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لغات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و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ترکیبات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را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در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هفت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جلد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کتاب</w:t>
      </w:r>
      <w:r w:rsidRPr="0071015A">
        <w:rPr>
          <w:rFonts w:ascii="Arial" w:hAnsi="Arial" w:cs="Arial"/>
          <w:sz w:val="24"/>
          <w:szCs w:val="24"/>
          <w:rtl/>
        </w:rPr>
        <w:t>(</w:t>
      </w:r>
      <w:r w:rsidRPr="0071015A">
        <w:rPr>
          <w:rFonts w:ascii="Arial" w:hAnsi="Arial" w:cs="Arial" w:hint="cs"/>
          <w:sz w:val="24"/>
          <w:szCs w:val="24"/>
          <w:rtl/>
        </w:rPr>
        <w:t>نزدیک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به</w:t>
      </w:r>
      <w:r w:rsidRPr="0071015A">
        <w:rPr>
          <w:rFonts w:ascii="Arial" w:hAnsi="Arial" w:cs="Arial"/>
          <w:sz w:val="24"/>
          <w:szCs w:val="24"/>
          <w:rtl/>
        </w:rPr>
        <w:t xml:space="preserve"> 4 </w:t>
      </w:r>
      <w:r w:rsidRPr="0071015A">
        <w:rPr>
          <w:rFonts w:ascii="Arial" w:hAnsi="Arial" w:cs="Arial" w:hint="cs"/>
          <w:sz w:val="24"/>
          <w:szCs w:val="24"/>
          <w:rtl/>
        </w:rPr>
        <w:t>هزار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صفحه</w:t>
      </w:r>
      <w:r w:rsidRPr="0071015A">
        <w:rPr>
          <w:rFonts w:ascii="Arial" w:hAnsi="Arial" w:cs="Arial"/>
          <w:sz w:val="24"/>
          <w:szCs w:val="24"/>
          <w:rtl/>
        </w:rPr>
        <w:t xml:space="preserve">) </w:t>
      </w:r>
      <w:r w:rsidRPr="0071015A">
        <w:rPr>
          <w:rFonts w:ascii="Arial" w:hAnsi="Arial" w:cs="Arial" w:hint="cs"/>
          <w:sz w:val="24"/>
          <w:szCs w:val="24"/>
          <w:rtl/>
        </w:rPr>
        <w:t>گرد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آورده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و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شرح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کرده‏ام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و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می‏توانم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بگویم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شاید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هیچ‏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یک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از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شاعران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این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همه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ترکیب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نساخته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و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این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همه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لغات‏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زیبای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اصیل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نیاورده</w:t>
      </w:r>
      <w:r w:rsidRPr="0071015A">
        <w:rPr>
          <w:rFonts w:ascii="Arial" w:hAnsi="Arial" w:cs="Arial"/>
          <w:sz w:val="24"/>
          <w:szCs w:val="24"/>
          <w:rtl/>
        </w:rPr>
        <w:t>.</w:t>
      </w:r>
      <w:r w:rsidRPr="0071015A">
        <w:rPr>
          <w:rFonts w:ascii="Arial" w:hAnsi="Arial" w:cs="Arial" w:hint="cs"/>
          <w:sz w:val="24"/>
          <w:szCs w:val="24"/>
          <w:rtl/>
        </w:rPr>
        <w:t>این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لغات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و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ترکیبات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در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عهد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عطار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رواج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داشته‏اند</w:t>
      </w:r>
      <w:r w:rsidRPr="0071015A">
        <w:rPr>
          <w:rFonts w:ascii="Arial" w:hAnsi="Arial" w:cs="Arial"/>
          <w:sz w:val="24"/>
          <w:szCs w:val="24"/>
        </w:rPr>
        <w:t>.</w:t>
      </w:r>
    </w:p>
    <w:p w:rsidR="0071015A" w:rsidRPr="0071015A" w:rsidRDefault="0071015A" w:rsidP="0071015A">
      <w:pPr>
        <w:bidi/>
        <w:jc w:val="both"/>
        <w:rPr>
          <w:rFonts w:ascii="Arial" w:hAnsi="Arial" w:cs="Arial"/>
          <w:sz w:val="24"/>
          <w:szCs w:val="24"/>
        </w:rPr>
      </w:pPr>
      <w:r w:rsidRPr="0071015A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پاسخ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به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اینکه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چرا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به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زبان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مردم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سخن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می‏گوید،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باید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بگویم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عرفان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از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آن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مردم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است</w:t>
      </w:r>
      <w:r w:rsidRPr="0071015A">
        <w:rPr>
          <w:rFonts w:ascii="Arial" w:hAnsi="Arial" w:cs="Arial"/>
          <w:sz w:val="24"/>
          <w:szCs w:val="24"/>
          <w:rtl/>
        </w:rPr>
        <w:t>.</w:t>
      </w:r>
      <w:r w:rsidRPr="0071015A">
        <w:rPr>
          <w:rFonts w:ascii="Arial" w:hAnsi="Arial" w:cs="Arial" w:hint="cs"/>
          <w:sz w:val="24"/>
          <w:szCs w:val="24"/>
          <w:rtl/>
        </w:rPr>
        <w:t>آن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زمان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عرفان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در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رابطه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با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خود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مردم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بوده،یعنی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پیری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بالای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منبر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می‏رفته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و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برای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مردم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سخن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می‏گفته؛صرفنظر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از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اینکه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برخی‏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برای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خواص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و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اندیشمندان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کتاب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می‏نوشتند،اما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اغلب‏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اینها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عامیانه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سخن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می‏گفتند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تا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مردم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بفهمند</w:t>
      </w:r>
      <w:r w:rsidRPr="0071015A">
        <w:rPr>
          <w:rFonts w:ascii="Arial" w:hAnsi="Arial" w:cs="Arial"/>
          <w:sz w:val="24"/>
          <w:szCs w:val="24"/>
          <w:rtl/>
        </w:rPr>
        <w:t>.</w:t>
      </w:r>
      <w:r w:rsidRPr="0071015A">
        <w:rPr>
          <w:rFonts w:ascii="Arial" w:hAnsi="Arial" w:cs="Arial" w:hint="cs"/>
          <w:sz w:val="24"/>
          <w:szCs w:val="24"/>
          <w:rtl/>
        </w:rPr>
        <w:t>چه‏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چیزی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بهتر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از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این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که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برای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مردم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مسایل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پیچیده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عرفانی‏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را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به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زبان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خودشان،بسیار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ساده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و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با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تمثیل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بیان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کنی</w:t>
      </w:r>
      <w:r w:rsidRPr="0071015A">
        <w:rPr>
          <w:rFonts w:ascii="Arial" w:hAnsi="Arial" w:cs="Arial"/>
          <w:sz w:val="24"/>
          <w:szCs w:val="24"/>
          <w:rtl/>
        </w:rPr>
        <w:t xml:space="preserve">. </w:t>
      </w:r>
      <w:r w:rsidRPr="0071015A">
        <w:rPr>
          <w:rFonts w:ascii="Arial" w:hAnsi="Arial" w:cs="Arial" w:hint="cs"/>
          <w:sz w:val="24"/>
          <w:szCs w:val="24"/>
          <w:rtl/>
        </w:rPr>
        <w:t>به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همین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سبب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در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آثار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عطار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و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سنایی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شمار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حکایات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و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تمثیلات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بسیار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است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و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برای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هر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مطلبی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حکایتی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دارند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و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بدین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وسیله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آن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را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برای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عامه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جا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می‏اندازند</w:t>
      </w:r>
      <w:r w:rsidRPr="0071015A">
        <w:rPr>
          <w:rFonts w:ascii="Arial" w:hAnsi="Arial" w:cs="Arial"/>
          <w:sz w:val="24"/>
          <w:szCs w:val="24"/>
          <w:rtl/>
        </w:rPr>
        <w:t>.</w:t>
      </w:r>
      <w:r w:rsidRPr="0071015A">
        <w:rPr>
          <w:rFonts w:ascii="Arial" w:hAnsi="Arial" w:cs="Arial" w:hint="cs"/>
          <w:sz w:val="24"/>
          <w:szCs w:val="24"/>
          <w:rtl/>
        </w:rPr>
        <w:t>فرض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کنید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برای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اینکه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بگوید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تو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در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هر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حال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باید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خدا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را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جستجو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کنی،حکایت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ساده‏ای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از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لیلی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و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مجنون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می‏آورد</w:t>
      </w:r>
      <w:r w:rsidRPr="0071015A">
        <w:rPr>
          <w:rFonts w:ascii="Arial" w:hAnsi="Arial" w:cs="Arial"/>
          <w:sz w:val="24"/>
          <w:szCs w:val="24"/>
        </w:rPr>
        <w:t>:</w:t>
      </w:r>
    </w:p>
    <w:p w:rsidR="0071015A" w:rsidRPr="0071015A" w:rsidRDefault="0071015A" w:rsidP="0071015A">
      <w:pPr>
        <w:bidi/>
        <w:jc w:val="both"/>
        <w:rPr>
          <w:rFonts w:ascii="Arial" w:hAnsi="Arial" w:cs="Arial"/>
          <w:sz w:val="24"/>
          <w:szCs w:val="24"/>
        </w:rPr>
      </w:pPr>
      <w:r w:rsidRPr="0071015A">
        <w:rPr>
          <w:rFonts w:ascii="Arial" w:hAnsi="Arial" w:cs="Arial" w:hint="eastAsia"/>
          <w:sz w:val="24"/>
          <w:szCs w:val="24"/>
        </w:rPr>
        <w:t>«</w:t>
      </w:r>
      <w:r w:rsidRPr="0071015A">
        <w:rPr>
          <w:rFonts w:ascii="Arial" w:hAnsi="Arial" w:cs="Arial" w:hint="cs"/>
          <w:sz w:val="24"/>
          <w:szCs w:val="24"/>
          <w:rtl/>
        </w:rPr>
        <w:t>دید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مجنون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را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به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راهی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مرد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پاک‏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در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میان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رهگذر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می‏بیخت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خاک</w:t>
      </w:r>
    </w:p>
    <w:p w:rsidR="0071015A" w:rsidRPr="0071015A" w:rsidRDefault="0071015A" w:rsidP="0071015A">
      <w:pPr>
        <w:bidi/>
        <w:jc w:val="both"/>
        <w:rPr>
          <w:rFonts w:ascii="Arial" w:hAnsi="Arial" w:cs="Arial"/>
          <w:sz w:val="24"/>
          <w:szCs w:val="24"/>
        </w:rPr>
      </w:pPr>
      <w:r w:rsidRPr="0071015A">
        <w:rPr>
          <w:rFonts w:ascii="Arial" w:hAnsi="Arial" w:cs="Arial" w:hint="cs"/>
          <w:sz w:val="24"/>
          <w:szCs w:val="24"/>
          <w:rtl/>
        </w:rPr>
        <w:t>گفت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ای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مجنون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چه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می‏جویی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چنین‏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گفت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لیلی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را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همی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جویم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یقین</w:t>
      </w:r>
    </w:p>
    <w:p w:rsidR="0071015A" w:rsidRPr="0071015A" w:rsidRDefault="0071015A" w:rsidP="0071015A">
      <w:pPr>
        <w:bidi/>
        <w:jc w:val="both"/>
        <w:rPr>
          <w:rFonts w:ascii="Arial" w:hAnsi="Arial" w:cs="Arial"/>
          <w:sz w:val="24"/>
          <w:szCs w:val="24"/>
        </w:rPr>
      </w:pPr>
      <w:r w:rsidRPr="0071015A">
        <w:rPr>
          <w:rFonts w:ascii="Arial" w:hAnsi="Arial" w:cs="Arial" w:hint="cs"/>
          <w:sz w:val="24"/>
          <w:szCs w:val="24"/>
          <w:rtl/>
        </w:rPr>
        <w:t>گفت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لیلی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را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کجا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یابی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ز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خاک‏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کی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بود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در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خاک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شارع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درّ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پاک</w:t>
      </w:r>
    </w:p>
    <w:p w:rsidR="0071015A" w:rsidRPr="0071015A" w:rsidRDefault="0071015A" w:rsidP="0071015A">
      <w:pPr>
        <w:bidi/>
        <w:jc w:val="both"/>
        <w:rPr>
          <w:rFonts w:ascii="Arial" w:hAnsi="Arial" w:cs="Arial"/>
          <w:sz w:val="24"/>
          <w:szCs w:val="24"/>
        </w:rPr>
      </w:pPr>
      <w:r w:rsidRPr="0071015A">
        <w:rPr>
          <w:rFonts w:ascii="Arial" w:hAnsi="Arial" w:cs="Arial" w:hint="cs"/>
          <w:sz w:val="24"/>
          <w:szCs w:val="24"/>
          <w:rtl/>
        </w:rPr>
        <w:t>گفت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من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می‏جویمش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هر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جا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که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هست‏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بو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که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یکدم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آرمش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جایی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به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دست</w:t>
      </w:r>
      <w:r w:rsidRPr="0071015A">
        <w:rPr>
          <w:rFonts w:ascii="Arial" w:hAnsi="Arial" w:cs="Arial" w:hint="eastAsia"/>
          <w:sz w:val="24"/>
          <w:szCs w:val="24"/>
        </w:rPr>
        <w:t>»</w:t>
      </w:r>
    </w:p>
    <w:p w:rsidR="0071015A" w:rsidRPr="0071015A" w:rsidRDefault="0071015A" w:rsidP="0071015A">
      <w:pPr>
        <w:bidi/>
        <w:jc w:val="both"/>
        <w:rPr>
          <w:rFonts w:ascii="Arial" w:hAnsi="Arial" w:cs="Arial"/>
          <w:sz w:val="24"/>
          <w:szCs w:val="24"/>
        </w:rPr>
      </w:pPr>
      <w:r w:rsidRPr="0071015A">
        <w:rPr>
          <w:rFonts w:ascii="Arial" w:hAnsi="Arial" w:cs="Arial" w:hint="cs"/>
          <w:sz w:val="24"/>
          <w:szCs w:val="24"/>
          <w:rtl/>
        </w:rPr>
        <w:t>ببینید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آیا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تمثیلی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از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این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بهتر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برای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این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مضمون‏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می‏توان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یافت،که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عامه‏پسند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هم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باشد</w:t>
      </w:r>
      <w:r w:rsidRPr="0071015A">
        <w:rPr>
          <w:rFonts w:ascii="Arial" w:hAnsi="Arial" w:cs="Arial"/>
          <w:sz w:val="24"/>
          <w:szCs w:val="24"/>
          <w:rtl/>
        </w:rPr>
        <w:t>.</w:t>
      </w:r>
      <w:r w:rsidRPr="0071015A">
        <w:rPr>
          <w:rFonts w:ascii="Arial" w:hAnsi="Arial" w:cs="Arial" w:hint="cs"/>
          <w:sz w:val="24"/>
          <w:szCs w:val="24"/>
          <w:rtl/>
        </w:rPr>
        <w:t>بنا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بر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این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تمثیلها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و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حکایات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وسایلی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هستند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در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دست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سنایی،عطار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و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مولوی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که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با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آنها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مطالب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عمیق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و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پیچیده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عرفانی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را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برای‏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مردم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بیان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می‏کنند</w:t>
      </w:r>
      <w:r w:rsidRPr="0071015A">
        <w:rPr>
          <w:rFonts w:ascii="Arial" w:hAnsi="Arial" w:cs="Arial"/>
          <w:sz w:val="24"/>
          <w:szCs w:val="24"/>
        </w:rPr>
        <w:t>.</w:t>
      </w:r>
    </w:p>
    <w:p w:rsidR="0071015A" w:rsidRPr="0071015A" w:rsidRDefault="0071015A" w:rsidP="0071015A">
      <w:pPr>
        <w:bidi/>
        <w:jc w:val="both"/>
        <w:rPr>
          <w:rFonts w:ascii="Arial" w:hAnsi="Arial" w:cs="Arial"/>
          <w:sz w:val="24"/>
          <w:szCs w:val="24"/>
        </w:rPr>
      </w:pPr>
      <w:r w:rsidRPr="0071015A">
        <w:rPr>
          <w:rFonts w:ascii="Arial" w:hAnsi="Arial" w:cs="Arial" w:hint="cs"/>
          <w:sz w:val="24"/>
          <w:szCs w:val="24"/>
          <w:rtl/>
        </w:rPr>
        <w:t>مسألهء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عقلای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مجانین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در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آثار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عطار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موضوع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ویژه‏ای‏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است</w:t>
      </w:r>
      <w:r w:rsidRPr="0071015A">
        <w:rPr>
          <w:rFonts w:ascii="Arial" w:hAnsi="Arial" w:cs="Arial"/>
          <w:sz w:val="24"/>
          <w:szCs w:val="24"/>
          <w:rtl/>
        </w:rPr>
        <w:t>.</w:t>
      </w:r>
      <w:r w:rsidRPr="0071015A">
        <w:rPr>
          <w:rFonts w:ascii="Arial" w:hAnsi="Arial" w:cs="Arial" w:hint="cs"/>
          <w:sz w:val="24"/>
          <w:szCs w:val="24"/>
          <w:rtl/>
        </w:rPr>
        <w:t>به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نظر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من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عطار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به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ملاحظاتی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نتوانسته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حرفش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را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آشکار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بیان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کند،آن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را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از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زبان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دیوانگان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بیان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کرده؛یعنی‏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برای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دریافت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ابعاد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اجتماعی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شعر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عطار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باید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به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داستان‏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بهالیل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یعنی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بهلول‏ها،عقلای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مجانین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و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مجانین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عقلا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مراجعه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کرد</w:t>
      </w:r>
      <w:r w:rsidRPr="0071015A">
        <w:rPr>
          <w:rFonts w:ascii="Arial" w:hAnsi="Arial" w:cs="Arial"/>
          <w:sz w:val="24"/>
          <w:szCs w:val="24"/>
          <w:rtl/>
        </w:rPr>
        <w:t>.</w:t>
      </w:r>
      <w:r w:rsidRPr="0071015A">
        <w:rPr>
          <w:rFonts w:ascii="Arial" w:hAnsi="Arial" w:cs="Arial" w:hint="cs"/>
          <w:sz w:val="24"/>
          <w:szCs w:val="24"/>
          <w:rtl/>
        </w:rPr>
        <w:t>می‏دانید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آن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زمان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خلفای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عباسی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با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قدرت‏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حکومت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داشتند،خود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را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جانشینان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پیامبر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می‏دانستند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و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به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ویژه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اهل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سنت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از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این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نظر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برای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آنها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تقدس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قایل‏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بودند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و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کسی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جرأت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نداشت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با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آنها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طرف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شود،اما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عطار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از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زبان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دیوانگان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همین‏ها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را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می‏کوبد</w:t>
      </w:r>
      <w:r w:rsidRPr="0071015A">
        <w:rPr>
          <w:rFonts w:ascii="Arial" w:hAnsi="Arial" w:cs="Arial"/>
          <w:sz w:val="24"/>
          <w:szCs w:val="24"/>
          <w:rtl/>
        </w:rPr>
        <w:t>.</w:t>
      </w:r>
      <w:r w:rsidRPr="0071015A">
        <w:rPr>
          <w:rFonts w:ascii="Arial" w:hAnsi="Arial" w:cs="Arial" w:hint="cs"/>
          <w:sz w:val="24"/>
          <w:szCs w:val="24"/>
          <w:rtl/>
        </w:rPr>
        <w:t>قصه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بهلول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یکی‏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از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این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نمونه‏هاست</w:t>
      </w:r>
      <w:r w:rsidRPr="0071015A">
        <w:rPr>
          <w:rFonts w:ascii="Arial" w:hAnsi="Arial" w:cs="Arial"/>
          <w:sz w:val="24"/>
          <w:szCs w:val="24"/>
          <w:rtl/>
        </w:rPr>
        <w:t>:</w:t>
      </w:r>
      <w:r w:rsidRPr="0071015A">
        <w:rPr>
          <w:rFonts w:ascii="Arial" w:hAnsi="Arial" w:cs="Arial" w:hint="cs"/>
          <w:sz w:val="24"/>
          <w:szCs w:val="24"/>
          <w:rtl/>
        </w:rPr>
        <w:t>بهلول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نزد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هارون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الرشید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می‏رود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و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از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وی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پی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می‏طلبد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که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می‏خواهم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پی</w:t>
      </w:r>
      <w:r w:rsidRPr="0071015A">
        <w:rPr>
          <w:rFonts w:ascii="Arial" w:hAnsi="Arial" w:cs="Arial"/>
          <w:sz w:val="24"/>
          <w:szCs w:val="24"/>
          <w:rtl/>
        </w:rPr>
        <w:t>-</w:t>
      </w:r>
      <w:r w:rsidRPr="0071015A">
        <w:rPr>
          <w:rFonts w:ascii="Arial" w:hAnsi="Arial" w:cs="Arial" w:hint="cs"/>
          <w:sz w:val="24"/>
          <w:szCs w:val="24"/>
          <w:rtl/>
        </w:rPr>
        <w:t>پیاز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درست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کنم</w:t>
      </w:r>
      <w:r w:rsidRPr="0071015A">
        <w:rPr>
          <w:rFonts w:ascii="Arial" w:hAnsi="Arial" w:cs="Arial"/>
          <w:sz w:val="24"/>
          <w:szCs w:val="24"/>
          <w:rtl/>
        </w:rPr>
        <w:t xml:space="preserve">. </w:t>
      </w:r>
      <w:r w:rsidRPr="0071015A">
        <w:rPr>
          <w:rFonts w:ascii="Arial" w:hAnsi="Arial" w:cs="Arial" w:hint="cs"/>
          <w:sz w:val="24"/>
          <w:szCs w:val="24"/>
          <w:rtl/>
        </w:rPr>
        <w:t>هارون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الرشید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دستور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می‏دهد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شلغم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را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پوست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بگیرند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و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به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وی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دهند</w:t>
      </w:r>
      <w:r w:rsidRPr="0071015A">
        <w:rPr>
          <w:rFonts w:ascii="Arial" w:hAnsi="Arial" w:cs="Arial"/>
          <w:sz w:val="24"/>
          <w:szCs w:val="24"/>
          <w:rtl/>
        </w:rPr>
        <w:t>.</w:t>
      </w:r>
      <w:r w:rsidRPr="0071015A">
        <w:rPr>
          <w:rFonts w:ascii="Arial" w:hAnsi="Arial" w:cs="Arial" w:hint="cs"/>
          <w:sz w:val="24"/>
          <w:szCs w:val="24"/>
          <w:rtl/>
        </w:rPr>
        <w:t>پس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از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آنکه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شلغم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را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می‏گیرد،آن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را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می‏بوید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و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کمی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مزمزه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می‏کند</w:t>
      </w:r>
      <w:r w:rsidRPr="0071015A">
        <w:rPr>
          <w:rFonts w:ascii="Arial" w:hAnsi="Arial" w:cs="Arial"/>
          <w:sz w:val="24"/>
          <w:szCs w:val="24"/>
          <w:rtl/>
        </w:rPr>
        <w:t>.</w:t>
      </w:r>
      <w:r w:rsidRPr="0071015A">
        <w:rPr>
          <w:rFonts w:ascii="Arial" w:hAnsi="Arial" w:cs="Arial" w:hint="cs"/>
          <w:sz w:val="24"/>
          <w:szCs w:val="24"/>
          <w:rtl/>
        </w:rPr>
        <w:t>هارون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می‏پرسد</w:t>
      </w:r>
      <w:r w:rsidRPr="0071015A">
        <w:rPr>
          <w:rFonts w:ascii="Arial" w:hAnsi="Arial" w:cs="Arial"/>
          <w:sz w:val="24"/>
          <w:szCs w:val="24"/>
          <w:rtl/>
        </w:rPr>
        <w:t>:</w:t>
      </w:r>
      <w:r w:rsidRPr="0071015A">
        <w:rPr>
          <w:rFonts w:ascii="Arial" w:hAnsi="Arial" w:cs="Arial" w:hint="cs"/>
          <w:sz w:val="24"/>
          <w:szCs w:val="24"/>
          <w:rtl/>
        </w:rPr>
        <w:t>پی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را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چگونه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یافتی؟و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بهلول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در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پاسخ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می‏گوید</w:t>
      </w:r>
      <w:r w:rsidRPr="0071015A">
        <w:rPr>
          <w:rFonts w:ascii="Arial" w:hAnsi="Arial" w:cs="Arial"/>
          <w:sz w:val="24"/>
          <w:szCs w:val="24"/>
          <w:rtl/>
        </w:rPr>
        <w:t>:</w:t>
      </w:r>
      <w:r w:rsidRPr="0071015A">
        <w:rPr>
          <w:rFonts w:ascii="Arial" w:hAnsi="Arial" w:cs="Arial" w:hint="cs"/>
          <w:sz w:val="24"/>
          <w:szCs w:val="24"/>
          <w:rtl/>
        </w:rPr>
        <w:t>دنبهء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بسیار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خوبی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است،اما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نمی‏دانم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چرا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از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آن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هنگام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که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تو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حاکم‏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مسلمانان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شده‏ای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چربی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از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دنبه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رفته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است</w:t>
      </w:r>
      <w:r w:rsidRPr="0071015A">
        <w:rPr>
          <w:rFonts w:ascii="Arial" w:hAnsi="Arial" w:cs="Arial"/>
          <w:sz w:val="24"/>
          <w:szCs w:val="24"/>
        </w:rPr>
        <w:t>.</w:t>
      </w:r>
    </w:p>
    <w:p w:rsidR="0071015A" w:rsidRPr="0071015A" w:rsidRDefault="0071015A" w:rsidP="0071015A">
      <w:pPr>
        <w:bidi/>
        <w:jc w:val="both"/>
        <w:rPr>
          <w:rFonts w:ascii="Arial" w:hAnsi="Arial" w:cs="Arial"/>
          <w:sz w:val="24"/>
          <w:szCs w:val="24"/>
        </w:rPr>
      </w:pPr>
      <w:r w:rsidRPr="0071015A">
        <w:rPr>
          <w:rFonts w:ascii="Arial" w:hAnsi="Arial" w:cs="Arial" w:hint="cs"/>
          <w:sz w:val="24"/>
          <w:szCs w:val="24"/>
          <w:rtl/>
        </w:rPr>
        <w:t>حال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شما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در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نظر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بگیرید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از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این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ظریف‏تر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چگونه‏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می‏توان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گفت؟همین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طور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هنگامی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که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هارون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غذای‏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مخصوص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خود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را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برای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بهلول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می‏فرستد،او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آن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غذا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را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جلوی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سگها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می‏گذارد</w:t>
      </w:r>
      <w:r w:rsidRPr="0071015A">
        <w:rPr>
          <w:rFonts w:ascii="Arial" w:hAnsi="Arial" w:cs="Arial"/>
          <w:sz w:val="24"/>
          <w:szCs w:val="24"/>
          <w:rtl/>
        </w:rPr>
        <w:t>.</w:t>
      </w:r>
      <w:r w:rsidRPr="0071015A">
        <w:rPr>
          <w:rFonts w:ascii="Arial" w:hAnsi="Arial" w:cs="Arial" w:hint="cs"/>
          <w:sz w:val="24"/>
          <w:szCs w:val="24"/>
          <w:rtl/>
        </w:rPr>
        <w:t>وقتی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آورندهء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غذا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به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این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کار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وی‏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اعتراض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می‏کند،در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پاسخ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می‏گوید</w:t>
      </w:r>
      <w:r w:rsidRPr="0071015A">
        <w:rPr>
          <w:rFonts w:ascii="Arial" w:hAnsi="Arial" w:cs="Arial"/>
          <w:sz w:val="24"/>
          <w:szCs w:val="24"/>
          <w:rtl/>
        </w:rPr>
        <w:t>:</w:t>
      </w:r>
      <w:r w:rsidRPr="0071015A">
        <w:rPr>
          <w:rFonts w:ascii="Arial" w:hAnsi="Arial" w:cs="Arial" w:hint="cs"/>
          <w:sz w:val="24"/>
          <w:szCs w:val="24"/>
          <w:rtl/>
        </w:rPr>
        <w:t>خاموش</w:t>
      </w:r>
      <w:r w:rsidRPr="0071015A">
        <w:rPr>
          <w:rFonts w:ascii="Arial" w:hAnsi="Arial" w:cs="Arial"/>
          <w:sz w:val="24"/>
          <w:szCs w:val="24"/>
          <w:rtl/>
        </w:rPr>
        <w:t>!</w:t>
      </w:r>
      <w:r w:rsidRPr="0071015A">
        <w:rPr>
          <w:rFonts w:ascii="Arial" w:hAnsi="Arial" w:cs="Arial" w:hint="cs"/>
          <w:sz w:val="24"/>
          <w:szCs w:val="24"/>
          <w:rtl/>
        </w:rPr>
        <w:t>اگر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سگها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بفهمند،آن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را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نمی‏خورند</w:t>
      </w:r>
      <w:r w:rsidRPr="0071015A">
        <w:rPr>
          <w:rFonts w:ascii="Arial" w:hAnsi="Arial" w:cs="Arial"/>
          <w:sz w:val="24"/>
          <w:szCs w:val="24"/>
        </w:rPr>
        <w:t>.</w:t>
      </w:r>
    </w:p>
    <w:p w:rsidR="0071015A" w:rsidRPr="0071015A" w:rsidRDefault="0071015A" w:rsidP="0071015A">
      <w:pPr>
        <w:bidi/>
        <w:jc w:val="both"/>
        <w:rPr>
          <w:rFonts w:ascii="Arial" w:hAnsi="Arial" w:cs="Arial"/>
          <w:sz w:val="24"/>
          <w:szCs w:val="24"/>
        </w:rPr>
      </w:pPr>
      <w:r w:rsidRPr="0071015A">
        <w:rPr>
          <w:rFonts w:ascii="Arial" w:hAnsi="Arial" w:cs="Arial" w:hint="cs"/>
          <w:sz w:val="24"/>
          <w:szCs w:val="24"/>
          <w:rtl/>
        </w:rPr>
        <w:t>بدین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سان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مسایل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خاص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اجتماعی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و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حتی‏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خرده‏گیریهایی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که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بر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جهان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آفرینش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دارد،از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زبان‏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دیوانگان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بیان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می‏کند؛زیرا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تجربه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پیدا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کرده،حسین‏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منصور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حلاج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را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بر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دار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دیده،عین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القضاة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همدانی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شمع‏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آجین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شده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در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خاطرش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هست،سهروردی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را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به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گل‏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گرفته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پیش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نظر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دارد</w:t>
      </w:r>
      <w:r w:rsidRPr="0071015A">
        <w:rPr>
          <w:rFonts w:ascii="Arial" w:hAnsi="Arial" w:cs="Arial"/>
          <w:sz w:val="24"/>
          <w:szCs w:val="24"/>
          <w:rtl/>
        </w:rPr>
        <w:t>.</w:t>
      </w:r>
      <w:r w:rsidRPr="0071015A">
        <w:rPr>
          <w:rFonts w:ascii="Arial" w:hAnsi="Arial" w:cs="Arial" w:hint="cs"/>
          <w:sz w:val="24"/>
          <w:szCs w:val="24"/>
          <w:rtl/>
        </w:rPr>
        <w:t>بنا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بر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این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به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اعتبار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اینکه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به‏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سرنوشت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آنها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دچار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نشود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آن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مطالب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را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از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زبان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دیوانگان‏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بیان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می‏کند</w:t>
      </w:r>
      <w:r w:rsidRPr="0071015A">
        <w:rPr>
          <w:rFonts w:ascii="Arial" w:hAnsi="Arial" w:cs="Arial"/>
          <w:sz w:val="24"/>
          <w:szCs w:val="24"/>
        </w:rPr>
        <w:t>.</w:t>
      </w:r>
    </w:p>
    <w:p w:rsidR="0071015A" w:rsidRPr="0071015A" w:rsidRDefault="0071015A" w:rsidP="0071015A">
      <w:pPr>
        <w:bidi/>
        <w:jc w:val="both"/>
        <w:rPr>
          <w:rFonts w:ascii="Arial" w:hAnsi="Arial" w:cs="Arial"/>
          <w:sz w:val="24"/>
          <w:szCs w:val="24"/>
        </w:rPr>
      </w:pPr>
      <w:r w:rsidRPr="0071015A">
        <w:rPr>
          <w:rFonts w:ascii="Arial" w:hAnsi="Arial" w:cs="Arial" w:hint="cs"/>
          <w:sz w:val="24"/>
          <w:szCs w:val="24"/>
          <w:rtl/>
        </w:rPr>
        <w:t>کیهان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فرهنگی</w:t>
      </w:r>
      <w:r w:rsidRPr="0071015A">
        <w:rPr>
          <w:rFonts w:ascii="Arial" w:hAnsi="Arial" w:cs="Arial"/>
          <w:sz w:val="24"/>
          <w:szCs w:val="24"/>
          <w:rtl/>
        </w:rPr>
        <w:t>:</w:t>
      </w:r>
      <w:r w:rsidRPr="0071015A">
        <w:rPr>
          <w:rFonts w:ascii="Arial" w:hAnsi="Arial" w:cs="Arial" w:hint="cs"/>
          <w:sz w:val="24"/>
          <w:szCs w:val="24"/>
          <w:rtl/>
        </w:rPr>
        <w:t>پژوهشهایی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را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که‏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نویسندگان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و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اندیشمندان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خارجی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روی‏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آثار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عطار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انجام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داده‏اند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چگونه‏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می‏بینید؟</w:t>
      </w:r>
    </w:p>
    <w:p w:rsidR="0071015A" w:rsidRPr="0071015A" w:rsidRDefault="0071015A" w:rsidP="0071015A">
      <w:pPr>
        <w:bidi/>
        <w:jc w:val="both"/>
        <w:rPr>
          <w:rFonts w:ascii="Arial" w:hAnsi="Arial" w:cs="Arial"/>
          <w:sz w:val="24"/>
          <w:szCs w:val="24"/>
        </w:rPr>
      </w:pPr>
      <w:r w:rsidRPr="0071015A">
        <w:rPr>
          <w:rFonts w:ascii="Arial" w:hAnsi="Arial" w:cs="Arial" w:hint="cs"/>
          <w:sz w:val="24"/>
          <w:szCs w:val="24"/>
          <w:rtl/>
        </w:rPr>
        <w:t>دکتر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اشرف‏زاده</w:t>
      </w:r>
      <w:r w:rsidRPr="0071015A">
        <w:rPr>
          <w:rFonts w:ascii="Arial" w:hAnsi="Arial" w:cs="Arial"/>
          <w:sz w:val="24"/>
          <w:szCs w:val="24"/>
          <w:rtl/>
        </w:rPr>
        <w:t>:</w:t>
      </w:r>
      <w:r w:rsidRPr="0071015A">
        <w:rPr>
          <w:rFonts w:ascii="Arial" w:hAnsi="Arial" w:cs="Arial" w:hint="cs"/>
          <w:sz w:val="24"/>
          <w:szCs w:val="24"/>
          <w:rtl/>
        </w:rPr>
        <w:t>آثار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و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اندیشه‏های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عطار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وارث‏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چهار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قرن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و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نیم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فرهنگ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عرفان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اسلامی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و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تفکرات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ایرانی‏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است</w:t>
      </w:r>
      <w:r w:rsidRPr="0071015A">
        <w:rPr>
          <w:rFonts w:ascii="Arial" w:hAnsi="Arial" w:cs="Arial"/>
          <w:sz w:val="24"/>
          <w:szCs w:val="24"/>
          <w:rtl/>
        </w:rPr>
        <w:t>.</w:t>
      </w:r>
      <w:r w:rsidRPr="0071015A">
        <w:rPr>
          <w:rFonts w:ascii="Arial" w:hAnsi="Arial" w:cs="Arial" w:hint="cs"/>
          <w:sz w:val="24"/>
          <w:szCs w:val="24"/>
          <w:rtl/>
        </w:rPr>
        <w:t>کسان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زیادی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دربارهء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آثار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و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تفکرات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وی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کار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کرده‏اند،از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جمله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دانشمندان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اروپایی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و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پژوهشگرانی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از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شوروی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پیشین</w:t>
      </w:r>
      <w:r w:rsidRPr="0071015A">
        <w:rPr>
          <w:rFonts w:ascii="Arial" w:hAnsi="Arial" w:cs="Arial"/>
          <w:sz w:val="24"/>
          <w:szCs w:val="24"/>
          <w:rtl/>
        </w:rPr>
        <w:t>.</w:t>
      </w:r>
      <w:r w:rsidRPr="0071015A">
        <w:rPr>
          <w:rFonts w:ascii="Arial" w:hAnsi="Arial" w:cs="Arial" w:hint="cs"/>
          <w:sz w:val="24"/>
          <w:szCs w:val="24"/>
          <w:rtl/>
        </w:rPr>
        <w:t>اما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متأسفانه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آثاری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که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محققین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خارجی‏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با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تکیه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بر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آنها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کار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کرده‏اند،بیشترشان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آثاری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است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که‏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منسوب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به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عطار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است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و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استنادشان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بر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کتابهایی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چون‏</w:t>
      </w:r>
      <w:r w:rsidRPr="0071015A">
        <w:rPr>
          <w:rFonts w:ascii="Arial" w:hAnsi="Arial" w:cs="Arial"/>
          <w:sz w:val="24"/>
          <w:szCs w:val="24"/>
          <w:rtl/>
        </w:rPr>
        <w:t xml:space="preserve"> «</w:t>
      </w:r>
      <w:r w:rsidRPr="0071015A">
        <w:rPr>
          <w:rFonts w:ascii="Arial" w:hAnsi="Arial" w:cs="Arial" w:hint="cs"/>
          <w:sz w:val="24"/>
          <w:szCs w:val="24"/>
          <w:rtl/>
        </w:rPr>
        <w:t>بلبل‏نامه</w:t>
      </w:r>
      <w:r w:rsidRPr="0071015A">
        <w:rPr>
          <w:rFonts w:ascii="Arial" w:hAnsi="Arial" w:cs="Arial" w:hint="eastAsia"/>
          <w:sz w:val="24"/>
          <w:szCs w:val="24"/>
          <w:rtl/>
        </w:rPr>
        <w:t>»</w:t>
      </w:r>
      <w:r w:rsidRPr="0071015A">
        <w:rPr>
          <w:rFonts w:ascii="Arial" w:hAnsi="Arial" w:cs="Arial" w:hint="cs"/>
          <w:sz w:val="24"/>
          <w:szCs w:val="24"/>
          <w:rtl/>
        </w:rPr>
        <w:t>،</w:t>
      </w:r>
      <w:r w:rsidRPr="0071015A">
        <w:rPr>
          <w:rFonts w:ascii="Arial" w:hAnsi="Arial" w:cs="Arial" w:hint="eastAsia"/>
          <w:sz w:val="24"/>
          <w:szCs w:val="24"/>
          <w:rtl/>
        </w:rPr>
        <w:t>«</w:t>
      </w:r>
      <w:r w:rsidRPr="0071015A">
        <w:rPr>
          <w:rFonts w:ascii="Arial" w:hAnsi="Arial" w:cs="Arial" w:hint="cs"/>
          <w:sz w:val="24"/>
          <w:szCs w:val="24"/>
          <w:rtl/>
        </w:rPr>
        <w:t>بی‏سرنامه</w:t>
      </w:r>
      <w:r w:rsidRPr="0071015A">
        <w:rPr>
          <w:rFonts w:ascii="Arial" w:hAnsi="Arial" w:cs="Arial" w:hint="eastAsia"/>
          <w:sz w:val="24"/>
          <w:szCs w:val="24"/>
          <w:rtl/>
        </w:rPr>
        <w:t>»</w:t>
      </w:r>
      <w:r w:rsidRPr="0071015A">
        <w:rPr>
          <w:rFonts w:ascii="Arial" w:hAnsi="Arial" w:cs="Arial" w:hint="cs"/>
          <w:sz w:val="24"/>
          <w:szCs w:val="24"/>
          <w:rtl/>
        </w:rPr>
        <w:t>،</w:t>
      </w:r>
      <w:r w:rsidRPr="0071015A">
        <w:rPr>
          <w:rFonts w:ascii="Arial" w:hAnsi="Arial" w:cs="Arial" w:hint="eastAsia"/>
          <w:sz w:val="24"/>
          <w:szCs w:val="24"/>
          <w:rtl/>
        </w:rPr>
        <w:t>«</w:t>
      </w:r>
      <w:r w:rsidRPr="0071015A">
        <w:rPr>
          <w:rFonts w:ascii="Arial" w:hAnsi="Arial" w:cs="Arial" w:hint="cs"/>
          <w:sz w:val="24"/>
          <w:szCs w:val="24"/>
          <w:rtl/>
        </w:rPr>
        <w:t>اشترنامه</w:t>
      </w:r>
      <w:r w:rsidRPr="0071015A">
        <w:rPr>
          <w:rFonts w:ascii="Arial" w:hAnsi="Arial" w:cs="Arial" w:hint="eastAsia"/>
          <w:sz w:val="24"/>
          <w:szCs w:val="24"/>
          <w:rtl/>
        </w:rPr>
        <w:t>»</w:t>
      </w:r>
      <w:r w:rsidRPr="0071015A">
        <w:rPr>
          <w:rFonts w:ascii="Arial" w:hAnsi="Arial" w:cs="Arial" w:hint="cs"/>
          <w:sz w:val="24"/>
          <w:szCs w:val="24"/>
          <w:rtl/>
        </w:rPr>
        <w:t>و</w:t>
      </w:r>
      <w:r w:rsidRPr="0071015A">
        <w:rPr>
          <w:rFonts w:ascii="Arial" w:hAnsi="Arial" w:cs="Arial"/>
          <w:sz w:val="24"/>
          <w:szCs w:val="24"/>
          <w:rtl/>
        </w:rPr>
        <w:t>...</w:t>
      </w:r>
      <w:r w:rsidRPr="0071015A">
        <w:rPr>
          <w:rFonts w:ascii="Arial" w:hAnsi="Arial" w:cs="Arial" w:hint="cs"/>
          <w:sz w:val="24"/>
          <w:szCs w:val="24"/>
          <w:rtl/>
        </w:rPr>
        <w:t>است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که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از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آن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عطار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نیشابوری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نیستند</w:t>
      </w:r>
      <w:r w:rsidRPr="0071015A">
        <w:rPr>
          <w:rFonts w:ascii="Arial" w:hAnsi="Arial" w:cs="Arial"/>
          <w:sz w:val="24"/>
          <w:szCs w:val="24"/>
          <w:rtl/>
        </w:rPr>
        <w:t>.</w:t>
      </w:r>
      <w:r w:rsidRPr="0071015A">
        <w:rPr>
          <w:rFonts w:ascii="Arial" w:hAnsi="Arial" w:cs="Arial" w:hint="cs"/>
          <w:sz w:val="24"/>
          <w:szCs w:val="24"/>
          <w:rtl/>
        </w:rPr>
        <w:t>چنان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که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می‏دانید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برخی‏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معتقدند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عطار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نیشابوری</w:t>
      </w:r>
      <w:r w:rsidRPr="0071015A">
        <w:rPr>
          <w:rFonts w:ascii="Arial" w:hAnsi="Arial" w:cs="Arial"/>
          <w:sz w:val="24"/>
          <w:szCs w:val="24"/>
          <w:rtl/>
        </w:rPr>
        <w:t xml:space="preserve"> 114 </w:t>
      </w:r>
      <w:r w:rsidRPr="0071015A">
        <w:rPr>
          <w:rFonts w:ascii="Arial" w:hAnsi="Arial" w:cs="Arial" w:hint="cs"/>
          <w:sz w:val="24"/>
          <w:szCs w:val="24"/>
          <w:rtl/>
        </w:rPr>
        <w:t>کتاب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و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رساله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داشته،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مرحوم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سعید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نفیسی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اینها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را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بر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شمرده،حتی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با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نامهای‏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تکراری</w:t>
      </w:r>
      <w:r w:rsidRPr="0071015A">
        <w:rPr>
          <w:rFonts w:ascii="Arial" w:hAnsi="Arial" w:cs="Arial"/>
          <w:sz w:val="24"/>
          <w:szCs w:val="24"/>
          <w:rtl/>
        </w:rPr>
        <w:t xml:space="preserve"> 69 </w:t>
      </w:r>
      <w:r w:rsidRPr="0071015A">
        <w:rPr>
          <w:rFonts w:ascii="Arial" w:hAnsi="Arial" w:cs="Arial" w:hint="cs"/>
          <w:sz w:val="24"/>
          <w:szCs w:val="24"/>
          <w:rtl/>
        </w:rPr>
        <w:t>مورد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بیشتر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نشده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است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و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از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این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میان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ما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معتقدیم</w:t>
      </w:r>
      <w:r w:rsidRPr="0071015A">
        <w:rPr>
          <w:rFonts w:ascii="Arial" w:hAnsi="Arial" w:cs="Arial"/>
          <w:sz w:val="24"/>
          <w:szCs w:val="24"/>
          <w:rtl/>
        </w:rPr>
        <w:t xml:space="preserve"> 7 </w:t>
      </w:r>
      <w:r w:rsidRPr="0071015A">
        <w:rPr>
          <w:rFonts w:ascii="Arial" w:hAnsi="Arial" w:cs="Arial" w:hint="cs"/>
          <w:sz w:val="24"/>
          <w:szCs w:val="24"/>
          <w:rtl/>
        </w:rPr>
        <w:t>اثر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اصیل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و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از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آن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عطار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نیشابوری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است</w:t>
      </w:r>
      <w:r w:rsidRPr="0071015A">
        <w:rPr>
          <w:rFonts w:ascii="Arial" w:hAnsi="Arial" w:cs="Arial"/>
          <w:sz w:val="24"/>
          <w:szCs w:val="24"/>
          <w:rtl/>
        </w:rPr>
        <w:t xml:space="preserve">. </w:t>
      </w:r>
      <w:r w:rsidRPr="0071015A">
        <w:rPr>
          <w:rFonts w:ascii="Arial" w:hAnsi="Arial" w:cs="Arial" w:hint="cs"/>
          <w:sz w:val="24"/>
          <w:szCs w:val="24"/>
          <w:rtl/>
        </w:rPr>
        <w:t>بنا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بر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این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آنچه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تا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کنون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از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lastRenderedPageBreak/>
        <w:t>کارهای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پژوهشگران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خارجی‏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روی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آثار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عطار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دیده‏ام،کمتر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آثار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اصیل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عطار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را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پیش‏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چشم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داشته‏اند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و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در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نتیجه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مطالبی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که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نوشته‏اند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نیز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اصالتی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نمی‏تواند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داشته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باشد؛این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آثار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حتی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به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شدتی‏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به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هم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آمیخته‏اند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که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مرحوم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فروزانفر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را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هم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فریب‏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داده‏اند،برای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نمونه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ایشان</w:t>
      </w:r>
      <w:r w:rsidRPr="0071015A">
        <w:rPr>
          <w:rFonts w:ascii="Arial" w:hAnsi="Arial" w:cs="Arial" w:hint="eastAsia"/>
          <w:sz w:val="24"/>
          <w:szCs w:val="24"/>
          <w:rtl/>
        </w:rPr>
        <w:t>«</w:t>
      </w:r>
      <w:r w:rsidRPr="0071015A">
        <w:rPr>
          <w:rFonts w:ascii="Arial" w:hAnsi="Arial" w:cs="Arial" w:hint="cs"/>
          <w:sz w:val="24"/>
          <w:szCs w:val="24"/>
          <w:rtl/>
        </w:rPr>
        <w:t>خسرونامه</w:t>
      </w:r>
      <w:r w:rsidRPr="0071015A">
        <w:rPr>
          <w:rFonts w:ascii="Arial" w:hAnsi="Arial" w:cs="Arial" w:hint="eastAsia"/>
          <w:sz w:val="24"/>
          <w:szCs w:val="24"/>
          <w:rtl/>
        </w:rPr>
        <w:t>»</w:t>
      </w:r>
      <w:r w:rsidRPr="0071015A">
        <w:rPr>
          <w:rFonts w:ascii="Arial" w:hAnsi="Arial" w:cs="Arial" w:hint="cs"/>
          <w:sz w:val="24"/>
          <w:szCs w:val="24"/>
          <w:rtl/>
        </w:rPr>
        <w:t>را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اصیل‏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دانسته‏اند،در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حالی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که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به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دلایل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متفاوت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می‏دانیم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این‏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گونه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نیست</w:t>
      </w:r>
      <w:r w:rsidRPr="0071015A">
        <w:rPr>
          <w:rFonts w:ascii="Arial" w:hAnsi="Arial" w:cs="Arial"/>
          <w:sz w:val="24"/>
          <w:szCs w:val="24"/>
          <w:rtl/>
        </w:rPr>
        <w:t>.</w:t>
      </w:r>
      <w:r w:rsidRPr="0071015A">
        <w:rPr>
          <w:rFonts w:ascii="Arial" w:hAnsi="Arial" w:cs="Arial" w:hint="cs"/>
          <w:sz w:val="24"/>
          <w:szCs w:val="24"/>
          <w:rtl/>
        </w:rPr>
        <w:t>دکتر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شفیعی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کدکنی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در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مقدمه‏</w:t>
      </w:r>
      <w:r w:rsidRPr="0071015A">
        <w:rPr>
          <w:rFonts w:ascii="Arial" w:hAnsi="Arial" w:cs="Arial"/>
          <w:sz w:val="24"/>
          <w:szCs w:val="24"/>
          <w:rtl/>
        </w:rPr>
        <w:t xml:space="preserve"> «</w:t>
      </w:r>
      <w:r w:rsidRPr="0071015A">
        <w:rPr>
          <w:rFonts w:ascii="Arial" w:hAnsi="Arial" w:cs="Arial" w:hint="cs"/>
          <w:sz w:val="24"/>
          <w:szCs w:val="24"/>
          <w:rtl/>
        </w:rPr>
        <w:t>مختارنامه</w:t>
      </w:r>
      <w:r w:rsidRPr="0071015A">
        <w:rPr>
          <w:rFonts w:ascii="Arial" w:hAnsi="Arial" w:cs="Arial" w:hint="eastAsia"/>
          <w:sz w:val="24"/>
          <w:szCs w:val="24"/>
          <w:rtl/>
        </w:rPr>
        <w:t>»</w:t>
      </w:r>
      <w:r w:rsidRPr="0071015A">
        <w:rPr>
          <w:rFonts w:ascii="Arial" w:hAnsi="Arial" w:cs="Arial" w:hint="cs"/>
          <w:sz w:val="24"/>
          <w:szCs w:val="24"/>
          <w:rtl/>
        </w:rPr>
        <w:t>دلایل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خوبی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را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در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انتساب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این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اثر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به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عطار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نیشابوری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ذکر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کرده‏اند</w:t>
      </w:r>
      <w:r w:rsidRPr="0071015A">
        <w:rPr>
          <w:rFonts w:ascii="Arial" w:hAnsi="Arial" w:cs="Arial"/>
          <w:sz w:val="24"/>
          <w:szCs w:val="24"/>
        </w:rPr>
        <w:t>.</w:t>
      </w:r>
    </w:p>
    <w:p w:rsidR="0071015A" w:rsidRPr="0071015A" w:rsidRDefault="0071015A" w:rsidP="0071015A">
      <w:pPr>
        <w:bidi/>
        <w:jc w:val="both"/>
        <w:rPr>
          <w:rFonts w:ascii="Arial" w:hAnsi="Arial" w:cs="Arial"/>
          <w:sz w:val="24"/>
          <w:szCs w:val="24"/>
        </w:rPr>
      </w:pPr>
      <w:r w:rsidRPr="0071015A">
        <w:rPr>
          <w:rFonts w:ascii="Arial" w:hAnsi="Arial" w:cs="Arial" w:hint="cs"/>
          <w:sz w:val="24"/>
          <w:szCs w:val="24"/>
          <w:rtl/>
        </w:rPr>
        <w:t>در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هر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صورت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عطار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نیشابوری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در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خطی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قرار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گرفته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که‏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از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یک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سو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مکمل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اندیشه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سنایی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است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با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توجه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به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اینکه‏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سنایی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خود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در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جهان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شرق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به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ویژه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هند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و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پاکستان‏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اعتباری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دارد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از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آن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رو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که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در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دربار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غزنویان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هند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بوده،از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سویی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مولوی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مربوط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به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جهان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است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و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حافظ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در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وسط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قرار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دارد؛یعنی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عرفان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پیش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از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خود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را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به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پس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از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خود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منتقل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کرده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که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مولوی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آن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را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به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کمال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رسانده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و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ارائه‏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داده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است</w:t>
      </w:r>
      <w:r w:rsidRPr="0071015A">
        <w:rPr>
          <w:rFonts w:ascii="Arial" w:hAnsi="Arial" w:cs="Arial"/>
          <w:sz w:val="24"/>
          <w:szCs w:val="24"/>
          <w:rtl/>
        </w:rPr>
        <w:t>.</w:t>
      </w:r>
      <w:r w:rsidRPr="0071015A">
        <w:rPr>
          <w:rFonts w:ascii="Arial" w:hAnsi="Arial" w:cs="Arial" w:hint="cs"/>
          <w:sz w:val="24"/>
          <w:szCs w:val="24"/>
          <w:rtl/>
        </w:rPr>
        <w:t>از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این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رو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اگر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بخواهیم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تفکرات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مولوی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و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حافظ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را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بشناسیم،لازم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است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ابتدا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با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اندیشه‏های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عطار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آشنا</w:t>
      </w:r>
      <w:r w:rsidRPr="0071015A">
        <w:rPr>
          <w:rFonts w:ascii="Arial" w:hAnsi="Arial" w:cs="Arial"/>
          <w:sz w:val="24"/>
          <w:szCs w:val="24"/>
          <w:rtl/>
        </w:rPr>
        <w:t xml:space="preserve"> </w:t>
      </w:r>
      <w:r w:rsidRPr="0071015A">
        <w:rPr>
          <w:rFonts w:ascii="Arial" w:hAnsi="Arial" w:cs="Arial" w:hint="cs"/>
          <w:sz w:val="24"/>
          <w:szCs w:val="24"/>
          <w:rtl/>
        </w:rPr>
        <w:t>شویم</w:t>
      </w:r>
      <w:r w:rsidRPr="0071015A">
        <w:rPr>
          <w:rFonts w:ascii="Arial" w:hAnsi="Arial" w:cs="Arial"/>
          <w:sz w:val="24"/>
          <w:szCs w:val="24"/>
        </w:rPr>
        <w:t>.</w:t>
      </w:r>
    </w:p>
    <w:p w:rsidR="008315CD" w:rsidRPr="0071015A" w:rsidRDefault="008315CD" w:rsidP="0071015A">
      <w:pPr>
        <w:bidi/>
        <w:jc w:val="both"/>
        <w:rPr>
          <w:rFonts w:ascii="Arial" w:hAnsi="Arial" w:cs="Arial"/>
          <w:sz w:val="24"/>
          <w:szCs w:val="24"/>
        </w:rPr>
      </w:pPr>
    </w:p>
    <w:sectPr w:rsidR="008315CD" w:rsidRPr="0071015A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20"/>
  <w:characterSpacingControl w:val="doNotCompress"/>
  <w:compat/>
  <w:rsids>
    <w:rsidRoot w:val="00C805AB"/>
    <w:rsid w:val="000131E0"/>
    <w:rsid w:val="00045FAF"/>
    <w:rsid w:val="00046EBF"/>
    <w:rsid w:val="000A29EC"/>
    <w:rsid w:val="000F2BDF"/>
    <w:rsid w:val="000F4ABA"/>
    <w:rsid w:val="00104BD0"/>
    <w:rsid w:val="0013548D"/>
    <w:rsid w:val="00156DBF"/>
    <w:rsid w:val="001C52A9"/>
    <w:rsid w:val="001E72AC"/>
    <w:rsid w:val="001F1F3D"/>
    <w:rsid w:val="00237FEE"/>
    <w:rsid w:val="002911D4"/>
    <w:rsid w:val="002D3C9D"/>
    <w:rsid w:val="002D471F"/>
    <w:rsid w:val="002D7B84"/>
    <w:rsid w:val="002F0569"/>
    <w:rsid w:val="0030799B"/>
    <w:rsid w:val="0031691D"/>
    <w:rsid w:val="00323EB9"/>
    <w:rsid w:val="003474A9"/>
    <w:rsid w:val="00351647"/>
    <w:rsid w:val="0035488E"/>
    <w:rsid w:val="003825AC"/>
    <w:rsid w:val="003B4BF4"/>
    <w:rsid w:val="003C06D3"/>
    <w:rsid w:val="003D0851"/>
    <w:rsid w:val="003F183A"/>
    <w:rsid w:val="00423C5A"/>
    <w:rsid w:val="00427870"/>
    <w:rsid w:val="004601E9"/>
    <w:rsid w:val="00481B23"/>
    <w:rsid w:val="00506939"/>
    <w:rsid w:val="00507881"/>
    <w:rsid w:val="005600FF"/>
    <w:rsid w:val="005D00DE"/>
    <w:rsid w:val="00600A5C"/>
    <w:rsid w:val="006070FA"/>
    <w:rsid w:val="006321E6"/>
    <w:rsid w:val="00663B39"/>
    <w:rsid w:val="00695293"/>
    <w:rsid w:val="006B2599"/>
    <w:rsid w:val="006E697B"/>
    <w:rsid w:val="0071015A"/>
    <w:rsid w:val="00716B48"/>
    <w:rsid w:val="00770EC8"/>
    <w:rsid w:val="00785099"/>
    <w:rsid w:val="007949CA"/>
    <w:rsid w:val="007B5B40"/>
    <w:rsid w:val="007E2F7F"/>
    <w:rsid w:val="008315CD"/>
    <w:rsid w:val="00876866"/>
    <w:rsid w:val="0088483E"/>
    <w:rsid w:val="008C61CD"/>
    <w:rsid w:val="008E5A6E"/>
    <w:rsid w:val="008F3AC4"/>
    <w:rsid w:val="009531D5"/>
    <w:rsid w:val="00960150"/>
    <w:rsid w:val="00970490"/>
    <w:rsid w:val="00972333"/>
    <w:rsid w:val="00972A12"/>
    <w:rsid w:val="009A2178"/>
    <w:rsid w:val="009B14D4"/>
    <w:rsid w:val="009B3A3A"/>
    <w:rsid w:val="009E13DD"/>
    <w:rsid w:val="00A47509"/>
    <w:rsid w:val="00A76AC0"/>
    <w:rsid w:val="00AB27EE"/>
    <w:rsid w:val="00AE711C"/>
    <w:rsid w:val="00BE156D"/>
    <w:rsid w:val="00BE5506"/>
    <w:rsid w:val="00BE5F8B"/>
    <w:rsid w:val="00BE7203"/>
    <w:rsid w:val="00C0428D"/>
    <w:rsid w:val="00C31E2A"/>
    <w:rsid w:val="00C7251A"/>
    <w:rsid w:val="00C72BCD"/>
    <w:rsid w:val="00C805AB"/>
    <w:rsid w:val="00CA16DA"/>
    <w:rsid w:val="00CD0230"/>
    <w:rsid w:val="00CD0A2F"/>
    <w:rsid w:val="00D23743"/>
    <w:rsid w:val="00D338CF"/>
    <w:rsid w:val="00D4199C"/>
    <w:rsid w:val="00D75DB2"/>
    <w:rsid w:val="00DB1C63"/>
    <w:rsid w:val="00DB6187"/>
    <w:rsid w:val="00DD56FB"/>
    <w:rsid w:val="00DF4BED"/>
    <w:rsid w:val="00E0379F"/>
    <w:rsid w:val="00E21DC2"/>
    <w:rsid w:val="00E61AD7"/>
    <w:rsid w:val="00EF7E72"/>
    <w:rsid w:val="00F01FBF"/>
    <w:rsid w:val="00F47972"/>
    <w:rsid w:val="00F60A25"/>
    <w:rsid w:val="00F74F60"/>
    <w:rsid w:val="00F84BDA"/>
    <w:rsid w:val="00FA0D7D"/>
    <w:rsid w:val="00FB7C99"/>
    <w:rsid w:val="00FC5B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485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3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5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58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61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32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096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820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87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416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74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528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65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3494</Words>
  <Characters>19919</Characters>
  <Application>Microsoft Office Word</Application>
  <DocSecurity>0</DocSecurity>
  <Lines>165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2012-03-17T12:13:00Z</dcterms:created>
  <dcterms:modified xsi:type="dcterms:W3CDTF">2012-03-17T12:13:00Z</dcterms:modified>
</cp:coreProperties>
</file>