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331" w:rsidRPr="00606331" w:rsidRDefault="00606331" w:rsidP="00606331">
      <w:pPr>
        <w:jc w:val="both"/>
        <w:rPr>
          <w:rFonts w:ascii="Arial" w:hAnsi="Arial" w:cs="Arial"/>
          <w:sz w:val="28"/>
          <w:szCs w:val="28"/>
          <w:rtl/>
        </w:rPr>
      </w:pPr>
      <w:r w:rsidRPr="00606331">
        <w:rPr>
          <w:rFonts w:ascii="Arial" w:hAnsi="Arial" w:cs="Arial" w:hint="cs"/>
          <w:sz w:val="28"/>
          <w:szCs w:val="28"/>
          <w:rtl/>
        </w:rPr>
        <w:t>زبان</w:t>
      </w:r>
      <w:r w:rsidRPr="00606331">
        <w:rPr>
          <w:rFonts w:ascii="Arial" w:hAnsi="Arial" w:cs="Arial"/>
          <w:sz w:val="28"/>
          <w:szCs w:val="28"/>
          <w:rtl/>
        </w:rPr>
        <w:t xml:space="preserve"> </w:t>
      </w:r>
      <w:r w:rsidRPr="00606331">
        <w:rPr>
          <w:rFonts w:ascii="Arial" w:hAnsi="Arial" w:cs="Arial" w:hint="cs"/>
          <w:sz w:val="28"/>
          <w:szCs w:val="28"/>
          <w:rtl/>
        </w:rPr>
        <w:t>پارسی</w:t>
      </w:r>
      <w:r w:rsidRPr="00606331">
        <w:rPr>
          <w:rFonts w:ascii="Arial" w:hAnsi="Arial" w:cs="Arial"/>
          <w:sz w:val="28"/>
          <w:szCs w:val="28"/>
          <w:rtl/>
        </w:rPr>
        <w:t xml:space="preserve"> </w:t>
      </w:r>
    </w:p>
    <w:p w:rsidR="00606331" w:rsidRPr="00606331" w:rsidRDefault="00606331" w:rsidP="00606331">
      <w:pPr>
        <w:jc w:val="both"/>
        <w:rPr>
          <w:rFonts w:ascii="Arial" w:hAnsi="Arial" w:cs="Arial"/>
          <w:sz w:val="28"/>
          <w:szCs w:val="28"/>
          <w:rtl/>
        </w:rPr>
      </w:pPr>
      <w:r w:rsidRPr="00606331">
        <w:rPr>
          <w:rFonts w:ascii="Arial" w:hAnsi="Arial" w:cs="Arial" w:hint="cs"/>
          <w:sz w:val="28"/>
          <w:szCs w:val="28"/>
          <w:rtl/>
        </w:rPr>
        <w:t>شهیر</w:t>
      </w:r>
      <w:r w:rsidRPr="00606331">
        <w:rPr>
          <w:rFonts w:ascii="Arial" w:hAnsi="Arial" w:cs="Arial"/>
          <w:sz w:val="28"/>
          <w:szCs w:val="28"/>
          <w:rtl/>
        </w:rPr>
        <w:t xml:space="preserve"> </w:t>
      </w:r>
      <w:r w:rsidRPr="00606331">
        <w:rPr>
          <w:rFonts w:ascii="Arial" w:hAnsi="Arial" w:cs="Arial" w:hint="cs"/>
          <w:sz w:val="28"/>
          <w:szCs w:val="28"/>
          <w:rtl/>
        </w:rPr>
        <w:t>مرتضوی،</w:t>
      </w:r>
      <w:r w:rsidRPr="00606331">
        <w:rPr>
          <w:rFonts w:ascii="Arial" w:hAnsi="Arial" w:cs="Arial"/>
          <w:sz w:val="28"/>
          <w:szCs w:val="28"/>
          <w:rtl/>
        </w:rPr>
        <w:t xml:space="preserve"> </w:t>
      </w:r>
      <w:r w:rsidRPr="00606331">
        <w:rPr>
          <w:rFonts w:ascii="Arial" w:hAnsi="Arial" w:cs="Arial" w:hint="cs"/>
          <w:sz w:val="28"/>
          <w:szCs w:val="28"/>
          <w:rtl/>
        </w:rPr>
        <w:t>صفیر</w:t>
      </w:r>
    </w:p>
    <w:p w:rsidR="00606331" w:rsidRDefault="00606331" w:rsidP="00606331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606331" w:rsidRPr="00606331" w:rsidRDefault="00606331" w:rsidP="00606331">
      <w:pPr>
        <w:jc w:val="both"/>
        <w:rPr>
          <w:rFonts w:ascii="Arial" w:hAnsi="Arial" w:cs="Arial"/>
          <w:sz w:val="24"/>
          <w:szCs w:val="24"/>
          <w:rtl/>
        </w:rPr>
      </w:pPr>
      <w:r w:rsidRPr="00606331">
        <w:rPr>
          <w:rFonts w:ascii="Arial" w:hAnsi="Arial" w:cs="Arial" w:hint="cs"/>
          <w:sz w:val="24"/>
          <w:szCs w:val="24"/>
          <w:rtl/>
        </w:rPr>
        <w:t>بدیهی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است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که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زبان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پارسی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بتازی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نزدیک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و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تمام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زبانهای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روی‏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زمین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بدو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اجنبی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است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خواجه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طوسی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رضوان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اللّه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علیه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از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کثرت‏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قرابت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تازیرا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برادر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و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پارسی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را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خواهرخوانده</w:t>
      </w:r>
      <w:r w:rsidRPr="00606331">
        <w:rPr>
          <w:rFonts w:ascii="Arial" w:hAnsi="Arial" w:cs="Arial"/>
          <w:sz w:val="24"/>
          <w:szCs w:val="24"/>
          <w:rtl/>
        </w:rPr>
        <w:t>-</w:t>
      </w:r>
      <w:r w:rsidRPr="00606331">
        <w:rPr>
          <w:rFonts w:ascii="Arial" w:hAnsi="Arial" w:cs="Arial" w:hint="cs"/>
          <w:sz w:val="24"/>
          <w:szCs w:val="24"/>
          <w:rtl/>
        </w:rPr>
        <w:t>فارس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بن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پهلو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که‏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چهارمین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خلف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شیخ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المرسلین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است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با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یعرب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بن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قحطان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که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ششمین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زاده‏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آزاده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نوح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است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و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بگیتی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لغت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عرب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از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او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منتشر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است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خویشی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بدین‏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نزدیکی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داشته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که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واضع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هیچ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لغتی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را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نتوانیم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شناخت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که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با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واضع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لغت‏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دیگر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بدین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رتبت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قرابت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باشد</w:t>
      </w:r>
    </w:p>
    <w:p w:rsidR="00606331" w:rsidRPr="00606331" w:rsidRDefault="00606331" w:rsidP="00606331">
      <w:pPr>
        <w:jc w:val="both"/>
        <w:rPr>
          <w:rFonts w:ascii="Arial" w:hAnsi="Arial" w:cs="Arial"/>
          <w:sz w:val="24"/>
          <w:szCs w:val="24"/>
          <w:rtl/>
        </w:rPr>
      </w:pPr>
      <w:r w:rsidRPr="00606331">
        <w:rPr>
          <w:rFonts w:ascii="Arial" w:hAnsi="Arial" w:cs="Arial" w:hint="cs"/>
          <w:sz w:val="24"/>
          <w:szCs w:val="24"/>
          <w:rtl/>
        </w:rPr>
        <w:t>و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هم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همه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دانند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که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شاهزاده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عالیمقدار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عرب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با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شاهزاده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بزرگوار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عجم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اتفاق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مزاوجت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افتاده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و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امام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المتقین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سید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الساجدین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از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آن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مهر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آسمان‏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عفت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و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طهارت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است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پس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فرزندان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پیغمبر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شاهزداگان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مسلم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عرب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و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عجم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باشد</w:t>
      </w:r>
    </w:p>
    <w:p w:rsidR="00606331" w:rsidRPr="00606331" w:rsidRDefault="00606331" w:rsidP="00606331">
      <w:pPr>
        <w:jc w:val="both"/>
        <w:rPr>
          <w:rFonts w:ascii="Arial" w:hAnsi="Arial" w:cs="Arial"/>
          <w:sz w:val="24"/>
          <w:szCs w:val="24"/>
          <w:rtl/>
        </w:rPr>
      </w:pPr>
      <w:r w:rsidRPr="00606331">
        <w:rPr>
          <w:rFonts w:ascii="Arial" w:hAnsi="Arial" w:cs="Arial" w:hint="cs"/>
          <w:sz w:val="24"/>
          <w:szCs w:val="24"/>
          <w:rtl/>
        </w:rPr>
        <w:t>از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این‏روی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بلغای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متقدم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این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دو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زبان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متعالیان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را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با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یکدیگر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امتزاج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داده‏اند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که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چنانکه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اغذیه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لذیذه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را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نمک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الذهمی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نماید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پارسی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را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امتزاج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تازی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نیز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چنان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همی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فرماید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چنانکه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گفته‏اند</w:t>
      </w:r>
    </w:p>
    <w:p w:rsidR="00606331" w:rsidRPr="00606331" w:rsidRDefault="00606331" w:rsidP="00606331">
      <w:pPr>
        <w:jc w:val="both"/>
        <w:rPr>
          <w:rFonts w:ascii="Arial" w:hAnsi="Arial" w:cs="Arial"/>
          <w:sz w:val="24"/>
          <w:szCs w:val="24"/>
          <w:rtl/>
        </w:rPr>
      </w:pPr>
      <w:r w:rsidRPr="00606331">
        <w:rPr>
          <w:rFonts w:ascii="Arial" w:hAnsi="Arial" w:cs="Arial" w:hint="cs"/>
          <w:sz w:val="24"/>
          <w:szCs w:val="24"/>
          <w:rtl/>
        </w:rPr>
        <w:t>پارسی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با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تازی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آمد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جفت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ازانک‏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هر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طعامی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را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نمک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باشد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ضرور</w:t>
      </w:r>
    </w:p>
    <w:p w:rsidR="00606331" w:rsidRPr="00606331" w:rsidRDefault="00606331" w:rsidP="00606331">
      <w:pPr>
        <w:jc w:val="both"/>
        <w:rPr>
          <w:rFonts w:ascii="Arial" w:hAnsi="Arial" w:cs="Arial"/>
          <w:sz w:val="24"/>
          <w:szCs w:val="24"/>
          <w:rtl/>
        </w:rPr>
      </w:pPr>
      <w:r w:rsidRPr="00606331">
        <w:rPr>
          <w:rFonts w:ascii="Arial" w:hAnsi="Arial" w:cs="Arial" w:hint="cs"/>
          <w:sz w:val="24"/>
          <w:szCs w:val="24"/>
          <w:rtl/>
        </w:rPr>
        <w:t>آنکه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خواهد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این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امتزاج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را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خللی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افتد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و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تغییری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رخ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دهد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نخست‏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باید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از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اشعار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شعرای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بزرک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و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آثار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حکمای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سترک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چشم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پوشیده</w:t>
      </w:r>
      <w:r w:rsidRPr="00606331">
        <w:rPr>
          <w:rFonts w:ascii="Arial" w:hAnsi="Arial" w:cs="Arial"/>
          <w:sz w:val="24"/>
          <w:szCs w:val="24"/>
          <w:rtl/>
        </w:rPr>
        <w:t>-</w:t>
      </w:r>
      <w:r w:rsidRPr="00606331">
        <w:rPr>
          <w:rFonts w:ascii="Arial" w:hAnsi="Arial" w:cs="Arial" w:hint="cs"/>
          <w:sz w:val="24"/>
          <w:szCs w:val="24"/>
          <w:rtl/>
        </w:rPr>
        <w:t>از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نو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سعدی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و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امثال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او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و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ابو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علی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و؟او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یابد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اگر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گوید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بترجمه‏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؟و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این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مشگل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همی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حل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سازیم</w:t>
      </w:r>
      <w:r w:rsidRPr="00606331">
        <w:rPr>
          <w:rFonts w:ascii="Arial" w:hAnsi="Arial" w:cs="Arial"/>
          <w:sz w:val="24"/>
          <w:szCs w:val="24"/>
          <w:rtl/>
        </w:rPr>
        <w:t>-</w:t>
      </w:r>
      <w:r w:rsidRPr="00606331">
        <w:rPr>
          <w:rFonts w:ascii="Arial" w:hAnsi="Arial" w:cs="Arial" w:hint="cs"/>
          <w:sz w:val="24"/>
          <w:szCs w:val="24"/>
          <w:rtl/>
        </w:rPr>
        <w:t>گوئیم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تنسیق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و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تنمیق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گلستان‏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که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یگانه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مفخر؟است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چون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برهم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زنند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درهم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شود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و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آن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شیوه‏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سخن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که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از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آن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بزرک‏مرد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سخن‏دان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بیادگار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است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نقص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پذیرد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چون‏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گفتار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منثور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پیشینیانرا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نتوان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تصرف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نمود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چگونه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کلام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منظومشان‏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میتوان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از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هم</w:t>
      </w:r>
      <w:r w:rsidRPr="00606331">
        <w:rPr>
          <w:rFonts w:ascii="Arial" w:hAnsi="Arial" w:cs="Arial"/>
          <w:sz w:val="24"/>
          <w:szCs w:val="24"/>
          <w:rtl/>
        </w:rPr>
        <w:t xml:space="preserve"> </w:t>
      </w:r>
      <w:r w:rsidRPr="00606331">
        <w:rPr>
          <w:rFonts w:ascii="Arial" w:hAnsi="Arial" w:cs="Arial" w:hint="cs"/>
          <w:sz w:val="24"/>
          <w:szCs w:val="24"/>
          <w:rtl/>
        </w:rPr>
        <w:t>گشود</w:t>
      </w:r>
    </w:p>
    <w:p w:rsidR="001D7293" w:rsidRPr="00606331" w:rsidRDefault="001D7293" w:rsidP="00606331">
      <w:pPr>
        <w:jc w:val="both"/>
        <w:rPr>
          <w:rFonts w:ascii="Arial" w:hAnsi="Arial" w:cs="Arial"/>
          <w:sz w:val="24"/>
          <w:szCs w:val="24"/>
        </w:rPr>
      </w:pPr>
    </w:p>
    <w:sectPr w:rsidR="001D7293" w:rsidRPr="00606331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62A4"/>
    <w:rsid w:val="00031295"/>
    <w:rsid w:val="001D7293"/>
    <w:rsid w:val="00606331"/>
    <w:rsid w:val="00850D7E"/>
    <w:rsid w:val="0089259C"/>
    <w:rsid w:val="00B36D51"/>
    <w:rsid w:val="00C07F93"/>
    <w:rsid w:val="00CD5368"/>
    <w:rsid w:val="00E862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1055</Characters>
  <Application>Microsoft Office Word</Application>
  <DocSecurity>0</DocSecurity>
  <Lines>8</Lines>
  <Paragraphs>2</Paragraphs>
  <ScaleCrop>false</ScaleCrop>
  <Company>ISC.</Company>
  <LinksUpToDate>false</LinksUpToDate>
  <CharactersWithSpaces>1238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2012-03-17T11:57:00Z</dcterms:created>
  <dcterms:modified xsi:type="dcterms:W3CDTF">2012-03-17T11:57:00Z</dcterms:modified>
</cp:coreProperties>
</file>