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F6" w:rsidRPr="00F064F6" w:rsidRDefault="00F064F6" w:rsidP="00F064F6">
      <w:pPr>
        <w:jc w:val="both"/>
        <w:rPr>
          <w:rFonts w:ascii="Arial" w:hAnsi="Arial" w:cs="Arial"/>
          <w:sz w:val="28"/>
          <w:szCs w:val="28"/>
          <w:rtl/>
        </w:rPr>
      </w:pPr>
      <w:r w:rsidRPr="00F064F6">
        <w:rPr>
          <w:rFonts w:ascii="Arial" w:hAnsi="Arial" w:cs="Arial" w:hint="cs"/>
          <w:sz w:val="28"/>
          <w:szCs w:val="28"/>
          <w:rtl/>
        </w:rPr>
        <w:t>نقل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از</w:t>
      </w:r>
      <w:r w:rsidRPr="00F064F6">
        <w:rPr>
          <w:rFonts w:ascii="Arial" w:hAnsi="Arial" w:cs="Arial"/>
          <w:sz w:val="28"/>
          <w:szCs w:val="28"/>
          <w:rtl/>
        </w:rPr>
        <w:t xml:space="preserve"> «</w:t>
      </w:r>
      <w:r w:rsidRPr="00F064F6">
        <w:rPr>
          <w:rFonts w:ascii="Arial" w:hAnsi="Arial" w:cs="Arial" w:hint="cs"/>
          <w:sz w:val="28"/>
          <w:szCs w:val="28"/>
          <w:rtl/>
        </w:rPr>
        <w:t>گنج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شایگان</w:t>
      </w:r>
      <w:r w:rsidRPr="00F064F6">
        <w:rPr>
          <w:rFonts w:ascii="Arial" w:hAnsi="Arial" w:cs="Arial" w:hint="eastAsia"/>
          <w:sz w:val="28"/>
          <w:szCs w:val="28"/>
          <w:rtl/>
        </w:rPr>
        <w:t>»</w:t>
      </w:r>
      <w:r w:rsidRPr="00F064F6">
        <w:rPr>
          <w:rFonts w:ascii="Arial" w:hAnsi="Arial" w:cs="Arial"/>
          <w:sz w:val="28"/>
          <w:szCs w:val="28"/>
          <w:rtl/>
        </w:rPr>
        <w:t xml:space="preserve"> (2): </w:t>
      </w:r>
      <w:r w:rsidRPr="00F064F6">
        <w:rPr>
          <w:rFonts w:ascii="Arial" w:hAnsi="Arial" w:cs="Arial" w:hint="cs"/>
          <w:sz w:val="28"/>
          <w:szCs w:val="28"/>
          <w:rtl/>
        </w:rPr>
        <w:t>تجارت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ایران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در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عرض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دو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سال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اول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جنگ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عمومی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و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یک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سال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پیش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از</w:t>
      </w:r>
      <w:r w:rsidRPr="00F064F6">
        <w:rPr>
          <w:rFonts w:ascii="Arial" w:hAnsi="Arial" w:cs="Arial"/>
          <w:sz w:val="28"/>
          <w:szCs w:val="28"/>
          <w:rtl/>
        </w:rPr>
        <w:t xml:space="preserve"> </w:t>
      </w:r>
      <w:r w:rsidRPr="00F064F6">
        <w:rPr>
          <w:rFonts w:ascii="Arial" w:hAnsi="Arial" w:cs="Arial" w:hint="cs"/>
          <w:sz w:val="28"/>
          <w:szCs w:val="28"/>
          <w:rtl/>
        </w:rPr>
        <w:t>جنگ</w:t>
      </w:r>
    </w:p>
    <w:p w:rsidR="00F064F6" w:rsidRDefault="00F064F6" w:rsidP="00F064F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064F6" w:rsidRPr="00F064F6" w:rsidRDefault="00F064F6" w:rsidP="00F064F6">
      <w:pPr>
        <w:jc w:val="both"/>
        <w:rPr>
          <w:rFonts w:ascii="Arial" w:hAnsi="Arial" w:cs="Arial"/>
          <w:sz w:val="24"/>
          <w:szCs w:val="24"/>
          <w:rtl/>
        </w:rPr>
      </w:pPr>
      <w:r w:rsidRPr="00F064F6">
        <w:rPr>
          <w:rFonts w:ascii="Arial" w:hAnsi="Arial" w:cs="Arial" w:hint="cs"/>
          <w:sz w:val="24"/>
          <w:szCs w:val="24"/>
          <w:rtl/>
        </w:rPr>
        <w:t>میان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استیلاهای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گوناگون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بسر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برده‏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کمال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متانت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روح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ایرانیت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خود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حفظ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نموده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همه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آثار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حیرت‏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بخش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بسیاری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رشتهای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علوم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صنایع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فنون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خود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بیادگار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گذاشته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</w:t>
      </w:r>
      <w:r w:rsidRPr="00F064F6">
        <w:rPr>
          <w:rFonts w:ascii="Arial" w:hAnsi="Arial" w:cs="Arial"/>
          <w:sz w:val="24"/>
          <w:szCs w:val="24"/>
          <w:rtl/>
        </w:rPr>
        <w:t>.</w:t>
      </w:r>
    </w:p>
    <w:p w:rsidR="00F064F6" w:rsidRPr="00F064F6" w:rsidRDefault="00F064F6" w:rsidP="00F064F6">
      <w:pPr>
        <w:jc w:val="both"/>
        <w:rPr>
          <w:rFonts w:ascii="Arial" w:hAnsi="Arial" w:cs="Arial"/>
          <w:sz w:val="24"/>
          <w:szCs w:val="24"/>
          <w:rtl/>
        </w:rPr>
      </w:pPr>
      <w:r w:rsidRPr="00F064F6">
        <w:rPr>
          <w:rFonts w:ascii="Arial" w:hAnsi="Arial" w:cs="Arial" w:hint="cs"/>
          <w:sz w:val="24"/>
          <w:szCs w:val="24"/>
          <w:rtl/>
        </w:rPr>
        <w:t>غرض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عمدهء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نگاشتن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سلسله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مقاله‏ها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زیرعنوان</w:t>
      </w:r>
      <w:r w:rsidRPr="00F064F6">
        <w:rPr>
          <w:rFonts w:ascii="Arial" w:hAnsi="Arial" w:cs="Arial" w:hint="eastAsia"/>
          <w:sz w:val="24"/>
          <w:szCs w:val="24"/>
          <w:rtl/>
        </w:rPr>
        <w:t>«</w:t>
      </w:r>
      <w:r w:rsidRPr="00F064F6">
        <w:rPr>
          <w:rFonts w:ascii="Arial" w:hAnsi="Arial" w:cs="Arial" w:hint="cs"/>
          <w:sz w:val="24"/>
          <w:szCs w:val="24"/>
          <w:rtl/>
        </w:rPr>
        <w:t>بهترین‏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تألیفات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فرنگیها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دربارهء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 w:hint="eastAsia"/>
          <w:sz w:val="24"/>
          <w:szCs w:val="24"/>
          <w:rtl/>
        </w:rPr>
        <w:t>»</w:t>
      </w:r>
      <w:r w:rsidRPr="00F064F6">
        <w:rPr>
          <w:rFonts w:ascii="Arial" w:hAnsi="Arial" w:cs="Arial" w:hint="cs"/>
          <w:sz w:val="24"/>
          <w:szCs w:val="24"/>
          <w:rtl/>
        </w:rPr>
        <w:t>این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اوّلا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بسیاری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آثار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قلمی‏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شرق‏شناسان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راجع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باوضاع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تاریخی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علم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السنه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مذاهب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آثار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باقیهء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عتیقه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علوم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صنایع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مستظرفهء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نگاشته‏اند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یادآوری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کرده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بعضی‏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اقتباسها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آثار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نموده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هموطنان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محترم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بفضایل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مدنیّت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قدیم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ملی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یک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درجه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واقف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گردانیم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شکوه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عظمت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دیرین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احوال‏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فضلا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دانشمندان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پادشاهان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نامدار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کشور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باستان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آگاه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سازیم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نمونهء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آثار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عتیقهء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گرانبها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زمان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قبل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اسلام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باقی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مانده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نشان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داده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فکر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صحیح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مجملی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دربارهء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تمدّن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قدیم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تحصیل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کرده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باشیم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ایرانیان‏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درک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بکنند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گذشته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چه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ملّتی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بوده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چه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ثروت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عظمتی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داشته‏اند،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نژاد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چه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نیاگان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عزم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همّت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بوده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امروز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چرا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بدین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حال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افتاده‏اند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چگونه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باید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خود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فرزندان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لایق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اجداد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میهن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قرار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بدهند</w:t>
      </w:r>
      <w:r w:rsidRPr="00F064F6">
        <w:rPr>
          <w:rFonts w:ascii="Arial" w:hAnsi="Arial" w:cs="Arial"/>
          <w:sz w:val="24"/>
          <w:szCs w:val="24"/>
          <w:rtl/>
        </w:rPr>
        <w:t>.</w:t>
      </w:r>
    </w:p>
    <w:p w:rsidR="00F064F6" w:rsidRPr="00F064F6" w:rsidRDefault="00F064F6" w:rsidP="00F064F6">
      <w:pPr>
        <w:jc w:val="both"/>
        <w:rPr>
          <w:rFonts w:ascii="Arial" w:hAnsi="Arial" w:cs="Arial"/>
          <w:sz w:val="24"/>
          <w:szCs w:val="24"/>
          <w:rtl/>
        </w:rPr>
      </w:pP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ثانی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بدین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وسیله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میخواهیم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ادبا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فضلا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دانشمندان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اروپا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که‏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دربارهء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وطن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اثرها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نگاشته،تدقیقها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کرده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زحمتها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کشیده‏اند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باولاد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وطن‏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خود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بشناسانیم،فضیلت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علم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فداکاریهای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آنان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تذکّر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نمایم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بدین‏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وسیله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بقدر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امکان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قرص‏شکران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قدردانی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خودمان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نسبت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ارباب‏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فضل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دانش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ادا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کرده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باشیم</w:t>
      </w:r>
      <w:r w:rsidRPr="00F064F6">
        <w:rPr>
          <w:rFonts w:ascii="Arial" w:hAnsi="Arial" w:cs="Arial"/>
          <w:sz w:val="24"/>
          <w:szCs w:val="24"/>
          <w:rtl/>
        </w:rPr>
        <w:t>.</w:t>
      </w:r>
    </w:p>
    <w:p w:rsidR="00F064F6" w:rsidRPr="00F064F6" w:rsidRDefault="00F064F6" w:rsidP="00F064F6">
      <w:pPr>
        <w:jc w:val="both"/>
        <w:rPr>
          <w:rFonts w:ascii="Arial" w:hAnsi="Arial" w:cs="Arial"/>
          <w:sz w:val="24"/>
          <w:szCs w:val="24"/>
          <w:rtl/>
        </w:rPr>
      </w:pPr>
      <w:r w:rsidRPr="00F064F6">
        <w:rPr>
          <w:rFonts w:ascii="Arial" w:hAnsi="Arial" w:cs="Arial" w:hint="cs"/>
          <w:sz w:val="24"/>
          <w:szCs w:val="24"/>
          <w:rtl/>
        </w:rPr>
        <w:t>نقل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 w:hint="eastAsia"/>
          <w:sz w:val="24"/>
          <w:szCs w:val="24"/>
          <w:rtl/>
        </w:rPr>
        <w:t>«</w:t>
      </w:r>
      <w:r w:rsidRPr="00F064F6">
        <w:rPr>
          <w:rFonts w:ascii="Arial" w:hAnsi="Arial" w:cs="Arial" w:hint="cs"/>
          <w:sz w:val="24"/>
          <w:szCs w:val="24"/>
          <w:rtl/>
        </w:rPr>
        <w:t>گنج‏شایگان</w:t>
      </w:r>
      <w:r w:rsidRPr="00F064F6">
        <w:rPr>
          <w:rFonts w:ascii="Arial" w:hAnsi="Arial" w:cs="Arial" w:hint="eastAsia"/>
          <w:sz w:val="24"/>
          <w:szCs w:val="24"/>
          <w:rtl/>
        </w:rPr>
        <w:t>»</w:t>
      </w:r>
      <w:r w:rsidRPr="00F064F6">
        <w:rPr>
          <w:rFonts w:ascii="Arial" w:hAnsi="Arial" w:cs="Arial"/>
          <w:sz w:val="24"/>
          <w:szCs w:val="24"/>
          <w:rtl/>
        </w:rPr>
        <w:t xml:space="preserve">(2) </w:t>
      </w:r>
      <w:r w:rsidRPr="00F064F6">
        <w:rPr>
          <w:rFonts w:ascii="Arial" w:hAnsi="Arial" w:cs="Arial" w:hint="cs"/>
          <w:sz w:val="24"/>
          <w:szCs w:val="24"/>
          <w:rtl/>
        </w:rPr>
        <w:t>تجارت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عرض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سال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اوّل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جنگ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عمومی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یک‏سال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پیش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جنگ</w:t>
      </w:r>
    </w:p>
    <w:p w:rsidR="00F064F6" w:rsidRPr="00F064F6" w:rsidRDefault="00F064F6" w:rsidP="00F064F6">
      <w:pPr>
        <w:jc w:val="both"/>
        <w:rPr>
          <w:rFonts w:ascii="Arial" w:hAnsi="Arial" w:cs="Arial"/>
          <w:sz w:val="24"/>
          <w:szCs w:val="24"/>
          <w:rtl/>
        </w:rPr>
      </w:pP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سال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اودئیل</w:t>
      </w:r>
      <w:r w:rsidRPr="00F064F6">
        <w:rPr>
          <w:rFonts w:ascii="Arial" w:hAnsi="Arial" w:cs="Arial"/>
          <w:sz w:val="24"/>
          <w:szCs w:val="24"/>
          <w:rtl/>
        </w:rPr>
        <w:t>(32-1331)</w:t>
      </w:r>
      <w:r w:rsidRPr="00F064F6">
        <w:rPr>
          <w:rFonts w:ascii="Arial" w:hAnsi="Arial" w:cs="Arial" w:hint="cs"/>
          <w:sz w:val="24"/>
          <w:szCs w:val="24"/>
          <w:rtl/>
        </w:rPr>
        <w:t>تجارت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کلّ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قریب</w:t>
      </w:r>
      <w:r w:rsidRPr="00F064F6">
        <w:rPr>
          <w:rFonts w:ascii="Arial" w:hAnsi="Arial" w:cs="Arial"/>
          <w:sz w:val="24"/>
          <w:szCs w:val="24"/>
          <w:rtl/>
        </w:rPr>
        <w:t xml:space="preserve"> 221 </w:t>
      </w:r>
      <w:r w:rsidRPr="00F064F6">
        <w:rPr>
          <w:rFonts w:ascii="Arial" w:hAnsi="Arial" w:cs="Arial" w:hint="cs"/>
          <w:sz w:val="24"/>
          <w:szCs w:val="24"/>
          <w:rtl/>
        </w:rPr>
        <w:t>کرور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تومان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بوده</w:t>
      </w:r>
      <w:r w:rsidRPr="00F064F6">
        <w:rPr>
          <w:rFonts w:ascii="Arial" w:hAnsi="Arial" w:cs="Arial"/>
          <w:sz w:val="24"/>
          <w:szCs w:val="24"/>
          <w:rtl/>
        </w:rPr>
        <w:t xml:space="preserve">(000‘005‘103‘1 </w:t>
      </w:r>
      <w:r w:rsidRPr="00F064F6">
        <w:rPr>
          <w:rFonts w:ascii="Arial" w:hAnsi="Arial" w:cs="Arial" w:hint="cs"/>
          <w:sz w:val="24"/>
          <w:szCs w:val="24"/>
          <w:rtl/>
        </w:rPr>
        <w:t>قران</w:t>
      </w:r>
      <w:r w:rsidRPr="00F064F6">
        <w:rPr>
          <w:rFonts w:ascii="Arial" w:hAnsi="Arial" w:cs="Arial"/>
          <w:sz w:val="24"/>
          <w:szCs w:val="24"/>
          <w:rtl/>
        </w:rPr>
        <w:t>).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مبلغ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معادل‏</w:t>
      </w:r>
      <w:r w:rsidRPr="00F064F6">
        <w:rPr>
          <w:rFonts w:ascii="Arial" w:hAnsi="Arial" w:cs="Arial"/>
          <w:sz w:val="24"/>
          <w:szCs w:val="24"/>
          <w:rtl/>
        </w:rPr>
        <w:t xml:space="preserve"> 000‘165‘647 </w:t>
      </w:r>
      <w:r w:rsidRPr="00F064F6">
        <w:rPr>
          <w:rFonts w:ascii="Arial" w:hAnsi="Arial" w:cs="Arial" w:hint="cs"/>
          <w:sz w:val="24"/>
          <w:szCs w:val="24"/>
          <w:rtl/>
        </w:rPr>
        <w:t>قران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بابت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واردات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000‘840‘455 </w:t>
      </w:r>
      <w:r w:rsidRPr="00F064F6">
        <w:rPr>
          <w:rFonts w:ascii="Arial" w:hAnsi="Arial" w:cs="Arial" w:hint="cs"/>
          <w:sz w:val="24"/>
          <w:szCs w:val="24"/>
          <w:rtl/>
        </w:rPr>
        <w:t>قران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بابت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صادرات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معنی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صادرات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اوّلین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مقام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روسیّه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چونکه‏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بیشتر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نصف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التّجارهء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سال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وارد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شده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مملکت‏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آمده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همچنین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ثلت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صادرات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هم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فقط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بروسیّه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رفته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</w:t>
      </w:r>
      <w:r w:rsidRPr="00F064F6">
        <w:rPr>
          <w:rFonts w:ascii="Arial" w:hAnsi="Arial" w:cs="Arial"/>
          <w:sz w:val="24"/>
          <w:szCs w:val="24"/>
          <w:rtl/>
        </w:rPr>
        <w:t xml:space="preserve">. </w:t>
      </w:r>
      <w:r w:rsidRPr="00F064F6">
        <w:rPr>
          <w:rFonts w:ascii="Arial" w:hAnsi="Arial" w:cs="Arial" w:hint="cs"/>
          <w:sz w:val="24"/>
          <w:szCs w:val="24"/>
          <w:rtl/>
        </w:rPr>
        <w:t>آلمان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پس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انگلیس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هند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واردات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چهارمین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مقام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دارد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صورتیکه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حیث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صادرات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فقط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مقام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نهم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میآید</w:t>
      </w:r>
      <w:r w:rsidRPr="00F064F6">
        <w:rPr>
          <w:rFonts w:ascii="Arial" w:hAnsi="Arial" w:cs="Arial"/>
          <w:sz w:val="24"/>
          <w:szCs w:val="24"/>
          <w:rtl/>
        </w:rPr>
        <w:t>.</w:t>
      </w:r>
      <w:r w:rsidRPr="00F064F6">
        <w:rPr>
          <w:rFonts w:ascii="Arial" w:hAnsi="Arial" w:cs="Arial" w:hint="cs"/>
          <w:sz w:val="24"/>
          <w:szCs w:val="24"/>
          <w:rtl/>
        </w:rPr>
        <w:t>جدول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ذیل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مقام‏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دولی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را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طرف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تجارت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هستند</w:t>
      </w:r>
      <w:r w:rsidRPr="00F064F6">
        <w:rPr>
          <w:rFonts w:ascii="Arial" w:hAnsi="Arial" w:cs="Arial"/>
          <w:sz w:val="24"/>
          <w:szCs w:val="24"/>
          <w:rtl/>
        </w:rPr>
        <w:t>.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حیث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صادرات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واردات‏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بهتر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مینمایاند</w:t>
      </w:r>
      <w:r w:rsidRPr="00F064F6">
        <w:rPr>
          <w:rFonts w:ascii="Arial" w:hAnsi="Arial" w:cs="Arial"/>
          <w:sz w:val="24"/>
          <w:szCs w:val="24"/>
          <w:rtl/>
        </w:rPr>
        <w:t>:</w:t>
      </w:r>
    </w:p>
    <w:p w:rsidR="00F064F6" w:rsidRPr="00F064F6" w:rsidRDefault="00F064F6" w:rsidP="00F064F6">
      <w:pPr>
        <w:jc w:val="both"/>
        <w:rPr>
          <w:rFonts w:ascii="Arial" w:hAnsi="Arial" w:cs="Arial"/>
          <w:sz w:val="24"/>
          <w:szCs w:val="24"/>
          <w:rtl/>
        </w:rPr>
      </w:pPr>
      <w:r w:rsidRPr="00F064F6">
        <w:rPr>
          <w:rFonts w:ascii="Arial" w:hAnsi="Arial" w:cs="Arial" w:hint="cs"/>
          <w:sz w:val="24"/>
          <w:szCs w:val="24"/>
          <w:rtl/>
        </w:rPr>
        <w:t>تجارت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اودئیل</w:t>
      </w:r>
      <w:r w:rsidRPr="00F064F6">
        <w:rPr>
          <w:rFonts w:ascii="Arial" w:hAnsi="Arial" w:cs="Arial"/>
          <w:sz w:val="24"/>
          <w:szCs w:val="24"/>
          <w:rtl/>
        </w:rPr>
        <w:t>(1331-1332)</w:t>
      </w:r>
    </w:p>
    <w:p w:rsidR="00F064F6" w:rsidRPr="00F064F6" w:rsidRDefault="00F064F6" w:rsidP="00F064F6">
      <w:pPr>
        <w:jc w:val="both"/>
        <w:rPr>
          <w:rFonts w:ascii="Arial" w:hAnsi="Arial" w:cs="Arial"/>
          <w:sz w:val="24"/>
          <w:szCs w:val="24"/>
          <w:rtl/>
        </w:rPr>
      </w:pPr>
      <w:r w:rsidRPr="00F064F6">
        <w:rPr>
          <w:rFonts w:ascii="Arial" w:hAnsi="Arial" w:cs="Arial" w:hint="cs"/>
          <w:sz w:val="24"/>
          <w:szCs w:val="24"/>
          <w:rtl/>
        </w:rPr>
        <w:t>در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سال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بارس‏ئیل</w:t>
      </w:r>
      <w:r w:rsidRPr="00F064F6">
        <w:rPr>
          <w:rFonts w:ascii="Arial" w:hAnsi="Arial" w:cs="Arial"/>
          <w:sz w:val="24"/>
          <w:szCs w:val="24"/>
          <w:rtl/>
        </w:rPr>
        <w:t>(33-1332)</w:t>
      </w:r>
      <w:r w:rsidRPr="00F064F6">
        <w:rPr>
          <w:rFonts w:ascii="Arial" w:hAnsi="Arial" w:cs="Arial" w:hint="cs"/>
          <w:sz w:val="24"/>
          <w:szCs w:val="24"/>
          <w:rtl/>
        </w:rPr>
        <w:t>که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سال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اوّل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جنگ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عمومی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تجارت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ایران</w:t>
      </w:r>
      <w:r w:rsidRPr="00F064F6">
        <w:rPr>
          <w:rFonts w:ascii="Arial" w:hAnsi="Arial" w:cs="Arial"/>
          <w:sz w:val="24"/>
          <w:szCs w:val="24"/>
          <w:rtl/>
        </w:rPr>
        <w:t xml:space="preserve"> 19 </w:t>
      </w:r>
      <w:r w:rsidRPr="00F064F6">
        <w:rPr>
          <w:rFonts w:ascii="Arial" w:hAnsi="Arial" w:cs="Arial" w:hint="cs"/>
          <w:sz w:val="24"/>
          <w:szCs w:val="24"/>
          <w:rtl/>
        </w:rPr>
        <w:t>درصد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تنزّل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نمود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تخمینا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به</w:t>
      </w:r>
      <w:r w:rsidRPr="00F064F6">
        <w:rPr>
          <w:rFonts w:ascii="Arial" w:hAnsi="Arial" w:cs="Arial"/>
          <w:sz w:val="24"/>
          <w:szCs w:val="24"/>
          <w:rtl/>
        </w:rPr>
        <w:t xml:space="preserve"> 250‘339‘870 </w:t>
      </w:r>
      <w:r w:rsidRPr="00F064F6">
        <w:rPr>
          <w:rFonts w:ascii="Arial" w:hAnsi="Arial" w:cs="Arial" w:hint="cs"/>
          <w:sz w:val="24"/>
          <w:szCs w:val="24"/>
          <w:rtl/>
        </w:rPr>
        <w:t>قران‏</w:t>
      </w:r>
      <w:r w:rsidRPr="00F064F6">
        <w:rPr>
          <w:rFonts w:ascii="Arial" w:hAnsi="Arial" w:cs="Arial"/>
          <w:sz w:val="24"/>
          <w:szCs w:val="24"/>
          <w:rtl/>
        </w:rPr>
        <w:t xml:space="preserve"> (000‘887‘316 </w:t>
      </w:r>
      <w:r w:rsidRPr="00F064F6">
        <w:rPr>
          <w:rFonts w:ascii="Arial" w:hAnsi="Arial" w:cs="Arial" w:hint="cs"/>
          <w:sz w:val="24"/>
          <w:szCs w:val="24"/>
          <w:rtl/>
        </w:rPr>
        <w:t>مارک</w:t>
      </w:r>
      <w:r w:rsidRPr="00F064F6">
        <w:rPr>
          <w:rFonts w:ascii="Arial" w:hAnsi="Arial" w:cs="Arial"/>
          <w:sz w:val="24"/>
          <w:szCs w:val="24"/>
          <w:rtl/>
        </w:rPr>
        <w:t>)</w:t>
      </w:r>
      <w:r w:rsidRPr="00F064F6">
        <w:rPr>
          <w:rFonts w:ascii="Arial" w:hAnsi="Arial" w:cs="Arial" w:hint="cs"/>
          <w:sz w:val="24"/>
          <w:szCs w:val="24"/>
          <w:rtl/>
        </w:rPr>
        <w:t>رسید</w:t>
      </w:r>
      <w:r w:rsidRPr="00F064F6">
        <w:rPr>
          <w:rFonts w:ascii="Arial" w:hAnsi="Arial" w:cs="Arial"/>
          <w:sz w:val="24"/>
          <w:szCs w:val="24"/>
          <w:rtl/>
        </w:rPr>
        <w:t>.</w:t>
      </w:r>
    </w:p>
    <w:p w:rsidR="00F064F6" w:rsidRPr="00F064F6" w:rsidRDefault="00F064F6" w:rsidP="00F064F6">
      <w:pPr>
        <w:jc w:val="both"/>
        <w:rPr>
          <w:rFonts w:ascii="Arial" w:hAnsi="Arial" w:cs="Arial"/>
          <w:sz w:val="24"/>
          <w:szCs w:val="24"/>
          <w:rtl/>
        </w:rPr>
      </w:pPr>
      <w:r w:rsidRPr="00F064F6">
        <w:rPr>
          <w:rFonts w:ascii="Arial" w:hAnsi="Arial" w:cs="Arial" w:hint="cs"/>
          <w:sz w:val="24"/>
          <w:szCs w:val="24"/>
          <w:rtl/>
        </w:rPr>
        <w:t>بعد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آن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سال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توشقان‏ئیل</w:t>
      </w:r>
      <w:r w:rsidRPr="00F064F6">
        <w:rPr>
          <w:rFonts w:ascii="Arial" w:hAnsi="Arial" w:cs="Arial"/>
          <w:sz w:val="24"/>
          <w:szCs w:val="24"/>
          <w:rtl/>
        </w:rPr>
        <w:t>(34-1333)</w:t>
      </w:r>
      <w:r w:rsidRPr="00F064F6">
        <w:rPr>
          <w:rFonts w:ascii="Arial" w:hAnsi="Arial" w:cs="Arial" w:hint="cs"/>
          <w:sz w:val="24"/>
          <w:szCs w:val="24"/>
          <w:rtl/>
        </w:rPr>
        <w:t>تجارت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کلّ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عبارت‏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بوده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000‘200‘841 </w:t>
      </w:r>
      <w:r w:rsidRPr="00F064F6">
        <w:rPr>
          <w:rFonts w:ascii="Arial" w:hAnsi="Arial" w:cs="Arial" w:hint="cs"/>
          <w:sz w:val="24"/>
          <w:szCs w:val="24"/>
          <w:rtl/>
        </w:rPr>
        <w:t>قران</w:t>
      </w:r>
      <w:r w:rsidRPr="00F064F6">
        <w:rPr>
          <w:rFonts w:ascii="Arial" w:hAnsi="Arial" w:cs="Arial"/>
          <w:sz w:val="24"/>
          <w:szCs w:val="24"/>
          <w:rtl/>
        </w:rPr>
        <w:t>.</w:t>
      </w:r>
      <w:r w:rsidRPr="00F064F6">
        <w:rPr>
          <w:rFonts w:ascii="Arial" w:hAnsi="Arial" w:cs="Arial" w:hint="cs"/>
          <w:sz w:val="24"/>
          <w:szCs w:val="24"/>
          <w:rtl/>
        </w:rPr>
        <w:t>از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این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مبلغ</w:t>
      </w:r>
      <w:r w:rsidRPr="00F064F6">
        <w:rPr>
          <w:rFonts w:ascii="Arial" w:hAnsi="Arial" w:cs="Arial"/>
          <w:sz w:val="24"/>
          <w:szCs w:val="24"/>
          <w:rtl/>
        </w:rPr>
        <w:t xml:space="preserve"> 000‘100‘377 </w:t>
      </w:r>
      <w:r w:rsidRPr="00F064F6">
        <w:rPr>
          <w:rFonts w:ascii="Arial" w:hAnsi="Arial" w:cs="Arial" w:hint="cs"/>
          <w:sz w:val="24"/>
          <w:szCs w:val="24"/>
          <w:rtl/>
        </w:rPr>
        <w:t>قران‏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صادرات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و</w:t>
      </w:r>
      <w:r w:rsidRPr="00F064F6">
        <w:rPr>
          <w:rFonts w:ascii="Arial" w:hAnsi="Arial" w:cs="Arial"/>
          <w:sz w:val="24"/>
          <w:szCs w:val="24"/>
          <w:rtl/>
        </w:rPr>
        <w:t xml:space="preserve"> 000‘100‘464 </w:t>
      </w:r>
      <w:r w:rsidRPr="00F064F6">
        <w:rPr>
          <w:rFonts w:ascii="Arial" w:hAnsi="Arial" w:cs="Arial" w:hint="cs"/>
          <w:sz w:val="24"/>
          <w:szCs w:val="24"/>
          <w:rtl/>
        </w:rPr>
        <w:t>واردات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بوده</w:t>
      </w:r>
      <w:r w:rsidRPr="00F064F6">
        <w:rPr>
          <w:rFonts w:ascii="Arial" w:hAnsi="Arial" w:cs="Arial"/>
          <w:sz w:val="24"/>
          <w:szCs w:val="24"/>
          <w:rtl/>
        </w:rPr>
        <w:t xml:space="preserve"> </w:t>
      </w:r>
      <w:r w:rsidRPr="00F064F6">
        <w:rPr>
          <w:rFonts w:ascii="Arial" w:hAnsi="Arial" w:cs="Arial" w:hint="cs"/>
          <w:sz w:val="24"/>
          <w:szCs w:val="24"/>
          <w:rtl/>
        </w:rPr>
        <w:t>است</w:t>
      </w:r>
      <w:r w:rsidRPr="00F064F6">
        <w:rPr>
          <w:rFonts w:ascii="Arial" w:hAnsi="Arial" w:cs="Arial"/>
          <w:sz w:val="24"/>
          <w:szCs w:val="24"/>
          <w:rtl/>
        </w:rPr>
        <w:t>.</w:t>
      </w:r>
    </w:p>
    <w:p w:rsidR="00C07F93" w:rsidRPr="00F064F6" w:rsidRDefault="00C07F93" w:rsidP="00F064F6">
      <w:pPr>
        <w:jc w:val="both"/>
        <w:rPr>
          <w:rFonts w:ascii="Arial" w:hAnsi="Arial" w:cs="Arial"/>
          <w:sz w:val="24"/>
          <w:szCs w:val="24"/>
        </w:rPr>
      </w:pPr>
    </w:p>
    <w:sectPr w:rsidR="00C07F93" w:rsidRPr="00F064F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C9"/>
    <w:rsid w:val="00383B2F"/>
    <w:rsid w:val="00855609"/>
    <w:rsid w:val="008D2193"/>
    <w:rsid w:val="00AB65C9"/>
    <w:rsid w:val="00B36D51"/>
    <w:rsid w:val="00C07F93"/>
    <w:rsid w:val="00CD5368"/>
    <w:rsid w:val="00E07638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>ISC.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2012-02-15T10:00:00Z</dcterms:created>
  <dcterms:modified xsi:type="dcterms:W3CDTF">2012-02-15T10:00:00Z</dcterms:modified>
</cp:coreProperties>
</file>