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0E2" w:rsidRPr="007740E2" w:rsidRDefault="007740E2" w:rsidP="007740E2">
      <w:pPr>
        <w:bidi/>
        <w:jc w:val="both"/>
        <w:rPr>
          <w:rFonts w:ascii="Arial" w:hAnsi="Arial" w:cs="Arial"/>
          <w:sz w:val="28"/>
          <w:szCs w:val="28"/>
        </w:rPr>
      </w:pPr>
      <w:r w:rsidRPr="007740E2">
        <w:rPr>
          <w:rFonts w:ascii="Arial" w:hAnsi="Arial" w:cs="Arial" w:hint="cs"/>
          <w:sz w:val="28"/>
          <w:szCs w:val="28"/>
          <w:rtl/>
        </w:rPr>
        <w:t>علوم</w:t>
      </w:r>
      <w:r w:rsidRPr="007740E2">
        <w:rPr>
          <w:rFonts w:ascii="Arial" w:hAnsi="Arial" w:cs="Arial"/>
          <w:sz w:val="28"/>
          <w:szCs w:val="28"/>
          <w:rtl/>
        </w:rPr>
        <w:t xml:space="preserve"> </w:t>
      </w:r>
      <w:r w:rsidRPr="007740E2">
        <w:rPr>
          <w:rFonts w:ascii="Arial" w:hAnsi="Arial" w:cs="Arial" w:hint="cs"/>
          <w:sz w:val="28"/>
          <w:szCs w:val="28"/>
          <w:rtl/>
        </w:rPr>
        <w:t>قرآن</w:t>
      </w:r>
      <w:r w:rsidRPr="007740E2">
        <w:rPr>
          <w:rFonts w:ascii="Arial" w:hAnsi="Arial" w:cs="Arial"/>
          <w:sz w:val="28"/>
          <w:szCs w:val="28"/>
          <w:rtl/>
        </w:rPr>
        <w:t xml:space="preserve"> (</w:t>
      </w:r>
      <w:r w:rsidRPr="007740E2">
        <w:rPr>
          <w:rFonts w:ascii="Arial" w:hAnsi="Arial" w:cs="Arial" w:hint="cs"/>
          <w:sz w:val="28"/>
          <w:szCs w:val="28"/>
          <w:rtl/>
        </w:rPr>
        <w:t>غرائب،</w:t>
      </w:r>
      <w:r w:rsidRPr="007740E2">
        <w:rPr>
          <w:rFonts w:ascii="Arial" w:hAnsi="Arial" w:cs="Arial"/>
          <w:sz w:val="28"/>
          <w:szCs w:val="28"/>
          <w:rtl/>
        </w:rPr>
        <w:t xml:space="preserve"> </w:t>
      </w:r>
      <w:r w:rsidRPr="007740E2">
        <w:rPr>
          <w:rFonts w:ascii="Arial" w:hAnsi="Arial" w:cs="Arial" w:hint="cs"/>
          <w:sz w:val="28"/>
          <w:szCs w:val="28"/>
          <w:rtl/>
        </w:rPr>
        <w:t>نظائر</w:t>
      </w:r>
      <w:r w:rsidRPr="007740E2">
        <w:rPr>
          <w:rFonts w:ascii="Arial" w:hAnsi="Arial" w:cs="Arial"/>
          <w:sz w:val="28"/>
          <w:szCs w:val="28"/>
          <w:rtl/>
        </w:rPr>
        <w:t xml:space="preserve"> </w:t>
      </w:r>
      <w:r w:rsidRPr="007740E2">
        <w:rPr>
          <w:rFonts w:ascii="Arial" w:hAnsi="Arial" w:cs="Arial" w:hint="cs"/>
          <w:sz w:val="28"/>
          <w:szCs w:val="28"/>
          <w:rtl/>
        </w:rPr>
        <w:t>افراد</w:t>
      </w:r>
      <w:r w:rsidRPr="007740E2">
        <w:rPr>
          <w:rFonts w:ascii="Arial" w:hAnsi="Arial" w:cs="Arial"/>
          <w:sz w:val="28"/>
          <w:szCs w:val="28"/>
          <w:rtl/>
        </w:rPr>
        <w:t xml:space="preserve"> </w:t>
      </w:r>
      <w:r w:rsidRPr="007740E2">
        <w:rPr>
          <w:rFonts w:ascii="Arial" w:hAnsi="Arial" w:cs="Arial" w:hint="cs"/>
          <w:sz w:val="28"/>
          <w:szCs w:val="28"/>
          <w:rtl/>
        </w:rPr>
        <w:t>وجوه</w:t>
      </w:r>
      <w:r w:rsidRPr="007740E2">
        <w:rPr>
          <w:rFonts w:ascii="Arial" w:hAnsi="Arial" w:cs="Arial"/>
          <w:sz w:val="28"/>
          <w:szCs w:val="28"/>
          <w:rtl/>
        </w:rPr>
        <w:t xml:space="preserve">) </w:t>
      </w:r>
    </w:p>
    <w:p w:rsidR="007740E2" w:rsidRPr="007740E2" w:rsidRDefault="007740E2" w:rsidP="007740E2">
      <w:pPr>
        <w:bidi/>
        <w:jc w:val="both"/>
        <w:rPr>
          <w:rFonts w:ascii="Arial" w:hAnsi="Arial" w:cs="Arial"/>
          <w:sz w:val="28"/>
          <w:szCs w:val="28"/>
        </w:rPr>
      </w:pPr>
      <w:r w:rsidRPr="007740E2">
        <w:rPr>
          <w:rFonts w:ascii="Arial" w:hAnsi="Arial" w:cs="Arial" w:hint="cs"/>
          <w:sz w:val="28"/>
          <w:szCs w:val="28"/>
          <w:rtl/>
        </w:rPr>
        <w:t>عندلیب</w:t>
      </w:r>
      <w:r w:rsidRPr="007740E2">
        <w:rPr>
          <w:rFonts w:ascii="Arial" w:hAnsi="Arial" w:cs="Arial"/>
          <w:sz w:val="28"/>
          <w:szCs w:val="28"/>
          <w:rtl/>
        </w:rPr>
        <w:t xml:space="preserve"> </w:t>
      </w:r>
      <w:r w:rsidRPr="007740E2">
        <w:rPr>
          <w:rFonts w:ascii="Arial" w:hAnsi="Arial" w:cs="Arial" w:hint="cs"/>
          <w:sz w:val="28"/>
          <w:szCs w:val="28"/>
          <w:rtl/>
        </w:rPr>
        <w:t>زاده</w:t>
      </w:r>
    </w:p>
    <w:p w:rsidR="007740E2" w:rsidRDefault="007740E2" w:rsidP="007740E2">
      <w:pPr>
        <w:bidi/>
        <w:jc w:val="both"/>
        <w:rPr>
          <w:rFonts w:ascii="Arial" w:hAnsi="Arial" w:cs="Arial"/>
          <w:sz w:val="24"/>
          <w:szCs w:val="24"/>
        </w:rPr>
      </w:pPr>
    </w:p>
    <w:p w:rsidR="007740E2" w:rsidRPr="007740E2" w:rsidRDefault="007740E2" w:rsidP="007740E2">
      <w:pPr>
        <w:bidi/>
        <w:jc w:val="both"/>
        <w:rPr>
          <w:rFonts w:ascii="Arial" w:hAnsi="Arial" w:cs="Arial"/>
          <w:sz w:val="24"/>
          <w:szCs w:val="24"/>
        </w:rPr>
      </w:pPr>
      <w:r w:rsidRPr="007740E2">
        <w:rPr>
          <w:rFonts w:ascii="Arial" w:hAnsi="Arial" w:cs="Arial" w:hint="cs"/>
          <w:sz w:val="24"/>
          <w:szCs w:val="24"/>
          <w:rtl/>
        </w:rPr>
        <w:t>اعربو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القرآن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و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التمسوا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غرابئه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قرآنرا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اعراب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دهید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و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از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غرائب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آن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جستجو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نمائید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در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پیرامون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مفردات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و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غرائب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قرآن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عظیم‏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کتابی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چند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نوشته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شده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مانند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مفردات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ابو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حیان‏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و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ابن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درید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و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راغب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و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مفردات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یا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غرائب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عزیزی‏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که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پانزده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سال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اشتغال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بتألیف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آن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داشته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مراد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از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اعراب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در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حدیث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فوق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و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حدیث</w:t>
      </w:r>
      <w:r w:rsidRPr="007740E2">
        <w:rPr>
          <w:rFonts w:ascii="Arial" w:hAnsi="Arial" w:cs="Arial"/>
          <w:sz w:val="24"/>
          <w:szCs w:val="24"/>
          <w:rtl/>
        </w:rPr>
        <w:t>(</w:t>
      </w:r>
      <w:r w:rsidRPr="007740E2">
        <w:rPr>
          <w:rFonts w:ascii="Arial" w:hAnsi="Arial" w:cs="Arial" w:hint="cs"/>
          <w:sz w:val="24"/>
          <w:szCs w:val="24"/>
          <w:rtl/>
        </w:rPr>
        <w:t>من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قرا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القرآن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و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اعر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الخ</w:t>
      </w:r>
      <w:r w:rsidRPr="007740E2">
        <w:rPr>
          <w:rFonts w:ascii="Arial" w:hAnsi="Arial" w:cs="Arial"/>
          <w:sz w:val="24"/>
          <w:szCs w:val="24"/>
          <w:rtl/>
        </w:rPr>
        <w:t>)</w:t>
      </w:r>
      <w:r w:rsidRPr="007740E2">
        <w:rPr>
          <w:rFonts w:ascii="Arial" w:hAnsi="Arial" w:cs="Arial" w:hint="cs"/>
          <w:sz w:val="24"/>
          <w:szCs w:val="24"/>
          <w:rtl/>
        </w:rPr>
        <w:t>اعراب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مصطلح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در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نزد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نحویان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نیست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بلکه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مقصود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شناختن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معانی‏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الفاظ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است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و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همچنین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مقصود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از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غرائب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نه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آن‏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الفاظی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است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که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دارای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تنفر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و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یا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شذوذ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باشند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زیرا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کلام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الهی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منزه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از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این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قبیل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الفاظ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است‏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لکن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اصطلاحی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است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تفسیری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و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منظور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از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آن‏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لفظی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است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که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تمام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طبقات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در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فهم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آن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یکسان‏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نباشند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و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پی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بردن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بمعنی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آن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محتاج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بدقت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و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تعمق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باشد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مانند</w:t>
      </w:r>
      <w:r w:rsidRPr="007740E2">
        <w:rPr>
          <w:rFonts w:ascii="Arial" w:hAnsi="Arial" w:cs="Arial"/>
          <w:sz w:val="24"/>
          <w:szCs w:val="24"/>
        </w:rPr>
        <w:t>:</w:t>
      </w:r>
    </w:p>
    <w:p w:rsidR="007740E2" w:rsidRPr="007740E2" w:rsidRDefault="007740E2" w:rsidP="007740E2">
      <w:pPr>
        <w:bidi/>
        <w:jc w:val="both"/>
        <w:rPr>
          <w:rFonts w:ascii="Arial" w:hAnsi="Arial" w:cs="Arial"/>
          <w:sz w:val="24"/>
          <w:szCs w:val="24"/>
        </w:rPr>
      </w:pPr>
      <w:r w:rsidRPr="007740E2">
        <w:rPr>
          <w:rFonts w:ascii="Arial" w:hAnsi="Arial" w:cs="Arial" w:hint="cs"/>
          <w:sz w:val="24"/>
          <w:szCs w:val="24"/>
          <w:rtl/>
        </w:rPr>
        <w:t>و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حنانا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من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لدنا</w:t>
      </w:r>
      <w:r w:rsidRPr="007740E2">
        <w:rPr>
          <w:rFonts w:ascii="Arial" w:hAnsi="Arial" w:cs="Arial"/>
          <w:sz w:val="24"/>
          <w:szCs w:val="24"/>
          <w:rtl/>
        </w:rPr>
        <w:t>-</w:t>
      </w:r>
      <w:r w:rsidRPr="007740E2">
        <w:rPr>
          <w:rFonts w:ascii="Arial" w:hAnsi="Arial" w:cs="Arial" w:hint="cs"/>
          <w:sz w:val="24"/>
          <w:szCs w:val="24"/>
          <w:rtl/>
        </w:rPr>
        <w:t>غسلین</w:t>
      </w:r>
      <w:r w:rsidRPr="007740E2">
        <w:rPr>
          <w:rFonts w:ascii="Arial" w:hAnsi="Arial" w:cs="Arial"/>
          <w:sz w:val="24"/>
          <w:szCs w:val="24"/>
          <w:rtl/>
        </w:rPr>
        <w:t>-</w:t>
      </w:r>
      <w:r w:rsidRPr="007740E2">
        <w:rPr>
          <w:rFonts w:ascii="Arial" w:hAnsi="Arial" w:cs="Arial" w:hint="cs"/>
          <w:sz w:val="24"/>
          <w:szCs w:val="24"/>
          <w:rtl/>
        </w:rPr>
        <w:t>اواه</w:t>
      </w:r>
      <w:r w:rsidRPr="007740E2">
        <w:rPr>
          <w:rFonts w:ascii="Arial" w:hAnsi="Arial" w:cs="Arial"/>
          <w:sz w:val="24"/>
          <w:szCs w:val="24"/>
          <w:rtl/>
        </w:rPr>
        <w:t xml:space="preserve">- </w:t>
      </w:r>
      <w:r w:rsidRPr="007740E2">
        <w:rPr>
          <w:rFonts w:ascii="Arial" w:hAnsi="Arial" w:cs="Arial" w:hint="cs"/>
          <w:sz w:val="24"/>
          <w:szCs w:val="24"/>
          <w:rtl/>
        </w:rPr>
        <w:t>الرقیم</w:t>
      </w:r>
      <w:r w:rsidRPr="007740E2">
        <w:rPr>
          <w:rFonts w:ascii="Arial" w:hAnsi="Arial" w:cs="Arial"/>
          <w:sz w:val="24"/>
          <w:szCs w:val="24"/>
          <w:rtl/>
        </w:rPr>
        <w:t>-</w:t>
      </w:r>
      <w:r w:rsidRPr="007740E2">
        <w:rPr>
          <w:rFonts w:ascii="Arial" w:hAnsi="Arial" w:cs="Arial" w:hint="cs"/>
          <w:sz w:val="24"/>
          <w:szCs w:val="24"/>
          <w:rtl/>
        </w:rPr>
        <w:t>عین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القطر</w:t>
      </w:r>
      <w:r w:rsidRPr="007740E2">
        <w:rPr>
          <w:rFonts w:ascii="Arial" w:hAnsi="Arial" w:cs="Arial"/>
          <w:sz w:val="24"/>
          <w:szCs w:val="24"/>
          <w:rtl/>
        </w:rPr>
        <w:t>-</w:t>
      </w:r>
      <w:r w:rsidRPr="007740E2">
        <w:rPr>
          <w:rFonts w:ascii="Arial" w:hAnsi="Arial" w:cs="Arial" w:hint="cs"/>
          <w:sz w:val="24"/>
          <w:szCs w:val="24"/>
          <w:rtl/>
        </w:rPr>
        <w:t>اثرن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به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نفعا</w:t>
      </w:r>
      <w:r w:rsidRPr="007740E2">
        <w:rPr>
          <w:rFonts w:ascii="Arial" w:hAnsi="Arial" w:cs="Arial"/>
          <w:sz w:val="24"/>
          <w:szCs w:val="24"/>
          <w:rtl/>
        </w:rPr>
        <w:t>-</w:t>
      </w:r>
      <w:r w:rsidRPr="007740E2">
        <w:rPr>
          <w:rFonts w:ascii="Arial" w:hAnsi="Arial" w:cs="Arial" w:hint="cs"/>
          <w:sz w:val="24"/>
          <w:szCs w:val="24"/>
          <w:rtl/>
        </w:rPr>
        <w:t>لثوبا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من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حمیم</w:t>
      </w:r>
      <w:r w:rsidRPr="007740E2">
        <w:rPr>
          <w:rFonts w:ascii="Arial" w:hAnsi="Arial" w:cs="Arial"/>
          <w:sz w:val="24"/>
          <w:szCs w:val="24"/>
          <w:rtl/>
        </w:rPr>
        <w:t>-</w:t>
      </w:r>
      <w:r w:rsidRPr="007740E2">
        <w:rPr>
          <w:rFonts w:ascii="Arial" w:hAnsi="Arial" w:cs="Arial" w:hint="cs"/>
          <w:sz w:val="24"/>
          <w:szCs w:val="24"/>
          <w:rtl/>
        </w:rPr>
        <w:t>و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القمر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اذا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اتسق</w:t>
      </w:r>
      <w:r w:rsidRPr="007740E2">
        <w:rPr>
          <w:rFonts w:ascii="Arial" w:hAnsi="Arial" w:cs="Arial"/>
          <w:sz w:val="24"/>
          <w:szCs w:val="24"/>
          <w:rtl/>
        </w:rPr>
        <w:t>-</w:t>
      </w:r>
      <w:r w:rsidRPr="007740E2">
        <w:rPr>
          <w:rFonts w:ascii="Arial" w:hAnsi="Arial" w:cs="Arial" w:hint="cs"/>
          <w:sz w:val="24"/>
          <w:szCs w:val="24"/>
          <w:rtl/>
        </w:rPr>
        <w:t>شواظ</w:t>
      </w:r>
      <w:r w:rsidRPr="007740E2">
        <w:rPr>
          <w:rFonts w:ascii="Arial" w:hAnsi="Arial" w:cs="Arial"/>
          <w:sz w:val="24"/>
          <w:szCs w:val="24"/>
          <w:rtl/>
        </w:rPr>
        <w:t>-</w:t>
      </w:r>
      <w:r w:rsidRPr="007740E2">
        <w:rPr>
          <w:rFonts w:ascii="Arial" w:hAnsi="Arial" w:cs="Arial" w:hint="cs"/>
          <w:sz w:val="24"/>
          <w:szCs w:val="24"/>
          <w:rtl/>
        </w:rPr>
        <w:t>نحاس‏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امشاج</w:t>
      </w:r>
      <w:r w:rsidRPr="007740E2">
        <w:rPr>
          <w:rFonts w:ascii="Arial" w:hAnsi="Arial" w:cs="Arial"/>
          <w:sz w:val="24"/>
          <w:szCs w:val="24"/>
          <w:rtl/>
        </w:rPr>
        <w:t>-</w:t>
      </w:r>
      <w:r w:rsidRPr="007740E2">
        <w:rPr>
          <w:rFonts w:ascii="Arial" w:hAnsi="Arial" w:cs="Arial" w:hint="cs"/>
          <w:sz w:val="24"/>
          <w:szCs w:val="24"/>
          <w:rtl/>
        </w:rPr>
        <w:t>و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هکذا</w:t>
      </w:r>
      <w:r w:rsidRPr="007740E2">
        <w:rPr>
          <w:rFonts w:ascii="Arial" w:hAnsi="Arial" w:cs="Arial"/>
          <w:sz w:val="24"/>
          <w:szCs w:val="24"/>
        </w:rPr>
        <w:t>...</w:t>
      </w:r>
    </w:p>
    <w:p w:rsidR="007740E2" w:rsidRPr="007740E2" w:rsidRDefault="007740E2" w:rsidP="007740E2">
      <w:pPr>
        <w:bidi/>
        <w:jc w:val="both"/>
        <w:rPr>
          <w:rFonts w:ascii="Arial" w:hAnsi="Arial" w:cs="Arial"/>
          <w:sz w:val="24"/>
          <w:szCs w:val="24"/>
        </w:rPr>
      </w:pPr>
      <w:r w:rsidRPr="007740E2">
        <w:rPr>
          <w:rFonts w:ascii="Arial" w:hAnsi="Arial" w:cs="Arial" w:hint="cs"/>
          <w:sz w:val="24"/>
          <w:szCs w:val="24"/>
          <w:rtl/>
        </w:rPr>
        <w:t>که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تعداد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آنها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در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نزد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ابن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عباس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بیش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از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هفتصد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کلمه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میباشد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صحابه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درباره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اینگونه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غرائب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و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مفردات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حکایاتی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دارند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از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جمله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ابن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عباس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گوید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نمیدانستم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معنی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فاطر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السماوات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و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الارض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چیست‏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تا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آنکه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دو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تن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از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اعرابیان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نزد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من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آمدند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و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در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باره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چاهی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باهم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منازعه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داشتند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یکی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از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آنها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گفت</w:t>
      </w:r>
      <w:r w:rsidRPr="007740E2">
        <w:rPr>
          <w:rFonts w:ascii="Arial" w:hAnsi="Arial" w:cs="Arial"/>
          <w:sz w:val="24"/>
          <w:szCs w:val="24"/>
          <w:rtl/>
        </w:rPr>
        <w:t>:(</w:t>
      </w:r>
      <w:r w:rsidRPr="007740E2">
        <w:rPr>
          <w:rFonts w:ascii="Arial" w:hAnsi="Arial" w:cs="Arial" w:hint="cs"/>
          <w:sz w:val="24"/>
          <w:szCs w:val="24"/>
          <w:rtl/>
        </w:rPr>
        <w:t>انا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فطرتها</w:t>
      </w:r>
      <w:r w:rsidRPr="007740E2">
        <w:rPr>
          <w:rFonts w:ascii="Arial" w:hAnsi="Arial" w:cs="Arial"/>
          <w:sz w:val="24"/>
          <w:szCs w:val="24"/>
        </w:rPr>
        <w:t>)</w:t>
      </w:r>
    </w:p>
    <w:p w:rsidR="007740E2" w:rsidRPr="007740E2" w:rsidRDefault="007740E2" w:rsidP="007740E2">
      <w:pPr>
        <w:bidi/>
        <w:jc w:val="both"/>
        <w:rPr>
          <w:rFonts w:ascii="Arial" w:hAnsi="Arial" w:cs="Arial"/>
          <w:sz w:val="24"/>
          <w:szCs w:val="24"/>
        </w:rPr>
      </w:pPr>
      <w:r w:rsidRPr="007740E2">
        <w:rPr>
          <w:rFonts w:ascii="Arial" w:hAnsi="Arial" w:cs="Arial" w:hint="cs"/>
          <w:sz w:val="24"/>
          <w:szCs w:val="24"/>
          <w:rtl/>
        </w:rPr>
        <w:t>گویند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کتابی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هم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در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موضوع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غرائب‏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از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ابن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عباس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در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دست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بوده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اکنون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چیزی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که‏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از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او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موجود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است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مسائل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نافع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ابن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ازرق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است‏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که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شمه‏ای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از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آنرا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ابو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بکر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سیوطی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در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اتقان‏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آورده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و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برخی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از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آنرا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حذف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کرده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آن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تلخیص‏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دیدنی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است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موضوع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آن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سئوالاتی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است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که‏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نافع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از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ابن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عباس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نموده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و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خودش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میگفت</w:t>
      </w:r>
      <w:r w:rsidRPr="007740E2">
        <w:rPr>
          <w:rFonts w:ascii="Arial" w:hAnsi="Arial" w:cs="Arial"/>
          <w:sz w:val="24"/>
          <w:szCs w:val="24"/>
        </w:rPr>
        <w:t>:</w:t>
      </w:r>
    </w:p>
    <w:p w:rsidR="007740E2" w:rsidRPr="007740E2" w:rsidRDefault="007740E2" w:rsidP="007740E2">
      <w:pPr>
        <w:bidi/>
        <w:jc w:val="both"/>
        <w:rPr>
          <w:rFonts w:ascii="Arial" w:hAnsi="Arial" w:cs="Arial"/>
          <w:sz w:val="24"/>
          <w:szCs w:val="24"/>
        </w:rPr>
      </w:pPr>
      <w:r w:rsidRPr="007740E2">
        <w:rPr>
          <w:rFonts w:ascii="Arial" w:hAnsi="Arial" w:cs="Arial" w:hint="cs"/>
          <w:sz w:val="24"/>
          <w:szCs w:val="24"/>
          <w:rtl/>
        </w:rPr>
        <w:t>اذا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سالتمونی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عن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غریب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القرآن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فالتمسوه‏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فی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الشعر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فان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الشعر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دیوان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العرب</w:t>
      </w:r>
      <w:r w:rsidRPr="007740E2">
        <w:rPr>
          <w:rFonts w:ascii="Arial" w:hAnsi="Arial" w:cs="Arial"/>
          <w:sz w:val="24"/>
          <w:szCs w:val="24"/>
        </w:rPr>
        <w:t>.</w:t>
      </w:r>
    </w:p>
    <w:p w:rsidR="007740E2" w:rsidRPr="007740E2" w:rsidRDefault="007740E2" w:rsidP="007740E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740E2">
        <w:rPr>
          <w:rFonts w:ascii="Arial" w:hAnsi="Arial" w:cs="Arial"/>
          <w:sz w:val="24"/>
          <w:szCs w:val="24"/>
        </w:rPr>
        <w:t>(</w:t>
      </w:r>
      <w:r w:rsidRPr="007740E2">
        <w:rPr>
          <w:rFonts w:ascii="Arial" w:hAnsi="Arial" w:cs="Arial" w:hint="cs"/>
          <w:sz w:val="24"/>
          <w:szCs w:val="24"/>
          <w:rtl/>
        </w:rPr>
        <w:t>سوء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تفاهم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نشود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نظر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ابن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عباس‏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استشهاد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در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تفسیر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است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زیرا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قرآن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بزبان‏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عربی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مبین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نازل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شده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از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جمله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مطالب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این‏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رساله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است</w:t>
      </w:r>
      <w:r w:rsidRPr="007740E2">
        <w:rPr>
          <w:rFonts w:ascii="Arial" w:hAnsi="Arial" w:cs="Arial"/>
          <w:sz w:val="24"/>
          <w:szCs w:val="24"/>
        </w:rPr>
        <w:t>).</w:t>
      </w:r>
      <w:proofErr w:type="gramEnd"/>
    </w:p>
    <w:p w:rsidR="007740E2" w:rsidRPr="007740E2" w:rsidRDefault="007740E2" w:rsidP="007740E2">
      <w:pPr>
        <w:bidi/>
        <w:jc w:val="both"/>
        <w:rPr>
          <w:rFonts w:ascii="Arial" w:hAnsi="Arial" w:cs="Arial"/>
          <w:sz w:val="24"/>
          <w:szCs w:val="24"/>
        </w:rPr>
      </w:pPr>
      <w:r w:rsidRPr="007740E2">
        <w:rPr>
          <w:rFonts w:ascii="Arial" w:hAnsi="Arial" w:cs="Arial"/>
          <w:sz w:val="24"/>
          <w:szCs w:val="24"/>
        </w:rPr>
        <w:t>1-</w:t>
      </w:r>
      <w:r w:rsidRPr="007740E2">
        <w:rPr>
          <w:rFonts w:ascii="Arial" w:hAnsi="Arial" w:cs="Arial" w:hint="cs"/>
          <w:sz w:val="24"/>
          <w:szCs w:val="24"/>
          <w:rtl/>
        </w:rPr>
        <w:t>نافع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پرسید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7740E2">
        <w:rPr>
          <w:rFonts w:ascii="Arial" w:hAnsi="Arial" w:cs="Arial" w:hint="cs"/>
          <w:sz w:val="24"/>
          <w:szCs w:val="24"/>
          <w:rtl/>
        </w:rPr>
        <w:t>از</w:t>
      </w:r>
      <w:r w:rsidRPr="007740E2">
        <w:rPr>
          <w:rFonts w:ascii="Arial" w:hAnsi="Arial" w:cs="Arial"/>
          <w:sz w:val="24"/>
          <w:szCs w:val="24"/>
          <w:rtl/>
        </w:rPr>
        <w:t>(</w:t>
      </w:r>
      <w:proofErr w:type="gramEnd"/>
      <w:r w:rsidRPr="007740E2">
        <w:rPr>
          <w:rFonts w:ascii="Arial" w:hAnsi="Arial" w:cs="Arial" w:hint="cs"/>
          <w:sz w:val="24"/>
          <w:szCs w:val="24"/>
          <w:rtl/>
        </w:rPr>
        <w:t>جنات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و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نهر</w:t>
      </w:r>
      <w:r w:rsidRPr="007740E2">
        <w:rPr>
          <w:rFonts w:ascii="Arial" w:hAnsi="Arial" w:cs="Arial"/>
          <w:sz w:val="24"/>
          <w:szCs w:val="24"/>
          <w:rtl/>
        </w:rPr>
        <w:t xml:space="preserve">) </w:t>
      </w:r>
      <w:r w:rsidRPr="007740E2">
        <w:rPr>
          <w:rFonts w:ascii="Arial" w:hAnsi="Arial" w:cs="Arial" w:hint="cs"/>
          <w:sz w:val="24"/>
          <w:szCs w:val="24"/>
          <w:rtl/>
        </w:rPr>
        <w:t>ابن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عباس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بپاسخ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گفت</w:t>
      </w:r>
      <w:r w:rsidRPr="007740E2">
        <w:rPr>
          <w:rFonts w:ascii="Arial" w:hAnsi="Arial" w:cs="Arial"/>
          <w:sz w:val="24"/>
          <w:szCs w:val="24"/>
          <w:rtl/>
        </w:rPr>
        <w:t>:</w:t>
      </w:r>
      <w:r w:rsidRPr="007740E2">
        <w:rPr>
          <w:rFonts w:ascii="Arial" w:hAnsi="Arial" w:cs="Arial" w:hint="cs"/>
          <w:sz w:val="24"/>
          <w:szCs w:val="24"/>
          <w:rtl/>
        </w:rPr>
        <w:t>مراد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وسعت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است</w:t>
      </w:r>
      <w:r w:rsidRPr="007740E2">
        <w:rPr>
          <w:rFonts w:ascii="Arial" w:hAnsi="Arial" w:cs="Arial"/>
          <w:sz w:val="24"/>
          <w:szCs w:val="24"/>
          <w:rtl/>
        </w:rPr>
        <w:t xml:space="preserve">. </w:t>
      </w:r>
      <w:r w:rsidRPr="007740E2">
        <w:rPr>
          <w:rFonts w:ascii="Arial" w:hAnsi="Arial" w:cs="Arial" w:hint="cs"/>
          <w:sz w:val="24"/>
          <w:szCs w:val="24"/>
          <w:rtl/>
        </w:rPr>
        <w:t>نافع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گفت</w:t>
      </w:r>
      <w:r w:rsidRPr="007740E2">
        <w:rPr>
          <w:rFonts w:ascii="Arial" w:hAnsi="Arial" w:cs="Arial"/>
          <w:sz w:val="24"/>
          <w:szCs w:val="24"/>
          <w:rtl/>
        </w:rPr>
        <w:t>:</w:t>
      </w:r>
      <w:r w:rsidRPr="007740E2">
        <w:rPr>
          <w:rFonts w:ascii="Arial" w:hAnsi="Arial" w:cs="Arial" w:hint="cs"/>
          <w:sz w:val="24"/>
          <w:szCs w:val="24"/>
          <w:rtl/>
        </w:rPr>
        <w:t>شعری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از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فصحای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عرب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شاهد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بیاور</w:t>
      </w:r>
      <w:r w:rsidRPr="007740E2">
        <w:rPr>
          <w:rFonts w:ascii="Arial" w:hAnsi="Arial" w:cs="Arial"/>
          <w:sz w:val="24"/>
          <w:szCs w:val="24"/>
        </w:rPr>
        <w:t>.</w:t>
      </w:r>
    </w:p>
    <w:p w:rsidR="007740E2" w:rsidRPr="007740E2" w:rsidRDefault="007740E2" w:rsidP="007740E2">
      <w:pPr>
        <w:bidi/>
        <w:jc w:val="both"/>
        <w:rPr>
          <w:rFonts w:ascii="Arial" w:hAnsi="Arial" w:cs="Arial"/>
          <w:sz w:val="24"/>
          <w:szCs w:val="24"/>
        </w:rPr>
      </w:pPr>
      <w:r w:rsidRPr="007740E2">
        <w:rPr>
          <w:rFonts w:ascii="Arial" w:hAnsi="Arial" w:cs="Arial" w:hint="cs"/>
          <w:sz w:val="24"/>
          <w:szCs w:val="24"/>
          <w:rtl/>
        </w:rPr>
        <w:t>ابن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عباس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شعر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لبید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را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قرائت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کرد</w:t>
      </w:r>
      <w:r w:rsidRPr="007740E2">
        <w:rPr>
          <w:rFonts w:ascii="Arial" w:hAnsi="Arial" w:cs="Arial"/>
          <w:sz w:val="24"/>
          <w:szCs w:val="24"/>
        </w:rPr>
        <w:t>:</w:t>
      </w:r>
    </w:p>
    <w:p w:rsidR="007740E2" w:rsidRPr="007740E2" w:rsidRDefault="007740E2" w:rsidP="007740E2">
      <w:pPr>
        <w:bidi/>
        <w:jc w:val="both"/>
        <w:rPr>
          <w:rFonts w:ascii="Arial" w:hAnsi="Arial" w:cs="Arial"/>
          <w:sz w:val="24"/>
          <w:szCs w:val="24"/>
        </w:rPr>
      </w:pPr>
      <w:r w:rsidRPr="007740E2">
        <w:rPr>
          <w:rFonts w:ascii="Arial" w:hAnsi="Arial" w:cs="Arial" w:hint="cs"/>
          <w:sz w:val="24"/>
          <w:szCs w:val="24"/>
          <w:rtl/>
        </w:rPr>
        <w:t>ملکت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بها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کفی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فانهرت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فتقها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یری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قائم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من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دونها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ماورائها</w:t>
      </w:r>
      <w:r w:rsidRPr="007740E2">
        <w:rPr>
          <w:rFonts w:ascii="Arial" w:hAnsi="Arial" w:cs="Arial"/>
          <w:sz w:val="24"/>
          <w:szCs w:val="24"/>
        </w:rPr>
        <w:t>.</w:t>
      </w:r>
    </w:p>
    <w:p w:rsidR="007740E2" w:rsidRPr="007740E2" w:rsidRDefault="007740E2" w:rsidP="007740E2">
      <w:pPr>
        <w:bidi/>
        <w:jc w:val="both"/>
        <w:rPr>
          <w:rFonts w:ascii="Arial" w:hAnsi="Arial" w:cs="Arial"/>
          <w:sz w:val="24"/>
          <w:szCs w:val="24"/>
        </w:rPr>
      </w:pPr>
      <w:r w:rsidRPr="007740E2">
        <w:rPr>
          <w:rFonts w:ascii="Arial" w:hAnsi="Arial" w:cs="Arial"/>
          <w:sz w:val="24"/>
          <w:szCs w:val="24"/>
        </w:rPr>
        <w:t>2-</w:t>
      </w:r>
      <w:r w:rsidRPr="007740E2">
        <w:rPr>
          <w:rFonts w:ascii="Arial" w:hAnsi="Arial" w:cs="Arial" w:hint="cs"/>
          <w:sz w:val="24"/>
          <w:szCs w:val="24"/>
          <w:rtl/>
        </w:rPr>
        <w:t>نافع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بن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ارزرق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7740E2">
        <w:rPr>
          <w:rFonts w:ascii="Arial" w:hAnsi="Arial" w:cs="Arial" w:hint="cs"/>
          <w:sz w:val="24"/>
          <w:szCs w:val="24"/>
          <w:rtl/>
        </w:rPr>
        <w:t>از</w:t>
      </w:r>
      <w:r w:rsidRPr="007740E2">
        <w:rPr>
          <w:rFonts w:ascii="Arial" w:hAnsi="Arial" w:cs="Arial"/>
          <w:sz w:val="24"/>
          <w:szCs w:val="24"/>
          <w:rtl/>
        </w:rPr>
        <w:t>(</w:t>
      </w:r>
      <w:proofErr w:type="gramEnd"/>
      <w:r w:rsidRPr="007740E2">
        <w:rPr>
          <w:rFonts w:ascii="Arial" w:hAnsi="Arial" w:cs="Arial" w:hint="cs"/>
          <w:sz w:val="24"/>
          <w:szCs w:val="24"/>
          <w:rtl/>
        </w:rPr>
        <w:t>ان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لن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یحور</w:t>
      </w:r>
      <w:r w:rsidRPr="007740E2">
        <w:rPr>
          <w:rFonts w:ascii="Arial" w:hAnsi="Arial" w:cs="Arial"/>
          <w:sz w:val="24"/>
          <w:szCs w:val="24"/>
          <w:rtl/>
        </w:rPr>
        <w:t xml:space="preserve">) </w:t>
      </w:r>
      <w:r w:rsidRPr="007740E2">
        <w:rPr>
          <w:rFonts w:ascii="Arial" w:hAnsi="Arial" w:cs="Arial" w:hint="cs"/>
          <w:sz w:val="24"/>
          <w:szCs w:val="24"/>
          <w:rtl/>
        </w:rPr>
        <w:t>پرسید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ابن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عباس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تفسیر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بان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لن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یرجع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نمود</w:t>
      </w:r>
      <w:r w:rsidRPr="007740E2">
        <w:rPr>
          <w:rFonts w:ascii="Arial" w:hAnsi="Arial" w:cs="Arial"/>
          <w:sz w:val="24"/>
          <w:szCs w:val="24"/>
          <w:rtl/>
        </w:rPr>
        <w:t xml:space="preserve">. </w:t>
      </w:r>
      <w:r w:rsidRPr="007740E2">
        <w:rPr>
          <w:rFonts w:ascii="Arial" w:hAnsi="Arial" w:cs="Arial" w:hint="cs"/>
          <w:sz w:val="24"/>
          <w:szCs w:val="24"/>
          <w:rtl/>
        </w:rPr>
        <w:t>نافع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گفت</w:t>
      </w:r>
      <w:r w:rsidRPr="007740E2">
        <w:rPr>
          <w:rFonts w:ascii="Arial" w:hAnsi="Arial" w:cs="Arial"/>
          <w:sz w:val="24"/>
          <w:szCs w:val="24"/>
          <w:rtl/>
        </w:rPr>
        <w:t>:</w:t>
      </w:r>
      <w:r w:rsidRPr="007740E2">
        <w:rPr>
          <w:rFonts w:ascii="Arial" w:hAnsi="Arial" w:cs="Arial" w:hint="cs"/>
          <w:sz w:val="24"/>
          <w:szCs w:val="24"/>
          <w:rtl/>
        </w:rPr>
        <w:t>شاهد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بیاور</w:t>
      </w:r>
      <w:r w:rsidRPr="007740E2">
        <w:rPr>
          <w:rFonts w:ascii="Arial" w:hAnsi="Arial" w:cs="Arial"/>
          <w:sz w:val="24"/>
          <w:szCs w:val="24"/>
        </w:rPr>
        <w:t>.</w:t>
      </w:r>
    </w:p>
    <w:p w:rsidR="007740E2" w:rsidRPr="007740E2" w:rsidRDefault="007740E2" w:rsidP="007740E2">
      <w:pPr>
        <w:bidi/>
        <w:jc w:val="both"/>
        <w:rPr>
          <w:rFonts w:ascii="Arial" w:hAnsi="Arial" w:cs="Arial"/>
          <w:sz w:val="24"/>
          <w:szCs w:val="24"/>
        </w:rPr>
      </w:pPr>
      <w:r w:rsidRPr="007740E2">
        <w:rPr>
          <w:rFonts w:ascii="Arial" w:hAnsi="Arial" w:cs="Arial" w:hint="cs"/>
          <w:sz w:val="24"/>
          <w:szCs w:val="24"/>
          <w:rtl/>
        </w:rPr>
        <w:t>ابن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عباس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گفت</w:t>
      </w:r>
      <w:r w:rsidRPr="007740E2">
        <w:rPr>
          <w:rFonts w:ascii="Arial" w:hAnsi="Arial" w:cs="Arial"/>
          <w:sz w:val="24"/>
          <w:szCs w:val="24"/>
        </w:rPr>
        <w:t>:</w:t>
      </w:r>
    </w:p>
    <w:p w:rsidR="007740E2" w:rsidRPr="007740E2" w:rsidRDefault="007740E2" w:rsidP="007740E2">
      <w:pPr>
        <w:bidi/>
        <w:jc w:val="both"/>
        <w:rPr>
          <w:rFonts w:ascii="Arial" w:hAnsi="Arial" w:cs="Arial"/>
          <w:sz w:val="24"/>
          <w:szCs w:val="24"/>
        </w:rPr>
      </w:pPr>
      <w:r w:rsidRPr="007740E2">
        <w:rPr>
          <w:rFonts w:ascii="Arial" w:hAnsi="Arial" w:cs="Arial" w:hint="cs"/>
          <w:sz w:val="24"/>
          <w:szCs w:val="24"/>
          <w:rtl/>
        </w:rPr>
        <w:t>و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لا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باالمرء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الا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کالشهاب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وضوء</w:t>
      </w:r>
      <w:r w:rsidRPr="007740E2">
        <w:rPr>
          <w:rFonts w:ascii="Arial" w:hAnsi="Arial" w:cs="Arial"/>
          <w:sz w:val="24"/>
          <w:szCs w:val="24"/>
        </w:rPr>
        <w:t>.</w:t>
      </w:r>
    </w:p>
    <w:p w:rsidR="007740E2" w:rsidRPr="007740E2" w:rsidRDefault="007740E2" w:rsidP="007740E2">
      <w:pPr>
        <w:bidi/>
        <w:jc w:val="both"/>
        <w:rPr>
          <w:rFonts w:ascii="Arial" w:hAnsi="Arial" w:cs="Arial"/>
          <w:sz w:val="24"/>
          <w:szCs w:val="24"/>
        </w:rPr>
      </w:pPr>
      <w:r w:rsidRPr="007740E2">
        <w:rPr>
          <w:rFonts w:ascii="Arial" w:hAnsi="Arial" w:cs="Arial" w:hint="cs"/>
          <w:sz w:val="24"/>
          <w:szCs w:val="24"/>
          <w:rtl/>
        </w:rPr>
        <w:t>یحور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رمادا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بعد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اذ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هو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طالع</w:t>
      </w:r>
    </w:p>
    <w:p w:rsidR="007740E2" w:rsidRPr="007740E2" w:rsidRDefault="007740E2" w:rsidP="007740E2">
      <w:pPr>
        <w:bidi/>
        <w:jc w:val="both"/>
        <w:rPr>
          <w:rFonts w:ascii="Arial" w:hAnsi="Arial" w:cs="Arial"/>
          <w:sz w:val="24"/>
          <w:szCs w:val="24"/>
        </w:rPr>
      </w:pPr>
      <w:r w:rsidRPr="007740E2">
        <w:rPr>
          <w:rFonts w:ascii="Arial" w:hAnsi="Arial" w:cs="Arial"/>
          <w:sz w:val="24"/>
          <w:szCs w:val="24"/>
        </w:rPr>
        <w:t>3-</w:t>
      </w:r>
      <w:proofErr w:type="gramStart"/>
      <w:r w:rsidRPr="007740E2">
        <w:rPr>
          <w:rFonts w:ascii="Arial" w:hAnsi="Arial" w:cs="Arial" w:hint="cs"/>
          <w:sz w:val="24"/>
          <w:szCs w:val="24"/>
          <w:rtl/>
        </w:rPr>
        <w:t>پرسید</w:t>
      </w:r>
      <w:r w:rsidRPr="007740E2">
        <w:rPr>
          <w:rFonts w:ascii="Arial" w:hAnsi="Arial" w:cs="Arial"/>
          <w:sz w:val="24"/>
          <w:szCs w:val="24"/>
          <w:rtl/>
        </w:rPr>
        <w:t>:</w:t>
      </w:r>
      <w:proofErr w:type="gramEnd"/>
      <w:r w:rsidRPr="007740E2">
        <w:rPr>
          <w:rFonts w:ascii="Arial" w:hAnsi="Arial" w:cs="Arial"/>
          <w:sz w:val="24"/>
          <w:szCs w:val="24"/>
          <w:rtl/>
        </w:rPr>
        <w:t>(</w:t>
      </w:r>
      <w:r w:rsidRPr="007740E2">
        <w:rPr>
          <w:rFonts w:ascii="Arial" w:hAnsi="Arial" w:cs="Arial" w:hint="cs"/>
          <w:sz w:val="24"/>
          <w:szCs w:val="24"/>
          <w:rtl/>
        </w:rPr>
        <w:t>ما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الفینا</w:t>
      </w:r>
      <w:r w:rsidRPr="007740E2">
        <w:rPr>
          <w:rFonts w:ascii="Arial" w:hAnsi="Arial" w:cs="Arial"/>
          <w:sz w:val="24"/>
          <w:szCs w:val="24"/>
          <w:rtl/>
        </w:rPr>
        <w:t>)</w:t>
      </w:r>
      <w:r w:rsidRPr="007740E2">
        <w:rPr>
          <w:rFonts w:ascii="Arial" w:hAnsi="Arial" w:cs="Arial" w:hint="cs"/>
          <w:sz w:val="24"/>
          <w:szCs w:val="24"/>
          <w:rtl/>
        </w:rPr>
        <w:t>چیست؟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گفت</w:t>
      </w:r>
      <w:r w:rsidRPr="007740E2">
        <w:rPr>
          <w:rFonts w:ascii="Arial" w:hAnsi="Arial" w:cs="Arial"/>
          <w:sz w:val="24"/>
          <w:szCs w:val="24"/>
          <w:rtl/>
        </w:rPr>
        <w:t>:(</w:t>
      </w:r>
      <w:r w:rsidRPr="007740E2">
        <w:rPr>
          <w:rFonts w:ascii="Arial" w:hAnsi="Arial" w:cs="Arial" w:hint="cs"/>
          <w:sz w:val="24"/>
          <w:szCs w:val="24"/>
          <w:rtl/>
        </w:rPr>
        <w:t>ای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ما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وجدنات</w:t>
      </w:r>
      <w:r w:rsidRPr="007740E2">
        <w:rPr>
          <w:rFonts w:ascii="Arial" w:hAnsi="Arial" w:cs="Arial"/>
          <w:sz w:val="24"/>
          <w:szCs w:val="24"/>
          <w:rtl/>
        </w:rPr>
        <w:t>)</w:t>
      </w:r>
      <w:r w:rsidRPr="007740E2">
        <w:rPr>
          <w:rFonts w:ascii="Arial" w:hAnsi="Arial" w:cs="Arial" w:hint="cs"/>
          <w:sz w:val="24"/>
          <w:szCs w:val="24"/>
          <w:rtl/>
        </w:rPr>
        <w:t>شاهد</w:t>
      </w:r>
      <w:r w:rsidRPr="007740E2">
        <w:rPr>
          <w:rFonts w:ascii="Arial" w:hAnsi="Arial" w:cs="Arial"/>
          <w:sz w:val="24"/>
          <w:szCs w:val="24"/>
        </w:rPr>
        <w:t>:</w:t>
      </w:r>
    </w:p>
    <w:p w:rsidR="007740E2" w:rsidRPr="007740E2" w:rsidRDefault="007740E2" w:rsidP="007740E2">
      <w:pPr>
        <w:bidi/>
        <w:jc w:val="both"/>
        <w:rPr>
          <w:rFonts w:ascii="Arial" w:hAnsi="Arial" w:cs="Arial"/>
          <w:sz w:val="24"/>
          <w:szCs w:val="24"/>
        </w:rPr>
      </w:pPr>
      <w:r w:rsidRPr="007740E2">
        <w:rPr>
          <w:rFonts w:ascii="Arial" w:hAnsi="Arial" w:cs="Arial" w:hint="cs"/>
          <w:sz w:val="24"/>
          <w:szCs w:val="24"/>
          <w:rtl/>
        </w:rPr>
        <w:t>فحسبوه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فا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الفوه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کما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زعمت‏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تسعا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و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تسعین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لم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تنقص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و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لم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تزد</w:t>
      </w:r>
    </w:p>
    <w:p w:rsidR="007740E2" w:rsidRPr="007740E2" w:rsidRDefault="007740E2" w:rsidP="007740E2">
      <w:pPr>
        <w:bidi/>
        <w:jc w:val="both"/>
        <w:rPr>
          <w:rFonts w:ascii="Arial" w:hAnsi="Arial" w:cs="Arial"/>
          <w:sz w:val="24"/>
          <w:szCs w:val="24"/>
        </w:rPr>
      </w:pPr>
      <w:r w:rsidRPr="007740E2">
        <w:rPr>
          <w:rFonts w:ascii="Arial" w:hAnsi="Arial" w:cs="Arial"/>
          <w:sz w:val="24"/>
          <w:szCs w:val="24"/>
        </w:rPr>
        <w:t>4-</w:t>
      </w:r>
      <w:r w:rsidRPr="007740E2">
        <w:rPr>
          <w:rFonts w:ascii="Arial" w:hAnsi="Arial" w:cs="Arial" w:hint="cs"/>
          <w:sz w:val="24"/>
          <w:szCs w:val="24"/>
          <w:rtl/>
        </w:rPr>
        <w:t>پرسید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7740E2">
        <w:rPr>
          <w:rFonts w:ascii="Arial" w:hAnsi="Arial" w:cs="Arial" w:hint="cs"/>
          <w:sz w:val="24"/>
          <w:szCs w:val="24"/>
          <w:rtl/>
        </w:rPr>
        <w:t>از</w:t>
      </w:r>
      <w:r w:rsidRPr="007740E2">
        <w:rPr>
          <w:rFonts w:ascii="Arial" w:hAnsi="Arial" w:cs="Arial"/>
          <w:sz w:val="24"/>
          <w:szCs w:val="24"/>
          <w:rtl/>
        </w:rPr>
        <w:t>(</w:t>
      </w:r>
      <w:proofErr w:type="gramEnd"/>
      <w:r w:rsidRPr="007740E2">
        <w:rPr>
          <w:rFonts w:ascii="Arial" w:hAnsi="Arial" w:cs="Arial" w:hint="cs"/>
          <w:sz w:val="24"/>
          <w:szCs w:val="24"/>
          <w:rtl/>
        </w:rPr>
        <w:t>جد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ربنا</w:t>
      </w:r>
      <w:r w:rsidRPr="007740E2">
        <w:rPr>
          <w:rFonts w:ascii="Arial" w:hAnsi="Arial" w:cs="Arial"/>
          <w:sz w:val="24"/>
          <w:szCs w:val="24"/>
          <w:rtl/>
        </w:rPr>
        <w:t>)</w:t>
      </w:r>
      <w:r w:rsidRPr="007740E2">
        <w:rPr>
          <w:rFonts w:ascii="Arial" w:hAnsi="Arial" w:cs="Arial" w:hint="cs"/>
          <w:sz w:val="24"/>
          <w:szCs w:val="24"/>
          <w:rtl/>
        </w:rPr>
        <w:t>گفت</w:t>
      </w:r>
      <w:r w:rsidRPr="007740E2">
        <w:rPr>
          <w:rFonts w:ascii="Arial" w:hAnsi="Arial" w:cs="Arial"/>
          <w:sz w:val="24"/>
          <w:szCs w:val="24"/>
          <w:rtl/>
        </w:rPr>
        <w:t xml:space="preserve">: </w:t>
      </w:r>
      <w:r w:rsidRPr="007740E2">
        <w:rPr>
          <w:rFonts w:ascii="Arial" w:hAnsi="Arial" w:cs="Arial" w:hint="cs"/>
          <w:sz w:val="24"/>
          <w:szCs w:val="24"/>
          <w:rtl/>
        </w:rPr>
        <w:t>بمعنی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عظمت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است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شاهد</w:t>
      </w:r>
      <w:r w:rsidRPr="007740E2">
        <w:rPr>
          <w:rFonts w:ascii="Arial" w:hAnsi="Arial" w:cs="Arial"/>
          <w:sz w:val="24"/>
          <w:szCs w:val="24"/>
        </w:rPr>
        <w:t>:</w:t>
      </w:r>
    </w:p>
    <w:p w:rsidR="007740E2" w:rsidRPr="007740E2" w:rsidRDefault="007740E2" w:rsidP="007740E2">
      <w:pPr>
        <w:bidi/>
        <w:jc w:val="both"/>
        <w:rPr>
          <w:rFonts w:ascii="Arial" w:hAnsi="Arial" w:cs="Arial"/>
          <w:sz w:val="24"/>
          <w:szCs w:val="24"/>
        </w:rPr>
      </w:pPr>
      <w:r w:rsidRPr="007740E2">
        <w:rPr>
          <w:rFonts w:ascii="Arial" w:hAnsi="Arial" w:cs="Arial" w:hint="cs"/>
          <w:sz w:val="24"/>
          <w:szCs w:val="24"/>
          <w:rtl/>
        </w:rPr>
        <w:lastRenderedPageBreak/>
        <w:t>لک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الحمد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و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النعماء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و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الملک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ربنا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فلا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شیئی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اعلی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منک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جدا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و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امجدا</w:t>
      </w:r>
    </w:p>
    <w:p w:rsidR="007740E2" w:rsidRPr="007740E2" w:rsidRDefault="007740E2" w:rsidP="007740E2">
      <w:pPr>
        <w:bidi/>
        <w:jc w:val="both"/>
        <w:rPr>
          <w:rFonts w:ascii="Arial" w:hAnsi="Arial" w:cs="Arial"/>
          <w:sz w:val="24"/>
          <w:szCs w:val="24"/>
        </w:rPr>
      </w:pPr>
      <w:r w:rsidRPr="007740E2">
        <w:rPr>
          <w:rFonts w:ascii="Arial" w:hAnsi="Arial" w:cs="Arial" w:hint="cs"/>
          <w:sz w:val="24"/>
          <w:szCs w:val="24"/>
          <w:rtl/>
        </w:rPr>
        <w:t>و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از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مفردات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کلماتی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هستند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که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آنها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را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وجوه‏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و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نظائر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افراد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مینامند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و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آنها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دارای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معانی‏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متعدده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میباشند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مانند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هدی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که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دارای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هفده‏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معنی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میباشد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و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از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قبیل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کلمه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ثبات</w:t>
      </w:r>
      <w:r w:rsidRPr="007740E2">
        <w:rPr>
          <w:rFonts w:ascii="Arial" w:hAnsi="Arial" w:cs="Arial"/>
          <w:sz w:val="24"/>
          <w:szCs w:val="24"/>
          <w:rtl/>
        </w:rPr>
        <w:t>-</w:t>
      </w:r>
      <w:r w:rsidRPr="007740E2">
        <w:rPr>
          <w:rFonts w:ascii="Arial" w:hAnsi="Arial" w:cs="Arial" w:hint="cs"/>
          <w:sz w:val="24"/>
          <w:szCs w:val="24"/>
          <w:rtl/>
        </w:rPr>
        <w:t>دین</w:t>
      </w:r>
      <w:r w:rsidRPr="007740E2">
        <w:rPr>
          <w:rFonts w:ascii="Arial" w:hAnsi="Arial" w:cs="Arial"/>
          <w:sz w:val="24"/>
          <w:szCs w:val="24"/>
          <w:rtl/>
        </w:rPr>
        <w:t xml:space="preserve">- </w:t>
      </w:r>
      <w:r w:rsidRPr="007740E2">
        <w:rPr>
          <w:rFonts w:ascii="Arial" w:hAnsi="Arial" w:cs="Arial" w:hint="cs"/>
          <w:sz w:val="24"/>
          <w:szCs w:val="24"/>
          <w:rtl/>
        </w:rPr>
        <w:t>دعا</w:t>
      </w:r>
      <w:r w:rsidRPr="007740E2">
        <w:rPr>
          <w:rFonts w:ascii="Arial" w:hAnsi="Arial" w:cs="Arial"/>
          <w:sz w:val="24"/>
          <w:szCs w:val="24"/>
          <w:rtl/>
        </w:rPr>
        <w:t>-</w:t>
      </w:r>
      <w:r w:rsidRPr="007740E2">
        <w:rPr>
          <w:rFonts w:ascii="Arial" w:hAnsi="Arial" w:cs="Arial" w:hint="cs"/>
          <w:sz w:val="24"/>
          <w:szCs w:val="24"/>
          <w:rtl/>
        </w:rPr>
        <w:t>صلوة</w:t>
      </w:r>
      <w:r w:rsidRPr="007740E2">
        <w:rPr>
          <w:rFonts w:ascii="Arial" w:hAnsi="Arial" w:cs="Arial"/>
          <w:sz w:val="24"/>
          <w:szCs w:val="24"/>
          <w:rtl/>
        </w:rPr>
        <w:t>-</w:t>
      </w:r>
      <w:r w:rsidRPr="007740E2">
        <w:rPr>
          <w:rFonts w:ascii="Arial" w:hAnsi="Arial" w:cs="Arial" w:hint="cs"/>
          <w:sz w:val="24"/>
          <w:szCs w:val="24"/>
          <w:rtl/>
        </w:rPr>
        <w:t>رحمة</w:t>
      </w:r>
      <w:r w:rsidRPr="007740E2">
        <w:rPr>
          <w:rFonts w:ascii="Arial" w:hAnsi="Arial" w:cs="Arial"/>
          <w:sz w:val="24"/>
          <w:szCs w:val="24"/>
          <w:rtl/>
        </w:rPr>
        <w:t>-</w:t>
      </w:r>
      <w:r w:rsidRPr="007740E2">
        <w:rPr>
          <w:rFonts w:ascii="Arial" w:hAnsi="Arial" w:cs="Arial" w:hint="cs"/>
          <w:sz w:val="24"/>
          <w:szCs w:val="24"/>
          <w:rtl/>
        </w:rPr>
        <w:t>روح</w:t>
      </w:r>
      <w:r w:rsidRPr="007740E2">
        <w:rPr>
          <w:rFonts w:ascii="Arial" w:hAnsi="Arial" w:cs="Arial"/>
          <w:sz w:val="24"/>
          <w:szCs w:val="24"/>
          <w:rtl/>
        </w:rPr>
        <w:t>-</w:t>
      </w:r>
      <w:r w:rsidRPr="007740E2">
        <w:rPr>
          <w:rFonts w:ascii="Arial" w:hAnsi="Arial" w:cs="Arial" w:hint="cs"/>
          <w:sz w:val="24"/>
          <w:szCs w:val="24"/>
          <w:rtl/>
        </w:rPr>
        <w:t>که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هرکدام‏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در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معانی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متعدده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با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قرینه‏ای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بکار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رفته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و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افراد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در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یک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اصطلاح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کلماتی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است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که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در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یکرشته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از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معانی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غیر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از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معنی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متعارف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استعمال‏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گردیده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مانند</w:t>
      </w:r>
      <w:r w:rsidRPr="007740E2">
        <w:rPr>
          <w:rFonts w:ascii="Arial" w:hAnsi="Arial" w:cs="Arial"/>
          <w:sz w:val="24"/>
          <w:szCs w:val="24"/>
        </w:rPr>
        <w:t>:</w:t>
      </w:r>
    </w:p>
    <w:p w:rsidR="007740E2" w:rsidRPr="007740E2" w:rsidRDefault="007740E2" w:rsidP="007740E2">
      <w:pPr>
        <w:bidi/>
        <w:jc w:val="both"/>
        <w:rPr>
          <w:rFonts w:ascii="Arial" w:hAnsi="Arial" w:cs="Arial"/>
          <w:sz w:val="24"/>
          <w:szCs w:val="24"/>
        </w:rPr>
      </w:pPr>
      <w:r w:rsidRPr="007740E2">
        <w:rPr>
          <w:rFonts w:ascii="Arial" w:hAnsi="Arial" w:cs="Arial"/>
          <w:sz w:val="24"/>
          <w:szCs w:val="24"/>
        </w:rPr>
        <w:t>(</w:t>
      </w:r>
      <w:r w:rsidRPr="007740E2">
        <w:rPr>
          <w:rFonts w:ascii="Arial" w:hAnsi="Arial" w:cs="Arial" w:hint="cs"/>
          <w:sz w:val="24"/>
          <w:szCs w:val="24"/>
          <w:rtl/>
        </w:rPr>
        <w:t>فلما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اسفونا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انتقمنا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منهم</w:t>
      </w:r>
      <w:r w:rsidRPr="007740E2">
        <w:rPr>
          <w:rFonts w:ascii="Arial" w:hAnsi="Arial" w:cs="Arial"/>
          <w:sz w:val="24"/>
          <w:szCs w:val="24"/>
          <w:rtl/>
        </w:rPr>
        <w:t>).</w:t>
      </w:r>
      <w:r w:rsidRPr="007740E2">
        <w:rPr>
          <w:rFonts w:ascii="Arial" w:hAnsi="Arial" w:cs="Arial" w:hint="cs"/>
          <w:sz w:val="24"/>
          <w:szCs w:val="24"/>
          <w:rtl/>
        </w:rPr>
        <w:t>که‏</w:t>
      </w:r>
      <w:r w:rsidRPr="007740E2">
        <w:rPr>
          <w:rFonts w:ascii="Arial" w:hAnsi="Arial" w:cs="Arial"/>
          <w:sz w:val="24"/>
          <w:szCs w:val="24"/>
          <w:rtl/>
        </w:rPr>
        <w:t xml:space="preserve"> (</w:t>
      </w:r>
      <w:r w:rsidRPr="007740E2">
        <w:rPr>
          <w:rFonts w:ascii="Arial" w:hAnsi="Arial" w:cs="Arial" w:hint="cs"/>
          <w:sz w:val="24"/>
          <w:szCs w:val="24"/>
          <w:rtl/>
        </w:rPr>
        <w:t>اسف</w:t>
      </w:r>
      <w:proofErr w:type="gramStart"/>
      <w:r w:rsidRPr="007740E2">
        <w:rPr>
          <w:rFonts w:ascii="Arial" w:hAnsi="Arial" w:cs="Arial"/>
          <w:sz w:val="24"/>
          <w:szCs w:val="24"/>
          <w:rtl/>
        </w:rPr>
        <w:t>)</w:t>
      </w:r>
      <w:r w:rsidRPr="007740E2">
        <w:rPr>
          <w:rFonts w:ascii="Arial" w:hAnsi="Arial" w:cs="Arial" w:hint="cs"/>
          <w:sz w:val="24"/>
          <w:szCs w:val="24"/>
          <w:rtl/>
        </w:rPr>
        <w:t>در</w:t>
      </w:r>
      <w:proofErr w:type="gramEnd"/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همه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جا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بمعنی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غصه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و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حزن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است‏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مگر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در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این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آیه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که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بمعنی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غضب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آمده</w:t>
      </w:r>
      <w:r w:rsidRPr="007740E2">
        <w:rPr>
          <w:rFonts w:ascii="Arial" w:hAnsi="Arial" w:cs="Arial"/>
          <w:sz w:val="24"/>
          <w:szCs w:val="24"/>
        </w:rPr>
        <w:t>.</w:t>
      </w:r>
    </w:p>
    <w:p w:rsidR="007740E2" w:rsidRPr="007740E2" w:rsidRDefault="007740E2" w:rsidP="007740E2">
      <w:pPr>
        <w:bidi/>
        <w:jc w:val="both"/>
        <w:rPr>
          <w:rFonts w:ascii="Arial" w:hAnsi="Arial" w:cs="Arial"/>
          <w:sz w:val="24"/>
          <w:szCs w:val="24"/>
        </w:rPr>
      </w:pPr>
      <w:r w:rsidRPr="007740E2">
        <w:rPr>
          <w:rFonts w:ascii="Arial" w:hAnsi="Arial" w:cs="Arial" w:hint="cs"/>
          <w:sz w:val="24"/>
          <w:szCs w:val="24"/>
          <w:rtl/>
        </w:rPr>
        <w:t>یا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مانند</w:t>
      </w:r>
      <w:r w:rsidRPr="007740E2">
        <w:rPr>
          <w:rFonts w:ascii="Arial" w:hAnsi="Arial" w:cs="Arial"/>
          <w:sz w:val="24"/>
          <w:szCs w:val="24"/>
          <w:rtl/>
        </w:rPr>
        <w:t>(</w:t>
      </w:r>
      <w:r w:rsidRPr="007740E2">
        <w:rPr>
          <w:rFonts w:ascii="Arial" w:hAnsi="Arial" w:cs="Arial" w:hint="cs"/>
          <w:sz w:val="24"/>
          <w:szCs w:val="24"/>
          <w:rtl/>
        </w:rPr>
        <w:t>ظهر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الفساد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فی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البر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و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البحر</w:t>
      </w:r>
      <w:r w:rsidRPr="007740E2">
        <w:rPr>
          <w:rFonts w:ascii="Arial" w:hAnsi="Arial" w:cs="Arial"/>
          <w:sz w:val="24"/>
          <w:szCs w:val="24"/>
          <w:rtl/>
        </w:rPr>
        <w:t xml:space="preserve">) </w:t>
      </w:r>
      <w:r w:rsidRPr="007740E2">
        <w:rPr>
          <w:rFonts w:ascii="Arial" w:hAnsi="Arial" w:cs="Arial" w:hint="cs"/>
          <w:sz w:val="24"/>
          <w:szCs w:val="24"/>
          <w:rtl/>
        </w:rPr>
        <w:t>همه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جا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بمعنی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خشک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و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دریاست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لکن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در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اینجا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بمعنی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آبادی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و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بیابان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است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یا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مانند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بروج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در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هر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جا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بمعنی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ستاره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استعمال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شده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لکن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در</w:t>
      </w:r>
      <w:r w:rsidRPr="007740E2">
        <w:rPr>
          <w:rFonts w:ascii="Arial" w:hAnsi="Arial" w:cs="Arial"/>
          <w:sz w:val="24"/>
          <w:szCs w:val="24"/>
          <w:rtl/>
        </w:rPr>
        <w:t xml:space="preserve"> (</w:t>
      </w:r>
      <w:r w:rsidRPr="007740E2">
        <w:rPr>
          <w:rFonts w:ascii="Arial" w:hAnsi="Arial" w:cs="Arial" w:hint="cs"/>
          <w:sz w:val="24"/>
          <w:szCs w:val="24"/>
          <w:rtl/>
        </w:rPr>
        <w:t>بروج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مشیده</w:t>
      </w:r>
      <w:r w:rsidRPr="007740E2">
        <w:rPr>
          <w:rFonts w:ascii="Arial" w:hAnsi="Arial" w:cs="Arial"/>
          <w:sz w:val="24"/>
          <w:szCs w:val="24"/>
          <w:rtl/>
        </w:rPr>
        <w:t>)</w:t>
      </w:r>
      <w:r w:rsidRPr="007740E2">
        <w:rPr>
          <w:rFonts w:ascii="Arial" w:hAnsi="Arial" w:cs="Arial" w:hint="cs"/>
          <w:sz w:val="24"/>
          <w:szCs w:val="24"/>
          <w:rtl/>
        </w:rPr>
        <w:t>بمعنی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کاخ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و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قصر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آمده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که‏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در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آینده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مشروحا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باطلاع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خوانندگان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خواهد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رسید</w:t>
      </w:r>
      <w:r w:rsidRPr="007740E2">
        <w:rPr>
          <w:rFonts w:ascii="Arial" w:hAnsi="Arial" w:cs="Arial"/>
          <w:sz w:val="24"/>
          <w:szCs w:val="24"/>
        </w:rPr>
        <w:t>.</w:t>
      </w:r>
    </w:p>
    <w:p w:rsidR="007740E2" w:rsidRPr="007740E2" w:rsidRDefault="007740E2" w:rsidP="007740E2">
      <w:pPr>
        <w:bidi/>
        <w:jc w:val="both"/>
        <w:rPr>
          <w:rFonts w:ascii="Arial" w:hAnsi="Arial" w:cs="Arial"/>
          <w:sz w:val="24"/>
          <w:szCs w:val="24"/>
        </w:rPr>
      </w:pPr>
      <w:r w:rsidRPr="007740E2">
        <w:rPr>
          <w:rFonts w:ascii="Arial" w:hAnsi="Arial" w:cs="Arial" w:hint="cs"/>
          <w:sz w:val="24"/>
          <w:szCs w:val="24"/>
          <w:rtl/>
        </w:rPr>
        <w:t>گفتار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بزرگان</w:t>
      </w:r>
    </w:p>
    <w:p w:rsidR="007740E2" w:rsidRPr="007740E2" w:rsidRDefault="007740E2" w:rsidP="007740E2">
      <w:pPr>
        <w:bidi/>
        <w:jc w:val="both"/>
        <w:rPr>
          <w:rFonts w:ascii="Arial" w:hAnsi="Arial" w:cs="Arial"/>
          <w:sz w:val="24"/>
          <w:szCs w:val="24"/>
        </w:rPr>
      </w:pPr>
      <w:r w:rsidRPr="007740E2">
        <w:rPr>
          <w:rFonts w:ascii="Arial" w:hAnsi="Arial" w:cs="Arial" w:hint="cs"/>
          <w:sz w:val="24"/>
          <w:szCs w:val="24"/>
          <w:rtl/>
        </w:rPr>
        <w:t>علم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بلند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میکند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حکمت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راه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نماید</w:t>
      </w:r>
      <w:r w:rsidRPr="007740E2">
        <w:rPr>
          <w:rFonts w:ascii="Arial" w:hAnsi="Arial" w:cs="Arial"/>
          <w:sz w:val="24"/>
          <w:szCs w:val="24"/>
          <w:rtl/>
        </w:rPr>
        <w:t>.«</w:t>
      </w:r>
      <w:r w:rsidRPr="007740E2">
        <w:rPr>
          <w:rFonts w:ascii="Arial" w:hAnsi="Arial" w:cs="Arial" w:hint="cs"/>
          <w:sz w:val="24"/>
          <w:szCs w:val="24"/>
          <w:rtl/>
        </w:rPr>
        <w:t>علی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ع</w:t>
      </w:r>
      <w:r w:rsidRPr="007740E2">
        <w:rPr>
          <w:rFonts w:ascii="Arial" w:hAnsi="Arial" w:cs="Arial" w:hint="eastAsia"/>
          <w:sz w:val="24"/>
          <w:szCs w:val="24"/>
        </w:rPr>
        <w:t>»</w:t>
      </w:r>
    </w:p>
    <w:p w:rsidR="007740E2" w:rsidRPr="007740E2" w:rsidRDefault="007740E2" w:rsidP="007740E2">
      <w:pPr>
        <w:bidi/>
        <w:jc w:val="both"/>
        <w:rPr>
          <w:rFonts w:ascii="Arial" w:hAnsi="Arial" w:cs="Arial"/>
          <w:sz w:val="24"/>
          <w:szCs w:val="24"/>
        </w:rPr>
      </w:pPr>
      <w:r w:rsidRPr="007740E2">
        <w:rPr>
          <w:rFonts w:ascii="Arial" w:hAnsi="Arial" w:cs="Arial" w:hint="cs"/>
          <w:sz w:val="24"/>
          <w:szCs w:val="24"/>
          <w:rtl/>
        </w:rPr>
        <w:t>نادانی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مرگ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است</w:t>
      </w:r>
      <w:r w:rsidRPr="007740E2">
        <w:rPr>
          <w:rFonts w:ascii="Arial" w:hAnsi="Arial" w:cs="Arial" w:hint="eastAsia"/>
          <w:sz w:val="24"/>
          <w:szCs w:val="24"/>
          <w:rtl/>
        </w:rPr>
        <w:t>«</w:t>
      </w:r>
      <w:r w:rsidRPr="007740E2">
        <w:rPr>
          <w:rFonts w:ascii="Arial" w:hAnsi="Arial" w:cs="Arial" w:hint="cs"/>
          <w:sz w:val="24"/>
          <w:szCs w:val="24"/>
          <w:rtl/>
        </w:rPr>
        <w:t>علی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ع</w:t>
      </w:r>
      <w:r w:rsidRPr="007740E2">
        <w:rPr>
          <w:rFonts w:ascii="Arial" w:hAnsi="Arial" w:cs="Arial" w:hint="eastAsia"/>
          <w:sz w:val="24"/>
          <w:szCs w:val="24"/>
        </w:rPr>
        <w:t>»</w:t>
      </w:r>
    </w:p>
    <w:p w:rsidR="007740E2" w:rsidRPr="007740E2" w:rsidRDefault="007740E2" w:rsidP="007740E2">
      <w:pPr>
        <w:bidi/>
        <w:jc w:val="both"/>
        <w:rPr>
          <w:rFonts w:ascii="Arial" w:hAnsi="Arial" w:cs="Arial"/>
          <w:sz w:val="24"/>
          <w:szCs w:val="24"/>
        </w:rPr>
      </w:pPr>
      <w:r w:rsidRPr="007740E2">
        <w:rPr>
          <w:rFonts w:ascii="Arial" w:hAnsi="Arial" w:cs="Arial" w:hint="cs"/>
          <w:sz w:val="24"/>
          <w:szCs w:val="24"/>
          <w:rtl/>
        </w:rPr>
        <w:t>آرزوها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پراکنده‏اند</w:t>
      </w:r>
      <w:r w:rsidRPr="007740E2">
        <w:rPr>
          <w:rFonts w:ascii="Arial" w:hAnsi="Arial" w:cs="Arial"/>
          <w:sz w:val="24"/>
          <w:szCs w:val="24"/>
          <w:rtl/>
        </w:rPr>
        <w:t>.«</w:t>
      </w:r>
      <w:r w:rsidRPr="007740E2">
        <w:rPr>
          <w:rFonts w:ascii="Arial" w:hAnsi="Arial" w:cs="Arial" w:hint="cs"/>
          <w:sz w:val="24"/>
          <w:szCs w:val="24"/>
          <w:rtl/>
        </w:rPr>
        <w:t>علی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ع</w:t>
      </w:r>
      <w:r w:rsidRPr="007740E2">
        <w:rPr>
          <w:rFonts w:ascii="Arial" w:hAnsi="Arial" w:cs="Arial" w:hint="eastAsia"/>
          <w:sz w:val="24"/>
          <w:szCs w:val="24"/>
        </w:rPr>
        <w:t>»</w:t>
      </w:r>
    </w:p>
    <w:p w:rsidR="007740E2" w:rsidRPr="007740E2" w:rsidRDefault="007740E2" w:rsidP="007740E2">
      <w:pPr>
        <w:bidi/>
        <w:jc w:val="both"/>
        <w:rPr>
          <w:rFonts w:ascii="Arial" w:hAnsi="Arial" w:cs="Arial"/>
          <w:sz w:val="24"/>
          <w:szCs w:val="24"/>
        </w:rPr>
      </w:pPr>
      <w:r w:rsidRPr="007740E2">
        <w:rPr>
          <w:rFonts w:ascii="Arial" w:hAnsi="Arial" w:cs="Arial" w:hint="cs"/>
          <w:sz w:val="24"/>
          <w:szCs w:val="24"/>
          <w:rtl/>
        </w:rPr>
        <w:t>هر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صاحب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دانشی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بدانش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گرسنه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است</w:t>
      </w:r>
      <w:r w:rsidRPr="007740E2">
        <w:rPr>
          <w:rFonts w:ascii="Arial" w:hAnsi="Arial" w:cs="Arial"/>
          <w:sz w:val="24"/>
          <w:szCs w:val="24"/>
        </w:rPr>
        <w:t>.</w:t>
      </w:r>
    </w:p>
    <w:p w:rsidR="007740E2" w:rsidRPr="007740E2" w:rsidRDefault="007740E2" w:rsidP="007740E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740E2">
        <w:rPr>
          <w:rFonts w:ascii="Arial" w:hAnsi="Arial" w:cs="Arial" w:hint="eastAsia"/>
          <w:sz w:val="24"/>
          <w:szCs w:val="24"/>
        </w:rPr>
        <w:t>«</w:t>
      </w:r>
      <w:r w:rsidRPr="007740E2">
        <w:rPr>
          <w:rFonts w:ascii="Arial" w:hAnsi="Arial" w:cs="Arial" w:hint="cs"/>
          <w:sz w:val="24"/>
          <w:szCs w:val="24"/>
          <w:rtl/>
        </w:rPr>
        <w:t>محمد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ص</w:t>
      </w:r>
      <w:r w:rsidRPr="007740E2">
        <w:rPr>
          <w:rFonts w:ascii="Arial" w:hAnsi="Arial" w:cs="Arial" w:hint="eastAsia"/>
          <w:sz w:val="24"/>
          <w:szCs w:val="24"/>
          <w:rtl/>
        </w:rPr>
        <w:t>»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دانشجوی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به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عنایت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خداوند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پیچیده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باشد</w:t>
      </w:r>
      <w:r w:rsidRPr="007740E2">
        <w:rPr>
          <w:rFonts w:ascii="Arial" w:hAnsi="Arial" w:cs="Arial"/>
          <w:sz w:val="24"/>
          <w:szCs w:val="24"/>
        </w:rPr>
        <w:t>.</w:t>
      </w:r>
      <w:proofErr w:type="gramEnd"/>
    </w:p>
    <w:p w:rsidR="007740E2" w:rsidRPr="007740E2" w:rsidRDefault="007740E2" w:rsidP="007740E2">
      <w:pPr>
        <w:bidi/>
        <w:jc w:val="both"/>
        <w:rPr>
          <w:rFonts w:ascii="Arial" w:hAnsi="Arial" w:cs="Arial"/>
          <w:sz w:val="24"/>
          <w:szCs w:val="24"/>
        </w:rPr>
      </w:pPr>
      <w:r w:rsidRPr="007740E2">
        <w:rPr>
          <w:rFonts w:ascii="Arial" w:hAnsi="Arial" w:cs="Arial" w:hint="eastAsia"/>
          <w:sz w:val="24"/>
          <w:szCs w:val="24"/>
        </w:rPr>
        <w:t>«</w:t>
      </w:r>
      <w:r w:rsidRPr="007740E2">
        <w:rPr>
          <w:rFonts w:ascii="Arial" w:hAnsi="Arial" w:cs="Arial" w:hint="cs"/>
          <w:sz w:val="24"/>
          <w:szCs w:val="24"/>
          <w:rtl/>
        </w:rPr>
        <w:t>محمد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ص</w:t>
      </w:r>
      <w:r w:rsidRPr="007740E2">
        <w:rPr>
          <w:rFonts w:ascii="Arial" w:hAnsi="Arial" w:cs="Arial" w:hint="eastAsia"/>
          <w:sz w:val="24"/>
          <w:szCs w:val="24"/>
        </w:rPr>
        <w:t>»</w:t>
      </w:r>
    </w:p>
    <w:p w:rsidR="007740E2" w:rsidRPr="007740E2" w:rsidRDefault="007740E2" w:rsidP="007740E2">
      <w:pPr>
        <w:bidi/>
        <w:jc w:val="both"/>
        <w:rPr>
          <w:rFonts w:ascii="Arial" w:hAnsi="Arial" w:cs="Arial"/>
          <w:sz w:val="24"/>
          <w:szCs w:val="24"/>
        </w:rPr>
      </w:pPr>
      <w:r w:rsidRPr="007740E2">
        <w:rPr>
          <w:rFonts w:ascii="Arial" w:hAnsi="Arial" w:cs="Arial" w:hint="cs"/>
          <w:sz w:val="24"/>
          <w:szCs w:val="24"/>
          <w:rtl/>
        </w:rPr>
        <w:t>فرصتها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چون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ابر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میگذرند</w:t>
      </w:r>
      <w:r w:rsidRPr="007740E2">
        <w:rPr>
          <w:rFonts w:ascii="Arial" w:hAnsi="Arial" w:cs="Arial"/>
          <w:sz w:val="24"/>
          <w:szCs w:val="24"/>
          <w:rtl/>
        </w:rPr>
        <w:t>.«</w:t>
      </w:r>
      <w:r w:rsidRPr="007740E2">
        <w:rPr>
          <w:rFonts w:ascii="Arial" w:hAnsi="Arial" w:cs="Arial" w:hint="cs"/>
          <w:sz w:val="24"/>
          <w:szCs w:val="24"/>
          <w:rtl/>
        </w:rPr>
        <w:t>محمد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ص</w:t>
      </w:r>
      <w:r w:rsidRPr="007740E2">
        <w:rPr>
          <w:rFonts w:ascii="Arial" w:hAnsi="Arial" w:cs="Arial" w:hint="eastAsia"/>
          <w:sz w:val="24"/>
          <w:szCs w:val="24"/>
        </w:rPr>
        <w:t>»</w:t>
      </w:r>
    </w:p>
    <w:p w:rsidR="007740E2" w:rsidRPr="007740E2" w:rsidRDefault="007740E2" w:rsidP="007740E2">
      <w:pPr>
        <w:bidi/>
        <w:jc w:val="both"/>
        <w:rPr>
          <w:rFonts w:ascii="Arial" w:hAnsi="Arial" w:cs="Arial"/>
          <w:sz w:val="24"/>
          <w:szCs w:val="24"/>
        </w:rPr>
      </w:pPr>
      <w:r w:rsidRPr="007740E2">
        <w:rPr>
          <w:rFonts w:ascii="Arial" w:hAnsi="Arial" w:cs="Arial" w:hint="cs"/>
          <w:sz w:val="24"/>
          <w:szCs w:val="24"/>
          <w:rtl/>
        </w:rPr>
        <w:t>مبادا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کسالت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و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خستگی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ورزی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این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دو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کلید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هر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شریست</w:t>
      </w:r>
      <w:r w:rsidRPr="007740E2">
        <w:rPr>
          <w:rFonts w:ascii="Arial" w:hAnsi="Arial" w:cs="Arial" w:hint="eastAsia"/>
          <w:sz w:val="24"/>
          <w:szCs w:val="24"/>
          <w:rtl/>
        </w:rPr>
        <w:t>«</w:t>
      </w:r>
      <w:r w:rsidRPr="007740E2">
        <w:rPr>
          <w:rFonts w:ascii="Arial" w:hAnsi="Arial" w:cs="Arial" w:hint="cs"/>
          <w:sz w:val="24"/>
          <w:szCs w:val="24"/>
          <w:rtl/>
        </w:rPr>
        <w:t>امام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پنجم</w:t>
      </w:r>
      <w:r w:rsidRPr="007740E2">
        <w:rPr>
          <w:rFonts w:ascii="Arial" w:hAnsi="Arial" w:cs="Arial" w:hint="eastAsia"/>
          <w:sz w:val="24"/>
          <w:szCs w:val="24"/>
        </w:rPr>
        <w:t>»</w:t>
      </w:r>
    </w:p>
    <w:p w:rsidR="007740E2" w:rsidRPr="007740E2" w:rsidRDefault="007740E2" w:rsidP="007740E2">
      <w:pPr>
        <w:bidi/>
        <w:jc w:val="both"/>
        <w:rPr>
          <w:rFonts w:ascii="Arial" w:hAnsi="Arial" w:cs="Arial"/>
          <w:sz w:val="24"/>
          <w:szCs w:val="24"/>
        </w:rPr>
      </w:pPr>
      <w:r w:rsidRPr="007740E2">
        <w:rPr>
          <w:rFonts w:ascii="Arial" w:hAnsi="Arial" w:cs="Arial" w:hint="cs"/>
          <w:sz w:val="24"/>
          <w:szCs w:val="24"/>
          <w:rtl/>
        </w:rPr>
        <w:t>لذتی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که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از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علم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و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دانش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حاصل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میشود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بی‏آلایش‏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است</w:t>
      </w:r>
      <w:r w:rsidRPr="007740E2">
        <w:rPr>
          <w:rFonts w:ascii="Arial" w:hAnsi="Arial" w:cs="Arial"/>
          <w:sz w:val="24"/>
          <w:szCs w:val="24"/>
          <w:rtl/>
        </w:rPr>
        <w:t>.«</w:t>
      </w:r>
      <w:r w:rsidRPr="007740E2">
        <w:rPr>
          <w:rFonts w:ascii="Arial" w:hAnsi="Arial" w:cs="Arial" w:hint="cs"/>
          <w:sz w:val="24"/>
          <w:szCs w:val="24"/>
          <w:rtl/>
        </w:rPr>
        <w:t>افلاطون</w:t>
      </w:r>
      <w:r w:rsidRPr="007740E2">
        <w:rPr>
          <w:rFonts w:ascii="Arial" w:hAnsi="Arial" w:cs="Arial" w:hint="eastAsia"/>
          <w:sz w:val="24"/>
          <w:szCs w:val="24"/>
        </w:rPr>
        <w:t>»</w:t>
      </w:r>
    </w:p>
    <w:p w:rsidR="007740E2" w:rsidRPr="007740E2" w:rsidRDefault="007740E2" w:rsidP="007740E2">
      <w:pPr>
        <w:bidi/>
        <w:jc w:val="both"/>
        <w:rPr>
          <w:rFonts w:ascii="Arial" w:hAnsi="Arial" w:cs="Arial"/>
          <w:sz w:val="24"/>
          <w:szCs w:val="24"/>
        </w:rPr>
      </w:pPr>
      <w:r w:rsidRPr="007740E2">
        <w:rPr>
          <w:rFonts w:ascii="Arial" w:hAnsi="Arial" w:cs="Arial" w:hint="cs"/>
          <w:sz w:val="24"/>
          <w:szCs w:val="24"/>
          <w:rtl/>
        </w:rPr>
        <w:t>سعادت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دنیا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و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آخرت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را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در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صحبت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داناشناس‏</w:t>
      </w:r>
      <w:r w:rsidRPr="007740E2">
        <w:rPr>
          <w:rFonts w:ascii="Arial" w:hAnsi="Arial" w:cs="Arial"/>
          <w:sz w:val="24"/>
          <w:szCs w:val="24"/>
          <w:rtl/>
        </w:rPr>
        <w:t xml:space="preserve"> «</w:t>
      </w:r>
      <w:r w:rsidRPr="007740E2">
        <w:rPr>
          <w:rFonts w:ascii="Arial" w:hAnsi="Arial" w:cs="Arial" w:hint="cs"/>
          <w:sz w:val="24"/>
          <w:szCs w:val="24"/>
          <w:rtl/>
        </w:rPr>
        <w:t>خواجه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عبد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الله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انصاری</w:t>
      </w:r>
      <w:r w:rsidRPr="007740E2">
        <w:rPr>
          <w:rFonts w:ascii="Arial" w:hAnsi="Arial" w:cs="Arial" w:hint="eastAsia"/>
          <w:sz w:val="24"/>
          <w:szCs w:val="24"/>
        </w:rPr>
        <w:t>»</w:t>
      </w:r>
    </w:p>
    <w:p w:rsidR="007740E2" w:rsidRPr="007740E2" w:rsidRDefault="007740E2" w:rsidP="007740E2">
      <w:pPr>
        <w:bidi/>
        <w:jc w:val="both"/>
        <w:rPr>
          <w:rFonts w:ascii="Arial" w:hAnsi="Arial" w:cs="Arial"/>
          <w:sz w:val="24"/>
          <w:szCs w:val="24"/>
        </w:rPr>
      </w:pPr>
      <w:r w:rsidRPr="007740E2">
        <w:rPr>
          <w:rFonts w:ascii="Arial" w:hAnsi="Arial" w:cs="Arial" w:hint="cs"/>
          <w:sz w:val="24"/>
          <w:szCs w:val="24"/>
          <w:rtl/>
        </w:rPr>
        <w:t>بزرگترین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دردها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نادانی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است</w:t>
      </w:r>
      <w:r w:rsidRPr="007740E2">
        <w:rPr>
          <w:rFonts w:ascii="Arial" w:hAnsi="Arial" w:cs="Arial" w:hint="eastAsia"/>
          <w:sz w:val="24"/>
          <w:szCs w:val="24"/>
          <w:rtl/>
        </w:rPr>
        <w:t>«</w:t>
      </w:r>
      <w:r w:rsidRPr="007740E2">
        <w:rPr>
          <w:rFonts w:ascii="Arial" w:hAnsi="Arial" w:cs="Arial" w:hint="cs"/>
          <w:sz w:val="24"/>
          <w:szCs w:val="24"/>
          <w:rtl/>
        </w:rPr>
        <w:t>کارلایل</w:t>
      </w:r>
      <w:r w:rsidRPr="007740E2">
        <w:rPr>
          <w:rFonts w:ascii="Arial" w:hAnsi="Arial" w:cs="Arial" w:hint="eastAsia"/>
          <w:sz w:val="24"/>
          <w:szCs w:val="24"/>
        </w:rPr>
        <w:t>»</w:t>
      </w:r>
    </w:p>
    <w:p w:rsidR="007740E2" w:rsidRPr="007740E2" w:rsidRDefault="007740E2" w:rsidP="007740E2">
      <w:pPr>
        <w:bidi/>
        <w:jc w:val="both"/>
        <w:rPr>
          <w:rFonts w:ascii="Arial" w:hAnsi="Arial" w:cs="Arial"/>
          <w:sz w:val="24"/>
          <w:szCs w:val="24"/>
        </w:rPr>
      </w:pPr>
      <w:r w:rsidRPr="007740E2">
        <w:rPr>
          <w:rFonts w:ascii="Arial" w:hAnsi="Arial" w:cs="Arial" w:hint="cs"/>
          <w:sz w:val="24"/>
          <w:szCs w:val="24"/>
          <w:rtl/>
        </w:rPr>
        <w:t>نیکوترین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عادات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تفکر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است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و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حکمت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زاده‏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تفکر</w:t>
      </w:r>
      <w:r w:rsidRPr="007740E2">
        <w:rPr>
          <w:rFonts w:ascii="Arial" w:hAnsi="Arial" w:cs="Arial" w:hint="eastAsia"/>
          <w:sz w:val="24"/>
          <w:szCs w:val="24"/>
          <w:rtl/>
        </w:rPr>
        <w:t>«</w:t>
      </w:r>
      <w:r w:rsidRPr="007740E2">
        <w:rPr>
          <w:rFonts w:ascii="Arial" w:hAnsi="Arial" w:cs="Arial" w:hint="cs"/>
          <w:sz w:val="24"/>
          <w:szCs w:val="24"/>
          <w:rtl/>
        </w:rPr>
        <w:t>علی</w:t>
      </w:r>
      <w:r w:rsidRPr="007740E2">
        <w:rPr>
          <w:rFonts w:ascii="Arial" w:hAnsi="Arial" w:cs="Arial"/>
          <w:sz w:val="24"/>
          <w:szCs w:val="24"/>
          <w:rtl/>
        </w:rPr>
        <w:t xml:space="preserve"> </w:t>
      </w:r>
      <w:r w:rsidRPr="007740E2">
        <w:rPr>
          <w:rFonts w:ascii="Arial" w:hAnsi="Arial" w:cs="Arial" w:hint="cs"/>
          <w:sz w:val="24"/>
          <w:szCs w:val="24"/>
          <w:rtl/>
        </w:rPr>
        <w:t>ع</w:t>
      </w:r>
      <w:r w:rsidRPr="007740E2">
        <w:rPr>
          <w:rFonts w:ascii="Arial" w:hAnsi="Arial" w:cs="Arial" w:hint="eastAsia"/>
          <w:sz w:val="24"/>
          <w:szCs w:val="24"/>
        </w:rPr>
        <w:t>»</w:t>
      </w:r>
    </w:p>
    <w:p w:rsidR="00974967" w:rsidRPr="007740E2" w:rsidRDefault="00974967" w:rsidP="007740E2">
      <w:pPr>
        <w:bidi/>
        <w:jc w:val="both"/>
        <w:rPr>
          <w:rFonts w:ascii="Arial" w:hAnsi="Arial" w:cs="Arial"/>
          <w:sz w:val="24"/>
          <w:szCs w:val="24"/>
        </w:rPr>
      </w:pPr>
    </w:p>
    <w:sectPr w:rsidR="00974967" w:rsidRPr="007740E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638E2"/>
    <w:rsid w:val="000A7F93"/>
    <w:rsid w:val="0030798A"/>
    <w:rsid w:val="005638E2"/>
    <w:rsid w:val="005874F2"/>
    <w:rsid w:val="007740E2"/>
    <w:rsid w:val="00974967"/>
    <w:rsid w:val="00AC2D24"/>
    <w:rsid w:val="00AE711C"/>
    <w:rsid w:val="00C7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2012-02-27T16:39:00Z</dcterms:created>
  <dcterms:modified xsi:type="dcterms:W3CDTF">2012-02-27T16:39:00Z</dcterms:modified>
</cp:coreProperties>
</file>