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C2B" w:rsidRPr="00C67C2B" w:rsidRDefault="00C67C2B" w:rsidP="00C67C2B">
      <w:pPr>
        <w:jc w:val="both"/>
        <w:rPr>
          <w:rFonts w:ascii="Arial" w:hAnsi="Arial" w:cs="Arial"/>
          <w:sz w:val="28"/>
          <w:szCs w:val="28"/>
          <w:rtl/>
        </w:rPr>
      </w:pPr>
      <w:r w:rsidRPr="00C67C2B">
        <w:rPr>
          <w:rFonts w:ascii="Arial" w:hAnsi="Arial" w:cs="Arial" w:hint="cs"/>
          <w:sz w:val="28"/>
          <w:szCs w:val="28"/>
          <w:rtl/>
        </w:rPr>
        <w:t>یادداشت</w:t>
      </w:r>
      <w:r w:rsidRPr="00C67C2B">
        <w:rPr>
          <w:rFonts w:ascii="Arial" w:hAnsi="Arial" w:cs="Arial"/>
          <w:sz w:val="28"/>
          <w:szCs w:val="28"/>
          <w:rtl/>
        </w:rPr>
        <w:t xml:space="preserve"> </w:t>
      </w:r>
      <w:r w:rsidRPr="00C67C2B">
        <w:rPr>
          <w:rFonts w:ascii="Arial" w:hAnsi="Arial" w:cs="Arial" w:hint="cs"/>
          <w:sz w:val="28"/>
          <w:szCs w:val="28"/>
          <w:rtl/>
        </w:rPr>
        <w:t>مدیر</w:t>
      </w:r>
      <w:r w:rsidRPr="00C67C2B">
        <w:rPr>
          <w:rFonts w:ascii="Arial" w:hAnsi="Arial" w:cs="Arial"/>
          <w:sz w:val="28"/>
          <w:szCs w:val="28"/>
          <w:rtl/>
        </w:rPr>
        <w:t xml:space="preserve"> </w:t>
      </w:r>
      <w:r w:rsidRPr="00C67C2B">
        <w:rPr>
          <w:rFonts w:ascii="Arial" w:hAnsi="Arial" w:cs="Arial" w:hint="cs"/>
          <w:sz w:val="28"/>
          <w:szCs w:val="28"/>
          <w:rtl/>
        </w:rPr>
        <w:t>مسؤول</w:t>
      </w:r>
      <w:r w:rsidRPr="00C67C2B">
        <w:rPr>
          <w:rFonts w:ascii="Arial" w:hAnsi="Arial" w:cs="Arial"/>
          <w:sz w:val="28"/>
          <w:szCs w:val="28"/>
          <w:rtl/>
        </w:rPr>
        <w:t xml:space="preserve">: </w:t>
      </w:r>
      <w:r w:rsidRPr="00C67C2B">
        <w:rPr>
          <w:rFonts w:ascii="Arial" w:hAnsi="Arial" w:cs="Arial" w:hint="cs"/>
          <w:sz w:val="28"/>
          <w:szCs w:val="28"/>
          <w:rtl/>
        </w:rPr>
        <w:t>سخنی</w:t>
      </w:r>
      <w:r w:rsidRPr="00C67C2B">
        <w:rPr>
          <w:rFonts w:ascii="Arial" w:hAnsi="Arial" w:cs="Arial"/>
          <w:sz w:val="28"/>
          <w:szCs w:val="28"/>
          <w:rtl/>
        </w:rPr>
        <w:t xml:space="preserve"> </w:t>
      </w:r>
      <w:r w:rsidRPr="00C67C2B">
        <w:rPr>
          <w:rFonts w:ascii="Arial" w:hAnsi="Arial" w:cs="Arial" w:hint="cs"/>
          <w:sz w:val="28"/>
          <w:szCs w:val="28"/>
          <w:rtl/>
        </w:rPr>
        <w:t>در</w:t>
      </w:r>
      <w:r w:rsidRPr="00C67C2B">
        <w:rPr>
          <w:rFonts w:ascii="Arial" w:hAnsi="Arial" w:cs="Arial"/>
          <w:sz w:val="28"/>
          <w:szCs w:val="28"/>
          <w:rtl/>
        </w:rPr>
        <w:t xml:space="preserve"> </w:t>
      </w:r>
      <w:r w:rsidRPr="00C67C2B">
        <w:rPr>
          <w:rFonts w:ascii="Arial" w:hAnsi="Arial" w:cs="Arial" w:hint="cs"/>
          <w:sz w:val="28"/>
          <w:szCs w:val="28"/>
          <w:rtl/>
        </w:rPr>
        <w:t>آغاز</w:t>
      </w:r>
      <w:r w:rsidRPr="00C67C2B">
        <w:rPr>
          <w:rFonts w:ascii="Arial" w:hAnsi="Arial" w:cs="Arial"/>
          <w:sz w:val="28"/>
          <w:szCs w:val="28"/>
          <w:rtl/>
        </w:rPr>
        <w:t xml:space="preserve"> </w:t>
      </w:r>
      <w:r w:rsidRPr="00C67C2B">
        <w:rPr>
          <w:rFonts w:ascii="Arial" w:hAnsi="Arial" w:cs="Arial" w:hint="cs"/>
          <w:sz w:val="28"/>
          <w:szCs w:val="28"/>
          <w:rtl/>
        </w:rPr>
        <w:t>و</w:t>
      </w:r>
      <w:r w:rsidRPr="00C67C2B">
        <w:rPr>
          <w:rFonts w:ascii="Arial" w:hAnsi="Arial" w:cs="Arial"/>
          <w:sz w:val="28"/>
          <w:szCs w:val="28"/>
          <w:rtl/>
        </w:rPr>
        <w:t xml:space="preserve"> </w:t>
      </w:r>
      <w:r w:rsidRPr="00C67C2B">
        <w:rPr>
          <w:rFonts w:ascii="Arial" w:hAnsi="Arial" w:cs="Arial" w:hint="cs"/>
          <w:sz w:val="28"/>
          <w:szCs w:val="28"/>
          <w:rtl/>
        </w:rPr>
        <w:t>نگاهی</w:t>
      </w:r>
      <w:r w:rsidRPr="00C67C2B">
        <w:rPr>
          <w:rFonts w:ascii="Arial" w:hAnsi="Arial" w:cs="Arial"/>
          <w:sz w:val="28"/>
          <w:szCs w:val="28"/>
          <w:rtl/>
        </w:rPr>
        <w:t xml:space="preserve"> </w:t>
      </w:r>
      <w:r w:rsidRPr="00C67C2B">
        <w:rPr>
          <w:rFonts w:ascii="Arial" w:hAnsi="Arial" w:cs="Arial" w:hint="cs"/>
          <w:sz w:val="28"/>
          <w:szCs w:val="28"/>
          <w:rtl/>
        </w:rPr>
        <w:t>به</w:t>
      </w:r>
      <w:r w:rsidRPr="00C67C2B">
        <w:rPr>
          <w:rFonts w:ascii="Arial" w:hAnsi="Arial" w:cs="Arial"/>
          <w:sz w:val="28"/>
          <w:szCs w:val="28"/>
          <w:rtl/>
        </w:rPr>
        <w:t xml:space="preserve"> </w:t>
      </w:r>
      <w:r w:rsidRPr="00C67C2B">
        <w:rPr>
          <w:rFonts w:ascii="Arial" w:hAnsi="Arial" w:cs="Arial" w:hint="cs"/>
          <w:sz w:val="28"/>
          <w:szCs w:val="28"/>
          <w:rtl/>
        </w:rPr>
        <w:t>نشست</w:t>
      </w:r>
      <w:r w:rsidRPr="00C67C2B">
        <w:rPr>
          <w:rFonts w:ascii="Arial" w:hAnsi="Arial" w:cs="Arial"/>
          <w:sz w:val="28"/>
          <w:szCs w:val="28"/>
          <w:rtl/>
        </w:rPr>
        <w:t xml:space="preserve"> </w:t>
      </w:r>
      <w:r w:rsidRPr="00C67C2B">
        <w:rPr>
          <w:rFonts w:ascii="Arial" w:hAnsi="Arial" w:cs="Arial" w:hint="cs"/>
          <w:sz w:val="28"/>
          <w:szCs w:val="28"/>
          <w:rtl/>
        </w:rPr>
        <w:t>سالانه</w:t>
      </w:r>
      <w:r w:rsidRPr="00C67C2B">
        <w:rPr>
          <w:rFonts w:ascii="Arial" w:hAnsi="Arial" w:cs="Arial"/>
          <w:sz w:val="28"/>
          <w:szCs w:val="28"/>
          <w:rtl/>
        </w:rPr>
        <w:t xml:space="preserve"> </w:t>
      </w:r>
      <w:r w:rsidRPr="00C67C2B">
        <w:rPr>
          <w:rFonts w:ascii="Arial" w:hAnsi="Arial" w:cs="Arial" w:hint="cs"/>
          <w:sz w:val="28"/>
          <w:szCs w:val="28"/>
          <w:rtl/>
        </w:rPr>
        <w:t>انجمن</w:t>
      </w:r>
      <w:r w:rsidRPr="00C67C2B">
        <w:rPr>
          <w:rFonts w:ascii="Arial" w:hAnsi="Arial" w:cs="Arial"/>
          <w:sz w:val="28"/>
          <w:szCs w:val="28"/>
          <w:rtl/>
        </w:rPr>
        <w:t xml:space="preserve"> </w:t>
      </w:r>
      <w:r w:rsidRPr="00C67C2B">
        <w:rPr>
          <w:rFonts w:ascii="Arial" w:hAnsi="Arial" w:cs="Arial" w:hint="cs"/>
          <w:sz w:val="28"/>
          <w:szCs w:val="28"/>
          <w:rtl/>
        </w:rPr>
        <w:t>روابط</w:t>
      </w:r>
      <w:r w:rsidRPr="00C67C2B">
        <w:rPr>
          <w:rFonts w:ascii="Arial" w:hAnsi="Arial" w:cs="Arial"/>
          <w:sz w:val="28"/>
          <w:szCs w:val="28"/>
          <w:rtl/>
        </w:rPr>
        <w:t xml:space="preserve"> </w:t>
      </w:r>
      <w:r w:rsidRPr="00C67C2B">
        <w:rPr>
          <w:rFonts w:ascii="Arial" w:hAnsi="Arial" w:cs="Arial" w:hint="cs"/>
          <w:sz w:val="28"/>
          <w:szCs w:val="28"/>
          <w:rtl/>
        </w:rPr>
        <w:t>عمومی</w:t>
      </w:r>
      <w:r w:rsidRPr="00C67C2B">
        <w:rPr>
          <w:rFonts w:ascii="Arial" w:hAnsi="Arial" w:cs="Arial"/>
          <w:sz w:val="28"/>
          <w:szCs w:val="28"/>
          <w:rtl/>
        </w:rPr>
        <w:t xml:space="preserve"> </w:t>
      </w:r>
      <w:r w:rsidRPr="00C67C2B">
        <w:rPr>
          <w:rFonts w:ascii="Arial" w:hAnsi="Arial" w:cs="Arial" w:hint="cs"/>
          <w:sz w:val="28"/>
          <w:szCs w:val="28"/>
          <w:rtl/>
        </w:rPr>
        <w:t>در</w:t>
      </w:r>
      <w:r w:rsidRPr="00C67C2B">
        <w:rPr>
          <w:rFonts w:ascii="Arial" w:hAnsi="Arial" w:cs="Arial"/>
          <w:sz w:val="28"/>
          <w:szCs w:val="28"/>
          <w:rtl/>
        </w:rPr>
        <w:t xml:space="preserve"> </w:t>
      </w:r>
      <w:r w:rsidRPr="00C67C2B">
        <w:rPr>
          <w:rFonts w:ascii="Arial" w:hAnsi="Arial" w:cs="Arial" w:hint="cs"/>
          <w:sz w:val="28"/>
          <w:szCs w:val="28"/>
          <w:rtl/>
        </w:rPr>
        <w:t>دبی</w:t>
      </w:r>
      <w:r>
        <w:rPr>
          <w:rFonts w:ascii="Arial" w:hAnsi="Arial" w:cs="Arial"/>
          <w:sz w:val="28"/>
          <w:szCs w:val="28"/>
          <w:rtl/>
        </w:rPr>
        <w:t xml:space="preserve"> </w:t>
      </w:r>
    </w:p>
    <w:p w:rsidR="00C67C2B" w:rsidRPr="00C67C2B" w:rsidRDefault="00C67C2B" w:rsidP="00C67C2B">
      <w:pPr>
        <w:jc w:val="both"/>
        <w:rPr>
          <w:rFonts w:ascii="Arial" w:hAnsi="Arial" w:cs="Arial"/>
          <w:sz w:val="28"/>
          <w:szCs w:val="28"/>
          <w:rtl/>
        </w:rPr>
      </w:pPr>
      <w:r w:rsidRPr="00C67C2B">
        <w:rPr>
          <w:rFonts w:ascii="Arial" w:hAnsi="Arial" w:cs="Arial" w:hint="cs"/>
          <w:sz w:val="28"/>
          <w:szCs w:val="28"/>
          <w:rtl/>
        </w:rPr>
        <w:t>مطهری</w:t>
      </w:r>
      <w:r w:rsidRPr="00C67C2B">
        <w:rPr>
          <w:rFonts w:ascii="Arial" w:hAnsi="Arial" w:cs="Arial"/>
          <w:sz w:val="28"/>
          <w:szCs w:val="28"/>
          <w:rtl/>
        </w:rPr>
        <w:t xml:space="preserve"> </w:t>
      </w:r>
      <w:r w:rsidRPr="00C67C2B">
        <w:rPr>
          <w:rFonts w:ascii="Arial" w:hAnsi="Arial" w:cs="Arial" w:hint="cs"/>
          <w:sz w:val="28"/>
          <w:szCs w:val="28"/>
          <w:rtl/>
        </w:rPr>
        <w:t>نژاد،</w:t>
      </w:r>
      <w:r w:rsidRPr="00C67C2B">
        <w:rPr>
          <w:rFonts w:ascii="Arial" w:hAnsi="Arial" w:cs="Arial"/>
          <w:sz w:val="28"/>
          <w:szCs w:val="28"/>
          <w:rtl/>
        </w:rPr>
        <w:t xml:space="preserve"> </w:t>
      </w:r>
      <w:r w:rsidRPr="00C67C2B">
        <w:rPr>
          <w:rFonts w:ascii="Arial" w:hAnsi="Arial" w:cs="Arial" w:hint="cs"/>
          <w:sz w:val="28"/>
          <w:szCs w:val="28"/>
          <w:rtl/>
        </w:rPr>
        <w:t>میرزا</w:t>
      </w:r>
      <w:r w:rsidRPr="00C67C2B">
        <w:rPr>
          <w:rFonts w:ascii="Arial" w:hAnsi="Arial" w:cs="Arial"/>
          <w:sz w:val="28"/>
          <w:szCs w:val="28"/>
          <w:rtl/>
        </w:rPr>
        <w:t xml:space="preserve"> </w:t>
      </w:r>
      <w:r w:rsidRPr="00C67C2B">
        <w:rPr>
          <w:rFonts w:ascii="Arial" w:hAnsi="Arial" w:cs="Arial" w:hint="cs"/>
          <w:sz w:val="28"/>
          <w:szCs w:val="28"/>
          <w:rtl/>
        </w:rPr>
        <w:t>بابا</w:t>
      </w:r>
    </w:p>
    <w:p w:rsidR="00C67C2B" w:rsidRDefault="00C67C2B" w:rsidP="00C67C2B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C67C2B" w:rsidRPr="00C67C2B" w:rsidRDefault="00C67C2B" w:rsidP="00C67C2B">
      <w:pPr>
        <w:jc w:val="both"/>
        <w:rPr>
          <w:rFonts w:ascii="Arial" w:hAnsi="Arial" w:cs="Arial"/>
          <w:sz w:val="24"/>
          <w:szCs w:val="24"/>
          <w:rtl/>
        </w:rPr>
      </w:pPr>
      <w:r w:rsidRPr="00C67C2B">
        <w:rPr>
          <w:rFonts w:ascii="Arial" w:hAnsi="Arial" w:cs="Arial"/>
          <w:sz w:val="24"/>
          <w:szCs w:val="24"/>
          <w:rtl/>
        </w:rPr>
        <w:t>1-</w:t>
      </w:r>
      <w:r w:rsidRPr="00C67C2B">
        <w:rPr>
          <w:rFonts w:ascii="Arial" w:hAnsi="Arial" w:cs="Arial" w:hint="cs"/>
          <w:sz w:val="24"/>
          <w:szCs w:val="24"/>
          <w:rtl/>
        </w:rPr>
        <w:t>از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مدتی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قبل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ماهنامه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روابط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عمومی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در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هر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شماره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یک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موضوع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را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محور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قرار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داده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و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بررسی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همه‏جانبه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آن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پرداخته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است</w:t>
      </w:r>
      <w:r w:rsidRPr="00C67C2B">
        <w:rPr>
          <w:rFonts w:ascii="Arial" w:hAnsi="Arial" w:cs="Arial"/>
          <w:sz w:val="24"/>
          <w:szCs w:val="24"/>
          <w:rtl/>
        </w:rPr>
        <w:t>.</w:t>
      </w:r>
      <w:r w:rsidRPr="00C67C2B">
        <w:rPr>
          <w:rFonts w:ascii="Arial" w:hAnsi="Arial" w:cs="Arial" w:hint="cs"/>
          <w:sz w:val="24"/>
          <w:szCs w:val="24"/>
          <w:rtl/>
        </w:rPr>
        <w:t>این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اقدام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گرچه‏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تعدادی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از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عزیزان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را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این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علت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که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آثار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و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مقالات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ارسالی‏شان،امکان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چاپ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در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مجله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را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نیافت،اندکی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دلخور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کرد</w:t>
      </w:r>
      <w:r w:rsidRPr="00C67C2B">
        <w:rPr>
          <w:rFonts w:ascii="Arial" w:hAnsi="Arial" w:cs="Arial"/>
          <w:sz w:val="24"/>
          <w:szCs w:val="24"/>
          <w:rtl/>
        </w:rPr>
        <w:t>.</w:t>
      </w:r>
      <w:r w:rsidRPr="00C67C2B">
        <w:rPr>
          <w:rFonts w:ascii="Arial" w:hAnsi="Arial" w:cs="Arial" w:hint="cs"/>
          <w:sz w:val="24"/>
          <w:szCs w:val="24"/>
          <w:rtl/>
        </w:rPr>
        <w:t>اما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از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سوی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دیگر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از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سوی‏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تعداد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کثیری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از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مخاطبان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مورد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استقبال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واقع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شد</w:t>
      </w:r>
      <w:r w:rsidRPr="00C67C2B">
        <w:rPr>
          <w:rFonts w:ascii="Arial" w:hAnsi="Arial" w:cs="Arial"/>
          <w:sz w:val="24"/>
          <w:szCs w:val="24"/>
          <w:rtl/>
        </w:rPr>
        <w:t>.</w:t>
      </w:r>
      <w:r w:rsidRPr="00C67C2B">
        <w:rPr>
          <w:rFonts w:ascii="Arial" w:hAnsi="Arial" w:cs="Arial" w:hint="cs"/>
          <w:sz w:val="24"/>
          <w:szCs w:val="24"/>
          <w:rtl/>
        </w:rPr>
        <w:t>تا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آنجا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که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طبق،طبق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تشکر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و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تایید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و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تشویق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را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سویمان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سرازیر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کرد</w:t>
      </w:r>
      <w:r w:rsidRPr="00C67C2B">
        <w:rPr>
          <w:rFonts w:ascii="Arial" w:hAnsi="Arial" w:cs="Arial"/>
          <w:sz w:val="24"/>
          <w:szCs w:val="24"/>
          <w:rtl/>
        </w:rPr>
        <w:t xml:space="preserve">. </w:t>
      </w:r>
      <w:r w:rsidRPr="00C67C2B">
        <w:rPr>
          <w:rFonts w:ascii="Arial" w:hAnsi="Arial" w:cs="Arial" w:hint="cs"/>
          <w:sz w:val="24"/>
          <w:szCs w:val="24"/>
          <w:rtl/>
        </w:rPr>
        <w:t>طبیعی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است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که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ما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نیز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لحاظ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تربیت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ارتباطی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و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هم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لحاظ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ادب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روابط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عمومی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که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مخاطب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محوری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را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اثر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محوری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ترجیح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می‏دهد،به‏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منظور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کاهش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فاصله‏ها،محورهای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تعیین‏شده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برای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شماره‏های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آتی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را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بار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دیگر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اعلام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می‏کنیم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و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انتظار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داریم،عزیزانی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که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برای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مجله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خود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قلم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می‏زنند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و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اثر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می‏فرستند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این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محورها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عنایت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داشته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باشند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یا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اگر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قیدپذیری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را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دوست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ندارند،قدری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حوصله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خود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بیفزایند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و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ما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فرصت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دهند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تا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در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بستر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برنامه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نشریه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مطلب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آنها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بپردازیم</w:t>
      </w:r>
      <w:r w:rsidRPr="00C67C2B">
        <w:rPr>
          <w:rFonts w:ascii="Arial" w:hAnsi="Arial" w:cs="Arial"/>
          <w:sz w:val="24"/>
          <w:szCs w:val="24"/>
          <w:rtl/>
        </w:rPr>
        <w:t>.</w:t>
      </w:r>
      <w:r w:rsidRPr="00C67C2B">
        <w:rPr>
          <w:rFonts w:ascii="Arial" w:hAnsi="Arial" w:cs="Arial" w:hint="cs"/>
          <w:sz w:val="24"/>
          <w:szCs w:val="24"/>
          <w:rtl/>
        </w:rPr>
        <w:t>درهرحال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عنایت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آنان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را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پاس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می‏داریم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و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همکاری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با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این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عزیزان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افتخار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می‏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کنیم</w:t>
      </w:r>
      <w:r w:rsidRPr="00C67C2B">
        <w:rPr>
          <w:rFonts w:ascii="Arial" w:hAnsi="Arial" w:cs="Arial"/>
          <w:sz w:val="24"/>
          <w:szCs w:val="24"/>
          <w:rtl/>
        </w:rPr>
        <w:t>.</w:t>
      </w:r>
      <w:r w:rsidRPr="00C67C2B">
        <w:rPr>
          <w:rFonts w:ascii="Arial" w:hAnsi="Arial" w:cs="Arial" w:hint="cs"/>
          <w:sz w:val="24"/>
          <w:szCs w:val="24"/>
          <w:rtl/>
        </w:rPr>
        <w:t>به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شرطی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که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سر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ما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را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بشکنند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اما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برنامه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را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محترم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بدارند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و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بپذیرند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که</w:t>
      </w:r>
      <w:r w:rsidRPr="00C67C2B">
        <w:rPr>
          <w:rFonts w:ascii="Arial" w:hAnsi="Arial" w:cs="Arial" w:hint="eastAsia"/>
          <w:sz w:val="24"/>
          <w:szCs w:val="24"/>
          <w:rtl/>
        </w:rPr>
        <w:t>«</w:t>
      </w:r>
      <w:r w:rsidRPr="00C67C2B">
        <w:rPr>
          <w:rFonts w:ascii="Arial" w:hAnsi="Arial" w:cs="Arial" w:hint="cs"/>
          <w:sz w:val="24"/>
          <w:szCs w:val="24"/>
          <w:rtl/>
        </w:rPr>
        <w:t>ما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خودمانیم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با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هویت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خودمان</w:t>
      </w:r>
      <w:r w:rsidRPr="00C67C2B">
        <w:rPr>
          <w:rFonts w:ascii="Arial" w:hAnsi="Arial" w:cs="Arial" w:hint="eastAsia"/>
          <w:sz w:val="24"/>
          <w:szCs w:val="24"/>
          <w:rtl/>
        </w:rPr>
        <w:t>»</w:t>
      </w:r>
      <w:r w:rsidRPr="00C67C2B">
        <w:rPr>
          <w:rFonts w:ascii="Arial" w:hAnsi="Arial" w:cs="Arial" w:hint="cs"/>
          <w:sz w:val="24"/>
          <w:szCs w:val="24"/>
          <w:rtl/>
        </w:rPr>
        <w:t>و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دنباله‏روی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از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بعضی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افراد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که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چندان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مورد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تایید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ما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نیستند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و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اعتقاد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ما</w:t>
      </w:r>
      <w:r w:rsidRPr="00C67C2B">
        <w:rPr>
          <w:rFonts w:ascii="Arial" w:hAnsi="Arial" w:cs="Arial" w:hint="eastAsia"/>
          <w:sz w:val="24"/>
          <w:szCs w:val="24"/>
          <w:rtl/>
        </w:rPr>
        <w:t>«</w:t>
      </w:r>
      <w:r w:rsidRPr="00C67C2B">
        <w:rPr>
          <w:rFonts w:ascii="Arial" w:hAnsi="Arial" w:cs="Arial" w:hint="cs"/>
          <w:sz w:val="24"/>
          <w:szCs w:val="24"/>
          <w:rtl/>
        </w:rPr>
        <w:t>کفی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هستند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روی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آب</w:t>
      </w:r>
      <w:r w:rsidRPr="00C67C2B">
        <w:rPr>
          <w:rFonts w:ascii="Arial" w:hAnsi="Arial" w:cs="Arial" w:hint="eastAsia"/>
          <w:sz w:val="24"/>
          <w:szCs w:val="24"/>
          <w:rtl/>
        </w:rPr>
        <w:t>»</w:t>
      </w:r>
      <w:r w:rsidRPr="00C67C2B">
        <w:rPr>
          <w:rFonts w:ascii="Arial" w:hAnsi="Arial" w:cs="Arial" w:hint="cs"/>
          <w:sz w:val="24"/>
          <w:szCs w:val="24"/>
          <w:rtl/>
        </w:rPr>
        <w:t>و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رفتنی،از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ما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متوقع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نباشند</w:t>
      </w:r>
      <w:r w:rsidRPr="00C67C2B">
        <w:rPr>
          <w:rFonts w:ascii="Arial" w:hAnsi="Arial" w:cs="Arial"/>
          <w:sz w:val="24"/>
          <w:szCs w:val="24"/>
          <w:rtl/>
        </w:rPr>
        <w:t>.</w:t>
      </w:r>
      <w:r w:rsidRPr="00C67C2B">
        <w:rPr>
          <w:rFonts w:ascii="Arial" w:hAnsi="Arial" w:cs="Arial" w:hint="cs"/>
          <w:sz w:val="24"/>
          <w:szCs w:val="24"/>
          <w:rtl/>
        </w:rPr>
        <w:t>محورهای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انتخاب‏شده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برای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نشریه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تا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چند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شماره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آینده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شرح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زیر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است</w:t>
      </w:r>
      <w:r w:rsidRPr="00C67C2B">
        <w:rPr>
          <w:rFonts w:ascii="Arial" w:hAnsi="Arial" w:cs="Arial"/>
          <w:sz w:val="24"/>
          <w:szCs w:val="24"/>
          <w:rtl/>
        </w:rPr>
        <w:t>:</w:t>
      </w:r>
      <w:r w:rsidRPr="00C67C2B">
        <w:rPr>
          <w:rFonts w:ascii="Arial" w:hAnsi="Arial" w:cs="Arial" w:hint="cs"/>
          <w:sz w:val="24"/>
          <w:szCs w:val="24"/>
          <w:rtl/>
        </w:rPr>
        <w:t>محور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موضوعی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نشریه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شماره</w:t>
      </w:r>
      <w:r w:rsidRPr="00C67C2B">
        <w:rPr>
          <w:rFonts w:ascii="Arial" w:hAnsi="Arial" w:cs="Arial"/>
          <w:sz w:val="24"/>
          <w:szCs w:val="24"/>
          <w:rtl/>
        </w:rPr>
        <w:t xml:space="preserve"> 33«</w:t>
      </w:r>
      <w:r w:rsidRPr="00C67C2B">
        <w:rPr>
          <w:rFonts w:ascii="Arial" w:hAnsi="Arial" w:cs="Arial" w:hint="cs"/>
          <w:sz w:val="24"/>
          <w:szCs w:val="24"/>
          <w:rtl/>
        </w:rPr>
        <w:t>تولی‏گری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روابط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عمومی</w:t>
      </w:r>
      <w:r w:rsidRPr="00C67C2B">
        <w:rPr>
          <w:rFonts w:ascii="Arial" w:hAnsi="Arial" w:cs="Arial" w:hint="eastAsia"/>
          <w:sz w:val="24"/>
          <w:szCs w:val="24"/>
          <w:rtl/>
        </w:rPr>
        <w:t>»</w:t>
      </w:r>
      <w:r w:rsidRPr="00C67C2B">
        <w:rPr>
          <w:rFonts w:ascii="Arial" w:hAnsi="Arial" w:cs="Arial" w:hint="cs"/>
          <w:sz w:val="24"/>
          <w:szCs w:val="24"/>
          <w:rtl/>
        </w:rPr>
        <w:t>است</w:t>
      </w:r>
      <w:r w:rsidRPr="00C67C2B">
        <w:rPr>
          <w:rFonts w:ascii="Arial" w:hAnsi="Arial" w:cs="Arial"/>
          <w:sz w:val="24"/>
          <w:szCs w:val="24"/>
          <w:rtl/>
        </w:rPr>
        <w:t>.</w:t>
      </w:r>
      <w:r w:rsidRPr="00C67C2B">
        <w:rPr>
          <w:rFonts w:ascii="Arial" w:hAnsi="Arial" w:cs="Arial" w:hint="cs"/>
          <w:sz w:val="24"/>
          <w:szCs w:val="24"/>
          <w:rtl/>
        </w:rPr>
        <w:t>شماره</w:t>
      </w:r>
      <w:r w:rsidRPr="00C67C2B">
        <w:rPr>
          <w:rFonts w:ascii="Arial" w:hAnsi="Arial" w:cs="Arial"/>
          <w:sz w:val="24"/>
          <w:szCs w:val="24"/>
          <w:rtl/>
        </w:rPr>
        <w:t xml:space="preserve"> 34 </w:t>
      </w:r>
      <w:r w:rsidRPr="00C67C2B">
        <w:rPr>
          <w:rFonts w:ascii="Arial" w:hAnsi="Arial" w:cs="Arial" w:hint="cs"/>
          <w:sz w:val="24"/>
          <w:szCs w:val="24"/>
          <w:rtl/>
        </w:rPr>
        <w:t>به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موضوع</w:t>
      </w:r>
      <w:r w:rsidRPr="00C67C2B">
        <w:rPr>
          <w:rFonts w:ascii="Arial" w:hAnsi="Arial" w:cs="Arial" w:hint="eastAsia"/>
          <w:sz w:val="24"/>
          <w:szCs w:val="24"/>
          <w:rtl/>
        </w:rPr>
        <w:t>«</w:t>
      </w:r>
      <w:r w:rsidRPr="00C67C2B">
        <w:rPr>
          <w:rFonts w:ascii="Arial" w:hAnsi="Arial" w:cs="Arial" w:hint="cs"/>
          <w:sz w:val="24"/>
          <w:szCs w:val="24"/>
          <w:rtl/>
        </w:rPr>
        <w:t>ابزارهای‏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مدیریتی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روابط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عمومی</w:t>
      </w:r>
      <w:r w:rsidRPr="00C67C2B">
        <w:rPr>
          <w:rFonts w:ascii="Arial" w:hAnsi="Arial" w:cs="Arial" w:hint="eastAsia"/>
          <w:sz w:val="24"/>
          <w:szCs w:val="24"/>
          <w:rtl/>
        </w:rPr>
        <w:t>»</w:t>
      </w:r>
      <w:r w:rsidRPr="00C67C2B">
        <w:rPr>
          <w:rFonts w:ascii="Arial" w:hAnsi="Arial" w:cs="Arial" w:hint="cs"/>
          <w:sz w:val="24"/>
          <w:szCs w:val="24"/>
          <w:rtl/>
        </w:rPr>
        <w:t>می‏پردازد</w:t>
      </w:r>
      <w:r w:rsidRPr="00C67C2B">
        <w:rPr>
          <w:rFonts w:ascii="Arial" w:hAnsi="Arial" w:cs="Arial"/>
          <w:sz w:val="24"/>
          <w:szCs w:val="24"/>
          <w:rtl/>
        </w:rPr>
        <w:t>.«</w:t>
      </w:r>
      <w:r w:rsidRPr="00C67C2B">
        <w:rPr>
          <w:rFonts w:ascii="Arial" w:hAnsi="Arial" w:cs="Arial" w:hint="cs"/>
          <w:sz w:val="24"/>
          <w:szCs w:val="24"/>
          <w:rtl/>
        </w:rPr>
        <w:t>الگوسازی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مبنای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الگوهای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بومی</w:t>
      </w:r>
      <w:r w:rsidRPr="00C67C2B">
        <w:rPr>
          <w:rFonts w:ascii="Arial" w:hAnsi="Arial" w:cs="Arial"/>
          <w:sz w:val="24"/>
          <w:szCs w:val="24"/>
          <w:rtl/>
        </w:rPr>
        <w:t>-</w:t>
      </w:r>
      <w:r w:rsidRPr="00C67C2B">
        <w:rPr>
          <w:rFonts w:ascii="Arial" w:hAnsi="Arial" w:cs="Arial" w:hint="cs"/>
          <w:sz w:val="24"/>
          <w:szCs w:val="24"/>
          <w:rtl/>
        </w:rPr>
        <w:t>منطقه‏ای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و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جهانی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و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تدوین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الگوی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روابط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عمومی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کشورهای‏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اسلامی</w:t>
      </w:r>
      <w:r w:rsidRPr="00C67C2B">
        <w:rPr>
          <w:rFonts w:ascii="Arial" w:hAnsi="Arial" w:cs="Arial" w:hint="eastAsia"/>
          <w:sz w:val="24"/>
          <w:szCs w:val="24"/>
          <w:rtl/>
        </w:rPr>
        <w:t>»</w:t>
      </w:r>
      <w:r w:rsidRPr="00C67C2B">
        <w:rPr>
          <w:rFonts w:ascii="Arial" w:hAnsi="Arial" w:cs="Arial" w:hint="cs"/>
          <w:sz w:val="24"/>
          <w:szCs w:val="24"/>
          <w:rtl/>
        </w:rPr>
        <w:t>،</w:t>
      </w:r>
      <w:r w:rsidRPr="00C67C2B">
        <w:rPr>
          <w:rFonts w:ascii="Arial" w:hAnsi="Arial" w:cs="Arial" w:hint="eastAsia"/>
          <w:sz w:val="24"/>
          <w:szCs w:val="24"/>
          <w:rtl/>
        </w:rPr>
        <w:t>«</w:t>
      </w:r>
      <w:r w:rsidRPr="00C67C2B">
        <w:rPr>
          <w:rFonts w:ascii="Arial" w:hAnsi="Arial" w:cs="Arial" w:hint="cs"/>
          <w:sz w:val="24"/>
          <w:szCs w:val="24"/>
          <w:rtl/>
        </w:rPr>
        <w:t>نظام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آموزشی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روابط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عمومی</w:t>
      </w:r>
      <w:r w:rsidRPr="00C67C2B">
        <w:rPr>
          <w:rFonts w:ascii="Arial" w:hAnsi="Arial" w:cs="Arial" w:hint="eastAsia"/>
          <w:sz w:val="24"/>
          <w:szCs w:val="24"/>
          <w:rtl/>
        </w:rPr>
        <w:t>»</w:t>
      </w:r>
      <w:r w:rsidRPr="00C67C2B">
        <w:rPr>
          <w:rFonts w:ascii="Arial" w:hAnsi="Arial" w:cs="Arial" w:hint="cs"/>
          <w:sz w:val="24"/>
          <w:szCs w:val="24"/>
          <w:rtl/>
        </w:rPr>
        <w:t>و</w:t>
      </w:r>
      <w:r w:rsidRPr="00C67C2B">
        <w:rPr>
          <w:rFonts w:ascii="Arial" w:hAnsi="Arial" w:cs="Arial" w:hint="eastAsia"/>
          <w:sz w:val="24"/>
          <w:szCs w:val="24"/>
          <w:rtl/>
        </w:rPr>
        <w:t>«</w:t>
      </w:r>
      <w:r w:rsidRPr="00C67C2B">
        <w:rPr>
          <w:rFonts w:ascii="Arial" w:hAnsi="Arial" w:cs="Arial" w:hint="cs"/>
          <w:sz w:val="24"/>
          <w:szCs w:val="24"/>
          <w:rtl/>
        </w:rPr>
        <w:t>نظام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اطلاع‏رسانی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در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روابط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عمومی</w:t>
      </w:r>
      <w:r w:rsidRPr="00C67C2B">
        <w:rPr>
          <w:rFonts w:ascii="Arial" w:hAnsi="Arial" w:cs="Arial" w:hint="eastAsia"/>
          <w:sz w:val="24"/>
          <w:szCs w:val="24"/>
          <w:rtl/>
        </w:rPr>
        <w:t>»</w:t>
      </w:r>
      <w:r w:rsidRPr="00C67C2B">
        <w:rPr>
          <w:rFonts w:ascii="Arial" w:hAnsi="Arial" w:cs="Arial" w:hint="cs"/>
          <w:sz w:val="24"/>
          <w:szCs w:val="24"/>
          <w:rtl/>
        </w:rPr>
        <w:t>عناوین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تخصصی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ماهنامه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برای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شماره‏های</w:t>
      </w:r>
      <w:r w:rsidRPr="00C67C2B">
        <w:rPr>
          <w:rFonts w:ascii="Arial" w:hAnsi="Arial" w:cs="Arial"/>
          <w:sz w:val="24"/>
          <w:szCs w:val="24"/>
          <w:rtl/>
        </w:rPr>
        <w:t xml:space="preserve"> 35</w:t>
      </w:r>
      <w:r w:rsidRPr="00C67C2B">
        <w:rPr>
          <w:rFonts w:ascii="Arial" w:hAnsi="Arial" w:cs="Arial" w:hint="cs"/>
          <w:sz w:val="24"/>
          <w:szCs w:val="24"/>
          <w:rtl/>
        </w:rPr>
        <w:t>،</w:t>
      </w:r>
      <w:r w:rsidRPr="00C67C2B">
        <w:rPr>
          <w:rFonts w:ascii="Arial" w:hAnsi="Arial" w:cs="Arial"/>
          <w:sz w:val="24"/>
          <w:szCs w:val="24"/>
          <w:rtl/>
        </w:rPr>
        <w:t xml:space="preserve">36 </w:t>
      </w:r>
      <w:r w:rsidRPr="00C67C2B">
        <w:rPr>
          <w:rFonts w:ascii="Arial" w:hAnsi="Arial" w:cs="Arial" w:hint="cs"/>
          <w:sz w:val="24"/>
          <w:szCs w:val="24"/>
          <w:rtl/>
        </w:rPr>
        <w:t>و</w:t>
      </w:r>
      <w:r w:rsidRPr="00C67C2B">
        <w:rPr>
          <w:rFonts w:ascii="Arial" w:hAnsi="Arial" w:cs="Arial"/>
          <w:sz w:val="24"/>
          <w:szCs w:val="24"/>
          <w:rtl/>
        </w:rPr>
        <w:t xml:space="preserve"> 37 </w:t>
      </w:r>
      <w:r w:rsidRPr="00C67C2B">
        <w:rPr>
          <w:rFonts w:ascii="Arial" w:hAnsi="Arial" w:cs="Arial" w:hint="cs"/>
          <w:sz w:val="24"/>
          <w:szCs w:val="24"/>
          <w:rtl/>
        </w:rPr>
        <w:t>ماهنامه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خواهد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بود</w:t>
      </w:r>
      <w:r w:rsidRPr="00C67C2B">
        <w:rPr>
          <w:rFonts w:ascii="Arial" w:hAnsi="Arial" w:cs="Arial"/>
          <w:sz w:val="24"/>
          <w:szCs w:val="24"/>
          <w:rtl/>
        </w:rPr>
        <w:t>.</w:t>
      </w:r>
    </w:p>
    <w:p w:rsidR="00C67C2B" w:rsidRPr="00C67C2B" w:rsidRDefault="00C67C2B" w:rsidP="00C67C2B">
      <w:pPr>
        <w:jc w:val="both"/>
        <w:rPr>
          <w:rFonts w:ascii="Arial" w:hAnsi="Arial" w:cs="Arial"/>
          <w:sz w:val="24"/>
          <w:szCs w:val="24"/>
          <w:rtl/>
        </w:rPr>
      </w:pPr>
      <w:r w:rsidRPr="00C67C2B">
        <w:rPr>
          <w:rFonts w:ascii="Arial" w:hAnsi="Arial" w:cs="Arial" w:hint="cs"/>
          <w:sz w:val="24"/>
          <w:szCs w:val="24"/>
          <w:rtl/>
        </w:rPr>
        <w:t>با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تمام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این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توضیحات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با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هدف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جلب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رضایت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بیشتر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عزیزانی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که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ماهنامه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روابط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را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شایسته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درج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آثار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خود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دانسته‏اند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در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فصلی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با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عنوان</w:t>
      </w:r>
      <w:r w:rsidRPr="00C67C2B">
        <w:rPr>
          <w:rFonts w:ascii="Arial" w:hAnsi="Arial" w:cs="Arial" w:hint="eastAsia"/>
          <w:sz w:val="24"/>
          <w:szCs w:val="24"/>
          <w:rtl/>
        </w:rPr>
        <w:t>«</w:t>
      </w:r>
      <w:r w:rsidRPr="00C67C2B">
        <w:rPr>
          <w:rFonts w:ascii="Arial" w:hAnsi="Arial" w:cs="Arial" w:hint="cs"/>
          <w:sz w:val="24"/>
          <w:szCs w:val="24"/>
          <w:rtl/>
        </w:rPr>
        <w:t>گذر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و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نظر</w:t>
      </w:r>
      <w:r w:rsidRPr="00C67C2B">
        <w:rPr>
          <w:rFonts w:ascii="Arial" w:hAnsi="Arial" w:cs="Arial" w:hint="eastAsia"/>
          <w:sz w:val="24"/>
          <w:szCs w:val="24"/>
          <w:rtl/>
        </w:rPr>
        <w:t>»</w:t>
      </w:r>
      <w:r w:rsidRPr="00C67C2B">
        <w:rPr>
          <w:rFonts w:ascii="Arial" w:hAnsi="Arial" w:cs="Arial" w:hint="cs"/>
          <w:sz w:val="24"/>
          <w:szCs w:val="24"/>
          <w:rtl/>
        </w:rPr>
        <w:t>از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پاره‏ای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از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این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آثار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بهره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گرفته‏ایم</w:t>
      </w:r>
      <w:r w:rsidRPr="00C67C2B">
        <w:rPr>
          <w:rFonts w:ascii="Arial" w:hAnsi="Arial" w:cs="Arial"/>
          <w:sz w:val="24"/>
          <w:szCs w:val="24"/>
          <w:rtl/>
        </w:rPr>
        <w:t>.</w:t>
      </w:r>
    </w:p>
    <w:p w:rsidR="00C67C2B" w:rsidRPr="00C67C2B" w:rsidRDefault="00C67C2B" w:rsidP="00C67C2B">
      <w:pPr>
        <w:jc w:val="both"/>
        <w:rPr>
          <w:rFonts w:ascii="Arial" w:hAnsi="Arial" w:cs="Arial"/>
          <w:sz w:val="24"/>
          <w:szCs w:val="24"/>
          <w:rtl/>
        </w:rPr>
      </w:pPr>
      <w:r w:rsidRPr="00C67C2B">
        <w:rPr>
          <w:rFonts w:ascii="Arial" w:hAnsi="Arial" w:cs="Arial"/>
          <w:sz w:val="24"/>
          <w:szCs w:val="24"/>
          <w:rtl/>
        </w:rPr>
        <w:t>2-</w:t>
      </w:r>
      <w:r w:rsidRPr="00C67C2B">
        <w:rPr>
          <w:rFonts w:ascii="Arial" w:hAnsi="Arial" w:cs="Arial" w:hint="cs"/>
          <w:sz w:val="24"/>
          <w:szCs w:val="24"/>
          <w:rtl/>
        </w:rPr>
        <w:t>محور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این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شماره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که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روابط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عمومی،تبلیغات،بازاریابی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و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مرزهای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شفاف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بین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آنهاست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از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جمله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موضوعات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اساسی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روابط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عمومی‏ها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و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از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دغدغه‏های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جدی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علاقه‏مندان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این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حرفه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است</w:t>
      </w:r>
      <w:r w:rsidRPr="00C67C2B">
        <w:rPr>
          <w:rFonts w:ascii="Arial" w:hAnsi="Arial" w:cs="Arial"/>
          <w:sz w:val="24"/>
          <w:szCs w:val="24"/>
          <w:rtl/>
        </w:rPr>
        <w:t>.</w:t>
      </w:r>
      <w:r w:rsidRPr="00C67C2B">
        <w:rPr>
          <w:rFonts w:ascii="Arial" w:hAnsi="Arial" w:cs="Arial" w:hint="cs"/>
          <w:sz w:val="24"/>
          <w:szCs w:val="24"/>
          <w:rtl/>
        </w:rPr>
        <w:t>به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خصوص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آن‏که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در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سال‏های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اخیر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فعالیت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حرفه‏ای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روابط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عمومی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واسطه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نادیده‏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گرفتن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یا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نشناختن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این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مرزها،مورد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تهدید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جدی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قرار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گرفته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است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و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در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پاره‏ای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موارد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عنایت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این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مرزها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و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جهت‏های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جدیدی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را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فراروی‏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روابط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عمومی‏ها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قرار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داده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است</w:t>
      </w:r>
      <w:r w:rsidRPr="00C67C2B">
        <w:rPr>
          <w:rFonts w:ascii="Arial" w:hAnsi="Arial" w:cs="Arial"/>
          <w:sz w:val="24"/>
          <w:szCs w:val="24"/>
          <w:rtl/>
        </w:rPr>
        <w:t>.</w:t>
      </w:r>
      <w:r w:rsidRPr="00C67C2B">
        <w:rPr>
          <w:rFonts w:ascii="Arial" w:hAnsi="Arial" w:cs="Arial" w:hint="cs"/>
          <w:sz w:val="24"/>
          <w:szCs w:val="24"/>
          <w:rtl/>
        </w:rPr>
        <w:t>انتظار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داریم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علاقه‏مندان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مباحث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حرفه‏ای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و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خوانندگان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عمیق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و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اندیشمند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از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مطالب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و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مقالات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سادگی‏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عبور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نکرده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و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آنها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را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مورد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دقت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قرار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داده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و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ما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را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از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نظرات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تکمیلی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خودآگاه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نمایند</w:t>
      </w:r>
      <w:r w:rsidRPr="00C67C2B">
        <w:rPr>
          <w:rFonts w:ascii="Arial" w:hAnsi="Arial" w:cs="Arial"/>
          <w:sz w:val="24"/>
          <w:szCs w:val="24"/>
          <w:rtl/>
        </w:rPr>
        <w:t>.</w:t>
      </w:r>
    </w:p>
    <w:p w:rsidR="00C67C2B" w:rsidRPr="00C67C2B" w:rsidRDefault="00C67C2B" w:rsidP="00C67C2B">
      <w:pPr>
        <w:jc w:val="both"/>
        <w:rPr>
          <w:rFonts w:ascii="Arial" w:hAnsi="Arial" w:cs="Arial"/>
          <w:sz w:val="24"/>
          <w:szCs w:val="24"/>
          <w:rtl/>
        </w:rPr>
      </w:pPr>
      <w:r w:rsidRPr="00C67C2B">
        <w:rPr>
          <w:rFonts w:ascii="Arial" w:hAnsi="Arial" w:cs="Arial"/>
          <w:sz w:val="24"/>
          <w:szCs w:val="24"/>
          <w:rtl/>
        </w:rPr>
        <w:t>3-</w:t>
      </w:r>
      <w:r w:rsidRPr="00C67C2B">
        <w:rPr>
          <w:rFonts w:ascii="Arial" w:hAnsi="Arial" w:cs="Arial" w:hint="cs"/>
          <w:sz w:val="24"/>
          <w:szCs w:val="24"/>
          <w:rtl/>
        </w:rPr>
        <w:t>براساس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اعلام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رییس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انجمن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جهانی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روابط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عمومی</w:t>
      </w:r>
      <w:r w:rsidRPr="00C67C2B">
        <w:rPr>
          <w:rFonts w:ascii="Arial" w:hAnsi="Arial" w:cs="Arial" w:hint="eastAsia"/>
          <w:sz w:val="24"/>
          <w:szCs w:val="24"/>
          <w:rtl/>
        </w:rPr>
        <w:t>«</w:t>
      </w:r>
      <w:r w:rsidRPr="00C67C2B">
        <w:rPr>
          <w:rFonts w:ascii="Arial" w:hAnsi="Arial" w:cs="Arial" w:hint="cs"/>
          <w:sz w:val="24"/>
          <w:szCs w:val="24"/>
          <w:rtl/>
        </w:rPr>
        <w:t>پروفسور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دونالد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رایت</w:t>
      </w:r>
      <w:r w:rsidRPr="00C67C2B">
        <w:rPr>
          <w:rFonts w:ascii="Arial" w:hAnsi="Arial" w:cs="Arial" w:hint="eastAsia"/>
          <w:sz w:val="24"/>
          <w:szCs w:val="24"/>
          <w:rtl/>
        </w:rPr>
        <w:t>»</w:t>
      </w:r>
      <w:r w:rsidRPr="00C67C2B">
        <w:rPr>
          <w:rFonts w:ascii="Arial" w:hAnsi="Arial" w:cs="Arial" w:hint="cs"/>
          <w:sz w:val="24"/>
          <w:szCs w:val="24"/>
          <w:rtl/>
        </w:rPr>
        <w:t>،کنفرانس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سالانه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این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انجمن،در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روزهای</w:t>
      </w:r>
      <w:r w:rsidRPr="00C67C2B">
        <w:rPr>
          <w:rFonts w:ascii="Arial" w:hAnsi="Arial" w:cs="Arial"/>
          <w:sz w:val="24"/>
          <w:szCs w:val="24"/>
          <w:rtl/>
        </w:rPr>
        <w:t xml:space="preserve"> 13 </w:t>
      </w:r>
      <w:r w:rsidRPr="00C67C2B">
        <w:rPr>
          <w:rFonts w:ascii="Arial" w:hAnsi="Arial" w:cs="Arial" w:hint="cs"/>
          <w:sz w:val="24"/>
          <w:szCs w:val="24"/>
          <w:rtl/>
        </w:rPr>
        <w:t>و</w:t>
      </w:r>
      <w:r w:rsidRPr="00C67C2B">
        <w:rPr>
          <w:rFonts w:ascii="Arial" w:hAnsi="Arial" w:cs="Arial"/>
          <w:sz w:val="24"/>
          <w:szCs w:val="24"/>
          <w:rtl/>
        </w:rPr>
        <w:t xml:space="preserve"> 14 </w:t>
      </w:r>
      <w:r w:rsidRPr="00C67C2B">
        <w:rPr>
          <w:rFonts w:ascii="Arial" w:hAnsi="Arial" w:cs="Arial" w:hint="cs"/>
          <w:sz w:val="24"/>
          <w:szCs w:val="24"/>
          <w:rtl/>
        </w:rPr>
        <w:t>دسامبر</w:t>
      </w:r>
      <w:r w:rsidRPr="00C67C2B">
        <w:rPr>
          <w:rFonts w:ascii="Arial" w:hAnsi="Arial" w:cs="Arial"/>
          <w:sz w:val="24"/>
          <w:szCs w:val="24"/>
          <w:rtl/>
        </w:rPr>
        <w:t xml:space="preserve"> 2004(23 </w:t>
      </w:r>
      <w:r w:rsidRPr="00C67C2B">
        <w:rPr>
          <w:rFonts w:ascii="Arial" w:hAnsi="Arial" w:cs="Arial" w:hint="cs"/>
          <w:sz w:val="24"/>
          <w:szCs w:val="24"/>
          <w:rtl/>
        </w:rPr>
        <w:t>و</w:t>
      </w:r>
      <w:r w:rsidRPr="00C67C2B">
        <w:rPr>
          <w:rFonts w:ascii="Arial" w:hAnsi="Arial" w:cs="Arial"/>
          <w:sz w:val="24"/>
          <w:szCs w:val="24"/>
          <w:rtl/>
        </w:rPr>
        <w:t xml:space="preserve"> 24 </w:t>
      </w:r>
      <w:r w:rsidRPr="00C67C2B">
        <w:rPr>
          <w:rFonts w:ascii="Arial" w:hAnsi="Arial" w:cs="Arial" w:hint="cs"/>
          <w:sz w:val="24"/>
          <w:szCs w:val="24"/>
          <w:rtl/>
        </w:rPr>
        <w:t>آذر</w:t>
      </w:r>
      <w:r w:rsidRPr="00C67C2B">
        <w:rPr>
          <w:rFonts w:ascii="Arial" w:hAnsi="Arial" w:cs="Arial"/>
          <w:sz w:val="24"/>
          <w:szCs w:val="24"/>
          <w:rtl/>
        </w:rPr>
        <w:t xml:space="preserve"> 1383)</w:t>
      </w:r>
      <w:r w:rsidRPr="00C67C2B">
        <w:rPr>
          <w:rFonts w:ascii="Arial" w:hAnsi="Arial" w:cs="Arial" w:hint="cs"/>
          <w:sz w:val="24"/>
          <w:szCs w:val="24"/>
          <w:rtl/>
        </w:rPr>
        <w:t>در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هتل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پیروزی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دبی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برگزار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می‏شود</w:t>
      </w:r>
      <w:r w:rsidRPr="00C67C2B">
        <w:rPr>
          <w:rFonts w:ascii="Arial" w:hAnsi="Arial" w:cs="Arial"/>
          <w:sz w:val="24"/>
          <w:szCs w:val="24"/>
          <w:rtl/>
        </w:rPr>
        <w:t>.</w:t>
      </w:r>
      <w:r w:rsidRPr="00C67C2B">
        <w:rPr>
          <w:rFonts w:ascii="Arial" w:hAnsi="Arial" w:cs="Arial" w:hint="cs"/>
          <w:sz w:val="24"/>
          <w:szCs w:val="24"/>
          <w:rtl/>
        </w:rPr>
        <w:t>در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این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کنفرانس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موضوعات</w:t>
      </w:r>
      <w:r w:rsidRPr="00C67C2B">
        <w:rPr>
          <w:rFonts w:ascii="Arial" w:hAnsi="Arial" w:cs="Arial"/>
          <w:sz w:val="24"/>
          <w:szCs w:val="24"/>
          <w:rtl/>
        </w:rPr>
        <w:t xml:space="preserve"> 6 </w:t>
      </w:r>
      <w:r w:rsidRPr="00C67C2B">
        <w:rPr>
          <w:rFonts w:ascii="Arial" w:hAnsi="Arial" w:cs="Arial" w:hint="cs"/>
          <w:sz w:val="24"/>
          <w:szCs w:val="24"/>
          <w:rtl/>
        </w:rPr>
        <w:t>گانه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زیر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مورد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بحث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و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بررسی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قرار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می‏گیرد</w:t>
      </w:r>
      <w:r w:rsidRPr="00C67C2B">
        <w:rPr>
          <w:rFonts w:ascii="Arial" w:hAnsi="Arial" w:cs="Arial"/>
          <w:sz w:val="24"/>
          <w:szCs w:val="24"/>
          <w:rtl/>
        </w:rPr>
        <w:t>.</w:t>
      </w:r>
    </w:p>
    <w:p w:rsidR="00C67C2B" w:rsidRPr="00C67C2B" w:rsidRDefault="00C67C2B" w:rsidP="00C67C2B">
      <w:pPr>
        <w:jc w:val="both"/>
        <w:rPr>
          <w:rFonts w:ascii="Arial" w:hAnsi="Arial" w:cs="Arial"/>
          <w:sz w:val="24"/>
          <w:szCs w:val="24"/>
          <w:rtl/>
        </w:rPr>
      </w:pPr>
      <w:r w:rsidRPr="00C67C2B">
        <w:rPr>
          <w:rFonts w:ascii="Arial" w:hAnsi="Arial" w:cs="Arial"/>
          <w:sz w:val="24"/>
          <w:szCs w:val="24"/>
          <w:rtl/>
        </w:rPr>
        <w:t>1-</w:t>
      </w:r>
      <w:r w:rsidRPr="00C67C2B">
        <w:rPr>
          <w:rFonts w:ascii="Arial" w:hAnsi="Arial" w:cs="Arial" w:hint="cs"/>
          <w:sz w:val="24"/>
          <w:szCs w:val="24"/>
          <w:rtl/>
        </w:rPr>
        <w:t>بهترین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تکنیک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عمل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در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روابط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عمومی‏ها</w:t>
      </w:r>
    </w:p>
    <w:p w:rsidR="00C67C2B" w:rsidRPr="00C67C2B" w:rsidRDefault="00C67C2B" w:rsidP="00C67C2B">
      <w:pPr>
        <w:jc w:val="both"/>
        <w:rPr>
          <w:rFonts w:ascii="Arial" w:hAnsi="Arial" w:cs="Arial"/>
          <w:sz w:val="24"/>
          <w:szCs w:val="24"/>
          <w:rtl/>
        </w:rPr>
      </w:pPr>
      <w:r w:rsidRPr="00C67C2B">
        <w:rPr>
          <w:rFonts w:ascii="Arial" w:hAnsi="Arial" w:cs="Arial"/>
          <w:sz w:val="24"/>
          <w:szCs w:val="24"/>
          <w:rtl/>
        </w:rPr>
        <w:t>2-</w:t>
      </w:r>
      <w:r w:rsidRPr="00C67C2B">
        <w:rPr>
          <w:rFonts w:ascii="Arial" w:hAnsi="Arial" w:cs="Arial" w:hint="cs"/>
          <w:sz w:val="24"/>
          <w:szCs w:val="24"/>
          <w:rtl/>
        </w:rPr>
        <w:t>مسوولیت‏های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اجتماعی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و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گروهی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روابط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عمومی</w:t>
      </w:r>
    </w:p>
    <w:p w:rsidR="00C67C2B" w:rsidRPr="00C67C2B" w:rsidRDefault="00C67C2B" w:rsidP="00C67C2B">
      <w:pPr>
        <w:jc w:val="both"/>
        <w:rPr>
          <w:rFonts w:ascii="Arial" w:hAnsi="Arial" w:cs="Arial"/>
          <w:sz w:val="24"/>
          <w:szCs w:val="24"/>
          <w:rtl/>
        </w:rPr>
      </w:pPr>
      <w:r w:rsidRPr="00C67C2B">
        <w:rPr>
          <w:rFonts w:ascii="Arial" w:hAnsi="Arial" w:cs="Arial"/>
          <w:sz w:val="24"/>
          <w:szCs w:val="24"/>
          <w:rtl/>
        </w:rPr>
        <w:t>3-</w:t>
      </w:r>
      <w:r w:rsidRPr="00C67C2B">
        <w:rPr>
          <w:rFonts w:ascii="Arial" w:hAnsi="Arial" w:cs="Arial" w:hint="cs"/>
          <w:sz w:val="24"/>
          <w:szCs w:val="24"/>
          <w:rtl/>
        </w:rPr>
        <w:t>بحران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و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موضوعات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مدیریتی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روابط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عمومی</w:t>
      </w:r>
    </w:p>
    <w:p w:rsidR="00C67C2B" w:rsidRPr="00C67C2B" w:rsidRDefault="00C67C2B" w:rsidP="00C67C2B">
      <w:pPr>
        <w:jc w:val="both"/>
        <w:rPr>
          <w:rFonts w:ascii="Arial" w:hAnsi="Arial" w:cs="Arial"/>
          <w:sz w:val="24"/>
          <w:szCs w:val="24"/>
          <w:rtl/>
        </w:rPr>
      </w:pPr>
      <w:r w:rsidRPr="00C67C2B">
        <w:rPr>
          <w:rFonts w:ascii="Arial" w:hAnsi="Arial" w:cs="Arial"/>
          <w:sz w:val="24"/>
          <w:szCs w:val="24"/>
          <w:rtl/>
        </w:rPr>
        <w:t>4-</w:t>
      </w:r>
      <w:r w:rsidRPr="00C67C2B">
        <w:rPr>
          <w:rFonts w:ascii="Arial" w:hAnsi="Arial" w:cs="Arial" w:hint="cs"/>
          <w:sz w:val="24"/>
          <w:szCs w:val="24"/>
          <w:rtl/>
        </w:rPr>
        <w:t>خط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و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جهت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صنعت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روابط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عمومی</w:t>
      </w:r>
    </w:p>
    <w:p w:rsidR="00C67C2B" w:rsidRPr="00C67C2B" w:rsidRDefault="00C67C2B" w:rsidP="00C67C2B">
      <w:pPr>
        <w:jc w:val="both"/>
        <w:rPr>
          <w:rFonts w:ascii="Arial" w:hAnsi="Arial" w:cs="Arial"/>
          <w:sz w:val="24"/>
          <w:szCs w:val="24"/>
          <w:rtl/>
        </w:rPr>
      </w:pPr>
      <w:r w:rsidRPr="00C67C2B">
        <w:rPr>
          <w:rFonts w:ascii="Arial" w:hAnsi="Arial" w:cs="Arial"/>
          <w:sz w:val="24"/>
          <w:szCs w:val="24"/>
          <w:rtl/>
        </w:rPr>
        <w:t>5-</w:t>
      </w:r>
      <w:r w:rsidRPr="00C67C2B">
        <w:rPr>
          <w:rFonts w:ascii="Arial" w:hAnsi="Arial" w:cs="Arial" w:hint="cs"/>
          <w:sz w:val="24"/>
          <w:szCs w:val="24"/>
          <w:rtl/>
        </w:rPr>
        <w:t>مشاوره‏های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روابط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عمومی</w:t>
      </w:r>
    </w:p>
    <w:p w:rsidR="00C67C2B" w:rsidRPr="00C67C2B" w:rsidRDefault="00C67C2B" w:rsidP="00C67C2B">
      <w:pPr>
        <w:jc w:val="both"/>
        <w:rPr>
          <w:rFonts w:ascii="Arial" w:hAnsi="Arial" w:cs="Arial"/>
          <w:sz w:val="24"/>
          <w:szCs w:val="24"/>
          <w:rtl/>
        </w:rPr>
      </w:pPr>
      <w:r w:rsidRPr="00C67C2B">
        <w:rPr>
          <w:rFonts w:ascii="Arial" w:hAnsi="Arial" w:cs="Arial" w:hint="cs"/>
          <w:sz w:val="24"/>
          <w:szCs w:val="24"/>
          <w:rtl/>
        </w:rPr>
        <w:t>ماهنامه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روابط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عمومی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ضمن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توصیه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عزیزانی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که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امکان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ثبت‏نام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و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شرکت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در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این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کنفرانس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را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دارند،امید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دارد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مقالات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و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مباحث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این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کنفرانس‏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را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در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شماره‏های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آتی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خود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برای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استفاده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خوانندگان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منعکس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نماید</w:t>
      </w:r>
      <w:r w:rsidRPr="00C67C2B">
        <w:rPr>
          <w:rFonts w:ascii="Arial" w:hAnsi="Arial" w:cs="Arial"/>
          <w:sz w:val="24"/>
          <w:szCs w:val="24"/>
          <w:rtl/>
        </w:rPr>
        <w:t>.</w:t>
      </w:r>
      <w:r w:rsidRPr="00C67C2B">
        <w:rPr>
          <w:rFonts w:ascii="Arial" w:hAnsi="Arial" w:cs="Arial" w:hint="cs"/>
          <w:sz w:val="24"/>
          <w:szCs w:val="24"/>
          <w:rtl/>
        </w:rPr>
        <w:t>هم‏چنین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همت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برخی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از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علاقه‏مندان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قرار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است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با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حضور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رییس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انجمن‏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جهانی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روابط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عمومی،یک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نشست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یک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روزه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نیز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در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تهران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ترتیب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یابد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که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فرصتی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خوب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برای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خانواده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روابط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عمومی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است</w:t>
      </w:r>
      <w:r w:rsidRPr="00C67C2B">
        <w:rPr>
          <w:rFonts w:ascii="Arial" w:hAnsi="Arial" w:cs="Arial"/>
          <w:sz w:val="24"/>
          <w:szCs w:val="24"/>
          <w:rtl/>
        </w:rPr>
        <w:t>.</w:t>
      </w:r>
      <w:r w:rsidRPr="00C67C2B">
        <w:rPr>
          <w:rFonts w:ascii="Arial" w:hAnsi="Arial" w:cs="Arial" w:hint="cs"/>
          <w:sz w:val="24"/>
          <w:szCs w:val="24"/>
          <w:rtl/>
        </w:rPr>
        <w:t>پیشاپیش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آرزوی‏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بهره‏گیری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هرچه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بیشتر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را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داریم</w:t>
      </w:r>
      <w:r w:rsidRPr="00C67C2B">
        <w:rPr>
          <w:rFonts w:ascii="Arial" w:hAnsi="Arial" w:cs="Arial"/>
          <w:sz w:val="24"/>
          <w:szCs w:val="24"/>
          <w:rtl/>
        </w:rPr>
        <w:t>.</w:t>
      </w:r>
    </w:p>
    <w:p w:rsidR="00C67C2B" w:rsidRPr="00C67C2B" w:rsidRDefault="00C67C2B" w:rsidP="00C67C2B">
      <w:pPr>
        <w:jc w:val="both"/>
        <w:rPr>
          <w:rFonts w:ascii="Arial" w:hAnsi="Arial" w:cs="Arial"/>
          <w:sz w:val="24"/>
          <w:szCs w:val="24"/>
          <w:rtl/>
        </w:rPr>
      </w:pPr>
      <w:r w:rsidRPr="00C67C2B">
        <w:rPr>
          <w:rFonts w:ascii="Arial" w:hAnsi="Arial" w:cs="Arial" w:hint="cs"/>
          <w:sz w:val="24"/>
          <w:szCs w:val="24"/>
          <w:rtl/>
        </w:rPr>
        <w:t>علاقه‏مندان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حضور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در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این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کنفرانس،در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خصوص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چگونگی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ثبت‏نام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و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سایر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اطلاعات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کنفرانس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دبی،می‏توانند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سایت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انجمن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روابط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عمومی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ایران</w:t>
      </w:r>
      <w:r w:rsidRPr="00C67C2B">
        <w:rPr>
          <w:rFonts w:ascii="Arial" w:hAnsi="Arial" w:cs="Arial"/>
          <w:sz w:val="24"/>
          <w:szCs w:val="24"/>
          <w:rtl/>
        </w:rPr>
        <w:t xml:space="preserve"> (</w:t>
      </w:r>
      <w:r w:rsidRPr="00C67C2B">
        <w:rPr>
          <w:rFonts w:ascii="Arial" w:hAnsi="Arial" w:cs="Arial"/>
          <w:sz w:val="24"/>
          <w:szCs w:val="24"/>
        </w:rPr>
        <w:t>WWW.PRSIR.Org</w:t>
      </w:r>
      <w:r w:rsidRPr="00C67C2B">
        <w:rPr>
          <w:rFonts w:ascii="Arial" w:hAnsi="Arial" w:cs="Arial"/>
          <w:sz w:val="24"/>
          <w:szCs w:val="24"/>
          <w:rtl/>
        </w:rPr>
        <w:t xml:space="preserve">) </w:t>
      </w:r>
      <w:r w:rsidRPr="00C67C2B">
        <w:rPr>
          <w:rFonts w:ascii="Arial" w:hAnsi="Arial" w:cs="Arial" w:hint="cs"/>
          <w:sz w:val="24"/>
          <w:szCs w:val="24"/>
          <w:rtl/>
        </w:rPr>
        <w:t>مراجعه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و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یا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با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دفتر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نشریه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تماس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حاصل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نمایند</w:t>
      </w:r>
      <w:r w:rsidRPr="00C67C2B">
        <w:rPr>
          <w:rFonts w:ascii="Arial" w:hAnsi="Arial" w:cs="Arial"/>
          <w:sz w:val="24"/>
          <w:szCs w:val="24"/>
          <w:rtl/>
        </w:rPr>
        <w:t>.</w:t>
      </w:r>
    </w:p>
    <w:p w:rsidR="00C67C2B" w:rsidRPr="00C67C2B" w:rsidRDefault="00C67C2B" w:rsidP="00C67C2B">
      <w:pPr>
        <w:jc w:val="both"/>
        <w:rPr>
          <w:rFonts w:ascii="Arial" w:hAnsi="Arial" w:cs="Arial"/>
          <w:sz w:val="24"/>
          <w:szCs w:val="24"/>
          <w:rtl/>
        </w:rPr>
      </w:pPr>
      <w:r w:rsidRPr="00C67C2B">
        <w:rPr>
          <w:rFonts w:ascii="Arial" w:hAnsi="Arial" w:cs="Arial" w:hint="cs"/>
          <w:sz w:val="24"/>
          <w:szCs w:val="24"/>
          <w:rtl/>
        </w:rPr>
        <w:t>با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تقدیم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گرم‏ترین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درودها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تا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شماره‏ای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دیگر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و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سخنی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دیگر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بدروتان</w:t>
      </w:r>
      <w:r w:rsidRPr="00C67C2B">
        <w:rPr>
          <w:rFonts w:ascii="Arial" w:hAnsi="Arial" w:cs="Arial"/>
          <w:sz w:val="24"/>
          <w:szCs w:val="24"/>
          <w:rtl/>
        </w:rPr>
        <w:t xml:space="preserve"> </w:t>
      </w:r>
      <w:r w:rsidRPr="00C67C2B">
        <w:rPr>
          <w:rFonts w:ascii="Arial" w:hAnsi="Arial" w:cs="Arial" w:hint="cs"/>
          <w:sz w:val="24"/>
          <w:szCs w:val="24"/>
          <w:rtl/>
        </w:rPr>
        <w:t>می‏گویم</w:t>
      </w:r>
      <w:r w:rsidRPr="00C67C2B">
        <w:rPr>
          <w:rFonts w:ascii="Arial" w:hAnsi="Arial" w:cs="Arial"/>
          <w:sz w:val="24"/>
          <w:szCs w:val="24"/>
          <w:rtl/>
        </w:rPr>
        <w:t>.</w:t>
      </w:r>
    </w:p>
    <w:p w:rsidR="00C07F93" w:rsidRPr="00C67C2B" w:rsidRDefault="00C07F93" w:rsidP="00C67C2B">
      <w:pPr>
        <w:jc w:val="both"/>
        <w:rPr>
          <w:rFonts w:ascii="Arial" w:hAnsi="Arial" w:cs="Arial"/>
          <w:sz w:val="24"/>
          <w:szCs w:val="24"/>
        </w:rPr>
      </w:pPr>
    </w:p>
    <w:sectPr w:rsidR="00C07F93" w:rsidRPr="00C67C2B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E6978"/>
    <w:rsid w:val="00007A8F"/>
    <w:rsid w:val="00200DE8"/>
    <w:rsid w:val="002D7642"/>
    <w:rsid w:val="002E56A3"/>
    <w:rsid w:val="002F0F6D"/>
    <w:rsid w:val="0032710B"/>
    <w:rsid w:val="00435CF3"/>
    <w:rsid w:val="00502F22"/>
    <w:rsid w:val="00504462"/>
    <w:rsid w:val="00533D48"/>
    <w:rsid w:val="00615738"/>
    <w:rsid w:val="00624042"/>
    <w:rsid w:val="006A7BB1"/>
    <w:rsid w:val="006C0AB1"/>
    <w:rsid w:val="00717730"/>
    <w:rsid w:val="0074054C"/>
    <w:rsid w:val="0079775C"/>
    <w:rsid w:val="00804607"/>
    <w:rsid w:val="008510A3"/>
    <w:rsid w:val="008B4509"/>
    <w:rsid w:val="00901245"/>
    <w:rsid w:val="00902ECC"/>
    <w:rsid w:val="00914CD7"/>
    <w:rsid w:val="00992882"/>
    <w:rsid w:val="00A61DED"/>
    <w:rsid w:val="00B36D51"/>
    <w:rsid w:val="00B41055"/>
    <w:rsid w:val="00B75B48"/>
    <w:rsid w:val="00C07F93"/>
    <w:rsid w:val="00C67C2B"/>
    <w:rsid w:val="00CD5368"/>
    <w:rsid w:val="00D44E2B"/>
    <w:rsid w:val="00D54EB5"/>
    <w:rsid w:val="00E563C4"/>
    <w:rsid w:val="00E73E21"/>
    <w:rsid w:val="00EA59CB"/>
    <w:rsid w:val="00F9160D"/>
    <w:rsid w:val="00FE6978"/>
    <w:rsid w:val="00FF3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2012-02-19T14:39:00Z</dcterms:created>
  <dcterms:modified xsi:type="dcterms:W3CDTF">2012-02-19T14:39:00Z</dcterms:modified>
</cp:coreProperties>
</file>