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06D" w:rsidRPr="007A206D" w:rsidRDefault="007A206D" w:rsidP="007A206D">
      <w:pPr>
        <w:bidi/>
        <w:jc w:val="both"/>
        <w:rPr>
          <w:rFonts w:ascii="Arial" w:hAnsi="Arial" w:cs="Arial"/>
          <w:sz w:val="28"/>
          <w:szCs w:val="28"/>
        </w:rPr>
      </w:pPr>
      <w:r w:rsidRPr="007A206D">
        <w:rPr>
          <w:rFonts w:ascii="Arial" w:hAnsi="Arial" w:cs="Arial" w:hint="cs"/>
          <w:sz w:val="28"/>
          <w:szCs w:val="28"/>
          <w:rtl/>
        </w:rPr>
        <w:t>چراغهایی</w:t>
      </w:r>
      <w:r w:rsidRPr="007A206D">
        <w:rPr>
          <w:rFonts w:ascii="Arial" w:hAnsi="Arial" w:cs="Arial"/>
          <w:sz w:val="28"/>
          <w:szCs w:val="28"/>
          <w:rtl/>
        </w:rPr>
        <w:t xml:space="preserve"> </w:t>
      </w:r>
      <w:r w:rsidRPr="007A206D">
        <w:rPr>
          <w:rFonts w:ascii="Arial" w:hAnsi="Arial" w:cs="Arial" w:hint="cs"/>
          <w:sz w:val="28"/>
          <w:szCs w:val="28"/>
          <w:rtl/>
        </w:rPr>
        <w:t>که</w:t>
      </w:r>
      <w:r w:rsidRPr="007A206D">
        <w:rPr>
          <w:rFonts w:ascii="Arial" w:hAnsi="Arial" w:cs="Arial"/>
          <w:sz w:val="28"/>
          <w:szCs w:val="28"/>
          <w:rtl/>
        </w:rPr>
        <w:t xml:space="preserve"> </w:t>
      </w:r>
      <w:r w:rsidRPr="007A206D">
        <w:rPr>
          <w:rFonts w:ascii="Arial" w:hAnsi="Arial" w:cs="Arial" w:hint="cs"/>
          <w:sz w:val="28"/>
          <w:szCs w:val="28"/>
          <w:rtl/>
        </w:rPr>
        <w:t>زیاد</w:t>
      </w:r>
      <w:r w:rsidRPr="007A206D">
        <w:rPr>
          <w:rFonts w:ascii="Arial" w:hAnsi="Arial" w:cs="Arial"/>
          <w:sz w:val="28"/>
          <w:szCs w:val="28"/>
          <w:rtl/>
        </w:rPr>
        <w:t xml:space="preserve"> </w:t>
      </w:r>
      <w:r w:rsidRPr="007A206D">
        <w:rPr>
          <w:rFonts w:ascii="Arial" w:hAnsi="Arial" w:cs="Arial" w:hint="cs"/>
          <w:sz w:val="28"/>
          <w:szCs w:val="28"/>
          <w:rtl/>
        </w:rPr>
        <w:t>هم</w:t>
      </w:r>
      <w:r w:rsidRPr="007A206D">
        <w:rPr>
          <w:rFonts w:ascii="Arial" w:hAnsi="Arial" w:cs="Arial"/>
          <w:sz w:val="28"/>
          <w:szCs w:val="28"/>
          <w:rtl/>
        </w:rPr>
        <w:t xml:space="preserve"> </w:t>
      </w:r>
      <w:r w:rsidRPr="007A206D">
        <w:rPr>
          <w:rFonts w:ascii="Arial" w:hAnsi="Arial" w:cs="Arial" w:hint="cs"/>
          <w:sz w:val="28"/>
          <w:szCs w:val="28"/>
          <w:rtl/>
        </w:rPr>
        <w:t>روشن</w:t>
      </w:r>
      <w:r w:rsidRPr="007A206D">
        <w:rPr>
          <w:rFonts w:ascii="Arial" w:hAnsi="Arial" w:cs="Arial"/>
          <w:sz w:val="28"/>
          <w:szCs w:val="28"/>
          <w:rtl/>
        </w:rPr>
        <w:t xml:space="preserve"> </w:t>
      </w:r>
      <w:r w:rsidRPr="007A206D">
        <w:rPr>
          <w:rFonts w:ascii="Arial" w:hAnsi="Arial" w:cs="Arial" w:hint="cs"/>
          <w:sz w:val="28"/>
          <w:szCs w:val="28"/>
          <w:rtl/>
        </w:rPr>
        <w:t>نمی</w:t>
      </w:r>
      <w:r w:rsidRPr="007A206D">
        <w:rPr>
          <w:rFonts w:ascii="Arial" w:hAnsi="Arial" w:cs="Arial"/>
          <w:sz w:val="28"/>
          <w:szCs w:val="28"/>
          <w:rtl/>
        </w:rPr>
        <w:t xml:space="preserve"> </w:t>
      </w:r>
      <w:r w:rsidRPr="007A206D">
        <w:rPr>
          <w:rFonts w:ascii="Arial" w:hAnsi="Arial" w:cs="Arial" w:hint="cs"/>
          <w:sz w:val="28"/>
          <w:szCs w:val="28"/>
          <w:rtl/>
        </w:rPr>
        <w:t>مانند</w:t>
      </w:r>
      <w:r w:rsidRPr="007A206D">
        <w:rPr>
          <w:rFonts w:ascii="Arial" w:hAnsi="Arial" w:cs="Arial"/>
          <w:sz w:val="28"/>
          <w:szCs w:val="28"/>
          <w:rtl/>
        </w:rPr>
        <w:t xml:space="preserve"> </w:t>
      </w:r>
    </w:p>
    <w:p w:rsidR="007A206D" w:rsidRPr="007A206D" w:rsidRDefault="007A206D" w:rsidP="007A206D">
      <w:pPr>
        <w:bidi/>
        <w:jc w:val="both"/>
        <w:rPr>
          <w:rFonts w:ascii="Arial" w:hAnsi="Arial" w:cs="Arial"/>
          <w:sz w:val="28"/>
          <w:szCs w:val="28"/>
        </w:rPr>
      </w:pPr>
      <w:r w:rsidRPr="007A206D">
        <w:rPr>
          <w:rFonts w:ascii="Arial" w:hAnsi="Arial" w:cs="Arial" w:hint="cs"/>
          <w:sz w:val="28"/>
          <w:szCs w:val="28"/>
          <w:rtl/>
        </w:rPr>
        <w:t>زارع،</w:t>
      </w:r>
      <w:r w:rsidRPr="007A206D">
        <w:rPr>
          <w:rFonts w:ascii="Arial" w:hAnsi="Arial" w:cs="Arial"/>
          <w:sz w:val="28"/>
          <w:szCs w:val="28"/>
          <w:rtl/>
        </w:rPr>
        <w:t xml:space="preserve"> </w:t>
      </w:r>
      <w:r w:rsidRPr="007A206D">
        <w:rPr>
          <w:rFonts w:ascii="Arial" w:hAnsi="Arial" w:cs="Arial" w:hint="cs"/>
          <w:sz w:val="28"/>
          <w:szCs w:val="28"/>
          <w:rtl/>
        </w:rPr>
        <w:t>مهدی</w:t>
      </w:r>
    </w:p>
    <w:p w:rsidR="007A206D" w:rsidRDefault="007A206D" w:rsidP="007A206D">
      <w:pPr>
        <w:bidi/>
        <w:jc w:val="both"/>
        <w:rPr>
          <w:rFonts w:ascii="Arial" w:hAnsi="Arial" w:cs="Arial"/>
          <w:sz w:val="24"/>
          <w:szCs w:val="24"/>
        </w:rPr>
      </w:pPr>
    </w:p>
    <w:p w:rsidR="007A206D" w:rsidRPr="007A206D" w:rsidRDefault="007A206D" w:rsidP="007A206D">
      <w:pPr>
        <w:bidi/>
        <w:jc w:val="both"/>
        <w:rPr>
          <w:rFonts w:ascii="Arial" w:hAnsi="Arial" w:cs="Arial"/>
          <w:sz w:val="24"/>
          <w:szCs w:val="24"/>
        </w:rPr>
      </w:pPr>
      <w:r w:rsidRPr="007A206D">
        <w:rPr>
          <w:rFonts w:ascii="Arial" w:hAnsi="Arial" w:cs="Arial" w:hint="eastAsia"/>
          <w:sz w:val="24"/>
          <w:szCs w:val="24"/>
          <w:rtl/>
        </w:rPr>
        <w:t>«</w:t>
      </w:r>
      <w:r w:rsidRPr="007A206D">
        <w:rPr>
          <w:rFonts w:ascii="Arial" w:hAnsi="Arial" w:cs="Arial" w:hint="cs"/>
          <w:sz w:val="24"/>
          <w:szCs w:val="24"/>
          <w:rtl/>
        </w:rPr>
        <w:t>چراغها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را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من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خاموش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می‏کنم</w:t>
      </w:r>
      <w:r w:rsidRPr="007A206D">
        <w:rPr>
          <w:rFonts w:ascii="Arial" w:hAnsi="Arial" w:cs="Arial" w:hint="eastAsia"/>
          <w:sz w:val="24"/>
          <w:szCs w:val="24"/>
          <w:rtl/>
        </w:rPr>
        <w:t>»</w:t>
      </w:r>
      <w:r w:rsidRPr="007A206D">
        <w:rPr>
          <w:rFonts w:ascii="Arial" w:hAnsi="Arial" w:cs="Arial" w:hint="cs"/>
          <w:sz w:val="24"/>
          <w:szCs w:val="24"/>
          <w:rtl/>
        </w:rPr>
        <w:t>رمان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رئال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با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محتوائی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فردی‏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است</w:t>
      </w:r>
      <w:r w:rsidRPr="007A206D">
        <w:rPr>
          <w:rFonts w:ascii="Arial" w:hAnsi="Arial" w:cs="Arial"/>
          <w:sz w:val="24"/>
          <w:szCs w:val="24"/>
          <w:rtl/>
        </w:rPr>
        <w:t>.</w:t>
      </w:r>
      <w:r w:rsidRPr="007A206D">
        <w:rPr>
          <w:rFonts w:ascii="Arial" w:hAnsi="Arial" w:cs="Arial" w:hint="cs"/>
          <w:sz w:val="24"/>
          <w:szCs w:val="24"/>
          <w:rtl/>
        </w:rPr>
        <w:t>داستان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شبه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مستندی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است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از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زندگی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و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افکار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خصوصی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یک‏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زن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که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از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دوربین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کلاریس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دیده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می‏شود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و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نویسنده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با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کمال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صداقت‏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هر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آنچه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را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در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کادر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دوربین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ظاهر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می‏شود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بیان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می‏کند</w:t>
      </w:r>
      <w:r w:rsidRPr="007A206D">
        <w:rPr>
          <w:rFonts w:ascii="Arial" w:hAnsi="Arial" w:cs="Arial"/>
          <w:sz w:val="24"/>
          <w:szCs w:val="24"/>
          <w:rtl/>
        </w:rPr>
        <w:t>.</w:t>
      </w:r>
    </w:p>
    <w:p w:rsidR="007A206D" w:rsidRPr="007A206D" w:rsidRDefault="007A206D" w:rsidP="007A206D">
      <w:pPr>
        <w:bidi/>
        <w:jc w:val="both"/>
        <w:rPr>
          <w:rFonts w:ascii="Arial" w:hAnsi="Arial" w:cs="Arial"/>
          <w:sz w:val="24"/>
          <w:szCs w:val="24"/>
        </w:rPr>
      </w:pPr>
      <w:r w:rsidRPr="007A206D">
        <w:rPr>
          <w:rFonts w:ascii="Arial" w:hAnsi="Arial" w:cs="Arial" w:hint="eastAsia"/>
          <w:sz w:val="24"/>
          <w:szCs w:val="24"/>
          <w:rtl/>
        </w:rPr>
        <w:t>«</w:t>
      </w:r>
      <w:r w:rsidRPr="007A206D">
        <w:rPr>
          <w:rFonts w:ascii="Arial" w:hAnsi="Arial" w:cs="Arial" w:hint="cs"/>
          <w:sz w:val="24"/>
          <w:szCs w:val="24"/>
          <w:rtl/>
        </w:rPr>
        <w:t>کلاریس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زنی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ارمنی‏تبار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از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طبقه‏ای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مرفه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با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دو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دختر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و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یک‏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پسر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و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شوهری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با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تمایلات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سیاسی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با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ورود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همسایه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جدیدشان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تجلی‏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علائق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خود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را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در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وجود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امیل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می‏بیند،ولی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همچنان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عدم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توانایی‏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بیان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خواسته‏ها،او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را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آزار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می‏دهد</w:t>
      </w:r>
      <w:r w:rsidRPr="007A206D">
        <w:rPr>
          <w:rFonts w:ascii="Arial" w:hAnsi="Arial" w:cs="Arial"/>
          <w:sz w:val="24"/>
          <w:szCs w:val="24"/>
          <w:rtl/>
        </w:rPr>
        <w:t>.</w:t>
      </w:r>
    </w:p>
    <w:p w:rsidR="007A206D" w:rsidRPr="007A206D" w:rsidRDefault="007A206D" w:rsidP="007A206D">
      <w:pPr>
        <w:bidi/>
        <w:jc w:val="both"/>
        <w:rPr>
          <w:rFonts w:ascii="Arial" w:hAnsi="Arial" w:cs="Arial"/>
          <w:sz w:val="24"/>
          <w:szCs w:val="24"/>
        </w:rPr>
      </w:pPr>
      <w:r w:rsidRPr="007A206D">
        <w:rPr>
          <w:rFonts w:ascii="Arial" w:hAnsi="Arial" w:cs="Arial" w:hint="cs"/>
          <w:sz w:val="24"/>
          <w:szCs w:val="24"/>
          <w:rtl/>
        </w:rPr>
        <w:t>امیل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عاشق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زنی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مطلقه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به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نام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ویولت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می‏شود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و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ویولت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هم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که‏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قرار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بود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با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مردی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هلندی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ازدواج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کند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عاشق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امیل</w:t>
      </w:r>
      <w:r w:rsidRPr="007A206D">
        <w:rPr>
          <w:rFonts w:ascii="Arial" w:hAnsi="Arial" w:cs="Arial"/>
          <w:sz w:val="24"/>
          <w:szCs w:val="24"/>
          <w:rtl/>
        </w:rPr>
        <w:t>.</w:t>
      </w:r>
      <w:r w:rsidRPr="007A206D">
        <w:rPr>
          <w:rFonts w:ascii="Arial" w:hAnsi="Arial" w:cs="Arial" w:hint="cs"/>
          <w:sz w:val="24"/>
          <w:szCs w:val="24"/>
          <w:rtl/>
        </w:rPr>
        <w:t>کلاریس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در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ابتدا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به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نوعی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با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ازدواج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ویولت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و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امیل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مخالف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است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ولی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درست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زمانی‏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که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خودش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را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راضی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می‏کند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برای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این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ازدواج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پا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در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میانی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کند،امیل‏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که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تحت‏تأثیر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مادرش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قرار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دارد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از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آبادان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می‏رود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و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داستان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با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پایان‏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خوش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ازدواج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آلیس</w:t>
      </w:r>
      <w:r w:rsidRPr="007A206D">
        <w:rPr>
          <w:rFonts w:ascii="Arial" w:hAnsi="Arial" w:cs="Arial"/>
          <w:sz w:val="24"/>
          <w:szCs w:val="24"/>
          <w:rtl/>
        </w:rPr>
        <w:t>-</w:t>
      </w:r>
      <w:r w:rsidRPr="007A206D">
        <w:rPr>
          <w:rFonts w:ascii="Arial" w:hAnsi="Arial" w:cs="Arial" w:hint="cs"/>
          <w:sz w:val="24"/>
          <w:szCs w:val="24"/>
          <w:rtl/>
        </w:rPr>
        <w:t>خواهر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کلاریس</w:t>
      </w:r>
      <w:r w:rsidRPr="007A206D">
        <w:rPr>
          <w:rFonts w:ascii="Arial" w:hAnsi="Arial" w:cs="Arial"/>
          <w:sz w:val="24"/>
          <w:szCs w:val="24"/>
          <w:rtl/>
        </w:rPr>
        <w:t>-</w:t>
      </w:r>
      <w:r w:rsidRPr="007A206D">
        <w:rPr>
          <w:rFonts w:ascii="Arial" w:hAnsi="Arial" w:cs="Arial" w:hint="cs"/>
          <w:sz w:val="24"/>
          <w:szCs w:val="24"/>
          <w:rtl/>
        </w:rPr>
        <w:t>با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آقای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هانسن</w:t>
      </w:r>
      <w:r w:rsidRPr="007A206D">
        <w:rPr>
          <w:rFonts w:ascii="Arial" w:hAnsi="Arial" w:cs="Arial"/>
          <w:sz w:val="24"/>
          <w:szCs w:val="24"/>
          <w:rtl/>
        </w:rPr>
        <w:t>-</w:t>
      </w:r>
      <w:r w:rsidRPr="007A206D">
        <w:rPr>
          <w:rFonts w:ascii="Arial" w:hAnsi="Arial" w:cs="Arial" w:hint="cs"/>
          <w:sz w:val="24"/>
          <w:szCs w:val="24"/>
          <w:rtl/>
        </w:rPr>
        <w:t>مرد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هلندی</w:t>
      </w:r>
      <w:r w:rsidRPr="007A206D">
        <w:rPr>
          <w:rFonts w:ascii="Arial" w:hAnsi="Arial" w:cs="Arial"/>
          <w:sz w:val="24"/>
          <w:szCs w:val="24"/>
          <w:rtl/>
        </w:rPr>
        <w:t>-</w:t>
      </w:r>
      <w:r w:rsidRPr="007A206D">
        <w:rPr>
          <w:rFonts w:ascii="Arial" w:hAnsi="Arial" w:cs="Arial" w:hint="cs"/>
          <w:sz w:val="24"/>
          <w:szCs w:val="24"/>
          <w:rtl/>
        </w:rPr>
        <w:t>و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جوانه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زدن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درختها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پایان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می‏یابد</w:t>
      </w:r>
      <w:r w:rsidRPr="007A206D">
        <w:rPr>
          <w:rFonts w:ascii="Arial" w:hAnsi="Arial" w:cs="Arial"/>
          <w:sz w:val="24"/>
          <w:szCs w:val="24"/>
          <w:rtl/>
        </w:rPr>
        <w:t>.»</w:t>
      </w:r>
    </w:p>
    <w:p w:rsidR="007A206D" w:rsidRPr="007A206D" w:rsidRDefault="007A206D" w:rsidP="007A206D">
      <w:pPr>
        <w:bidi/>
        <w:jc w:val="both"/>
        <w:rPr>
          <w:rFonts w:ascii="Arial" w:hAnsi="Arial" w:cs="Arial"/>
          <w:sz w:val="24"/>
          <w:szCs w:val="24"/>
        </w:rPr>
      </w:pPr>
      <w:r w:rsidRPr="007A206D">
        <w:rPr>
          <w:rFonts w:ascii="Arial" w:hAnsi="Arial" w:cs="Arial" w:hint="cs"/>
          <w:sz w:val="24"/>
          <w:szCs w:val="24"/>
          <w:rtl/>
        </w:rPr>
        <w:t>هرچند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داستان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در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موارد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متعدد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امکان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برداشتهای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نمادین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را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به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خواننده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می‏دهد،وقتی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آرتوش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شکر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را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روی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میز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و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کف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آشپزخانه‏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می‏ریزد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یا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زمانی‏که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سرباز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سیاه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به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زمین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می‏افتد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یا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حتی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نام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رمان،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ولی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تاکید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نویسنده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بر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رئال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بودن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وقایع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این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برداشتها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را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سلب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می‏کند</w:t>
      </w:r>
      <w:r w:rsidRPr="007A206D">
        <w:rPr>
          <w:rFonts w:ascii="Arial" w:hAnsi="Arial" w:cs="Arial"/>
          <w:sz w:val="24"/>
          <w:szCs w:val="24"/>
          <w:rtl/>
        </w:rPr>
        <w:t xml:space="preserve">. </w:t>
      </w:r>
      <w:r w:rsidRPr="007A206D">
        <w:rPr>
          <w:rFonts w:ascii="Arial" w:hAnsi="Arial" w:cs="Arial" w:hint="cs"/>
          <w:sz w:val="24"/>
          <w:szCs w:val="24"/>
          <w:rtl/>
        </w:rPr>
        <w:t>داستان‏نویسی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در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فضای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بی‏ماجرا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از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عمده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مشخصه‏های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این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اثر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است</w:t>
      </w:r>
      <w:r w:rsidRPr="007A206D">
        <w:rPr>
          <w:rFonts w:ascii="Arial" w:hAnsi="Arial" w:cs="Arial"/>
          <w:sz w:val="24"/>
          <w:szCs w:val="24"/>
          <w:rtl/>
        </w:rPr>
        <w:t>.</w:t>
      </w:r>
      <w:r w:rsidRPr="007A206D">
        <w:rPr>
          <w:rFonts w:ascii="Arial" w:hAnsi="Arial" w:cs="Arial" w:hint="cs"/>
          <w:sz w:val="24"/>
          <w:szCs w:val="24"/>
          <w:rtl/>
        </w:rPr>
        <w:t>قلم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نویسنده،با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تمام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زیبایی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و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جذابیت‏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نتوانسته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جای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خالی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فرازوفرودهای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داستان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را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پر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کند</w:t>
      </w:r>
      <w:r w:rsidRPr="007A206D">
        <w:rPr>
          <w:rFonts w:ascii="Arial" w:hAnsi="Arial" w:cs="Arial"/>
          <w:sz w:val="24"/>
          <w:szCs w:val="24"/>
          <w:rtl/>
        </w:rPr>
        <w:t>.</w:t>
      </w:r>
      <w:r w:rsidRPr="007A206D">
        <w:rPr>
          <w:rFonts w:ascii="Arial" w:hAnsi="Arial" w:cs="Arial" w:hint="cs"/>
          <w:sz w:val="24"/>
          <w:szCs w:val="24"/>
          <w:rtl/>
        </w:rPr>
        <w:t>داستان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با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فضایی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کسل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و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یکنواخت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آغاز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می‏شود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و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بدون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اوج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یا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فرود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خاصی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اتفاق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می‏افتد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و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با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زبانی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گزارش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گونه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پایان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می‏پذیرد</w:t>
      </w:r>
      <w:r w:rsidRPr="007A206D">
        <w:rPr>
          <w:rFonts w:ascii="Arial" w:hAnsi="Arial" w:cs="Arial"/>
          <w:sz w:val="24"/>
          <w:szCs w:val="24"/>
          <w:rtl/>
        </w:rPr>
        <w:t>.</w:t>
      </w:r>
    </w:p>
    <w:p w:rsidR="007A206D" w:rsidRPr="007A206D" w:rsidRDefault="007A206D" w:rsidP="007A206D">
      <w:pPr>
        <w:bidi/>
        <w:jc w:val="both"/>
        <w:rPr>
          <w:rFonts w:ascii="Arial" w:hAnsi="Arial" w:cs="Arial"/>
          <w:sz w:val="24"/>
          <w:szCs w:val="24"/>
        </w:rPr>
      </w:pPr>
      <w:r w:rsidRPr="007A206D">
        <w:rPr>
          <w:rFonts w:ascii="Arial" w:hAnsi="Arial" w:cs="Arial" w:hint="cs"/>
          <w:sz w:val="24"/>
          <w:szCs w:val="24"/>
          <w:rtl/>
        </w:rPr>
        <w:t>برخلاف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صحنه‏پردازی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که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تنها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در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دو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خانه‏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به‏طور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مناسب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انجام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شده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بود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شخصیت‏پردازی‏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افراد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در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داستان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به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حدی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کامل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است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که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به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راحتی‏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می‏توان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افراد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را</w:t>
      </w:r>
      <w:r w:rsidRPr="007A206D">
        <w:rPr>
          <w:rFonts w:ascii="Arial" w:hAnsi="Arial" w:cs="Arial"/>
          <w:sz w:val="24"/>
          <w:szCs w:val="24"/>
          <w:rtl/>
        </w:rPr>
        <w:t>-</w:t>
      </w:r>
      <w:r w:rsidRPr="007A206D">
        <w:rPr>
          <w:rFonts w:ascii="Arial" w:hAnsi="Arial" w:cs="Arial" w:hint="cs"/>
          <w:sz w:val="24"/>
          <w:szCs w:val="24"/>
          <w:rtl/>
        </w:rPr>
        <w:t>از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نظر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شخصیتی</w:t>
      </w:r>
      <w:r w:rsidRPr="007A206D">
        <w:rPr>
          <w:rFonts w:ascii="Arial" w:hAnsi="Arial" w:cs="Arial"/>
          <w:sz w:val="24"/>
          <w:szCs w:val="24"/>
          <w:rtl/>
        </w:rPr>
        <w:t>-</w:t>
      </w:r>
      <w:r w:rsidRPr="007A206D">
        <w:rPr>
          <w:rFonts w:ascii="Arial" w:hAnsi="Arial" w:cs="Arial" w:hint="cs"/>
          <w:sz w:val="24"/>
          <w:szCs w:val="24"/>
          <w:rtl/>
        </w:rPr>
        <w:t>از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هم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جدا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و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هرجا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که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شخصیتی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در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بعدی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از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زندگی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نامفهوم‏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شد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با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شخصیتی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دیگر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او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را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کامل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کرد</w:t>
      </w:r>
      <w:r w:rsidRPr="007A206D">
        <w:rPr>
          <w:rFonts w:ascii="Arial" w:hAnsi="Arial" w:cs="Arial"/>
          <w:sz w:val="24"/>
          <w:szCs w:val="24"/>
          <w:rtl/>
        </w:rPr>
        <w:t>.</w:t>
      </w:r>
      <w:r w:rsidRPr="007A206D">
        <w:rPr>
          <w:rFonts w:ascii="Arial" w:hAnsi="Arial" w:cs="Arial" w:hint="cs"/>
          <w:sz w:val="24"/>
          <w:szCs w:val="24"/>
          <w:rtl/>
        </w:rPr>
        <w:t>مثلا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امیلی‏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دختر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بچه‏ای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زیبا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و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ظاهرا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خجالتی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و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مهربان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است‏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ولی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رفتار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او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با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آرمن،درمورد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خوردن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سس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تند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نشان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می‏دهد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که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او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چه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روحیه‏ای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دارد</w:t>
      </w:r>
      <w:r w:rsidRPr="007A206D">
        <w:rPr>
          <w:rFonts w:ascii="Arial" w:hAnsi="Arial" w:cs="Arial"/>
          <w:sz w:val="24"/>
          <w:szCs w:val="24"/>
          <w:rtl/>
        </w:rPr>
        <w:t>.</w:t>
      </w:r>
      <w:r w:rsidRPr="007A206D">
        <w:rPr>
          <w:rFonts w:ascii="Arial" w:hAnsi="Arial" w:cs="Arial" w:hint="cs"/>
          <w:sz w:val="24"/>
          <w:szCs w:val="24"/>
          <w:rtl/>
        </w:rPr>
        <w:t>امیلی‏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وقتی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علاقه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آرمن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را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به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خودش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می‏بیند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برای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تحریک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آرمن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با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دیگر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پسرها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شوخی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می‏کند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و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آرمن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احتمالا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به‏واسطه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همین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رفتار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رابطه‏اش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را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با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او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قطع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می‏کند</w:t>
      </w:r>
      <w:r w:rsidRPr="007A206D">
        <w:rPr>
          <w:rFonts w:ascii="Arial" w:hAnsi="Arial" w:cs="Arial"/>
          <w:sz w:val="24"/>
          <w:szCs w:val="24"/>
          <w:rtl/>
        </w:rPr>
        <w:t>.</w:t>
      </w:r>
      <w:r w:rsidRPr="007A206D">
        <w:rPr>
          <w:rFonts w:ascii="Arial" w:hAnsi="Arial" w:cs="Arial" w:hint="cs"/>
          <w:sz w:val="24"/>
          <w:szCs w:val="24"/>
          <w:rtl/>
        </w:rPr>
        <w:t>از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طرف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دیگر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ویولت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زنی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زیباست‏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و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به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قول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نینا</w:t>
      </w:r>
      <w:r w:rsidRPr="007A206D">
        <w:rPr>
          <w:rFonts w:ascii="Arial" w:hAnsi="Arial" w:cs="Arial" w:hint="eastAsia"/>
          <w:sz w:val="24"/>
          <w:szCs w:val="24"/>
          <w:rtl/>
        </w:rPr>
        <w:t>«</w:t>
      </w:r>
      <w:r w:rsidRPr="007A206D">
        <w:rPr>
          <w:rFonts w:ascii="Arial" w:hAnsi="Arial" w:cs="Arial" w:hint="cs"/>
          <w:sz w:val="24"/>
          <w:szCs w:val="24"/>
          <w:rtl/>
        </w:rPr>
        <w:t>طفلکی</w:t>
      </w:r>
      <w:r w:rsidRPr="007A206D">
        <w:rPr>
          <w:rFonts w:ascii="Arial" w:hAnsi="Arial" w:cs="Arial" w:hint="eastAsia"/>
          <w:sz w:val="24"/>
          <w:szCs w:val="24"/>
          <w:rtl/>
        </w:rPr>
        <w:t>»</w:t>
      </w:r>
      <w:r w:rsidRPr="007A206D">
        <w:rPr>
          <w:rFonts w:ascii="Arial" w:hAnsi="Arial" w:cs="Arial"/>
          <w:sz w:val="24"/>
          <w:szCs w:val="24"/>
          <w:rtl/>
        </w:rPr>
        <w:t>.</w:t>
      </w:r>
      <w:r w:rsidRPr="007A206D">
        <w:rPr>
          <w:rFonts w:ascii="Arial" w:hAnsi="Arial" w:cs="Arial" w:hint="cs"/>
          <w:sz w:val="24"/>
          <w:szCs w:val="24"/>
          <w:rtl/>
        </w:rPr>
        <w:t>که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شوهرش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به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دلیل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وجود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مردان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دیگر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در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دوروبرش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از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او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جدا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شده،ویولت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مهربان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وقتی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امیلی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لباسش‏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را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کثیف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می‏کند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و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هرچند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در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ظاهر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عکس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العملی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نشان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نمی‏دهد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ولی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در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تنهایی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ذات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اصلی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خودش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را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با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بیان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چند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جمله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کوتاه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نشان‏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می‏دهد</w:t>
      </w:r>
      <w:r w:rsidRPr="007A206D">
        <w:rPr>
          <w:rFonts w:ascii="Arial" w:hAnsi="Arial" w:cs="Arial"/>
          <w:sz w:val="24"/>
          <w:szCs w:val="24"/>
          <w:rtl/>
        </w:rPr>
        <w:t>.</w:t>
      </w:r>
      <w:r w:rsidRPr="007A206D">
        <w:rPr>
          <w:rFonts w:ascii="Arial" w:hAnsi="Arial" w:cs="Arial" w:hint="cs"/>
          <w:sz w:val="24"/>
          <w:szCs w:val="24"/>
          <w:rtl/>
        </w:rPr>
        <w:t>بی‏شک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امیلی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و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ویولت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مکمل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شخصیت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همند،یعنی‏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ویولت،آینده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امیلی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و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امیلی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گذشته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ویولت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است</w:t>
      </w:r>
      <w:r w:rsidRPr="007A206D">
        <w:rPr>
          <w:rFonts w:ascii="Arial" w:hAnsi="Arial" w:cs="Arial"/>
          <w:sz w:val="24"/>
          <w:szCs w:val="24"/>
          <w:rtl/>
        </w:rPr>
        <w:t>.</w:t>
      </w:r>
      <w:r w:rsidRPr="007A206D">
        <w:rPr>
          <w:rFonts w:ascii="Arial" w:hAnsi="Arial" w:cs="Arial" w:hint="cs"/>
          <w:sz w:val="24"/>
          <w:szCs w:val="24"/>
          <w:rtl/>
        </w:rPr>
        <w:t>این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رابطه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بین‏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امیل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و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آرمن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هم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صادق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است</w:t>
      </w:r>
      <w:r w:rsidRPr="007A206D">
        <w:rPr>
          <w:rFonts w:ascii="Arial" w:hAnsi="Arial" w:cs="Arial"/>
          <w:sz w:val="24"/>
          <w:szCs w:val="24"/>
          <w:rtl/>
        </w:rPr>
        <w:t>.</w:t>
      </w:r>
    </w:p>
    <w:p w:rsidR="007A206D" w:rsidRPr="007A206D" w:rsidRDefault="007A206D" w:rsidP="007A206D">
      <w:pPr>
        <w:bidi/>
        <w:jc w:val="both"/>
        <w:rPr>
          <w:rFonts w:ascii="Arial" w:hAnsi="Arial" w:cs="Arial"/>
          <w:sz w:val="24"/>
          <w:szCs w:val="24"/>
        </w:rPr>
      </w:pPr>
      <w:r w:rsidRPr="007A206D">
        <w:rPr>
          <w:rFonts w:ascii="Arial" w:hAnsi="Arial" w:cs="Arial" w:hint="cs"/>
          <w:sz w:val="24"/>
          <w:szCs w:val="24"/>
          <w:rtl/>
        </w:rPr>
        <w:t>خانواده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کلاریس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خصوصا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با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دخترهای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دوقلو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و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یک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شوهر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سیاسی،خواننده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را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به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یاد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بانو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دانشور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می‏اندازد،البته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درون‏مایه‏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عشق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که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در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داستان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القا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می‏شود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تفاوت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اثر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را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با</w:t>
      </w:r>
      <w:r w:rsidRPr="007A206D">
        <w:rPr>
          <w:rFonts w:ascii="Arial" w:hAnsi="Arial" w:cs="Arial" w:hint="eastAsia"/>
          <w:sz w:val="24"/>
          <w:szCs w:val="24"/>
          <w:rtl/>
        </w:rPr>
        <w:t>«</w:t>
      </w:r>
      <w:r w:rsidRPr="007A206D">
        <w:rPr>
          <w:rFonts w:ascii="Arial" w:hAnsi="Arial" w:cs="Arial" w:hint="cs"/>
          <w:sz w:val="24"/>
          <w:szCs w:val="24"/>
          <w:rtl/>
        </w:rPr>
        <w:t>سووشون</w:t>
      </w:r>
      <w:r w:rsidRPr="007A206D">
        <w:rPr>
          <w:rFonts w:ascii="Arial" w:hAnsi="Arial" w:cs="Arial" w:hint="eastAsia"/>
          <w:sz w:val="24"/>
          <w:szCs w:val="24"/>
          <w:rtl/>
        </w:rPr>
        <w:t>»</w:t>
      </w:r>
      <w:r w:rsidRPr="007A206D">
        <w:rPr>
          <w:rFonts w:ascii="Arial" w:hAnsi="Arial" w:cs="Arial" w:hint="cs"/>
          <w:sz w:val="24"/>
          <w:szCs w:val="24"/>
          <w:rtl/>
        </w:rPr>
        <w:t>نشان‏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می‏دهد</w:t>
      </w:r>
      <w:r w:rsidRPr="007A206D">
        <w:rPr>
          <w:rFonts w:ascii="Arial" w:hAnsi="Arial" w:cs="Arial"/>
          <w:sz w:val="24"/>
          <w:szCs w:val="24"/>
          <w:rtl/>
        </w:rPr>
        <w:t>.</w:t>
      </w:r>
    </w:p>
    <w:p w:rsidR="007A206D" w:rsidRPr="007A206D" w:rsidRDefault="007A206D" w:rsidP="007A206D">
      <w:pPr>
        <w:bidi/>
        <w:jc w:val="both"/>
        <w:rPr>
          <w:rFonts w:ascii="Arial" w:hAnsi="Arial" w:cs="Arial"/>
          <w:sz w:val="24"/>
          <w:szCs w:val="24"/>
        </w:rPr>
      </w:pPr>
      <w:r w:rsidRPr="007A206D">
        <w:rPr>
          <w:rFonts w:ascii="Arial" w:hAnsi="Arial" w:cs="Arial" w:hint="cs"/>
          <w:sz w:val="24"/>
          <w:szCs w:val="24"/>
          <w:rtl/>
        </w:rPr>
        <w:t>برخلاف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نکات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اصلی‏ای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که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در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داستان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صریح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به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آنها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اشاره‏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می‏شود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و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اجازه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اکتشاف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را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از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خواننده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می‏گیرد،در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جزئیات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داستان‏</w:t>
      </w:r>
      <w:r w:rsidRPr="007A206D">
        <w:rPr>
          <w:rFonts w:ascii="Arial" w:hAnsi="Arial" w:cs="Arial"/>
          <w:sz w:val="24"/>
          <w:szCs w:val="24"/>
          <w:rtl/>
        </w:rPr>
        <w:t xml:space="preserve">  </w:t>
      </w:r>
      <w:r w:rsidRPr="007A206D">
        <w:rPr>
          <w:rFonts w:ascii="Arial" w:hAnsi="Arial" w:cs="Arial" w:hint="cs"/>
          <w:sz w:val="24"/>
          <w:szCs w:val="24"/>
          <w:rtl/>
        </w:rPr>
        <w:t>این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لایه‏بندی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به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شکل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زیبایی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دیده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می‏شود</w:t>
      </w:r>
      <w:r w:rsidRPr="007A206D">
        <w:rPr>
          <w:rFonts w:ascii="Arial" w:hAnsi="Arial" w:cs="Arial"/>
          <w:sz w:val="24"/>
          <w:szCs w:val="24"/>
          <w:rtl/>
        </w:rPr>
        <w:t>.</w:t>
      </w:r>
      <w:r w:rsidRPr="007A206D">
        <w:rPr>
          <w:rFonts w:ascii="Arial" w:hAnsi="Arial" w:cs="Arial" w:hint="cs"/>
          <w:sz w:val="24"/>
          <w:szCs w:val="24"/>
          <w:rtl/>
        </w:rPr>
        <w:t>در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رستوران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آرمن‏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گوجه‏فرنگیها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را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در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ظرف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غذای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خواهرهایش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می‏گذارد،یعنی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آرمن‏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گوجه‏فرنگی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دوست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ندارد</w:t>
      </w:r>
      <w:r w:rsidRPr="007A206D">
        <w:rPr>
          <w:rFonts w:ascii="Arial" w:hAnsi="Arial" w:cs="Arial"/>
          <w:sz w:val="24"/>
          <w:szCs w:val="24"/>
          <w:rtl/>
        </w:rPr>
        <w:t>.</w:t>
      </w:r>
      <w:r w:rsidRPr="007A206D">
        <w:rPr>
          <w:rFonts w:ascii="Arial" w:hAnsi="Arial" w:cs="Arial" w:hint="cs"/>
          <w:sz w:val="24"/>
          <w:szCs w:val="24"/>
          <w:rtl/>
        </w:rPr>
        <w:t>در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جایی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دیگر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که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کلاریس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خودش‏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نمی‏داند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چرا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به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یاد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تولد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آرمن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می‏افتد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می‏خوانیم</w:t>
      </w:r>
      <w:r w:rsidRPr="007A206D">
        <w:rPr>
          <w:rFonts w:ascii="Arial" w:hAnsi="Arial" w:cs="Arial"/>
          <w:sz w:val="24"/>
          <w:szCs w:val="24"/>
          <w:rtl/>
        </w:rPr>
        <w:t>:«</w:t>
      </w:r>
      <w:r w:rsidRPr="007A206D">
        <w:rPr>
          <w:rFonts w:ascii="Arial" w:hAnsi="Arial" w:cs="Arial" w:hint="cs"/>
          <w:sz w:val="24"/>
          <w:szCs w:val="24"/>
          <w:rtl/>
        </w:rPr>
        <w:t>در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شب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تولد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آرمن‏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بوته‏های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گوجه‏فرنگی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از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سرمای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نادر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و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غیرطبیعی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یخ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زده‏اند</w:t>
      </w:r>
      <w:r w:rsidRPr="007A206D">
        <w:rPr>
          <w:rFonts w:ascii="Arial" w:hAnsi="Arial" w:cs="Arial" w:hint="eastAsia"/>
          <w:sz w:val="24"/>
          <w:szCs w:val="24"/>
          <w:rtl/>
        </w:rPr>
        <w:t>»</w:t>
      </w:r>
      <w:r w:rsidRPr="007A206D">
        <w:rPr>
          <w:rFonts w:ascii="Arial" w:hAnsi="Arial" w:cs="Arial" w:hint="cs"/>
          <w:sz w:val="24"/>
          <w:szCs w:val="24"/>
          <w:rtl/>
        </w:rPr>
        <w:t>و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در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اواخر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داستان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از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زبان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دوقلوها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می‏شنویم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که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امیلی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پیشنهاد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کرده‏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بود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شخصی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را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با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گوجه‏فرنگی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بزنند</w:t>
      </w:r>
      <w:r w:rsidRPr="007A206D">
        <w:rPr>
          <w:rFonts w:ascii="Arial" w:hAnsi="Arial" w:cs="Arial"/>
          <w:sz w:val="24"/>
          <w:szCs w:val="24"/>
          <w:rtl/>
        </w:rPr>
        <w:t>.</w:t>
      </w:r>
      <w:r w:rsidRPr="007A206D">
        <w:rPr>
          <w:rFonts w:ascii="Arial" w:hAnsi="Arial" w:cs="Arial" w:hint="cs"/>
          <w:sz w:val="24"/>
          <w:szCs w:val="24"/>
          <w:rtl/>
        </w:rPr>
        <w:t>بی‏شک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اگر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برخی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از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حرفهای‏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اصلی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داستان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هم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به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این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صورت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بیان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می‏شد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و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خواننده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بیشتر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خودش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را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درگیر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داستان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می‏کرد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لذتش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چند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برابر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می‏شد</w:t>
      </w:r>
      <w:r w:rsidRPr="007A206D">
        <w:rPr>
          <w:rFonts w:ascii="Arial" w:hAnsi="Arial" w:cs="Arial"/>
          <w:sz w:val="24"/>
          <w:szCs w:val="24"/>
          <w:rtl/>
        </w:rPr>
        <w:t>.</w:t>
      </w:r>
      <w:r w:rsidRPr="007A206D">
        <w:rPr>
          <w:rFonts w:ascii="Arial" w:hAnsi="Arial" w:cs="Arial" w:hint="cs"/>
          <w:sz w:val="24"/>
          <w:szCs w:val="24"/>
          <w:rtl/>
        </w:rPr>
        <w:t>برخی‏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اشارات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در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lastRenderedPageBreak/>
        <w:t>داستان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قابل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تأمل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است،مثلا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وقتی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کلاریس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از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زبان‏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عطر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فروش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می‏گوید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آقای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شاهنده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را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به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تهران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برده‏اند،و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آرتوش‏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می‏گوید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عطر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فروش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غلط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کرده،بی‏شک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ذهن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خواننده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به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یاد</w:t>
      </w:r>
      <w:r w:rsidRPr="007A206D">
        <w:rPr>
          <w:rFonts w:ascii="Arial" w:hAnsi="Arial" w:cs="Arial" w:hint="eastAsia"/>
          <w:sz w:val="24"/>
          <w:szCs w:val="24"/>
          <w:rtl/>
        </w:rPr>
        <w:t>«</w:t>
      </w:r>
      <w:r w:rsidRPr="007A206D">
        <w:rPr>
          <w:rFonts w:ascii="Arial" w:hAnsi="Arial" w:cs="Arial" w:hint="cs"/>
          <w:sz w:val="24"/>
          <w:szCs w:val="24"/>
          <w:rtl/>
        </w:rPr>
        <w:t>عطر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آن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است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که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خود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ببوید</w:t>
      </w:r>
      <w:r w:rsidRPr="007A206D">
        <w:rPr>
          <w:rFonts w:ascii="Arial" w:hAnsi="Arial" w:cs="Arial" w:hint="eastAsia"/>
          <w:sz w:val="24"/>
          <w:szCs w:val="24"/>
          <w:rtl/>
        </w:rPr>
        <w:t>»</w:t>
      </w:r>
      <w:r w:rsidRPr="007A206D">
        <w:rPr>
          <w:rFonts w:ascii="Arial" w:hAnsi="Arial" w:cs="Arial" w:hint="cs"/>
          <w:sz w:val="24"/>
          <w:szCs w:val="24"/>
          <w:rtl/>
        </w:rPr>
        <w:t>می‏افتد،هرچند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معنایش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برعکس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باشد</w:t>
      </w:r>
      <w:r w:rsidRPr="007A206D">
        <w:rPr>
          <w:rFonts w:ascii="Arial" w:hAnsi="Arial" w:cs="Arial"/>
          <w:sz w:val="24"/>
          <w:szCs w:val="24"/>
          <w:rtl/>
        </w:rPr>
        <w:t xml:space="preserve">. </w:t>
      </w:r>
      <w:r w:rsidRPr="007A206D">
        <w:rPr>
          <w:rFonts w:ascii="Arial" w:hAnsi="Arial" w:cs="Arial" w:hint="cs"/>
          <w:sz w:val="24"/>
          <w:szCs w:val="24"/>
          <w:rtl/>
        </w:rPr>
        <w:t>اما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از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این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دست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اشارات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در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داستان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نادر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است</w:t>
      </w:r>
      <w:r w:rsidRPr="007A206D">
        <w:rPr>
          <w:rFonts w:ascii="Arial" w:hAnsi="Arial" w:cs="Arial"/>
          <w:sz w:val="24"/>
          <w:szCs w:val="24"/>
          <w:rtl/>
        </w:rPr>
        <w:t>.</w:t>
      </w:r>
    </w:p>
    <w:p w:rsidR="007A206D" w:rsidRPr="007A206D" w:rsidRDefault="007A206D" w:rsidP="007A206D">
      <w:pPr>
        <w:bidi/>
        <w:jc w:val="both"/>
        <w:rPr>
          <w:rFonts w:ascii="Arial" w:hAnsi="Arial" w:cs="Arial"/>
          <w:sz w:val="24"/>
          <w:szCs w:val="24"/>
        </w:rPr>
      </w:pPr>
      <w:r w:rsidRPr="007A206D">
        <w:rPr>
          <w:rFonts w:ascii="Arial" w:hAnsi="Arial" w:cs="Arial" w:hint="cs"/>
          <w:sz w:val="24"/>
          <w:szCs w:val="24"/>
          <w:rtl/>
        </w:rPr>
        <w:t>چند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نکته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در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داستان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وجود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دارد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که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نویسنده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خواسته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یا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ناخواسته‏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بر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آن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تاکید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کرده</w:t>
      </w:r>
      <w:r w:rsidRPr="007A206D">
        <w:rPr>
          <w:rFonts w:ascii="Arial" w:hAnsi="Arial" w:cs="Arial"/>
          <w:sz w:val="24"/>
          <w:szCs w:val="24"/>
          <w:rtl/>
        </w:rPr>
        <w:t>.</w:t>
      </w:r>
      <w:r w:rsidRPr="007A206D">
        <w:rPr>
          <w:rFonts w:ascii="Arial" w:hAnsi="Arial" w:cs="Arial" w:hint="cs"/>
          <w:sz w:val="24"/>
          <w:szCs w:val="24"/>
          <w:rtl/>
        </w:rPr>
        <w:t>مثلا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اینکه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کلاریس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تمام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کوچه‏های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ارمنستان‏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را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می‏شناسد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ولی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خیابانهای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تهران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را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نه</w:t>
      </w:r>
      <w:r w:rsidRPr="007A206D">
        <w:rPr>
          <w:rFonts w:ascii="Arial" w:hAnsi="Arial" w:cs="Arial"/>
          <w:sz w:val="24"/>
          <w:szCs w:val="24"/>
          <w:rtl/>
        </w:rPr>
        <w:t>.</w:t>
      </w:r>
      <w:r w:rsidRPr="007A206D">
        <w:rPr>
          <w:rFonts w:ascii="Arial" w:hAnsi="Arial" w:cs="Arial" w:hint="cs"/>
          <w:sz w:val="24"/>
          <w:szCs w:val="24"/>
          <w:rtl/>
        </w:rPr>
        <w:t>کلاریس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زنی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از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جامعه‏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ارامنه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و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نماینده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بخشی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از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این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جامعه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است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و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اینکه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تصور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کنیم‏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ارامنه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در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ایران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فاقد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ریشه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و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عرق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خاصی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باشند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تصوری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اشتباه‏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است</w:t>
      </w:r>
      <w:r w:rsidRPr="007A206D">
        <w:rPr>
          <w:rFonts w:ascii="Arial" w:hAnsi="Arial" w:cs="Arial"/>
          <w:sz w:val="24"/>
          <w:szCs w:val="24"/>
          <w:rtl/>
        </w:rPr>
        <w:t>.</w:t>
      </w:r>
      <w:r w:rsidRPr="007A206D">
        <w:rPr>
          <w:rFonts w:ascii="Arial" w:hAnsi="Arial" w:cs="Arial" w:hint="cs"/>
          <w:sz w:val="24"/>
          <w:szCs w:val="24"/>
          <w:rtl/>
        </w:rPr>
        <w:t>در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جایی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دیگر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چند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بار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از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زبان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خانم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نورالهی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تکرار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می‏شود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که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شما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زنان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ارمنی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از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ما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جلوترید،ما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برای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چیزی‏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تلاش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می‏کنیم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که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شما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سالها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صاحب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آن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بوده‏اید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و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تاکید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آشکار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بر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این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موضوع،ذهن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خواننده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را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آزار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می‏دهد</w:t>
      </w:r>
      <w:r w:rsidRPr="007A206D">
        <w:rPr>
          <w:rFonts w:ascii="Arial" w:hAnsi="Arial" w:cs="Arial"/>
          <w:sz w:val="24"/>
          <w:szCs w:val="24"/>
          <w:rtl/>
        </w:rPr>
        <w:t>.</w:t>
      </w:r>
    </w:p>
    <w:p w:rsidR="007A206D" w:rsidRPr="007A206D" w:rsidRDefault="007A206D" w:rsidP="007A206D">
      <w:pPr>
        <w:bidi/>
        <w:jc w:val="both"/>
        <w:rPr>
          <w:rFonts w:ascii="Arial" w:hAnsi="Arial" w:cs="Arial"/>
          <w:sz w:val="24"/>
          <w:szCs w:val="24"/>
        </w:rPr>
      </w:pPr>
      <w:r w:rsidRPr="007A206D">
        <w:rPr>
          <w:rFonts w:ascii="Arial" w:hAnsi="Arial" w:cs="Arial" w:hint="cs"/>
          <w:sz w:val="24"/>
          <w:szCs w:val="24"/>
          <w:rtl/>
        </w:rPr>
        <w:t>از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آنجاکه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نویسنده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در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کمال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صداقت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هر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کسی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را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که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وارد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کادر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می‏شود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بیان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می‏کند،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شخصیتهای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زیادی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در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داستان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حضور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دارند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که‏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اگر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حذف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می‏شدند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یا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مانور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روی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آنها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کمتر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بود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هیچ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آسیبی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به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داستان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وارد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نمی‏شد</w:t>
      </w:r>
      <w:r w:rsidRPr="007A206D">
        <w:rPr>
          <w:rFonts w:ascii="Arial" w:hAnsi="Arial" w:cs="Arial"/>
          <w:sz w:val="24"/>
          <w:szCs w:val="24"/>
          <w:rtl/>
        </w:rPr>
        <w:t>.</w:t>
      </w:r>
      <w:r w:rsidRPr="007A206D">
        <w:rPr>
          <w:rFonts w:ascii="Arial" w:hAnsi="Arial" w:cs="Arial" w:hint="cs"/>
          <w:sz w:val="24"/>
          <w:szCs w:val="24"/>
          <w:rtl/>
        </w:rPr>
        <w:t>برقکار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شرکت‏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نفت،آقای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شاهنده،مادر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مارگاریتا،مدیر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مدرسه‏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و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همسرش،اقوام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مذهبی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که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آلیس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و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مادرش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در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رستوران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با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آنها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صحبت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می‏کردند،از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جمله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این‏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شخصیتها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هستند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که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در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داستان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تعریف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می‏شوند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ولی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کاری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انجام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نمی‏دهند</w:t>
      </w:r>
      <w:r w:rsidRPr="007A206D">
        <w:rPr>
          <w:rFonts w:ascii="Arial" w:hAnsi="Arial" w:cs="Arial"/>
          <w:sz w:val="24"/>
          <w:szCs w:val="24"/>
          <w:rtl/>
        </w:rPr>
        <w:t>.</w:t>
      </w:r>
    </w:p>
    <w:p w:rsidR="007A206D" w:rsidRPr="007A206D" w:rsidRDefault="007A206D" w:rsidP="007A206D">
      <w:pPr>
        <w:bidi/>
        <w:jc w:val="both"/>
        <w:rPr>
          <w:rFonts w:ascii="Arial" w:hAnsi="Arial" w:cs="Arial"/>
          <w:sz w:val="24"/>
          <w:szCs w:val="24"/>
        </w:rPr>
      </w:pPr>
      <w:r w:rsidRPr="007A206D">
        <w:rPr>
          <w:rFonts w:ascii="Arial" w:hAnsi="Arial" w:cs="Arial" w:hint="cs"/>
          <w:sz w:val="24"/>
          <w:szCs w:val="24"/>
          <w:rtl/>
        </w:rPr>
        <w:t>چگونه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گل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دادن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درخت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ارغوان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یا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ون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یا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زبان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گاوی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در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تیرماه‏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آبادان</w:t>
      </w:r>
      <w:r w:rsidRPr="007A206D">
        <w:rPr>
          <w:rFonts w:ascii="Arial" w:hAnsi="Arial" w:cs="Arial"/>
          <w:sz w:val="24"/>
          <w:szCs w:val="24"/>
          <w:rtl/>
        </w:rPr>
        <w:t>-</w:t>
      </w:r>
      <w:r w:rsidRPr="007A206D">
        <w:rPr>
          <w:rFonts w:ascii="Arial" w:hAnsi="Arial" w:cs="Arial" w:hint="cs"/>
          <w:sz w:val="24"/>
          <w:szCs w:val="24"/>
          <w:rtl/>
        </w:rPr>
        <w:t>با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توجه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به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اینکه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زمان‏بندی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در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داستان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با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وسواسی‏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ستودنی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انجام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می‏پذیرد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می‏توان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ماه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عروسی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آلیس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را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تیرماه‏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دانست</w:t>
      </w:r>
      <w:r w:rsidRPr="007A206D">
        <w:rPr>
          <w:rFonts w:ascii="Arial" w:hAnsi="Arial" w:cs="Arial"/>
          <w:sz w:val="24"/>
          <w:szCs w:val="24"/>
          <w:rtl/>
        </w:rPr>
        <w:t>-</w:t>
      </w:r>
      <w:r w:rsidRPr="007A206D">
        <w:rPr>
          <w:rFonts w:ascii="Arial" w:hAnsi="Arial" w:cs="Arial" w:hint="cs"/>
          <w:sz w:val="24"/>
          <w:szCs w:val="24"/>
          <w:rtl/>
        </w:rPr>
        <w:t>آنهم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بعد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از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حمله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ملخها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از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سوالات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هر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خواننده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تحلیلگر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است</w:t>
      </w:r>
      <w:r w:rsidRPr="007A206D">
        <w:rPr>
          <w:rFonts w:ascii="Arial" w:hAnsi="Arial" w:cs="Arial"/>
          <w:sz w:val="24"/>
          <w:szCs w:val="24"/>
          <w:rtl/>
        </w:rPr>
        <w:t>.</w:t>
      </w:r>
      <w:r w:rsidRPr="007A206D">
        <w:rPr>
          <w:rFonts w:ascii="Arial" w:hAnsi="Arial" w:cs="Arial" w:hint="cs"/>
          <w:sz w:val="24"/>
          <w:szCs w:val="24"/>
          <w:rtl/>
        </w:rPr>
        <w:t>خواننده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در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موارد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دیگر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هم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با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مشکل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باور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داستان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روبرو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می‏شود</w:t>
      </w:r>
      <w:r w:rsidRPr="007A206D">
        <w:rPr>
          <w:rFonts w:ascii="Arial" w:hAnsi="Arial" w:cs="Arial"/>
          <w:sz w:val="24"/>
          <w:szCs w:val="24"/>
          <w:rtl/>
        </w:rPr>
        <w:t>.</w:t>
      </w:r>
      <w:r w:rsidRPr="007A206D">
        <w:rPr>
          <w:rFonts w:ascii="Arial" w:hAnsi="Arial" w:cs="Arial" w:hint="cs"/>
          <w:sz w:val="24"/>
          <w:szCs w:val="24"/>
          <w:rtl/>
        </w:rPr>
        <w:t>یوما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زنی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است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که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برای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امرار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معاش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حتی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ملخها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را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جمع‏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می‏کند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تا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بفروشد،اما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به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هر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دستش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ده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تا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بیست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النگو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دارد،و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چون‏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ما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چیزی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جز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نوشته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نویسنده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را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نمی‏خوانیم</w:t>
      </w:r>
      <w:r w:rsidRPr="007A206D">
        <w:rPr>
          <w:rFonts w:ascii="Arial" w:hAnsi="Arial" w:cs="Arial"/>
          <w:sz w:val="24"/>
          <w:szCs w:val="24"/>
          <w:rtl/>
        </w:rPr>
        <w:t>-</w:t>
      </w:r>
      <w:r w:rsidRPr="007A206D">
        <w:rPr>
          <w:rFonts w:ascii="Arial" w:hAnsi="Arial" w:cs="Arial" w:hint="cs"/>
          <w:sz w:val="24"/>
          <w:szCs w:val="24"/>
          <w:rtl/>
        </w:rPr>
        <w:t>به‏واسطه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فضای‏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رئال</w:t>
      </w:r>
      <w:r w:rsidRPr="007A206D">
        <w:rPr>
          <w:rFonts w:ascii="Arial" w:hAnsi="Arial" w:cs="Arial"/>
          <w:sz w:val="24"/>
          <w:szCs w:val="24"/>
          <w:rtl/>
        </w:rPr>
        <w:t>-</w:t>
      </w:r>
      <w:r w:rsidRPr="007A206D">
        <w:rPr>
          <w:rFonts w:ascii="Arial" w:hAnsi="Arial" w:cs="Arial" w:hint="cs"/>
          <w:sz w:val="24"/>
          <w:szCs w:val="24"/>
          <w:rtl/>
        </w:rPr>
        <w:t>اثر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امکان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بدلی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بودن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النگوها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هم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از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خواننده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گرفته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می‏شود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و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خواننده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ناچار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ناباورانه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شخصیت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را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قبول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می‏کند</w:t>
      </w:r>
      <w:r w:rsidRPr="007A206D">
        <w:rPr>
          <w:rFonts w:ascii="Arial" w:hAnsi="Arial" w:cs="Arial"/>
          <w:sz w:val="24"/>
          <w:szCs w:val="24"/>
          <w:rtl/>
        </w:rPr>
        <w:t>.</w:t>
      </w:r>
    </w:p>
    <w:p w:rsidR="007A206D" w:rsidRPr="007A206D" w:rsidRDefault="007A206D" w:rsidP="007A206D">
      <w:pPr>
        <w:bidi/>
        <w:jc w:val="both"/>
        <w:rPr>
          <w:rFonts w:ascii="Arial" w:hAnsi="Arial" w:cs="Arial"/>
          <w:sz w:val="24"/>
          <w:szCs w:val="24"/>
        </w:rPr>
      </w:pPr>
      <w:r w:rsidRPr="007A206D">
        <w:rPr>
          <w:rFonts w:ascii="Arial" w:hAnsi="Arial" w:cs="Arial" w:hint="cs"/>
          <w:sz w:val="24"/>
          <w:szCs w:val="24"/>
          <w:rtl/>
        </w:rPr>
        <w:t>شاید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بی‏انصافی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باشد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ولی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این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مجموعه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باوجود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تمام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ارتباطاتی‏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که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بین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شخصیتها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ایجاد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شده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بیشتر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به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چند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داستان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جدا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از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هم‏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شباهت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دارد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که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با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کوکهای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درشت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قلم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به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هم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پیوند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داده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شده‏اند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و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بی‏شک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مجموعه‏ایست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با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قلمی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زیبا،موضوعی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روزمره،ظرافتهای‏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خاص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و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اشتباهاتی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غیرطبیعی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و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البته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برنده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چندین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جایزه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در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ادبیات‏</w:t>
      </w:r>
      <w:r w:rsidRPr="007A206D">
        <w:rPr>
          <w:rFonts w:ascii="Arial" w:hAnsi="Arial" w:cs="Arial"/>
          <w:sz w:val="24"/>
          <w:szCs w:val="24"/>
          <w:rtl/>
        </w:rPr>
        <w:t xml:space="preserve"> </w:t>
      </w:r>
      <w:r w:rsidRPr="007A206D">
        <w:rPr>
          <w:rFonts w:ascii="Arial" w:hAnsi="Arial" w:cs="Arial" w:hint="cs"/>
          <w:sz w:val="24"/>
          <w:szCs w:val="24"/>
          <w:rtl/>
        </w:rPr>
        <w:t>ایران</w:t>
      </w:r>
      <w:r w:rsidRPr="007A206D">
        <w:rPr>
          <w:rFonts w:ascii="Arial" w:hAnsi="Arial" w:cs="Arial"/>
          <w:sz w:val="24"/>
          <w:szCs w:val="24"/>
          <w:rtl/>
        </w:rPr>
        <w:t>!!</w:t>
      </w:r>
    </w:p>
    <w:p w:rsidR="007A206D" w:rsidRPr="007A206D" w:rsidRDefault="007A206D" w:rsidP="007A206D">
      <w:pPr>
        <w:bidi/>
        <w:jc w:val="both"/>
        <w:rPr>
          <w:rFonts w:ascii="Arial" w:hAnsi="Arial" w:cs="Arial"/>
          <w:sz w:val="24"/>
          <w:szCs w:val="24"/>
        </w:rPr>
      </w:pPr>
    </w:p>
    <w:sectPr w:rsidR="007A206D" w:rsidRPr="007A206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B6D53"/>
    <w:rsid w:val="00017811"/>
    <w:rsid w:val="00025947"/>
    <w:rsid w:val="000308E0"/>
    <w:rsid w:val="00033203"/>
    <w:rsid w:val="0004560A"/>
    <w:rsid w:val="000C067C"/>
    <w:rsid w:val="000D7D56"/>
    <w:rsid w:val="00101E15"/>
    <w:rsid w:val="001219F5"/>
    <w:rsid w:val="0013015C"/>
    <w:rsid w:val="001350CD"/>
    <w:rsid w:val="00141D54"/>
    <w:rsid w:val="00143ACD"/>
    <w:rsid w:val="001732CC"/>
    <w:rsid w:val="001A15FA"/>
    <w:rsid w:val="001F327F"/>
    <w:rsid w:val="001F4E03"/>
    <w:rsid w:val="00211D12"/>
    <w:rsid w:val="002A1429"/>
    <w:rsid w:val="00344FBB"/>
    <w:rsid w:val="003D1CD3"/>
    <w:rsid w:val="003E50E7"/>
    <w:rsid w:val="003F3FA3"/>
    <w:rsid w:val="003F7FDB"/>
    <w:rsid w:val="00406268"/>
    <w:rsid w:val="00413DB7"/>
    <w:rsid w:val="00481EB3"/>
    <w:rsid w:val="00484BF6"/>
    <w:rsid w:val="00486EF4"/>
    <w:rsid w:val="0049293B"/>
    <w:rsid w:val="004C378C"/>
    <w:rsid w:val="004D3CAD"/>
    <w:rsid w:val="004D7263"/>
    <w:rsid w:val="004F1D09"/>
    <w:rsid w:val="00521861"/>
    <w:rsid w:val="005566A2"/>
    <w:rsid w:val="005839A9"/>
    <w:rsid w:val="005A16E9"/>
    <w:rsid w:val="00634122"/>
    <w:rsid w:val="00675202"/>
    <w:rsid w:val="006B7EEA"/>
    <w:rsid w:val="006E49DD"/>
    <w:rsid w:val="00703398"/>
    <w:rsid w:val="00736200"/>
    <w:rsid w:val="007A206D"/>
    <w:rsid w:val="007B04DD"/>
    <w:rsid w:val="007E31B0"/>
    <w:rsid w:val="007F6F29"/>
    <w:rsid w:val="0083773F"/>
    <w:rsid w:val="0085036E"/>
    <w:rsid w:val="008714B7"/>
    <w:rsid w:val="008A3072"/>
    <w:rsid w:val="008B4623"/>
    <w:rsid w:val="008B6D53"/>
    <w:rsid w:val="008D0974"/>
    <w:rsid w:val="00947C37"/>
    <w:rsid w:val="009976FF"/>
    <w:rsid w:val="009A0655"/>
    <w:rsid w:val="00A35D7D"/>
    <w:rsid w:val="00A722F8"/>
    <w:rsid w:val="00A918E3"/>
    <w:rsid w:val="00AB6911"/>
    <w:rsid w:val="00AD55AC"/>
    <w:rsid w:val="00AD7827"/>
    <w:rsid w:val="00AE711C"/>
    <w:rsid w:val="00B27217"/>
    <w:rsid w:val="00BF1E6A"/>
    <w:rsid w:val="00C42DC7"/>
    <w:rsid w:val="00C4355C"/>
    <w:rsid w:val="00C72BCD"/>
    <w:rsid w:val="00C92F20"/>
    <w:rsid w:val="00CE2979"/>
    <w:rsid w:val="00CE39C3"/>
    <w:rsid w:val="00CE3BB7"/>
    <w:rsid w:val="00CF40C1"/>
    <w:rsid w:val="00D42227"/>
    <w:rsid w:val="00D42975"/>
    <w:rsid w:val="00D449B1"/>
    <w:rsid w:val="00DB5518"/>
    <w:rsid w:val="00DB572A"/>
    <w:rsid w:val="00DF256A"/>
    <w:rsid w:val="00E02A13"/>
    <w:rsid w:val="00E12500"/>
    <w:rsid w:val="00E319AE"/>
    <w:rsid w:val="00E472C5"/>
    <w:rsid w:val="00EA0F85"/>
    <w:rsid w:val="00EA2339"/>
    <w:rsid w:val="00EC748F"/>
    <w:rsid w:val="00F2477C"/>
    <w:rsid w:val="00F25655"/>
    <w:rsid w:val="00F55E53"/>
    <w:rsid w:val="00F656AC"/>
    <w:rsid w:val="00FC3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761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2012-03-01T15:53:00Z</dcterms:created>
  <dcterms:modified xsi:type="dcterms:W3CDTF">2012-03-01T15:53:00Z</dcterms:modified>
</cp:coreProperties>
</file>