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BB" w:rsidRPr="00EA64BB" w:rsidRDefault="00EA64BB" w:rsidP="00EA64BB">
      <w:pPr>
        <w:bidi/>
        <w:jc w:val="both"/>
        <w:rPr>
          <w:rFonts w:ascii="Arial" w:hAnsi="Arial" w:cs="Arial"/>
          <w:sz w:val="28"/>
          <w:szCs w:val="28"/>
        </w:rPr>
      </w:pPr>
      <w:r w:rsidRPr="00EA64BB">
        <w:rPr>
          <w:rFonts w:ascii="Arial" w:hAnsi="Arial" w:cs="Arial" w:hint="cs"/>
          <w:sz w:val="28"/>
          <w:szCs w:val="28"/>
          <w:rtl/>
        </w:rPr>
        <w:t>حزن</w:t>
      </w:r>
      <w:r w:rsidRPr="00EA64BB">
        <w:rPr>
          <w:rFonts w:ascii="Arial" w:hAnsi="Arial" w:cs="Arial"/>
          <w:sz w:val="28"/>
          <w:szCs w:val="28"/>
          <w:rtl/>
        </w:rPr>
        <w:t xml:space="preserve"> </w:t>
      </w:r>
      <w:r w:rsidRPr="00EA64BB">
        <w:rPr>
          <w:rFonts w:ascii="Arial" w:hAnsi="Arial" w:cs="Arial" w:hint="cs"/>
          <w:sz w:val="28"/>
          <w:szCs w:val="28"/>
          <w:rtl/>
        </w:rPr>
        <w:t>و</w:t>
      </w:r>
      <w:r w:rsidRPr="00EA64BB">
        <w:rPr>
          <w:rFonts w:ascii="Arial" w:hAnsi="Arial" w:cs="Arial"/>
          <w:sz w:val="28"/>
          <w:szCs w:val="28"/>
          <w:rtl/>
        </w:rPr>
        <w:t xml:space="preserve"> </w:t>
      </w:r>
      <w:r w:rsidRPr="00EA64BB">
        <w:rPr>
          <w:rFonts w:ascii="Arial" w:hAnsi="Arial" w:cs="Arial" w:hint="cs"/>
          <w:sz w:val="28"/>
          <w:szCs w:val="28"/>
          <w:rtl/>
        </w:rPr>
        <w:t>اندوه</w:t>
      </w:r>
      <w:r w:rsidRPr="00EA64BB">
        <w:rPr>
          <w:rFonts w:ascii="Arial" w:hAnsi="Arial" w:cs="Arial"/>
          <w:sz w:val="28"/>
          <w:szCs w:val="28"/>
          <w:rtl/>
        </w:rPr>
        <w:t xml:space="preserve"> </w:t>
      </w:r>
      <w:r w:rsidRPr="00EA64BB">
        <w:rPr>
          <w:rFonts w:ascii="Arial" w:hAnsi="Arial" w:cs="Arial" w:hint="cs"/>
          <w:sz w:val="28"/>
          <w:szCs w:val="28"/>
          <w:rtl/>
        </w:rPr>
        <w:t>و</w:t>
      </w:r>
      <w:r w:rsidRPr="00EA64BB">
        <w:rPr>
          <w:rFonts w:ascii="Arial" w:hAnsi="Arial" w:cs="Arial"/>
          <w:sz w:val="28"/>
          <w:szCs w:val="28"/>
          <w:rtl/>
        </w:rPr>
        <w:t xml:space="preserve"> </w:t>
      </w:r>
      <w:r w:rsidRPr="00EA64BB">
        <w:rPr>
          <w:rFonts w:ascii="Arial" w:hAnsi="Arial" w:cs="Arial" w:hint="cs"/>
          <w:sz w:val="28"/>
          <w:szCs w:val="28"/>
          <w:rtl/>
        </w:rPr>
        <w:t>علل</w:t>
      </w:r>
      <w:r w:rsidRPr="00EA64BB">
        <w:rPr>
          <w:rFonts w:ascii="Arial" w:hAnsi="Arial" w:cs="Arial"/>
          <w:sz w:val="28"/>
          <w:szCs w:val="28"/>
          <w:rtl/>
        </w:rPr>
        <w:t xml:space="preserve"> </w:t>
      </w:r>
      <w:r w:rsidRPr="00EA64BB">
        <w:rPr>
          <w:rFonts w:ascii="Arial" w:hAnsi="Arial" w:cs="Arial" w:hint="cs"/>
          <w:sz w:val="28"/>
          <w:szCs w:val="28"/>
          <w:rtl/>
        </w:rPr>
        <w:t>آن</w:t>
      </w:r>
      <w:r w:rsidRPr="00EA64BB">
        <w:rPr>
          <w:rFonts w:ascii="Arial" w:hAnsi="Arial" w:cs="Arial"/>
          <w:sz w:val="28"/>
          <w:szCs w:val="28"/>
          <w:rtl/>
        </w:rPr>
        <w:t xml:space="preserve"> </w:t>
      </w:r>
    </w:p>
    <w:p w:rsidR="00EA64BB" w:rsidRPr="00EA64BB" w:rsidRDefault="00EA64BB" w:rsidP="00EA64BB">
      <w:pPr>
        <w:bidi/>
        <w:jc w:val="both"/>
        <w:rPr>
          <w:rFonts w:ascii="Arial" w:hAnsi="Arial" w:cs="Arial"/>
          <w:sz w:val="28"/>
          <w:szCs w:val="28"/>
        </w:rPr>
      </w:pPr>
      <w:r w:rsidRPr="00EA64BB">
        <w:rPr>
          <w:rFonts w:ascii="Arial" w:hAnsi="Arial" w:cs="Arial" w:hint="cs"/>
          <w:sz w:val="28"/>
          <w:szCs w:val="28"/>
          <w:rtl/>
        </w:rPr>
        <w:t>ابوعلی</w:t>
      </w:r>
      <w:r w:rsidRPr="00EA64BB">
        <w:rPr>
          <w:rFonts w:ascii="Arial" w:hAnsi="Arial" w:cs="Arial"/>
          <w:sz w:val="28"/>
          <w:szCs w:val="28"/>
          <w:rtl/>
        </w:rPr>
        <w:t xml:space="preserve"> </w:t>
      </w:r>
      <w:r w:rsidRPr="00EA64BB">
        <w:rPr>
          <w:rFonts w:ascii="Arial" w:hAnsi="Arial" w:cs="Arial" w:hint="cs"/>
          <w:sz w:val="28"/>
          <w:szCs w:val="28"/>
          <w:rtl/>
        </w:rPr>
        <w:t>سینا</w:t>
      </w:r>
    </w:p>
    <w:p w:rsidR="00EA64BB" w:rsidRPr="00EA64BB" w:rsidRDefault="00EA64BB" w:rsidP="00EA64BB">
      <w:pPr>
        <w:bidi/>
        <w:jc w:val="both"/>
        <w:rPr>
          <w:rFonts w:ascii="Arial" w:hAnsi="Arial" w:cs="Arial"/>
          <w:sz w:val="28"/>
          <w:szCs w:val="28"/>
        </w:rPr>
      </w:pPr>
      <w:r w:rsidRPr="00EA64BB">
        <w:rPr>
          <w:rFonts w:ascii="Arial" w:hAnsi="Arial" w:cs="Arial" w:hint="cs"/>
          <w:sz w:val="28"/>
          <w:szCs w:val="28"/>
          <w:rtl/>
        </w:rPr>
        <w:t>شیروانی،</w:t>
      </w:r>
      <w:r w:rsidRPr="00EA64BB">
        <w:rPr>
          <w:rFonts w:ascii="Arial" w:hAnsi="Arial" w:cs="Arial"/>
          <w:sz w:val="28"/>
          <w:szCs w:val="28"/>
          <w:rtl/>
        </w:rPr>
        <w:t xml:space="preserve"> </w:t>
      </w:r>
      <w:r w:rsidRPr="00EA64BB">
        <w:rPr>
          <w:rFonts w:ascii="Arial" w:hAnsi="Arial" w:cs="Arial" w:hint="cs"/>
          <w:sz w:val="28"/>
          <w:szCs w:val="28"/>
          <w:rtl/>
        </w:rPr>
        <w:t>محمد</w:t>
      </w:r>
    </w:p>
    <w:p w:rsidR="00EA64BB" w:rsidRDefault="00EA64BB" w:rsidP="00EA64BB">
      <w:pPr>
        <w:bidi/>
        <w:jc w:val="both"/>
        <w:rPr>
          <w:rFonts w:ascii="Arial" w:hAnsi="Arial" w:cs="Arial"/>
          <w:sz w:val="24"/>
          <w:szCs w:val="24"/>
        </w:rPr>
      </w:pPr>
    </w:p>
    <w:p w:rsidR="00EA64BB" w:rsidRPr="00EA64BB" w:rsidRDefault="00EA64BB" w:rsidP="00EA64BB">
      <w:pPr>
        <w:bidi/>
        <w:jc w:val="both"/>
        <w:rPr>
          <w:rFonts w:ascii="Arial" w:hAnsi="Arial" w:cs="Arial"/>
          <w:sz w:val="24"/>
          <w:szCs w:val="24"/>
        </w:rPr>
      </w:pPr>
      <w:r w:rsidRPr="00EA64BB">
        <w:rPr>
          <w:rFonts w:ascii="Arial" w:hAnsi="Arial" w:cs="Arial"/>
          <w:sz w:val="24"/>
          <w:szCs w:val="24"/>
        </w:rPr>
        <w:t>(</w:t>
      </w:r>
      <w:r w:rsidRPr="00EA64BB">
        <w:rPr>
          <w:rFonts w:ascii="Arial" w:hAnsi="Arial" w:cs="Arial" w:hint="cs"/>
          <w:sz w:val="24"/>
          <w:szCs w:val="24"/>
          <w:rtl/>
        </w:rPr>
        <w:t>نخست</w:t>
      </w:r>
      <w:proofErr w:type="gramStart"/>
      <w:r w:rsidRPr="00EA64BB">
        <w:rPr>
          <w:rFonts w:ascii="Arial" w:hAnsi="Arial" w:cs="Arial"/>
          <w:sz w:val="24"/>
          <w:szCs w:val="24"/>
          <w:rtl/>
        </w:rPr>
        <w:t>)</w:t>
      </w:r>
      <w:r w:rsidRPr="00EA64BB">
        <w:rPr>
          <w:rFonts w:ascii="Arial" w:hAnsi="Arial" w:cs="Arial" w:hint="cs"/>
          <w:sz w:val="24"/>
          <w:szCs w:val="24"/>
          <w:rtl/>
        </w:rPr>
        <w:t>آشکار</w:t>
      </w:r>
      <w:proofErr w:type="gramEnd"/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کنیم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که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حزن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و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اندوه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را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چه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سبب‏هائی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است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تا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اینکه‏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درمان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آن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معلوم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شود</w:t>
      </w:r>
      <w:r w:rsidRPr="00EA64BB">
        <w:rPr>
          <w:rFonts w:ascii="Arial" w:hAnsi="Arial" w:cs="Arial"/>
          <w:sz w:val="24"/>
          <w:szCs w:val="24"/>
        </w:rPr>
        <w:t>.</w:t>
      </w:r>
    </w:p>
    <w:p w:rsidR="00EA64BB" w:rsidRPr="00EA64BB" w:rsidRDefault="00EA64BB" w:rsidP="00EA64BB">
      <w:pPr>
        <w:bidi/>
        <w:jc w:val="both"/>
        <w:rPr>
          <w:rFonts w:ascii="Arial" w:hAnsi="Arial" w:cs="Arial"/>
          <w:sz w:val="24"/>
          <w:szCs w:val="24"/>
        </w:rPr>
      </w:pPr>
      <w:r w:rsidRPr="00EA64BB">
        <w:rPr>
          <w:rFonts w:ascii="Arial" w:hAnsi="Arial" w:cs="Arial" w:hint="cs"/>
          <w:sz w:val="24"/>
          <w:szCs w:val="24"/>
          <w:rtl/>
        </w:rPr>
        <w:t>پس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گوئیم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که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اندوه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را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رنجی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نفسانی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است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که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هنگام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از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دست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دادن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محبوب‏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و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نابودی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مطلوب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بر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انسان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عارض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می‏شود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و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هیچ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کس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نیست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که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از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این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عمل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بر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کنار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باشد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و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کسی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هم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پیدا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نمی‏شود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که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دوست‏داشتنی‏های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خودش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را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از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دست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نداده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باشد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و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یا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حتما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به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خواسته‏های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خود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برسد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زیرا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این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خواسته‏ها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و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آرزوهای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دنیوی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همه‏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در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معرض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نابودی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و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تباهی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است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و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هیچ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کدامشان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ثابت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و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ماندنی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نیستند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نه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خواست</w:t>
      </w:r>
      <w:r w:rsidRPr="00EA64BB">
        <w:rPr>
          <w:rFonts w:ascii="Arial" w:hAnsi="Arial" w:cs="Arial"/>
          <w:sz w:val="24"/>
          <w:szCs w:val="24"/>
          <w:rtl/>
        </w:rPr>
        <w:t xml:space="preserve">- </w:t>
      </w:r>
      <w:r w:rsidRPr="00EA64BB">
        <w:rPr>
          <w:rFonts w:ascii="Arial" w:hAnsi="Arial" w:cs="Arial" w:hint="cs"/>
          <w:sz w:val="24"/>
          <w:szCs w:val="24"/>
          <w:rtl/>
        </w:rPr>
        <w:t>های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ما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و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نه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خواسته‏ها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که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همه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زوال‏پذیرند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بلکه</w:t>
      </w:r>
      <w:r w:rsidRPr="00EA64BB">
        <w:rPr>
          <w:rFonts w:ascii="Arial" w:hAnsi="Arial" w:cs="Arial"/>
          <w:sz w:val="24"/>
          <w:szCs w:val="24"/>
          <w:rtl/>
        </w:rPr>
        <w:t>(</w:t>
      </w:r>
      <w:r w:rsidRPr="00EA64BB">
        <w:rPr>
          <w:rFonts w:ascii="Arial" w:hAnsi="Arial" w:cs="Arial" w:hint="cs"/>
          <w:sz w:val="24"/>
          <w:szCs w:val="24"/>
          <w:rtl/>
        </w:rPr>
        <w:t>تنها</w:t>
      </w:r>
      <w:r w:rsidRPr="00EA64BB">
        <w:rPr>
          <w:rFonts w:ascii="Arial" w:hAnsi="Arial" w:cs="Arial"/>
          <w:sz w:val="24"/>
          <w:szCs w:val="24"/>
          <w:rtl/>
        </w:rPr>
        <w:t>)</w:t>
      </w:r>
      <w:r w:rsidRPr="00EA64BB">
        <w:rPr>
          <w:rFonts w:ascii="Arial" w:hAnsi="Arial" w:cs="Arial" w:hint="cs"/>
          <w:sz w:val="24"/>
          <w:szCs w:val="24"/>
          <w:rtl/>
        </w:rPr>
        <w:t>امور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عقلی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هستند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که‏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ثابت‏اند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و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بادوام</w:t>
      </w:r>
      <w:r w:rsidRPr="00EA64BB">
        <w:rPr>
          <w:rFonts w:ascii="Arial" w:hAnsi="Arial" w:cs="Arial"/>
          <w:sz w:val="24"/>
          <w:szCs w:val="24"/>
          <w:rtl/>
        </w:rPr>
        <w:t>(</w:t>
      </w:r>
      <w:r w:rsidRPr="00EA64BB">
        <w:rPr>
          <w:rFonts w:ascii="Arial" w:hAnsi="Arial" w:cs="Arial" w:hint="cs"/>
          <w:sz w:val="24"/>
          <w:szCs w:val="24"/>
          <w:rtl/>
        </w:rPr>
        <w:t>و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ابدیت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دارند</w:t>
      </w:r>
      <w:r w:rsidRPr="00EA64BB">
        <w:rPr>
          <w:rFonts w:ascii="Arial" w:hAnsi="Arial" w:cs="Arial"/>
          <w:sz w:val="24"/>
          <w:szCs w:val="24"/>
          <w:rtl/>
        </w:rPr>
        <w:t>)</w:t>
      </w:r>
      <w:r w:rsidRPr="00EA64BB">
        <w:rPr>
          <w:rFonts w:ascii="Arial" w:hAnsi="Arial" w:cs="Arial" w:hint="cs"/>
          <w:sz w:val="24"/>
          <w:szCs w:val="24"/>
          <w:rtl/>
        </w:rPr>
        <w:t>و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هیچگاه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از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بین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نمی‏روند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زیرا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دستی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بر</w:t>
      </w:r>
      <w:r w:rsidRPr="00EA64BB">
        <w:rPr>
          <w:rFonts w:ascii="Arial" w:hAnsi="Arial" w:cs="Arial"/>
          <w:sz w:val="24"/>
          <w:szCs w:val="24"/>
          <w:rtl/>
        </w:rPr>
        <w:t xml:space="preserve">- </w:t>
      </w:r>
      <w:r w:rsidRPr="00EA64BB">
        <w:rPr>
          <w:rFonts w:ascii="Arial" w:hAnsi="Arial" w:cs="Arial" w:hint="cs"/>
          <w:sz w:val="24"/>
          <w:szCs w:val="24"/>
          <w:rtl/>
        </w:rPr>
        <w:t>آنها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نیست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که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بزور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بگیرد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و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نه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آفاتی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بدانها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می‏رسد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و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بیمی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هم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از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زوال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این‏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خواست‏ها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نیست،و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تباهی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و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نابودی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و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دگرگونی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نپذیرند</w:t>
      </w:r>
      <w:r w:rsidRPr="00EA64BB">
        <w:rPr>
          <w:rFonts w:ascii="Arial" w:hAnsi="Arial" w:cs="Arial"/>
          <w:sz w:val="24"/>
          <w:szCs w:val="24"/>
        </w:rPr>
        <w:t>.</w:t>
      </w:r>
    </w:p>
    <w:p w:rsidR="00EA64BB" w:rsidRPr="00EA64BB" w:rsidRDefault="00EA64BB" w:rsidP="00EA64BB">
      <w:pPr>
        <w:bidi/>
        <w:jc w:val="both"/>
        <w:rPr>
          <w:rFonts w:ascii="Arial" w:hAnsi="Arial" w:cs="Arial"/>
          <w:sz w:val="24"/>
          <w:szCs w:val="24"/>
        </w:rPr>
      </w:pPr>
      <w:r w:rsidRPr="00EA64BB">
        <w:rPr>
          <w:rFonts w:ascii="Arial" w:hAnsi="Arial" w:cs="Arial" w:hint="cs"/>
          <w:sz w:val="24"/>
          <w:szCs w:val="24"/>
          <w:rtl/>
        </w:rPr>
        <w:t>پس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شایسته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است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برای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کسی</w:t>
      </w:r>
      <w:r w:rsidRPr="00EA64BB">
        <w:rPr>
          <w:rFonts w:ascii="Arial" w:hAnsi="Arial" w:cs="Arial"/>
          <w:sz w:val="24"/>
          <w:szCs w:val="24"/>
          <w:rtl/>
        </w:rPr>
        <w:t>(</w:t>
      </w:r>
      <w:r w:rsidRPr="00EA64BB">
        <w:rPr>
          <w:rFonts w:ascii="Arial" w:hAnsi="Arial" w:cs="Arial" w:hint="cs"/>
          <w:sz w:val="24"/>
          <w:szCs w:val="24"/>
          <w:rtl/>
        </w:rPr>
        <w:t>و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هر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عاقلی</w:t>
      </w:r>
      <w:r w:rsidRPr="00EA64BB">
        <w:rPr>
          <w:rFonts w:ascii="Arial" w:hAnsi="Arial" w:cs="Arial"/>
          <w:sz w:val="24"/>
          <w:szCs w:val="24"/>
          <w:rtl/>
        </w:rPr>
        <w:t>)</w:t>
      </w:r>
      <w:r w:rsidRPr="00EA64BB">
        <w:rPr>
          <w:rFonts w:ascii="Arial" w:hAnsi="Arial" w:cs="Arial" w:hint="cs"/>
          <w:sz w:val="24"/>
          <w:szCs w:val="24"/>
          <w:rtl/>
        </w:rPr>
        <w:t>که</w:t>
      </w:r>
      <w:r w:rsidRPr="00EA64BB">
        <w:rPr>
          <w:rFonts w:ascii="Arial" w:hAnsi="Arial" w:cs="Arial"/>
          <w:sz w:val="24"/>
          <w:szCs w:val="24"/>
          <w:rtl/>
        </w:rPr>
        <w:t>(</w:t>
      </w:r>
      <w:r w:rsidRPr="00EA64BB">
        <w:rPr>
          <w:rFonts w:ascii="Arial" w:hAnsi="Arial" w:cs="Arial" w:hint="cs"/>
          <w:sz w:val="24"/>
          <w:szCs w:val="24"/>
          <w:rtl/>
        </w:rPr>
        <w:t>اگر</w:t>
      </w:r>
      <w:r w:rsidRPr="00EA64BB">
        <w:rPr>
          <w:rFonts w:ascii="Arial" w:hAnsi="Arial" w:cs="Arial"/>
          <w:sz w:val="24"/>
          <w:szCs w:val="24"/>
          <w:rtl/>
        </w:rPr>
        <w:t>)</w:t>
      </w:r>
      <w:r w:rsidRPr="00EA64BB">
        <w:rPr>
          <w:rFonts w:ascii="Arial" w:hAnsi="Arial" w:cs="Arial" w:hint="cs"/>
          <w:sz w:val="24"/>
          <w:szCs w:val="24"/>
          <w:rtl/>
        </w:rPr>
        <w:t>بخواهد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اندوهی‏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بر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او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عارض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نشود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بداند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که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این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مطلوب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و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خواسته‏های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زودگذرش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نابود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شد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نیست‏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و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ذاتا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تباه‏پذیر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است</w:t>
      </w:r>
      <w:r w:rsidRPr="00EA64BB">
        <w:rPr>
          <w:rFonts w:ascii="Arial" w:hAnsi="Arial" w:cs="Arial"/>
          <w:sz w:val="24"/>
          <w:szCs w:val="24"/>
          <w:rtl/>
        </w:rPr>
        <w:t>.</w:t>
      </w:r>
      <w:r w:rsidRPr="00EA64BB">
        <w:rPr>
          <w:rFonts w:ascii="Arial" w:hAnsi="Arial" w:cs="Arial" w:hint="cs"/>
          <w:sz w:val="24"/>
          <w:szCs w:val="24"/>
          <w:rtl/>
        </w:rPr>
        <w:t>بنابراین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نباید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جویای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چیزی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باشد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که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در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طبیعت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آن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دوام‏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و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بقا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و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ثبات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نیست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و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بلکه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دگرگونی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و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جابجا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شدن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و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نابود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شدن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آنها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از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هنگام‏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طلب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آنها</w:t>
      </w:r>
      <w:r w:rsidRPr="00EA64BB">
        <w:rPr>
          <w:rFonts w:ascii="Arial" w:hAnsi="Arial" w:cs="Arial"/>
          <w:sz w:val="24"/>
          <w:szCs w:val="24"/>
          <w:rtl/>
        </w:rPr>
        <w:t>(</w:t>
      </w:r>
      <w:r w:rsidRPr="00EA64BB">
        <w:rPr>
          <w:rFonts w:ascii="Arial" w:hAnsi="Arial" w:cs="Arial" w:hint="cs"/>
          <w:sz w:val="24"/>
          <w:szCs w:val="24"/>
          <w:rtl/>
        </w:rPr>
        <w:t>مهم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نداند</w:t>
      </w:r>
      <w:r w:rsidRPr="00EA64BB">
        <w:rPr>
          <w:rFonts w:ascii="Arial" w:hAnsi="Arial" w:cs="Arial"/>
          <w:sz w:val="24"/>
          <w:szCs w:val="24"/>
          <w:rtl/>
        </w:rPr>
        <w:t>)</w:t>
      </w:r>
      <w:r w:rsidRPr="00EA64BB">
        <w:rPr>
          <w:rFonts w:ascii="Arial" w:hAnsi="Arial" w:cs="Arial" w:hint="cs"/>
          <w:sz w:val="24"/>
          <w:szCs w:val="24"/>
          <w:rtl/>
        </w:rPr>
        <w:t>و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بزرگ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نشمارد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و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این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حالات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را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برای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آنها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شدنی‏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بداند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در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این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هنگام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است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که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بسبب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از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دست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دادن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آنها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دلتنگ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و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افسرده‏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نگردد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و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در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نابودی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محبوب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و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مطلوب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غم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نخورد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بلکه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از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خواسته‏هایش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بقدر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نیاز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بر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می‏گیرد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و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از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دست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دادن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آن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خود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را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دلجوئی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می‏بخشد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و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هنگام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میل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به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آنها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همچون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جویائی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شتابان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و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آرزومندی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بزرگ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باستقبال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آنها</w:t>
      </w:r>
      <w:r w:rsidRPr="00EA64BB">
        <w:rPr>
          <w:rFonts w:ascii="Arial" w:hAnsi="Arial" w:cs="Arial"/>
          <w:sz w:val="24"/>
          <w:szCs w:val="24"/>
          <w:rtl/>
        </w:rPr>
        <w:t>(</w:t>
      </w:r>
      <w:r w:rsidRPr="00EA64BB">
        <w:rPr>
          <w:rFonts w:ascii="Arial" w:hAnsi="Arial" w:cs="Arial" w:hint="cs"/>
          <w:sz w:val="24"/>
          <w:szCs w:val="24"/>
          <w:rtl/>
        </w:rPr>
        <w:t>و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برای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دربر</w:t>
      </w:r>
      <w:r w:rsidRPr="00EA64BB">
        <w:rPr>
          <w:rFonts w:ascii="Arial" w:hAnsi="Arial" w:cs="Arial"/>
          <w:sz w:val="24"/>
          <w:szCs w:val="24"/>
          <w:rtl/>
        </w:rPr>
        <w:t xml:space="preserve">- </w:t>
      </w:r>
      <w:r w:rsidRPr="00EA64BB">
        <w:rPr>
          <w:rFonts w:ascii="Arial" w:hAnsi="Arial" w:cs="Arial" w:hint="cs"/>
          <w:sz w:val="24"/>
          <w:szCs w:val="24"/>
          <w:rtl/>
        </w:rPr>
        <w:t>گرفتن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آنها</w:t>
      </w:r>
      <w:r w:rsidRPr="00EA64BB">
        <w:rPr>
          <w:rFonts w:ascii="Arial" w:hAnsi="Arial" w:cs="Arial"/>
          <w:sz w:val="24"/>
          <w:szCs w:val="24"/>
          <w:rtl/>
        </w:rPr>
        <w:t>)</w:t>
      </w:r>
      <w:r w:rsidRPr="00EA64BB">
        <w:rPr>
          <w:rFonts w:ascii="Arial" w:hAnsi="Arial" w:cs="Arial" w:hint="cs"/>
          <w:sz w:val="24"/>
          <w:szCs w:val="24"/>
          <w:rtl/>
        </w:rPr>
        <w:t>نمی‏رود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و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در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نابودی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آنها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فکر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خود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را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مشغول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نمی‏دارد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و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این‏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روش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از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اخلاق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بزرگ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شاهان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است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زیرا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که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ایشان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نه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بملاقات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او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در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آینده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روند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و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نه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بمشایعت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رونده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و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ضد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این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حالت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منش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عوام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است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زیرا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ایشان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هر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مقبلی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را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زیارت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کنند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و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هر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رونده‏ای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را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دنبال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کنند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پس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هرکس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که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اندوه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را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بر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خود</w:t>
      </w:r>
      <w:r w:rsidRPr="00EA64BB">
        <w:rPr>
          <w:rFonts w:ascii="Arial" w:hAnsi="Arial" w:cs="Arial"/>
          <w:sz w:val="24"/>
          <w:szCs w:val="24"/>
          <w:rtl/>
        </w:rPr>
        <w:t>(</w:t>
      </w:r>
      <w:r w:rsidRPr="00EA64BB">
        <w:rPr>
          <w:rFonts w:ascii="Arial" w:hAnsi="Arial" w:cs="Arial" w:hint="cs"/>
          <w:sz w:val="24"/>
          <w:szCs w:val="24"/>
          <w:rtl/>
        </w:rPr>
        <w:t>راه‏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بدهد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و</w:t>
      </w:r>
      <w:r w:rsidRPr="00EA64BB">
        <w:rPr>
          <w:rFonts w:ascii="Arial" w:hAnsi="Arial" w:cs="Arial"/>
          <w:sz w:val="24"/>
          <w:szCs w:val="24"/>
          <w:rtl/>
        </w:rPr>
        <w:t>)</w:t>
      </w:r>
      <w:r w:rsidRPr="00EA64BB">
        <w:rPr>
          <w:rFonts w:ascii="Arial" w:hAnsi="Arial" w:cs="Arial" w:hint="cs"/>
          <w:sz w:val="24"/>
          <w:szCs w:val="24"/>
          <w:rtl/>
        </w:rPr>
        <w:t>پیوسته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محزون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باشد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و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بناچار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در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تمام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مدت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زندگی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باید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گرفتار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از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دست‏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رفتن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خواسته‏ها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و</w:t>
      </w:r>
      <w:r w:rsidRPr="00EA64BB">
        <w:rPr>
          <w:rFonts w:ascii="Arial" w:hAnsi="Arial" w:cs="Arial"/>
          <w:sz w:val="24"/>
          <w:szCs w:val="24"/>
          <w:rtl/>
        </w:rPr>
        <w:t>(</w:t>
      </w:r>
      <w:r w:rsidRPr="00EA64BB">
        <w:rPr>
          <w:rFonts w:ascii="Arial" w:hAnsi="Arial" w:cs="Arial" w:hint="cs"/>
          <w:sz w:val="24"/>
          <w:szCs w:val="24"/>
          <w:rtl/>
        </w:rPr>
        <w:t>مواجه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با</w:t>
      </w:r>
      <w:r w:rsidRPr="00EA64BB">
        <w:rPr>
          <w:rFonts w:ascii="Arial" w:hAnsi="Arial" w:cs="Arial"/>
          <w:sz w:val="24"/>
          <w:szCs w:val="24"/>
          <w:rtl/>
        </w:rPr>
        <w:t>)</w:t>
      </w:r>
      <w:r w:rsidRPr="00EA64BB">
        <w:rPr>
          <w:rFonts w:ascii="Arial" w:hAnsi="Arial" w:cs="Arial" w:hint="cs"/>
          <w:sz w:val="24"/>
          <w:szCs w:val="24"/>
          <w:rtl/>
        </w:rPr>
        <w:t>نابودی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محبوب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خود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باشد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پس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دانسته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و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آگاه‏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باید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بود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که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غمزدگی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لازم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نیست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بلکه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بهرحال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خشنود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باید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بود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تا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از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درد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و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رنج‏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اندوه</w:t>
      </w:r>
      <w:r w:rsidRPr="00EA64BB">
        <w:rPr>
          <w:rFonts w:ascii="Arial" w:hAnsi="Arial" w:cs="Arial"/>
          <w:sz w:val="24"/>
          <w:szCs w:val="24"/>
          <w:rtl/>
        </w:rPr>
        <w:t>(</w:t>
      </w:r>
      <w:r w:rsidRPr="00EA64BB">
        <w:rPr>
          <w:rFonts w:ascii="Arial" w:hAnsi="Arial" w:cs="Arial" w:hint="cs"/>
          <w:sz w:val="24"/>
          <w:szCs w:val="24"/>
          <w:rtl/>
        </w:rPr>
        <w:t>در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امان</w:t>
      </w:r>
      <w:r w:rsidRPr="00EA64BB">
        <w:rPr>
          <w:rFonts w:ascii="Arial" w:hAnsi="Arial" w:cs="Arial"/>
          <w:sz w:val="24"/>
          <w:szCs w:val="24"/>
          <w:rtl/>
        </w:rPr>
        <w:t>)</w:t>
      </w:r>
      <w:r w:rsidRPr="00EA64BB">
        <w:rPr>
          <w:rFonts w:ascii="Arial" w:hAnsi="Arial" w:cs="Arial" w:hint="cs"/>
          <w:sz w:val="24"/>
          <w:szCs w:val="24"/>
          <w:rtl/>
        </w:rPr>
        <w:t>و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سلامت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باشد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و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الحمد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اللّه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رب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العالمین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والسلم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علی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المصطفی‏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محمد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و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آله</w:t>
      </w:r>
      <w:r w:rsidRPr="00EA64BB">
        <w:rPr>
          <w:rFonts w:ascii="Arial" w:hAnsi="Arial" w:cs="Arial"/>
          <w:sz w:val="24"/>
          <w:szCs w:val="24"/>
          <w:rtl/>
        </w:rPr>
        <w:t xml:space="preserve"> </w:t>
      </w:r>
      <w:r w:rsidRPr="00EA64BB">
        <w:rPr>
          <w:rFonts w:ascii="Arial" w:hAnsi="Arial" w:cs="Arial" w:hint="cs"/>
          <w:sz w:val="24"/>
          <w:szCs w:val="24"/>
          <w:rtl/>
        </w:rPr>
        <w:t>الطاهرین</w:t>
      </w:r>
      <w:r w:rsidRPr="00EA64BB">
        <w:rPr>
          <w:rFonts w:ascii="Arial" w:hAnsi="Arial" w:cs="Arial"/>
          <w:sz w:val="24"/>
          <w:szCs w:val="24"/>
        </w:rPr>
        <w:t>.</w:t>
      </w:r>
    </w:p>
    <w:p w:rsidR="00EC338D" w:rsidRPr="00EA64BB" w:rsidRDefault="00EC338D" w:rsidP="00EA64BB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EA64BB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66D26"/>
    <w:rsid w:val="000774A7"/>
    <w:rsid w:val="00081864"/>
    <w:rsid w:val="00091C38"/>
    <w:rsid w:val="000A1030"/>
    <w:rsid w:val="000A2D60"/>
    <w:rsid w:val="000A463A"/>
    <w:rsid w:val="000C04A1"/>
    <w:rsid w:val="000F5CB0"/>
    <w:rsid w:val="00124DD6"/>
    <w:rsid w:val="0014484D"/>
    <w:rsid w:val="00174B63"/>
    <w:rsid w:val="00182E40"/>
    <w:rsid w:val="00190D19"/>
    <w:rsid w:val="001A342C"/>
    <w:rsid w:val="001C7ED3"/>
    <w:rsid w:val="001E24CE"/>
    <w:rsid w:val="002273CA"/>
    <w:rsid w:val="00275B5A"/>
    <w:rsid w:val="002B64B4"/>
    <w:rsid w:val="002C49AD"/>
    <w:rsid w:val="00383EE5"/>
    <w:rsid w:val="0038483B"/>
    <w:rsid w:val="003A3EFB"/>
    <w:rsid w:val="003A4525"/>
    <w:rsid w:val="003F157A"/>
    <w:rsid w:val="00432035"/>
    <w:rsid w:val="00445A85"/>
    <w:rsid w:val="004549B6"/>
    <w:rsid w:val="00454F60"/>
    <w:rsid w:val="004B17BD"/>
    <w:rsid w:val="004B51D2"/>
    <w:rsid w:val="004C3911"/>
    <w:rsid w:val="004E0158"/>
    <w:rsid w:val="004F4CCF"/>
    <w:rsid w:val="00501278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7745"/>
    <w:rsid w:val="0060511F"/>
    <w:rsid w:val="00616054"/>
    <w:rsid w:val="00630127"/>
    <w:rsid w:val="00645AFE"/>
    <w:rsid w:val="00655A58"/>
    <w:rsid w:val="006C012A"/>
    <w:rsid w:val="006E6248"/>
    <w:rsid w:val="007209C5"/>
    <w:rsid w:val="00773E23"/>
    <w:rsid w:val="007A2D12"/>
    <w:rsid w:val="007B4616"/>
    <w:rsid w:val="007C4DD7"/>
    <w:rsid w:val="007D4C5D"/>
    <w:rsid w:val="00804811"/>
    <w:rsid w:val="00805DDB"/>
    <w:rsid w:val="00826289"/>
    <w:rsid w:val="00852F34"/>
    <w:rsid w:val="00876C6C"/>
    <w:rsid w:val="008812ED"/>
    <w:rsid w:val="0088798C"/>
    <w:rsid w:val="00892C00"/>
    <w:rsid w:val="008E1941"/>
    <w:rsid w:val="008E1E3E"/>
    <w:rsid w:val="00915D45"/>
    <w:rsid w:val="00927DAC"/>
    <w:rsid w:val="00937F6F"/>
    <w:rsid w:val="00940B50"/>
    <w:rsid w:val="00956A96"/>
    <w:rsid w:val="00966B5B"/>
    <w:rsid w:val="009B6568"/>
    <w:rsid w:val="009C6149"/>
    <w:rsid w:val="009F60AC"/>
    <w:rsid w:val="00A05914"/>
    <w:rsid w:val="00A7618E"/>
    <w:rsid w:val="00AA7E89"/>
    <w:rsid w:val="00AF1CCB"/>
    <w:rsid w:val="00AF5883"/>
    <w:rsid w:val="00B17FD2"/>
    <w:rsid w:val="00B23758"/>
    <w:rsid w:val="00B61C5B"/>
    <w:rsid w:val="00B71788"/>
    <w:rsid w:val="00B855CF"/>
    <w:rsid w:val="00B877A0"/>
    <w:rsid w:val="00B97998"/>
    <w:rsid w:val="00BA2189"/>
    <w:rsid w:val="00BB2D62"/>
    <w:rsid w:val="00BB5B39"/>
    <w:rsid w:val="00C14B70"/>
    <w:rsid w:val="00CA35F3"/>
    <w:rsid w:val="00CC5CF0"/>
    <w:rsid w:val="00D2344D"/>
    <w:rsid w:val="00D34FA7"/>
    <w:rsid w:val="00D4749C"/>
    <w:rsid w:val="00D518DF"/>
    <w:rsid w:val="00D55F17"/>
    <w:rsid w:val="00D733AA"/>
    <w:rsid w:val="00D775D9"/>
    <w:rsid w:val="00D84883"/>
    <w:rsid w:val="00D84F91"/>
    <w:rsid w:val="00D94A53"/>
    <w:rsid w:val="00E02F99"/>
    <w:rsid w:val="00E07B3F"/>
    <w:rsid w:val="00E83A1B"/>
    <w:rsid w:val="00E9107F"/>
    <w:rsid w:val="00EA64BB"/>
    <w:rsid w:val="00EB23B1"/>
    <w:rsid w:val="00EC338D"/>
    <w:rsid w:val="00ED52F9"/>
    <w:rsid w:val="00F55C91"/>
    <w:rsid w:val="00F612EF"/>
    <w:rsid w:val="00F84BF5"/>
    <w:rsid w:val="00F869BD"/>
    <w:rsid w:val="00F93C55"/>
    <w:rsid w:val="00F9518D"/>
    <w:rsid w:val="00FA138D"/>
    <w:rsid w:val="00FA7613"/>
    <w:rsid w:val="00FA7AEB"/>
    <w:rsid w:val="00FB2006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2012-02-10T14:26:00Z</dcterms:created>
  <dcterms:modified xsi:type="dcterms:W3CDTF">2012-02-10T14:26:00Z</dcterms:modified>
</cp:coreProperties>
</file>