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795F" w:rsidRPr="00F4795F" w:rsidRDefault="00F4795F" w:rsidP="00F4795F">
      <w:pPr>
        <w:bidi/>
        <w:jc w:val="both"/>
        <w:rPr>
          <w:rFonts w:ascii="Arial" w:hAnsi="Arial" w:cs="Arial"/>
          <w:sz w:val="28"/>
          <w:szCs w:val="28"/>
          <w:lang w:bidi="fa-IR"/>
        </w:rPr>
      </w:pPr>
      <w:r w:rsidRPr="00F4795F">
        <w:rPr>
          <w:rFonts w:ascii="Arial" w:hAnsi="Arial" w:cs="Arial" w:hint="cs"/>
          <w:sz w:val="28"/>
          <w:szCs w:val="28"/>
          <w:rtl/>
          <w:lang w:bidi="fa-IR"/>
        </w:rPr>
        <w:t>نظری</w:t>
      </w:r>
      <w:r w:rsidRPr="00F4795F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8"/>
          <w:szCs w:val="28"/>
          <w:rtl/>
          <w:lang w:bidi="fa-IR"/>
        </w:rPr>
        <w:t>درباره</w:t>
      </w:r>
      <w:r w:rsidRPr="00F4795F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8"/>
          <w:szCs w:val="28"/>
          <w:rtl/>
          <w:lang w:bidi="fa-IR"/>
        </w:rPr>
        <w:t>کارهای</w:t>
      </w:r>
      <w:r w:rsidRPr="00F4795F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8"/>
          <w:szCs w:val="28"/>
          <w:rtl/>
          <w:lang w:bidi="fa-IR"/>
        </w:rPr>
        <w:t>استاد</w:t>
      </w:r>
      <w:r w:rsidRPr="00F4795F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8"/>
          <w:szCs w:val="28"/>
          <w:rtl/>
          <w:lang w:bidi="fa-IR"/>
        </w:rPr>
        <w:t>حسین</w:t>
      </w:r>
      <w:r w:rsidRPr="00F4795F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8"/>
          <w:szCs w:val="28"/>
          <w:rtl/>
          <w:lang w:bidi="fa-IR"/>
        </w:rPr>
        <w:t>بهزاد</w:t>
      </w:r>
      <w:r w:rsidRPr="00F4795F">
        <w:rPr>
          <w:rFonts w:ascii="Arial" w:hAnsi="Arial" w:cs="Arial"/>
          <w:sz w:val="28"/>
          <w:szCs w:val="28"/>
          <w:rtl/>
          <w:lang w:bidi="fa-IR"/>
        </w:rPr>
        <w:t xml:space="preserve"> </w:t>
      </w:r>
    </w:p>
    <w:p w:rsidR="00F4795F" w:rsidRPr="00F4795F" w:rsidRDefault="00F4795F" w:rsidP="00F4795F">
      <w:pPr>
        <w:bidi/>
        <w:jc w:val="both"/>
        <w:rPr>
          <w:rFonts w:ascii="Arial" w:hAnsi="Arial" w:cs="Arial"/>
          <w:sz w:val="28"/>
          <w:szCs w:val="28"/>
          <w:lang w:bidi="fa-IR"/>
        </w:rPr>
      </w:pPr>
      <w:r w:rsidRPr="00F4795F">
        <w:rPr>
          <w:rFonts w:ascii="Arial" w:hAnsi="Arial" w:cs="Arial" w:hint="cs"/>
          <w:sz w:val="28"/>
          <w:szCs w:val="28"/>
          <w:rtl/>
          <w:lang w:bidi="fa-IR"/>
        </w:rPr>
        <w:t>دشتی،</w:t>
      </w:r>
      <w:r w:rsidRPr="00F4795F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8"/>
          <w:szCs w:val="28"/>
          <w:rtl/>
          <w:lang w:bidi="fa-IR"/>
        </w:rPr>
        <w:t>علی</w:t>
      </w:r>
    </w:p>
    <w:p w:rsidR="00F4795F" w:rsidRDefault="00F4795F" w:rsidP="00F4795F">
      <w:pPr>
        <w:bidi/>
        <w:jc w:val="both"/>
        <w:rPr>
          <w:rFonts w:ascii="Arial" w:hAnsi="Arial" w:cs="Arial"/>
          <w:sz w:val="24"/>
          <w:szCs w:val="24"/>
          <w:lang w:bidi="fa-IR"/>
        </w:rPr>
      </w:pPr>
    </w:p>
    <w:p w:rsidR="00F4795F" w:rsidRPr="00F4795F" w:rsidRDefault="00F4795F" w:rsidP="00F4795F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4795F">
        <w:rPr>
          <w:rFonts w:ascii="Arial" w:hAnsi="Arial" w:cs="Arial" w:hint="cs"/>
          <w:sz w:val="24"/>
          <w:szCs w:val="24"/>
          <w:rtl/>
          <w:lang w:bidi="fa-IR"/>
        </w:rPr>
        <w:t>اظهار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هنرمندان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مستلزم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آشنائی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برموز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فن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هرکسی‏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ساخته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F4795F">
        <w:rPr>
          <w:rFonts w:ascii="Arial" w:hAnsi="Arial" w:cs="Arial"/>
          <w:sz w:val="24"/>
          <w:szCs w:val="24"/>
          <w:rtl/>
          <w:lang w:bidi="fa-IR"/>
        </w:rPr>
        <w:t>.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امر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نقاشی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لا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اقل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چشم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ورزیده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آموخته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باشد،پس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دربارهء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کارهای‏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استاد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حسین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بهزاد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رأی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اظهاری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سر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زند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صرفا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ذوقی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مولود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انفعالات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تأثرات‏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شخصی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F4795F">
        <w:rPr>
          <w:rFonts w:ascii="Arial" w:hAnsi="Arial" w:cs="Arial"/>
          <w:sz w:val="24"/>
          <w:szCs w:val="24"/>
          <w:lang w:bidi="fa-IR"/>
        </w:rPr>
        <w:t>.</w:t>
      </w:r>
    </w:p>
    <w:p w:rsidR="00F4795F" w:rsidRPr="00F4795F" w:rsidRDefault="00F4795F" w:rsidP="00F4795F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4795F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کارهای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هنرمند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نخست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رنگ‏آمیزی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میپسندم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بامهارت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سادگی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بی‏نظیری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انجام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F4795F">
        <w:rPr>
          <w:rFonts w:ascii="Arial" w:hAnsi="Arial" w:cs="Arial"/>
          <w:sz w:val="24"/>
          <w:szCs w:val="24"/>
          <w:rtl/>
          <w:lang w:bidi="fa-IR"/>
        </w:rPr>
        <w:t>.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هیچگونه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زنندگی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ناجوری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اغراقی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ترکیب‏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رنگهای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وی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بچشم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نمیخورد،حتی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میتوان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گفت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غالبا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شدت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ضعف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رنگ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استفاده‏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کرده،یعنی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رنگ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تابلو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بکار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برده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همین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شیوه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بکار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عمق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پهناوری‏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مطلوب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داده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F4795F">
        <w:rPr>
          <w:rFonts w:ascii="Arial" w:hAnsi="Arial" w:cs="Arial"/>
          <w:sz w:val="24"/>
          <w:szCs w:val="24"/>
          <w:lang w:bidi="fa-IR"/>
        </w:rPr>
        <w:t>.</w:t>
      </w:r>
    </w:p>
    <w:p w:rsidR="00F4795F" w:rsidRPr="00F4795F" w:rsidRDefault="00F4795F" w:rsidP="00F4795F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4795F">
        <w:rPr>
          <w:rFonts w:ascii="Arial" w:hAnsi="Arial" w:cs="Arial" w:hint="cs"/>
          <w:sz w:val="24"/>
          <w:szCs w:val="24"/>
          <w:rtl/>
          <w:lang w:bidi="fa-IR"/>
        </w:rPr>
        <w:t>پس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هنر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بهزاد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منحنی‏های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ظریف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گاهی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ممتدیست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بیننده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خیال‏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میکند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قلم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حرکت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دست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تمام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انجام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هنرمند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بخویشتن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زحمت‏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زیاد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ابداع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تصویر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نداده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F4795F">
        <w:rPr>
          <w:rFonts w:ascii="Arial" w:hAnsi="Arial" w:cs="Arial"/>
          <w:sz w:val="24"/>
          <w:szCs w:val="24"/>
          <w:rtl/>
          <w:lang w:bidi="fa-IR"/>
        </w:rPr>
        <w:t>.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خطوط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غالبا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بکارهای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بهزاد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عمق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معنائی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میدهد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قبیل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همان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معانی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ابعاد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لا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یتناهی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ذهن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شخص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صورت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می‏بندد</w:t>
      </w:r>
      <w:r w:rsidRPr="00F4795F">
        <w:rPr>
          <w:rFonts w:ascii="Arial" w:hAnsi="Arial" w:cs="Arial"/>
          <w:sz w:val="24"/>
          <w:szCs w:val="24"/>
          <w:lang w:bidi="fa-IR"/>
        </w:rPr>
        <w:t>.</w:t>
      </w:r>
    </w:p>
    <w:p w:rsidR="00F4795F" w:rsidRPr="00F4795F" w:rsidRDefault="00F4795F" w:rsidP="00F4795F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4795F">
        <w:rPr>
          <w:rFonts w:ascii="Arial" w:hAnsi="Arial" w:cs="Arial" w:hint="cs"/>
          <w:sz w:val="24"/>
          <w:szCs w:val="24"/>
          <w:rtl/>
          <w:lang w:bidi="fa-IR"/>
        </w:rPr>
        <w:t>مزیت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سوم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استاد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حسین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بهزاد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رهائی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سیماهای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مغولی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F4795F">
        <w:rPr>
          <w:rFonts w:ascii="Arial" w:hAnsi="Arial" w:cs="Arial"/>
          <w:sz w:val="24"/>
          <w:szCs w:val="24"/>
          <w:rtl/>
          <w:lang w:bidi="fa-IR"/>
        </w:rPr>
        <w:t>.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مینیاتور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ایران‏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زادهء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تصویرات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چینی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همین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روی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مینیاتورهای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گذشته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خطوط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سیمای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مغولی،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لباس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سلاح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مغولی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حتی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آداب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مغولی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دیده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میشود،مثل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اینکه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استادان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گذشته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نمیتوانستند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قید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تقلید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رهائی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بخشند،یا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قوه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ابتکار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بدرجه‏ای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ضعیف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بود،که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ترک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هرگونه</w:t>
      </w:r>
      <w:r>
        <w:rPr>
          <w:rFonts w:ascii="Arial" w:hAnsi="Arial" w:cs="Arial"/>
          <w:sz w:val="24"/>
          <w:szCs w:val="24"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سنت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انحراف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اصول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صورتگران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چینی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فوق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مبادی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اولیه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فرض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میکردند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این‏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پیروی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تبعیت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حتی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زمان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دوام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داشت</w:t>
      </w:r>
      <w:r w:rsidRPr="00F4795F">
        <w:rPr>
          <w:rFonts w:ascii="Arial" w:hAnsi="Arial" w:cs="Arial"/>
          <w:sz w:val="24"/>
          <w:szCs w:val="24"/>
          <w:lang w:bidi="fa-IR"/>
        </w:rPr>
        <w:t>.</w:t>
      </w:r>
    </w:p>
    <w:p w:rsidR="00F4795F" w:rsidRPr="00F4795F" w:rsidRDefault="00F4795F" w:rsidP="00F4795F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4795F">
        <w:rPr>
          <w:rFonts w:ascii="Arial" w:hAnsi="Arial" w:cs="Arial" w:hint="cs"/>
          <w:sz w:val="24"/>
          <w:szCs w:val="24"/>
          <w:rtl/>
          <w:lang w:bidi="fa-IR"/>
        </w:rPr>
        <w:t>بهزاد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یک‏سره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سنت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کنار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گذاشته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حتی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مینیاتورهای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ابتکار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بخرج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داده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همه‏جا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قیافهء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ایرانی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نشان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میدهد،ولی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نه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قیافه‏های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قالبی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متحد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الشکل‏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نقاشیهای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خیالی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زمان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قاجاریه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دیده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میشود</w:t>
      </w:r>
      <w:r w:rsidRPr="00F4795F">
        <w:rPr>
          <w:rFonts w:ascii="Arial" w:hAnsi="Arial" w:cs="Arial"/>
          <w:sz w:val="24"/>
          <w:szCs w:val="24"/>
          <w:rtl/>
          <w:lang w:bidi="fa-IR"/>
        </w:rPr>
        <w:t>.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خانه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پرده‏ای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یکی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استادان‏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قرن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قبل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مجلس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زلیخا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زنان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مصر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مصور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میکند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حضرت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یوسف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مطابق‏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روایت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قرآن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وارد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مجلس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زنان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مصر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بجای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سیب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ترنج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دست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بریده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فرط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تأثر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بحال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اغما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افتاده‏اند</w:t>
      </w:r>
      <w:r w:rsidRPr="00F4795F">
        <w:rPr>
          <w:rFonts w:ascii="Arial" w:hAnsi="Arial" w:cs="Arial"/>
          <w:sz w:val="24"/>
          <w:szCs w:val="24"/>
          <w:rtl/>
          <w:lang w:bidi="fa-IR"/>
        </w:rPr>
        <w:t>.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تمام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اینصورت‏ها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حتی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حضرت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یوسف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زلیخا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تمام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زنها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مانند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میباشند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قیافه‏های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قالبی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کارهای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پرصورت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بهزاد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دیده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نمیشود</w:t>
      </w:r>
      <w:r w:rsidRPr="00F4795F">
        <w:rPr>
          <w:rFonts w:ascii="Arial" w:hAnsi="Arial" w:cs="Arial"/>
          <w:sz w:val="24"/>
          <w:szCs w:val="24"/>
          <w:lang w:bidi="fa-IR"/>
        </w:rPr>
        <w:t>.</w:t>
      </w:r>
    </w:p>
    <w:p w:rsidR="00F4795F" w:rsidRPr="00F4795F" w:rsidRDefault="00F4795F" w:rsidP="00F4795F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4795F">
        <w:rPr>
          <w:rFonts w:ascii="Arial" w:hAnsi="Arial" w:cs="Arial" w:hint="cs"/>
          <w:sz w:val="24"/>
          <w:szCs w:val="24"/>
          <w:rtl/>
          <w:lang w:bidi="fa-IR"/>
        </w:rPr>
        <w:t>مزیت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چهارم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استاد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بهزاد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قوهء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تخیل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آنرا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صورتهای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خیالی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بعضی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بزرگان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کشیده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ثبوت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رسانیده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F4795F">
        <w:rPr>
          <w:rFonts w:ascii="Arial" w:hAnsi="Arial" w:cs="Arial"/>
          <w:sz w:val="24"/>
          <w:szCs w:val="24"/>
          <w:rtl/>
          <w:lang w:bidi="fa-IR"/>
        </w:rPr>
        <w:t>.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توضیح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امر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بدانیم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فردوسی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حافظ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تصویری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حتی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توصیفی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اندام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قیافه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سر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وضع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دست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نداریم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بتوانیم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صورتی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بسازیم</w:t>
      </w:r>
      <w:r w:rsidRPr="00F4795F">
        <w:rPr>
          <w:rFonts w:ascii="Arial" w:hAnsi="Arial" w:cs="Arial"/>
          <w:sz w:val="24"/>
          <w:szCs w:val="24"/>
          <w:rtl/>
          <w:lang w:bidi="fa-IR"/>
        </w:rPr>
        <w:t>.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پس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بخواهیم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تصویری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فردوسی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حافظ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بیافرینیم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حتما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بروح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فکر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اخلاق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آشنا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وده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حتی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میتوان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گفت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هنرمند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گفته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سروده‏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های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آنانرا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خوانده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اندیشه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جهش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روحی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آنان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اشباع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باشد،تا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چیزی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میآفریند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نماینده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مفسر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صورت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ذهنی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وی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F4795F">
        <w:rPr>
          <w:rFonts w:ascii="Arial" w:hAnsi="Arial" w:cs="Arial"/>
          <w:sz w:val="24"/>
          <w:szCs w:val="24"/>
          <w:rtl/>
          <w:lang w:bidi="fa-IR"/>
        </w:rPr>
        <w:t>.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غیر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فردوسی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کمال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الملک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تأثر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انفعال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ویرا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موسی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میکلانژ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نشان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میدهد،ما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تاکنون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تصویری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مجسه‏ای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فردوسی‏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ندیده‏ایم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حماسه‏های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ملی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شاهنامه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صحنه‏های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پهلوانی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معانی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بلند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مردانگی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آزادگی‏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فردوسی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نشان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دهد</w:t>
      </w:r>
      <w:r w:rsidRPr="00F4795F">
        <w:rPr>
          <w:rFonts w:ascii="Arial" w:hAnsi="Arial" w:cs="Arial"/>
          <w:sz w:val="24"/>
          <w:szCs w:val="24"/>
          <w:rtl/>
          <w:lang w:bidi="fa-IR"/>
        </w:rPr>
        <w:t>.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بلکه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برعکس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گاهی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تصویرهائی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سراینده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بزرک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دیده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میشود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نامه‏نویسان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مسجد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شاه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بخاطر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میآورد</w:t>
      </w:r>
      <w:r w:rsidRPr="00F4795F">
        <w:rPr>
          <w:rFonts w:ascii="Arial" w:hAnsi="Arial" w:cs="Arial"/>
          <w:sz w:val="24"/>
          <w:szCs w:val="24"/>
          <w:lang w:bidi="fa-IR"/>
        </w:rPr>
        <w:t>.</w:t>
      </w:r>
    </w:p>
    <w:p w:rsidR="00F4795F" w:rsidRPr="00F4795F" w:rsidRDefault="00F4795F" w:rsidP="00F4795F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4795F">
        <w:rPr>
          <w:rFonts w:ascii="Arial" w:hAnsi="Arial" w:cs="Arial" w:hint="cs"/>
          <w:sz w:val="24"/>
          <w:szCs w:val="24"/>
          <w:rtl/>
          <w:lang w:bidi="fa-IR"/>
        </w:rPr>
        <w:t>چند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قبل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ضمن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آثار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بهزاد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بیک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تابلوی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سیاه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قلمی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برخوردم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فردوسی‏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F4795F">
        <w:rPr>
          <w:rFonts w:ascii="Arial" w:hAnsi="Arial" w:cs="Arial"/>
          <w:sz w:val="24"/>
          <w:szCs w:val="24"/>
          <w:rtl/>
          <w:lang w:bidi="fa-IR"/>
        </w:rPr>
        <w:t>(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گمان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میکنم</w:t>
      </w:r>
      <w:r w:rsidRPr="00F4795F">
        <w:rPr>
          <w:rFonts w:ascii="Arial" w:hAnsi="Arial" w:cs="Arial"/>
          <w:sz w:val="24"/>
          <w:szCs w:val="24"/>
          <w:rtl/>
          <w:lang w:bidi="fa-IR"/>
        </w:rPr>
        <w:t>)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خطوط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سفید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روی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زمینه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سیاه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نقش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کرده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F4795F">
        <w:rPr>
          <w:rFonts w:ascii="Arial" w:hAnsi="Arial" w:cs="Arial"/>
          <w:sz w:val="24"/>
          <w:szCs w:val="24"/>
          <w:rtl/>
          <w:lang w:bidi="fa-IR"/>
        </w:rPr>
        <w:t>.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مشاهده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آن،صولت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مردانگی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رستم،جلال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شکوه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کیخسرو،صحنه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جنگ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رستم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اسفندیار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حتی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صدای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گرز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او</w:t>
      </w:r>
      <w:r>
        <w:rPr>
          <w:rFonts w:ascii="Arial" w:hAnsi="Arial" w:cs="Arial"/>
          <w:sz w:val="24"/>
          <w:szCs w:val="24"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پتک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آهنگران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سپاه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تورانیان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فرود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میآمد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ذهن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نقش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میبست</w:t>
      </w:r>
      <w:r w:rsidRPr="00F4795F">
        <w:rPr>
          <w:rFonts w:ascii="Arial" w:hAnsi="Arial" w:cs="Arial"/>
          <w:sz w:val="24"/>
          <w:szCs w:val="24"/>
          <w:lang w:bidi="fa-IR"/>
        </w:rPr>
        <w:t>.</w:t>
      </w:r>
    </w:p>
    <w:p w:rsidR="00F4795F" w:rsidRPr="00F4795F" w:rsidRDefault="00F4795F" w:rsidP="00F4795F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4795F">
        <w:rPr>
          <w:rFonts w:ascii="Arial" w:hAnsi="Arial" w:cs="Arial" w:hint="cs"/>
          <w:sz w:val="24"/>
          <w:szCs w:val="24"/>
          <w:rtl/>
          <w:lang w:bidi="fa-IR"/>
        </w:rPr>
        <w:t>تصویری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شمس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تبریزی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کشیده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اینک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صدر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سالن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مرا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زینت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میدهد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چشمان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همان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نگاههای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گویائی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جاریست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هفت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قرن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پیش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بروح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جلال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الدین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مولوی‏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چنگ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زد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ارغنون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بخروش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آورد</w:t>
      </w:r>
      <w:r w:rsidRPr="00F4795F">
        <w:rPr>
          <w:rFonts w:ascii="Arial" w:hAnsi="Arial" w:cs="Arial"/>
          <w:sz w:val="24"/>
          <w:szCs w:val="24"/>
          <w:rtl/>
          <w:lang w:bidi="fa-IR"/>
        </w:rPr>
        <w:t>.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همچنین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lastRenderedPageBreak/>
        <w:t>بمناسبت</w:t>
      </w:r>
      <w:r w:rsidRPr="00F4795F">
        <w:rPr>
          <w:rFonts w:ascii="Arial" w:hAnsi="Arial" w:cs="Arial"/>
          <w:sz w:val="24"/>
          <w:szCs w:val="24"/>
          <w:rtl/>
          <w:lang w:bidi="fa-IR"/>
        </w:rPr>
        <w:t>(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قلمرو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سعدی</w:t>
      </w:r>
      <w:r w:rsidRPr="00F4795F">
        <w:rPr>
          <w:rFonts w:ascii="Arial" w:hAnsi="Arial" w:cs="Arial"/>
          <w:sz w:val="24"/>
          <w:szCs w:val="24"/>
          <w:rtl/>
          <w:lang w:bidi="fa-IR"/>
        </w:rPr>
        <w:t>)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تصویری‏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سعدی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کشیده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نویسندهء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گلستان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سرایندهء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بوستان،کهنه‏رندی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غزل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چون‏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آب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زلال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قلم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جاری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میشود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وارستگی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بجائی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رسانده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بامرای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مستبد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حکیمانه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پند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رعیت‏پروری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عدالت‏گستری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میدهد،مجسم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میسازد</w:t>
      </w:r>
      <w:r w:rsidRPr="00F4795F">
        <w:rPr>
          <w:rFonts w:ascii="Arial" w:hAnsi="Arial" w:cs="Arial"/>
          <w:sz w:val="24"/>
          <w:szCs w:val="24"/>
          <w:rtl/>
          <w:lang w:bidi="fa-IR"/>
        </w:rPr>
        <w:t>.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تمام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تصویرهای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خیالی‏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شیخ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اجل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کشیده‏اند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بیش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ان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بی‏معنی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بی‏روح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میشوند</w:t>
      </w:r>
      <w:r w:rsidRPr="00F4795F">
        <w:rPr>
          <w:rFonts w:ascii="Arial" w:hAnsi="Arial" w:cs="Arial"/>
          <w:sz w:val="24"/>
          <w:szCs w:val="24"/>
          <w:lang w:bidi="fa-IR"/>
        </w:rPr>
        <w:t>.</w:t>
      </w:r>
    </w:p>
    <w:p w:rsidR="00F4795F" w:rsidRPr="00F4795F" w:rsidRDefault="00F4795F" w:rsidP="00F4795F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4795F">
        <w:rPr>
          <w:rFonts w:ascii="Arial" w:hAnsi="Arial" w:cs="Arial" w:hint="cs"/>
          <w:sz w:val="24"/>
          <w:szCs w:val="24"/>
          <w:rtl/>
          <w:lang w:bidi="fa-IR"/>
        </w:rPr>
        <w:t>راز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موفقیت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بهزاد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اینستکه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حساسیت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شدیدی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مقابل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خوبی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زیبائی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همان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شدت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انفعالی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خصایص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شاعرانه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وی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بحد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وفور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هست</w:t>
      </w:r>
      <w:r w:rsidRPr="00F4795F">
        <w:rPr>
          <w:rFonts w:ascii="Arial" w:hAnsi="Arial" w:cs="Arial"/>
          <w:sz w:val="24"/>
          <w:szCs w:val="24"/>
          <w:rtl/>
          <w:lang w:bidi="fa-IR"/>
        </w:rPr>
        <w:t>.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چند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سال‏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قبل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میان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کارهای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بیشمار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تصویری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حافظ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دیدم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هنوز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شبح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ذهنم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باقی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وقتی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انسان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بدان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خیره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میشد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تصور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میکرد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ترسیم‏کننده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حافظ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رؤیاهای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شاعرانه‏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پرواز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آمده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F4795F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ارنی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گوی</w:t>
      </w:r>
      <w:r w:rsidRPr="00F4795F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4795F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میقات</w:t>
      </w:r>
      <w:r w:rsidRPr="00F4795F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رفته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حافظی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4795F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حاصل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کارگه‏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کون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مکان</w:t>
      </w:r>
      <w:r w:rsidRPr="00F4795F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شک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حیرت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نگریسته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دیدگان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پر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ملال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چیز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عبث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فانی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دیده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F4795F">
        <w:rPr>
          <w:rFonts w:ascii="Arial" w:hAnsi="Arial" w:cs="Arial"/>
          <w:sz w:val="24"/>
          <w:szCs w:val="24"/>
          <w:rtl/>
          <w:lang w:bidi="fa-IR"/>
        </w:rPr>
        <w:t>.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نمیدانم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استاد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تحت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تأثیر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مقتضیات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فشارآوری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شاهکار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دست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داد</w:t>
      </w:r>
      <w:r w:rsidRPr="00F4795F">
        <w:rPr>
          <w:rFonts w:ascii="Arial" w:hAnsi="Arial" w:cs="Arial"/>
          <w:sz w:val="24"/>
          <w:szCs w:val="24"/>
          <w:lang w:bidi="fa-IR"/>
        </w:rPr>
        <w:t>.</w:t>
      </w:r>
    </w:p>
    <w:p w:rsidR="00F4795F" w:rsidRPr="00F4795F" w:rsidRDefault="00F4795F" w:rsidP="00F4795F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4795F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قسمت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کارهای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استاد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باو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تشخص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امتیازی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میدهد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بیش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جنبه‏های‏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ستودنیست،چه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تکنیک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رموز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فنی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هریک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هنرهای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زیبا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هرچند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درجه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زیادی‏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مشخص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ولی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پیروی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تقلید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امکان‏پذیر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ولی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آنچه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بیش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چیزی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مشخص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ذاتی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تماس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انفکاک‏ناپذیری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هنرمند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روح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زاویه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دید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مشاعر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فطری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ناآگاه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اوست،چنانگه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عین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معنی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دربارهء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شاعران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معماران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حجاران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صادق</w:t>
      </w:r>
      <w:r w:rsidRPr="00F479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4795F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F4795F">
        <w:rPr>
          <w:rFonts w:ascii="Arial" w:hAnsi="Arial" w:cs="Arial"/>
          <w:sz w:val="24"/>
          <w:szCs w:val="24"/>
          <w:lang w:bidi="fa-IR"/>
        </w:rPr>
        <w:t>.</w:t>
      </w:r>
    </w:p>
    <w:p w:rsidR="005C402B" w:rsidRPr="00F4795F" w:rsidRDefault="005C402B" w:rsidP="00F4795F">
      <w:pPr>
        <w:bidi/>
        <w:jc w:val="both"/>
        <w:rPr>
          <w:rFonts w:ascii="Arial" w:hAnsi="Arial" w:cs="Arial"/>
          <w:sz w:val="24"/>
          <w:szCs w:val="24"/>
          <w:rtl/>
          <w:lang w:bidi="fa-IR"/>
        </w:rPr>
      </w:pPr>
    </w:p>
    <w:sectPr w:rsidR="005C402B" w:rsidRPr="00F4795F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B55BDD"/>
    <w:rsid w:val="000555A8"/>
    <w:rsid w:val="000657AB"/>
    <w:rsid w:val="00091C38"/>
    <w:rsid w:val="00155701"/>
    <w:rsid w:val="001B6F5E"/>
    <w:rsid w:val="00224D12"/>
    <w:rsid w:val="00267D19"/>
    <w:rsid w:val="002D3E6F"/>
    <w:rsid w:val="00313D65"/>
    <w:rsid w:val="00371E7A"/>
    <w:rsid w:val="00385777"/>
    <w:rsid w:val="003A0323"/>
    <w:rsid w:val="003F2A5A"/>
    <w:rsid w:val="00563B9E"/>
    <w:rsid w:val="005C402B"/>
    <w:rsid w:val="005D3CF7"/>
    <w:rsid w:val="005E704C"/>
    <w:rsid w:val="00612A1B"/>
    <w:rsid w:val="006B3374"/>
    <w:rsid w:val="006E5073"/>
    <w:rsid w:val="0088798C"/>
    <w:rsid w:val="00893A1F"/>
    <w:rsid w:val="008E1E3E"/>
    <w:rsid w:val="009054FA"/>
    <w:rsid w:val="00942A0D"/>
    <w:rsid w:val="00A16AC3"/>
    <w:rsid w:val="00A57F01"/>
    <w:rsid w:val="00AC2A65"/>
    <w:rsid w:val="00AD5234"/>
    <w:rsid w:val="00B435AC"/>
    <w:rsid w:val="00B55BDD"/>
    <w:rsid w:val="00B6367D"/>
    <w:rsid w:val="00C62271"/>
    <w:rsid w:val="00C65E85"/>
    <w:rsid w:val="00CC6D8B"/>
    <w:rsid w:val="00CD2E44"/>
    <w:rsid w:val="00CD305E"/>
    <w:rsid w:val="00E85714"/>
    <w:rsid w:val="00E87B6B"/>
    <w:rsid w:val="00F479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655</Words>
  <Characters>3737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2012-02-05T17:01:00Z</dcterms:created>
  <dcterms:modified xsi:type="dcterms:W3CDTF">2012-02-05T17:01:00Z</dcterms:modified>
</cp:coreProperties>
</file>