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AB3" w:rsidRPr="004C6AB3" w:rsidRDefault="004C6AB3" w:rsidP="004C6AB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C6AB3">
        <w:rPr>
          <w:rFonts w:ascii="Times New Roman" w:eastAsia="Times New Roman" w:hAnsi="Times New Roman" w:cs="Times New Roman"/>
          <w:b/>
          <w:bCs/>
          <w:sz w:val="27"/>
          <w:szCs w:val="27"/>
        </w:rPr>
        <w:t xml:space="preserve">15 </w:t>
      </w:r>
      <w:r w:rsidRPr="004C6AB3">
        <w:rPr>
          <w:rFonts w:ascii="Times New Roman" w:eastAsia="Times New Roman" w:hAnsi="Times New Roman" w:cs="Times New Roman"/>
          <w:b/>
          <w:bCs/>
          <w:sz w:val="27"/>
          <w:szCs w:val="27"/>
          <w:rtl/>
        </w:rPr>
        <w:t>مازندرانی</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C6AB3">
        <w:rPr>
          <w:rFonts w:ascii="Times New Roman" w:eastAsia="Times New Roman" w:hAnsi="Times New Roman" w:cs="Times New Roman"/>
          <w:sz w:val="24"/>
          <w:szCs w:val="24"/>
        </w:rPr>
        <w:t>Mazandarani</w:t>
      </w:r>
      <w:proofErr w:type="spellEnd"/>
      <w:r w:rsidRPr="004C6AB3">
        <w:rPr>
          <w:rFonts w:ascii="Times New Roman" w:eastAsia="Times New Roman" w:hAnsi="Times New Roman" w:cs="Times New Roman"/>
          <w:sz w:val="24"/>
          <w:szCs w:val="24"/>
        </w:rPr>
        <w:t xml:space="preserve">. </w:t>
      </w:r>
      <w:proofErr w:type="gramStart"/>
      <w:r w:rsidRPr="004C6AB3">
        <w:rPr>
          <w:rFonts w:ascii="Times New Roman" w:eastAsia="Times New Roman" w:hAnsi="Times New Roman" w:cs="Times New Roman"/>
          <w:sz w:val="24"/>
          <w:szCs w:val="24"/>
        </w:rPr>
        <w:t xml:space="preserve">By Tetsuo </w:t>
      </w:r>
      <w:proofErr w:type="spellStart"/>
      <w:r w:rsidRPr="004C6AB3">
        <w:rPr>
          <w:rFonts w:ascii="Times New Roman" w:eastAsia="Times New Roman" w:hAnsi="Times New Roman" w:cs="Times New Roman"/>
          <w:sz w:val="24"/>
          <w:szCs w:val="24"/>
        </w:rPr>
        <w:t>Nawata</w:t>
      </w:r>
      <w:proofErr w:type="spellEnd"/>
      <w:r w:rsidRPr="004C6AB3">
        <w:rPr>
          <w:rFonts w:ascii="Times New Roman" w:eastAsia="Times New Roman" w:hAnsi="Times New Roman" w:cs="Times New Roman"/>
          <w:sz w:val="24"/>
          <w:szCs w:val="24"/>
        </w:rPr>
        <w:t>.)</w:t>
      </w:r>
      <w:proofErr w:type="gramEnd"/>
      <w:r w:rsidRPr="004C6AB3">
        <w:rPr>
          <w:rFonts w:ascii="Times New Roman" w:eastAsia="Times New Roman" w:hAnsi="Times New Roman" w:cs="Times New Roman"/>
          <w:sz w:val="24"/>
          <w:szCs w:val="24"/>
        </w:rPr>
        <w:t xml:space="preserve">Asian and African Grammatical Manual </w:t>
      </w:r>
      <w:proofErr w:type="gramStart"/>
      <w:r w:rsidRPr="004C6AB3">
        <w:rPr>
          <w:rFonts w:ascii="Times New Roman" w:eastAsia="Times New Roman" w:hAnsi="Times New Roman" w:cs="Times New Roman"/>
          <w:sz w:val="24"/>
          <w:szCs w:val="24"/>
        </w:rPr>
        <w:t>No.71m(.</w:t>
      </w:r>
      <w:proofErr w:type="gram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Tokyo</w:t>
      </w:r>
      <w:proofErr w:type="gramStart"/>
      <w:r w:rsidRPr="004C6AB3">
        <w:rPr>
          <w:rFonts w:ascii="Times New Roman" w:eastAsia="Times New Roman" w:hAnsi="Times New Roman" w:cs="Times New Roman"/>
          <w:sz w:val="24"/>
          <w:szCs w:val="24"/>
        </w:rPr>
        <w:t>:Instiute</w:t>
      </w:r>
      <w:proofErr w:type="spellEnd"/>
      <w:proofErr w:type="gramEnd"/>
      <w:r w:rsidRPr="004C6AB3">
        <w:rPr>
          <w:rFonts w:ascii="Times New Roman" w:eastAsia="Times New Roman" w:hAnsi="Times New Roman" w:cs="Times New Roman"/>
          <w:sz w:val="24"/>
          <w:szCs w:val="24"/>
        </w:rPr>
        <w:t xml:space="preserve"> for the study of Languages and Cultures of Asia and Africa, 4891, iii+54p.</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کتاب، چنانکه از نام آن آشکار است، توصیف دستوری گویش مازندرانی است که به زبان آلمانی در ژاپن شده است. 1</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گویش مازندرانی از گویشهای ایرانی دسته شمالی است که اکنون در ساحل جنوبی دریای خزر در منطقه‏ای که از شرق به گرگان، از غرب به گیلان، از شمال به کرانه‏های دریای خزر، و از جنوب به بخش شمالی کوههای البرز محدود است، بدان گفتگو می‏شود.کتاب که در قطع کوچک و جزوه گونه است شامل چهار بخش اصلی: آواشناسی، صرف(ساخت واژه)، واژگان و متن است که هر بخش نیز به زیر عنوانهایی تقسیم می‏شود</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در مقدمه‏ای کوتاه سخنی چند در باره تهیه موادِ مورد مطالعه و مشکلات آن گفته شده و تاریخ گردآوریِ مواد سپتامبر 1969 ذکر گردیده است و گویشور ایشان آقای رضایی از ساکنان شهر ساری معرفی شده است.خود نویسنده اذعان داشته که با فرصت کوتاهی که در اختیار داشته، ناگزیر کمبودها در کار بسیار است.مقدمه با معرفی چند منبع خارجی قدیمی در باره گویش مازندرانی پایان می‏یابد</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بخش نخست آواشناسی و توصیف واجی گویش است:در این بخش شش واکه و بیست همخوان و یک نیم واکه معرفی شده و در ادامه بحث از واحدهای زیر-زنجیری تنها تکیه مورد بررسی قرار گرفته است</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بخش دوّم بحث در باره صرف یا ساخت واژه است که خود شامل ساختمان اسم صفت، ضمایر، اعداد، فعل(صورتها و وجوه آن)و حروف ربط و اضافه است</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بخش سوّم را واژه‏نامه‏ای تشکیل می‏دهد با 140 واژه و در حدود 40 مصدر</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بخش چهارم شامل چند متن، همراه با آوانویسی و ترجمه و توضیحِ واژه‏ها و حالات اسم است که در پایان ضمیمه کتاب است.به نظر می‏رسد که متنها از جلد اوّل دیوانِ امیری پازواری انتخاب شده است</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بررسی گویشهای ایرانی و تجزیه و تحلیل دستوری آنها از قدمهای نخست شناخت هویت فرهنگی و تاریخی کشور ماست و این امر یکی از انگیزه‏های معرفی این کتاب بود، بعلاوه آنکه تا این زمان کاری با تأکید بر ساختمان گویش مازندرانی(نه واژه‏نامه)کمتر انجام شده است.نویسنده درمقدمه متذکر می‏شود که در سفری کوتاه که به تهران داشته، این کار را انجام داده است؛و با روشی علمی به بررسی مطالب پرداخته است.امّا کاستیهایی در این کار دیده می‏شود که احتمالاً به علّت کوتاهی مدت اقامت در ایران بوده است، نکته دیگر اینکه گویشورِ خود را اهل شهر ساری معرفی نموده است، در حالی که در سراسر کتاب نکاتی وجود دارد که نشان می‏دهد گویشور ایشان اهلِ ساری نبوده است.البته به سبب ارتباط نزدیک شهرها با روستاها، راه یافتنِ رادیو و تلویزیون به درون خانه‏ها و گسترش شهرها، این گویش در درون شهرها نیز دارای گونه‏های مختلف گشته و دچار تحول گردیده است ولی هنوز می‏توان تفاوتهای گونه‏های این گویش را تشخیص داد</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اکنون، به برخی از تفاوتها در تلفظ و ساخت این گویش اشاره می‏شود</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در قسمت آواشناسی، مشخصات آوایی گویش مازندرانی را به طور دقیق معرفی می‏نماید ولی به واکه‏های مرکبی که در سطح آواشناسی در این گویش وجود دارد، اشاره‏ای نمی‏کند(مثل واکه مرکب</w:t>
      </w:r>
      <w:r w:rsidRPr="004C6AB3">
        <w:rPr>
          <w:rFonts w:ascii="Times New Roman" w:eastAsia="Times New Roman" w:hAnsi="Times New Roman" w:cs="Times New Roman"/>
          <w:sz w:val="24"/>
          <w:szCs w:val="24"/>
        </w:rPr>
        <w:t>/ay/</w:t>
      </w:r>
      <w:r w:rsidRPr="004C6AB3">
        <w:rPr>
          <w:rFonts w:ascii="Times New Roman" w:eastAsia="Times New Roman" w:hAnsi="Times New Roman" w:cs="Times New Roman"/>
          <w:sz w:val="24"/>
          <w:szCs w:val="24"/>
          <w:rtl/>
        </w:rPr>
        <w:t>در</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xayle</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و</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bayten</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به معنای خیلی و گرفتن و واکه مرکب</w:t>
      </w:r>
      <w:r w:rsidRPr="004C6AB3">
        <w:rPr>
          <w:rFonts w:ascii="Times New Roman" w:eastAsia="Times New Roman" w:hAnsi="Times New Roman" w:cs="Times New Roman"/>
          <w:sz w:val="24"/>
          <w:szCs w:val="24"/>
        </w:rPr>
        <w:t>/au/</w:t>
      </w:r>
      <w:r w:rsidRPr="004C6AB3">
        <w:rPr>
          <w:rFonts w:ascii="Times New Roman" w:eastAsia="Times New Roman" w:hAnsi="Times New Roman" w:cs="Times New Roman"/>
          <w:sz w:val="24"/>
          <w:szCs w:val="24"/>
          <w:rtl/>
        </w:rPr>
        <w:t>در</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bauten</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به معنی گفتن</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در قسمت ساخت واژه(صفحه 16)ساختمان جمع با نشانه</w:t>
      </w:r>
      <w:r w:rsidRPr="004C6AB3">
        <w:rPr>
          <w:rFonts w:ascii="Times New Roman" w:eastAsia="Times New Roman" w:hAnsi="Times New Roman" w:cs="Times New Roman"/>
          <w:sz w:val="24"/>
          <w:szCs w:val="24"/>
        </w:rPr>
        <w:t>/un/</w:t>
      </w:r>
      <w:r w:rsidRPr="004C6AB3">
        <w:rPr>
          <w:rFonts w:ascii="Times New Roman" w:eastAsia="Times New Roman" w:hAnsi="Times New Roman" w:cs="Times New Roman"/>
          <w:sz w:val="24"/>
          <w:szCs w:val="24"/>
          <w:rtl/>
        </w:rPr>
        <w:t>و گونه‏های مختلف آن ذکر شده است؛اکنون خودِ گونه</w:t>
      </w:r>
      <w:r w:rsidRPr="004C6AB3">
        <w:rPr>
          <w:rFonts w:ascii="Times New Roman" w:eastAsia="Times New Roman" w:hAnsi="Times New Roman" w:cs="Times New Roman"/>
          <w:sz w:val="24"/>
          <w:szCs w:val="24"/>
        </w:rPr>
        <w:t>/un/</w:t>
      </w:r>
      <w:r w:rsidRPr="004C6AB3">
        <w:rPr>
          <w:rFonts w:ascii="Times New Roman" w:eastAsia="Times New Roman" w:hAnsi="Times New Roman" w:cs="Times New Roman"/>
          <w:sz w:val="24"/>
          <w:szCs w:val="24"/>
          <w:rtl/>
        </w:rPr>
        <w:t>در ساری کمتر به کار می‏رود، و واژه‏ها با ویژگیهای زیر جمع بسته می‏شود</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lastRenderedPageBreak/>
        <w:t>واژه‏های مختوم به</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i</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با</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ya</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جمع بسته می‏شود:مثل</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جاری‏ها</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ya:ri-ya</w:t>
      </w:r>
      <w:proofErr w:type="spellEnd"/>
      <w:r w:rsidRPr="004C6AB3">
        <w:rPr>
          <w:rFonts w:ascii="Times New Roman" w:eastAsia="Times New Roman" w:hAnsi="Times New Roman" w:cs="Times New Roman"/>
          <w:sz w:val="24"/>
          <w:szCs w:val="24"/>
        </w:rPr>
        <w:t>: 2</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واژه‏های مختوم به</w:t>
      </w:r>
      <w:r w:rsidRPr="004C6AB3">
        <w:rPr>
          <w:rFonts w:ascii="Times New Roman" w:eastAsia="Times New Roman" w:hAnsi="Times New Roman" w:cs="Times New Roman"/>
          <w:sz w:val="24"/>
          <w:szCs w:val="24"/>
        </w:rPr>
        <w:t>/e/</w:t>
      </w:r>
      <w:r w:rsidRPr="004C6AB3">
        <w:rPr>
          <w:rFonts w:ascii="Times New Roman" w:eastAsia="Times New Roman" w:hAnsi="Times New Roman" w:cs="Times New Roman"/>
          <w:sz w:val="24"/>
          <w:szCs w:val="24"/>
          <w:rtl/>
        </w:rPr>
        <w:t>با</w:t>
      </w:r>
      <w:r w:rsidRPr="004C6AB3">
        <w:rPr>
          <w:rFonts w:ascii="Times New Roman" w:eastAsia="Times New Roman" w:hAnsi="Times New Roman" w:cs="Times New Roman"/>
          <w:sz w:val="24"/>
          <w:szCs w:val="24"/>
        </w:rPr>
        <w:t>/a:/</w:t>
      </w:r>
      <w:r w:rsidRPr="004C6AB3">
        <w:rPr>
          <w:rFonts w:ascii="Times New Roman" w:eastAsia="Times New Roman" w:hAnsi="Times New Roman" w:cs="Times New Roman"/>
          <w:sz w:val="24"/>
          <w:szCs w:val="24"/>
          <w:rtl/>
        </w:rPr>
        <w:t>و</w:t>
      </w:r>
      <w:r w:rsidRPr="004C6AB3">
        <w:rPr>
          <w:rFonts w:ascii="Times New Roman" w:eastAsia="Times New Roman" w:hAnsi="Times New Roman" w:cs="Times New Roman"/>
          <w:sz w:val="24"/>
          <w:szCs w:val="24"/>
        </w:rPr>
        <w:t>/ha:/</w:t>
      </w:r>
      <w:r w:rsidRPr="004C6AB3">
        <w:rPr>
          <w:rFonts w:ascii="Times New Roman" w:eastAsia="Times New Roman" w:hAnsi="Times New Roman" w:cs="Times New Roman"/>
          <w:sz w:val="24"/>
          <w:szCs w:val="24"/>
          <w:rtl/>
        </w:rPr>
        <w:t>جمع بسته می‏شود، مثل</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اجاقها</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kele</w:t>
      </w:r>
      <w:proofErr w:type="spellEnd"/>
      <w:r w:rsidRPr="004C6AB3">
        <w:rPr>
          <w:rFonts w:ascii="Times New Roman" w:eastAsia="Times New Roman" w:hAnsi="Times New Roman" w:cs="Times New Roman"/>
          <w:sz w:val="24"/>
          <w:szCs w:val="24"/>
        </w:rPr>
        <w:t>-ha:</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پیاله‏ها</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piyale</w:t>
      </w:r>
      <w:proofErr w:type="spellEnd"/>
      <w:r w:rsidRPr="004C6AB3">
        <w:rPr>
          <w:rFonts w:ascii="Times New Roman" w:eastAsia="Times New Roman" w:hAnsi="Times New Roman" w:cs="Times New Roman"/>
          <w:sz w:val="24"/>
          <w:szCs w:val="24"/>
        </w:rPr>
        <w:t>-a:</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واژه‏های مختوم به</w:t>
      </w:r>
      <w:r w:rsidRPr="004C6AB3">
        <w:rPr>
          <w:rFonts w:ascii="Times New Roman" w:eastAsia="Times New Roman" w:hAnsi="Times New Roman" w:cs="Times New Roman"/>
          <w:sz w:val="24"/>
          <w:szCs w:val="24"/>
        </w:rPr>
        <w:t>/a:/</w:t>
      </w:r>
      <w:r w:rsidRPr="004C6AB3">
        <w:rPr>
          <w:rFonts w:ascii="Times New Roman" w:eastAsia="Times New Roman" w:hAnsi="Times New Roman" w:cs="Times New Roman"/>
          <w:sz w:val="24"/>
          <w:szCs w:val="24"/>
          <w:rtl/>
        </w:rPr>
        <w:t>با</w:t>
      </w:r>
      <w:r w:rsidRPr="004C6AB3">
        <w:rPr>
          <w:rFonts w:ascii="Times New Roman" w:eastAsia="Times New Roman" w:hAnsi="Times New Roman" w:cs="Times New Roman"/>
          <w:sz w:val="24"/>
          <w:szCs w:val="24"/>
        </w:rPr>
        <w:t>/ha:/</w:t>
      </w:r>
      <w:r w:rsidRPr="004C6AB3">
        <w:rPr>
          <w:rFonts w:ascii="Times New Roman" w:eastAsia="Times New Roman" w:hAnsi="Times New Roman" w:cs="Times New Roman"/>
          <w:sz w:val="24"/>
          <w:szCs w:val="24"/>
          <w:rtl/>
        </w:rPr>
        <w:t>جمع بسته می‏شود، مثل</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اردکها</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sika</w:t>
      </w:r>
      <w:proofErr w:type="spellEnd"/>
      <w:r w:rsidRPr="004C6AB3">
        <w:rPr>
          <w:rFonts w:ascii="Times New Roman" w:eastAsia="Times New Roman" w:hAnsi="Times New Roman" w:cs="Times New Roman"/>
          <w:sz w:val="24"/>
          <w:szCs w:val="24"/>
        </w:rPr>
        <w:t>:-ha:</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واژه‏های مختوم به همخوانها با</w:t>
      </w:r>
      <w:r w:rsidRPr="004C6AB3">
        <w:rPr>
          <w:rFonts w:ascii="Times New Roman" w:eastAsia="Times New Roman" w:hAnsi="Times New Roman" w:cs="Times New Roman"/>
          <w:sz w:val="24"/>
          <w:szCs w:val="24"/>
        </w:rPr>
        <w:t>/a:/</w:t>
      </w:r>
      <w:r w:rsidRPr="004C6AB3">
        <w:rPr>
          <w:rFonts w:ascii="Times New Roman" w:eastAsia="Times New Roman" w:hAnsi="Times New Roman" w:cs="Times New Roman"/>
          <w:sz w:val="24"/>
          <w:szCs w:val="24"/>
          <w:rtl/>
        </w:rPr>
        <w:t>جمع بسته می‏شود، مثل</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چارقدها</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ca:rqad</w:t>
      </w:r>
      <w:proofErr w:type="spellEnd"/>
      <w:r w:rsidRPr="004C6AB3">
        <w:rPr>
          <w:rFonts w:ascii="Times New Roman" w:eastAsia="Times New Roman" w:hAnsi="Times New Roman" w:cs="Times New Roman"/>
          <w:sz w:val="24"/>
          <w:szCs w:val="24"/>
        </w:rPr>
        <w:t>-a:</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دیوانه‏ها</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luc</w:t>
      </w:r>
      <w:proofErr w:type="spellEnd"/>
      <w:r w:rsidRPr="004C6AB3">
        <w:rPr>
          <w:rFonts w:ascii="Times New Roman" w:eastAsia="Times New Roman" w:hAnsi="Times New Roman" w:cs="Times New Roman"/>
          <w:sz w:val="24"/>
          <w:szCs w:val="24"/>
        </w:rPr>
        <w:t>-a:</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واژه‏های زیر که با</w:t>
      </w:r>
      <w:r w:rsidRPr="004C6AB3">
        <w:rPr>
          <w:rFonts w:ascii="Times New Roman" w:eastAsia="Times New Roman" w:hAnsi="Times New Roman" w:cs="Times New Roman"/>
          <w:sz w:val="24"/>
          <w:szCs w:val="24"/>
        </w:rPr>
        <w:t>/un/</w:t>
      </w:r>
      <w:r w:rsidRPr="004C6AB3">
        <w:rPr>
          <w:rFonts w:ascii="Times New Roman" w:eastAsia="Times New Roman" w:hAnsi="Times New Roman" w:cs="Times New Roman"/>
          <w:sz w:val="24"/>
          <w:szCs w:val="24"/>
          <w:rtl/>
        </w:rPr>
        <w:t>یا</w:t>
      </w:r>
      <w:r w:rsidRPr="004C6AB3">
        <w:rPr>
          <w:rFonts w:ascii="Times New Roman" w:eastAsia="Times New Roman" w:hAnsi="Times New Roman" w:cs="Times New Roman"/>
          <w:sz w:val="24"/>
          <w:szCs w:val="24"/>
        </w:rPr>
        <w:t>/un/</w:t>
      </w:r>
      <w:r w:rsidRPr="004C6AB3">
        <w:rPr>
          <w:rFonts w:ascii="Times New Roman" w:eastAsia="Times New Roman" w:hAnsi="Times New Roman" w:cs="Times New Roman"/>
          <w:sz w:val="24"/>
          <w:szCs w:val="24"/>
          <w:rtl/>
        </w:rPr>
        <w:t>جمع بسته می‏شود، امروز با</w:t>
      </w:r>
      <w:r w:rsidRPr="004C6AB3">
        <w:rPr>
          <w:rFonts w:ascii="Times New Roman" w:eastAsia="Times New Roman" w:hAnsi="Times New Roman" w:cs="Times New Roman"/>
          <w:sz w:val="24"/>
          <w:szCs w:val="24"/>
        </w:rPr>
        <w:t>/a:/</w:t>
      </w:r>
      <w:r w:rsidRPr="004C6AB3">
        <w:rPr>
          <w:rFonts w:ascii="Times New Roman" w:eastAsia="Times New Roman" w:hAnsi="Times New Roman" w:cs="Times New Roman"/>
          <w:sz w:val="24"/>
          <w:szCs w:val="24"/>
          <w:rtl/>
        </w:rPr>
        <w:t>نیز جمع بسته می‏شود، مثل</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زنها</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zanun</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zana</w:t>
      </w:r>
      <w:proofErr w:type="spellEnd"/>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پدرها</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piyerun</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piyera</w:t>
      </w:r>
      <w:proofErr w:type="spellEnd"/>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پسرها</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peserun</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pesera</w:t>
      </w:r>
      <w:proofErr w:type="spellEnd"/>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خواهرها</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xa:xerun</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xa:xera</w:t>
      </w:r>
      <w:proofErr w:type="spellEnd"/>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واژه‏های زیر تنها با</w:t>
      </w:r>
      <w:r w:rsidRPr="004C6AB3">
        <w:rPr>
          <w:rFonts w:ascii="Times New Roman" w:eastAsia="Times New Roman" w:hAnsi="Times New Roman" w:cs="Times New Roman"/>
          <w:sz w:val="24"/>
          <w:szCs w:val="24"/>
        </w:rPr>
        <w:t>/un/</w:t>
      </w:r>
      <w:r w:rsidRPr="004C6AB3">
        <w:rPr>
          <w:rFonts w:ascii="Times New Roman" w:eastAsia="Times New Roman" w:hAnsi="Times New Roman" w:cs="Times New Roman"/>
          <w:sz w:val="24"/>
          <w:szCs w:val="24"/>
          <w:rtl/>
        </w:rPr>
        <w:t>جمع بسته می‏شود، مثل</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دختران</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kija:un</w:t>
      </w:r>
      <w:proofErr w:type="spellEnd"/>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پسران</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rika:un</w:t>
      </w:r>
      <w:proofErr w:type="spellEnd"/>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مردمان</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mardemun</w:t>
      </w:r>
      <w:proofErr w:type="spellEnd"/>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در ص 6 نشانه‏های صفت تفضیلی و عالی به صورت</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tarin</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و</w:t>
      </w:r>
      <w:r w:rsidRPr="004C6AB3">
        <w:rPr>
          <w:rFonts w:ascii="Times New Roman" w:eastAsia="Times New Roman" w:hAnsi="Times New Roman" w:cs="Times New Roman"/>
          <w:sz w:val="24"/>
          <w:szCs w:val="24"/>
        </w:rPr>
        <w:t xml:space="preserve"> tar/</w:t>
      </w:r>
      <w:r w:rsidRPr="004C6AB3">
        <w:rPr>
          <w:rFonts w:ascii="Times New Roman" w:eastAsia="Times New Roman" w:hAnsi="Times New Roman" w:cs="Times New Roman"/>
          <w:sz w:val="24"/>
          <w:szCs w:val="24"/>
          <w:rtl/>
        </w:rPr>
        <w:t>یعنی عین فارسی ضبط شده است و حال آنکه این نشانه‏ها به صورت</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terin</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و</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ter</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به کار می‏رود، مثلاً نه آنگونه که در این کتاب متذکر می‏شود</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xa:rtarin</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و</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xa:rtar</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بلکه به صورت</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xa:rterin</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 xml:space="preserve">و </w:t>
      </w:r>
      <w:proofErr w:type="spellStart"/>
      <w:r w:rsidRPr="004C6AB3">
        <w:rPr>
          <w:rFonts w:ascii="Times New Roman" w:eastAsia="Times New Roman" w:hAnsi="Times New Roman" w:cs="Times New Roman"/>
          <w:sz w:val="24"/>
          <w:szCs w:val="24"/>
        </w:rPr>
        <w:t>xa:rter</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که به معنی خوبتر و خوبترین است</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 xml:space="preserve">در ص 7 ضمایر در ارتباط با حروف اضافه بعد از اسم، </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meja</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و</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teja</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به معنی جای من و جای تو آورده شده است.این ضمایر به شکل زیر و با این معانی می‏آید</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از من، به من، با من</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meje</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mejem</w:t>
      </w:r>
      <w:proofErr w:type="spellEnd"/>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lastRenderedPageBreak/>
        <w:t>از تو، به تو، با تو</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teje</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tejem</w:t>
      </w:r>
      <w:proofErr w:type="spellEnd"/>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از ما، به ما، با ما</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venje</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venjem</w:t>
      </w:r>
      <w:proofErr w:type="spellEnd"/>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از شما، به شما، با شما</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semje</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semjem</w:t>
      </w:r>
      <w:proofErr w:type="spellEnd"/>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از آنها، به آنها، با آنها</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vesunje</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vesunjem</w:t>
      </w:r>
      <w:proofErr w:type="spellEnd"/>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ضمایر شخصی متصل در هماهنگی با فارسی جدید گاه تغییر می‏یابند</w:t>
      </w:r>
      <w:proofErr w:type="gramStart"/>
      <w:r w:rsidRPr="004C6AB3">
        <w:rPr>
          <w:rFonts w:ascii="Times New Roman" w:eastAsia="Times New Roman" w:hAnsi="Times New Roman" w:cs="Times New Roman"/>
          <w:sz w:val="24"/>
          <w:szCs w:val="24"/>
          <w:rtl/>
        </w:rPr>
        <w:t>.»</w:t>
      </w:r>
      <w:proofErr w:type="gramEnd"/>
      <w:r w:rsidRPr="004C6AB3">
        <w:rPr>
          <w:rFonts w:ascii="Times New Roman" w:eastAsia="Times New Roman" w:hAnsi="Times New Roman" w:cs="Times New Roman"/>
          <w:sz w:val="24"/>
          <w:szCs w:val="24"/>
          <w:rtl/>
        </w:rPr>
        <w:t>(ص 8</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این تغییر نیست بلکه کاملاً تحت تأثیر فارسی و عاریت گرفته از فارسی است.مثلاً در واژه‏ای که به عنوان مثال ب کار برده شده است</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keta:b</w:t>
      </w:r>
      <w:proofErr w:type="spellEnd"/>
      <w:r w:rsidRPr="004C6AB3">
        <w:rPr>
          <w:rFonts w:ascii="Times New Roman" w:eastAsia="Times New Roman" w:hAnsi="Times New Roman" w:cs="Times New Roman"/>
          <w:sz w:val="24"/>
          <w:szCs w:val="24"/>
        </w:rPr>
        <w:t xml:space="preserve"> am/</w:t>
      </w:r>
      <w:r w:rsidRPr="004C6AB3">
        <w:rPr>
          <w:rFonts w:ascii="Times New Roman" w:eastAsia="Times New Roman" w:hAnsi="Times New Roman" w:cs="Times New Roman"/>
          <w:sz w:val="24"/>
          <w:szCs w:val="24"/>
          <w:rtl/>
        </w:rPr>
        <w:t>، ضمیر</w:t>
      </w:r>
      <w:r w:rsidRPr="004C6AB3">
        <w:rPr>
          <w:rFonts w:ascii="Times New Roman" w:eastAsia="Times New Roman" w:hAnsi="Times New Roman" w:cs="Times New Roman"/>
          <w:sz w:val="24"/>
          <w:szCs w:val="24"/>
        </w:rPr>
        <w:t>/am/</w:t>
      </w:r>
      <w:r w:rsidRPr="004C6AB3">
        <w:rPr>
          <w:rFonts w:ascii="Times New Roman" w:eastAsia="Times New Roman" w:hAnsi="Times New Roman" w:cs="Times New Roman"/>
          <w:sz w:val="24"/>
          <w:szCs w:val="24"/>
          <w:rtl/>
        </w:rPr>
        <w:t>فارسی است نه ساروی یا مازندرانی!در مازندرانی گفته می‏شود</w:t>
      </w:r>
      <w:r w:rsidRPr="004C6AB3">
        <w:rPr>
          <w:rFonts w:ascii="Times New Roman" w:eastAsia="Times New Roman" w:hAnsi="Times New Roman" w:cs="Times New Roman"/>
          <w:sz w:val="24"/>
          <w:szCs w:val="24"/>
        </w:rPr>
        <w:t xml:space="preserve">/me </w:t>
      </w:r>
      <w:proofErr w:type="spellStart"/>
      <w:r w:rsidRPr="004C6AB3">
        <w:rPr>
          <w:rFonts w:ascii="Times New Roman" w:eastAsia="Times New Roman" w:hAnsi="Times New Roman" w:cs="Times New Roman"/>
          <w:sz w:val="24"/>
          <w:szCs w:val="24"/>
        </w:rPr>
        <w:t>keta:b</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یعنی کتاب من</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در ص 12 مصدر</w:t>
      </w:r>
      <w:r w:rsidRPr="004C6AB3">
        <w:rPr>
          <w:rFonts w:ascii="Times New Roman" w:eastAsia="Times New Roman" w:hAnsi="Times New Roman" w:cs="Times New Roman"/>
          <w:sz w:val="24"/>
          <w:szCs w:val="24"/>
        </w:rPr>
        <w:t>/burden/</w:t>
      </w:r>
      <w:r w:rsidRPr="004C6AB3">
        <w:rPr>
          <w:rFonts w:ascii="Times New Roman" w:eastAsia="Times New Roman" w:hAnsi="Times New Roman" w:cs="Times New Roman"/>
          <w:sz w:val="24"/>
          <w:szCs w:val="24"/>
          <w:rtl/>
        </w:rPr>
        <w:t>به معنی رفتن، با بن مضارع</w:t>
      </w:r>
      <w:r w:rsidRPr="004C6AB3">
        <w:rPr>
          <w:rFonts w:ascii="Times New Roman" w:eastAsia="Times New Roman" w:hAnsi="Times New Roman" w:cs="Times New Roman"/>
          <w:sz w:val="24"/>
          <w:szCs w:val="24"/>
        </w:rPr>
        <w:t>/sun-/</w:t>
      </w:r>
      <w:r w:rsidRPr="004C6AB3">
        <w:rPr>
          <w:rFonts w:ascii="Times New Roman" w:eastAsia="Times New Roman" w:hAnsi="Times New Roman" w:cs="Times New Roman"/>
          <w:sz w:val="24"/>
          <w:szCs w:val="24"/>
          <w:rtl/>
        </w:rPr>
        <w:t>و بن ماضی</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burd</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ذکر می‏شود؛این فعل از افعالی است که آنها را می‏توان افعال بی‏قاعده نام‏گذاری کرد.بن ماضی از مصدر</w:t>
      </w:r>
      <w:r w:rsidRPr="004C6AB3">
        <w:rPr>
          <w:rFonts w:ascii="Times New Roman" w:eastAsia="Times New Roman" w:hAnsi="Times New Roman" w:cs="Times New Roman"/>
          <w:sz w:val="24"/>
          <w:szCs w:val="24"/>
        </w:rPr>
        <w:t>/burden/</w:t>
      </w:r>
      <w:r w:rsidRPr="004C6AB3">
        <w:rPr>
          <w:rFonts w:ascii="Times New Roman" w:eastAsia="Times New Roman" w:hAnsi="Times New Roman" w:cs="Times New Roman"/>
          <w:sz w:val="24"/>
          <w:szCs w:val="24"/>
          <w:rtl/>
        </w:rPr>
        <w:t>و بن مضارع از شدن به معنی رفتن است، که در متون فارسی به این معنی بسیار دیده شده است.نویسنده در یک فهرست، کلیه مصادر را همراه با بن مضارع و ماضی ذکر کرده است.در زیر مصدر</w:t>
      </w:r>
      <w:r w:rsidRPr="004C6AB3">
        <w:rPr>
          <w:rFonts w:ascii="Times New Roman" w:eastAsia="Times New Roman" w:hAnsi="Times New Roman" w:cs="Times New Roman"/>
          <w:sz w:val="24"/>
          <w:szCs w:val="24"/>
        </w:rPr>
        <w:t xml:space="preserve"> /burden/</w:t>
      </w:r>
      <w:r w:rsidRPr="004C6AB3">
        <w:rPr>
          <w:rFonts w:ascii="Times New Roman" w:eastAsia="Times New Roman" w:hAnsi="Times New Roman" w:cs="Times New Roman"/>
          <w:sz w:val="24"/>
          <w:szCs w:val="24"/>
          <w:rtl/>
        </w:rPr>
        <w:t>در گونه ساری از گویش مازندرانی در زمانهای ساده صرف می‏شود تا موارد استثنایی صرف این فعل مشخص گردد</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مضارع اخباری گذشته ساده می‏روم</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su-mbe</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رفتم</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burd</w:t>
      </w:r>
      <w:proofErr w:type="spellEnd"/>
      <w:r w:rsidRPr="004C6AB3">
        <w:rPr>
          <w:rFonts w:ascii="Times New Roman" w:eastAsia="Times New Roman" w:hAnsi="Times New Roman" w:cs="Times New Roman"/>
          <w:sz w:val="24"/>
          <w:szCs w:val="24"/>
        </w:rPr>
        <w:t xml:space="preserve">-e-me </w:t>
      </w:r>
      <w:r w:rsidRPr="004C6AB3">
        <w:rPr>
          <w:rFonts w:ascii="Times New Roman" w:eastAsia="Times New Roman" w:hAnsi="Times New Roman" w:cs="Times New Roman"/>
          <w:sz w:val="24"/>
          <w:szCs w:val="24"/>
          <w:rtl/>
        </w:rPr>
        <w:t>می‏روی</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su-ni</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رفتی</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burd-i</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می‏رود</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su</w:t>
      </w:r>
      <w:proofErr w:type="spellEnd"/>
      <w:r w:rsidRPr="004C6AB3">
        <w:rPr>
          <w:rFonts w:ascii="Times New Roman" w:eastAsia="Times New Roman" w:hAnsi="Times New Roman" w:cs="Times New Roman"/>
          <w:sz w:val="24"/>
          <w:szCs w:val="24"/>
        </w:rPr>
        <w:t xml:space="preserve">-ne </w:t>
      </w:r>
      <w:r w:rsidRPr="004C6AB3">
        <w:rPr>
          <w:rFonts w:ascii="Times New Roman" w:eastAsia="Times New Roman" w:hAnsi="Times New Roman" w:cs="Times New Roman"/>
          <w:sz w:val="24"/>
          <w:szCs w:val="24"/>
          <w:rtl/>
        </w:rPr>
        <w:t>رفت</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burd</w:t>
      </w:r>
      <w:proofErr w:type="spellEnd"/>
      <w:r w:rsidRPr="004C6AB3">
        <w:rPr>
          <w:rFonts w:ascii="Times New Roman" w:eastAsia="Times New Roman" w:hAnsi="Times New Roman" w:cs="Times New Roman"/>
          <w:sz w:val="24"/>
          <w:szCs w:val="24"/>
        </w:rPr>
        <w:t xml:space="preserve">-e </w:t>
      </w:r>
      <w:r w:rsidRPr="004C6AB3">
        <w:rPr>
          <w:rFonts w:ascii="Times New Roman" w:eastAsia="Times New Roman" w:hAnsi="Times New Roman" w:cs="Times New Roman"/>
          <w:sz w:val="24"/>
          <w:szCs w:val="24"/>
          <w:rtl/>
        </w:rPr>
        <w:t>می‏رویم</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su-mbi</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رفتیم</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burd</w:t>
      </w:r>
      <w:proofErr w:type="spellEnd"/>
      <w:r w:rsidRPr="004C6AB3">
        <w:rPr>
          <w:rFonts w:ascii="Times New Roman" w:eastAsia="Times New Roman" w:hAnsi="Times New Roman" w:cs="Times New Roman"/>
          <w:sz w:val="24"/>
          <w:szCs w:val="24"/>
        </w:rPr>
        <w:t xml:space="preserve">-e-mi </w:t>
      </w:r>
      <w:r w:rsidRPr="004C6AB3">
        <w:rPr>
          <w:rFonts w:ascii="Times New Roman" w:eastAsia="Times New Roman" w:hAnsi="Times New Roman" w:cs="Times New Roman"/>
          <w:sz w:val="24"/>
          <w:szCs w:val="24"/>
          <w:rtl/>
        </w:rPr>
        <w:t xml:space="preserve">می‏روید </w:t>
      </w:r>
      <w:proofErr w:type="spellStart"/>
      <w:r w:rsidRPr="004C6AB3">
        <w:rPr>
          <w:rFonts w:ascii="Times New Roman" w:eastAsia="Times New Roman" w:hAnsi="Times New Roman" w:cs="Times New Roman"/>
          <w:sz w:val="24"/>
          <w:szCs w:val="24"/>
        </w:rPr>
        <w:t>su-nni</w:t>
      </w:r>
      <w:proofErr w:type="spellEnd"/>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suneni</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رفتید</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burd</w:t>
      </w:r>
      <w:proofErr w:type="spellEnd"/>
      <w:r w:rsidRPr="004C6AB3">
        <w:rPr>
          <w:rFonts w:ascii="Times New Roman" w:eastAsia="Times New Roman" w:hAnsi="Times New Roman" w:cs="Times New Roman"/>
          <w:sz w:val="24"/>
          <w:szCs w:val="24"/>
        </w:rPr>
        <w:t>-e-</w:t>
      </w:r>
      <w:proofErr w:type="spellStart"/>
      <w:r w:rsidRPr="004C6AB3">
        <w:rPr>
          <w:rFonts w:ascii="Times New Roman" w:eastAsia="Times New Roman" w:hAnsi="Times New Roman" w:cs="Times New Roman"/>
          <w:sz w:val="24"/>
          <w:szCs w:val="24"/>
        </w:rPr>
        <w:t>ni</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می‏روند</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su-nne</w:t>
      </w:r>
      <w:proofErr w:type="spellEnd"/>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sunene</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رفتند</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burd</w:t>
      </w:r>
      <w:proofErr w:type="spellEnd"/>
      <w:r w:rsidRPr="004C6AB3">
        <w:rPr>
          <w:rFonts w:ascii="Times New Roman" w:eastAsia="Times New Roman" w:hAnsi="Times New Roman" w:cs="Times New Roman"/>
          <w:sz w:val="24"/>
          <w:szCs w:val="24"/>
        </w:rPr>
        <w:t xml:space="preserve">-e-ne </w:t>
      </w:r>
      <w:r w:rsidRPr="004C6AB3">
        <w:rPr>
          <w:rFonts w:ascii="Times New Roman" w:eastAsia="Times New Roman" w:hAnsi="Times New Roman" w:cs="Times New Roman"/>
          <w:sz w:val="24"/>
          <w:szCs w:val="24"/>
          <w:rtl/>
        </w:rPr>
        <w:t>نفی:نفی</w:t>
      </w:r>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نمی‏روم</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na-su-mbe</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نرفتم</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na</w:t>
      </w:r>
      <w:proofErr w:type="spellEnd"/>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si</w:t>
      </w:r>
      <w:proofErr w:type="spellEnd"/>
      <w:r w:rsidRPr="004C6AB3">
        <w:rPr>
          <w:rFonts w:ascii="Times New Roman" w:eastAsia="Times New Roman" w:hAnsi="Times New Roman" w:cs="Times New Roman"/>
          <w:sz w:val="24"/>
          <w:szCs w:val="24"/>
        </w:rPr>
        <w:t xml:space="preserve">-me </w:t>
      </w:r>
      <w:r w:rsidRPr="004C6AB3">
        <w:rPr>
          <w:rFonts w:ascii="Times New Roman" w:eastAsia="Times New Roman" w:hAnsi="Times New Roman" w:cs="Times New Roman"/>
          <w:sz w:val="24"/>
          <w:szCs w:val="24"/>
          <w:rtl/>
        </w:rPr>
        <w:t>حال التزامی گذشته استمراری بروم</w:t>
      </w:r>
      <w:r w:rsidRPr="004C6AB3">
        <w:rPr>
          <w:rFonts w:ascii="Times New Roman" w:eastAsia="Times New Roman" w:hAnsi="Times New Roman" w:cs="Times New Roman"/>
          <w:sz w:val="24"/>
          <w:szCs w:val="24"/>
        </w:rPr>
        <w:t xml:space="preserve"> bur-</w:t>
      </w:r>
      <w:proofErr w:type="spellStart"/>
      <w:r w:rsidRPr="004C6AB3">
        <w:rPr>
          <w:rFonts w:ascii="Times New Roman" w:eastAsia="Times New Roman" w:hAnsi="Times New Roman" w:cs="Times New Roman"/>
          <w:sz w:val="24"/>
          <w:szCs w:val="24"/>
        </w:rPr>
        <w:t>em</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 xml:space="preserve">می‏رفتم </w:t>
      </w:r>
      <w:proofErr w:type="spellStart"/>
      <w:r w:rsidRPr="004C6AB3">
        <w:rPr>
          <w:rFonts w:ascii="Times New Roman" w:eastAsia="Times New Roman" w:hAnsi="Times New Roman" w:cs="Times New Roman"/>
          <w:sz w:val="24"/>
          <w:szCs w:val="24"/>
        </w:rPr>
        <w:t>si</w:t>
      </w:r>
      <w:proofErr w:type="spellEnd"/>
      <w:r w:rsidRPr="004C6AB3">
        <w:rPr>
          <w:rFonts w:ascii="Times New Roman" w:eastAsia="Times New Roman" w:hAnsi="Times New Roman" w:cs="Times New Roman"/>
          <w:sz w:val="24"/>
          <w:szCs w:val="24"/>
        </w:rPr>
        <w:t xml:space="preserve">-me </w:t>
      </w:r>
      <w:r w:rsidRPr="004C6AB3">
        <w:rPr>
          <w:rFonts w:ascii="Times New Roman" w:eastAsia="Times New Roman" w:hAnsi="Times New Roman" w:cs="Times New Roman"/>
          <w:sz w:val="24"/>
          <w:szCs w:val="24"/>
          <w:rtl/>
        </w:rPr>
        <w:t>بروی</w:t>
      </w:r>
      <w:r w:rsidRPr="004C6AB3">
        <w:rPr>
          <w:rFonts w:ascii="Times New Roman" w:eastAsia="Times New Roman" w:hAnsi="Times New Roman" w:cs="Times New Roman"/>
          <w:sz w:val="24"/>
          <w:szCs w:val="24"/>
        </w:rPr>
        <w:t xml:space="preserve"> bur-</w:t>
      </w:r>
      <w:proofErr w:type="spellStart"/>
      <w:r w:rsidRPr="004C6AB3">
        <w:rPr>
          <w:rFonts w:ascii="Times New Roman" w:eastAsia="Times New Roman" w:hAnsi="Times New Roman" w:cs="Times New Roman"/>
          <w:sz w:val="24"/>
          <w:szCs w:val="24"/>
        </w:rPr>
        <w:t>i</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می‏رفتی</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si</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برود</w:t>
      </w:r>
      <w:r w:rsidRPr="004C6AB3">
        <w:rPr>
          <w:rFonts w:ascii="Times New Roman" w:eastAsia="Times New Roman" w:hAnsi="Times New Roman" w:cs="Times New Roman"/>
          <w:sz w:val="24"/>
          <w:szCs w:val="24"/>
        </w:rPr>
        <w:t xml:space="preserve"> bur-e </w:t>
      </w:r>
      <w:r w:rsidRPr="004C6AB3">
        <w:rPr>
          <w:rFonts w:ascii="Times New Roman" w:eastAsia="Times New Roman" w:hAnsi="Times New Roman" w:cs="Times New Roman"/>
          <w:sz w:val="24"/>
          <w:szCs w:val="24"/>
          <w:rtl/>
        </w:rPr>
        <w:t>می‏رفت</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si</w:t>
      </w:r>
      <w:proofErr w:type="spellEnd"/>
      <w:r w:rsidRPr="004C6AB3">
        <w:rPr>
          <w:rFonts w:ascii="Times New Roman" w:eastAsia="Times New Roman" w:hAnsi="Times New Roman" w:cs="Times New Roman"/>
          <w:sz w:val="24"/>
          <w:szCs w:val="24"/>
        </w:rPr>
        <w:t xml:space="preserve">-y-e </w:t>
      </w:r>
      <w:r w:rsidRPr="004C6AB3">
        <w:rPr>
          <w:rFonts w:ascii="Times New Roman" w:eastAsia="Times New Roman" w:hAnsi="Times New Roman" w:cs="Times New Roman"/>
          <w:sz w:val="24"/>
          <w:szCs w:val="24"/>
          <w:rtl/>
        </w:rPr>
        <w:t>برویم</w:t>
      </w:r>
      <w:r w:rsidRPr="004C6AB3">
        <w:rPr>
          <w:rFonts w:ascii="Times New Roman" w:eastAsia="Times New Roman" w:hAnsi="Times New Roman" w:cs="Times New Roman"/>
          <w:sz w:val="24"/>
          <w:szCs w:val="24"/>
        </w:rPr>
        <w:t xml:space="preserve"> bur-</w:t>
      </w:r>
      <w:proofErr w:type="spellStart"/>
      <w:r w:rsidRPr="004C6AB3">
        <w:rPr>
          <w:rFonts w:ascii="Times New Roman" w:eastAsia="Times New Roman" w:hAnsi="Times New Roman" w:cs="Times New Roman"/>
          <w:sz w:val="24"/>
          <w:szCs w:val="24"/>
        </w:rPr>
        <w:t>im</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می‏رفتیم</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si</w:t>
      </w:r>
      <w:proofErr w:type="spellEnd"/>
      <w:r w:rsidRPr="004C6AB3">
        <w:rPr>
          <w:rFonts w:ascii="Times New Roman" w:eastAsia="Times New Roman" w:hAnsi="Times New Roman" w:cs="Times New Roman"/>
          <w:sz w:val="24"/>
          <w:szCs w:val="24"/>
        </w:rPr>
        <w:t xml:space="preserve">-mi </w:t>
      </w:r>
      <w:r w:rsidRPr="004C6AB3">
        <w:rPr>
          <w:rFonts w:ascii="Times New Roman" w:eastAsia="Times New Roman" w:hAnsi="Times New Roman" w:cs="Times New Roman"/>
          <w:sz w:val="24"/>
          <w:szCs w:val="24"/>
          <w:rtl/>
        </w:rPr>
        <w:t>بروید</w:t>
      </w:r>
      <w:r w:rsidRPr="004C6AB3">
        <w:rPr>
          <w:rFonts w:ascii="Times New Roman" w:eastAsia="Times New Roman" w:hAnsi="Times New Roman" w:cs="Times New Roman"/>
          <w:sz w:val="24"/>
          <w:szCs w:val="24"/>
        </w:rPr>
        <w:t xml:space="preserve"> bur-in </w:t>
      </w:r>
      <w:r w:rsidRPr="004C6AB3">
        <w:rPr>
          <w:rFonts w:ascii="Times New Roman" w:eastAsia="Times New Roman" w:hAnsi="Times New Roman" w:cs="Times New Roman"/>
          <w:sz w:val="24"/>
          <w:szCs w:val="24"/>
          <w:rtl/>
        </w:rPr>
        <w:t>می‏رفتید</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si-ni</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بروند</w:t>
      </w:r>
      <w:r w:rsidRPr="004C6AB3">
        <w:rPr>
          <w:rFonts w:ascii="Times New Roman" w:eastAsia="Times New Roman" w:hAnsi="Times New Roman" w:cs="Times New Roman"/>
          <w:sz w:val="24"/>
          <w:szCs w:val="24"/>
        </w:rPr>
        <w:t xml:space="preserve"> bur-en </w:t>
      </w:r>
      <w:r w:rsidRPr="004C6AB3">
        <w:rPr>
          <w:rFonts w:ascii="Times New Roman" w:eastAsia="Times New Roman" w:hAnsi="Times New Roman" w:cs="Times New Roman"/>
          <w:sz w:val="24"/>
          <w:szCs w:val="24"/>
          <w:rtl/>
        </w:rPr>
        <w:t>می‏رفتند</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si</w:t>
      </w:r>
      <w:proofErr w:type="spellEnd"/>
      <w:r w:rsidRPr="004C6AB3">
        <w:rPr>
          <w:rFonts w:ascii="Times New Roman" w:eastAsia="Times New Roman" w:hAnsi="Times New Roman" w:cs="Times New Roman"/>
          <w:sz w:val="24"/>
          <w:szCs w:val="24"/>
        </w:rPr>
        <w:t xml:space="preserve">-ne </w:t>
      </w:r>
      <w:r w:rsidRPr="004C6AB3">
        <w:rPr>
          <w:rFonts w:ascii="Times New Roman" w:eastAsia="Times New Roman" w:hAnsi="Times New Roman" w:cs="Times New Roman"/>
          <w:sz w:val="24"/>
          <w:szCs w:val="24"/>
          <w:rtl/>
        </w:rPr>
        <w:t>نفی:نفی: نروم</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na-su-mbe</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نرفتم</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na</w:t>
      </w:r>
      <w:proofErr w:type="spellEnd"/>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si</w:t>
      </w:r>
      <w:proofErr w:type="spellEnd"/>
      <w:r w:rsidRPr="004C6AB3">
        <w:rPr>
          <w:rFonts w:ascii="Times New Roman" w:eastAsia="Times New Roman" w:hAnsi="Times New Roman" w:cs="Times New Roman"/>
          <w:sz w:val="24"/>
          <w:szCs w:val="24"/>
        </w:rPr>
        <w:t xml:space="preserve">-me </w:t>
      </w:r>
      <w:r w:rsidRPr="004C6AB3">
        <w:rPr>
          <w:rFonts w:ascii="Times New Roman" w:eastAsia="Times New Roman" w:hAnsi="Times New Roman" w:cs="Times New Roman"/>
          <w:sz w:val="24"/>
          <w:szCs w:val="24"/>
          <w:rtl/>
        </w:rPr>
        <w:t>امر:نهی</w:t>
      </w:r>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برو</w:t>
      </w:r>
      <w:r w:rsidRPr="004C6AB3">
        <w:rPr>
          <w:rFonts w:ascii="Times New Roman" w:eastAsia="Times New Roman" w:hAnsi="Times New Roman" w:cs="Times New Roman"/>
          <w:sz w:val="24"/>
          <w:szCs w:val="24"/>
        </w:rPr>
        <w:t xml:space="preserve"> bur </w:t>
      </w:r>
      <w:r w:rsidRPr="004C6AB3">
        <w:rPr>
          <w:rFonts w:ascii="Times New Roman" w:eastAsia="Times New Roman" w:hAnsi="Times New Roman" w:cs="Times New Roman"/>
          <w:sz w:val="24"/>
          <w:szCs w:val="24"/>
          <w:rtl/>
        </w:rPr>
        <w:t>نرو</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na</w:t>
      </w:r>
      <w:proofErr w:type="spellEnd"/>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su</w:t>
      </w:r>
      <w:proofErr w:type="spellEnd"/>
      <w:r w:rsidRPr="004C6AB3">
        <w:rPr>
          <w:rFonts w:ascii="Times New Roman" w:eastAsia="Times New Roman" w:hAnsi="Times New Roman" w:cs="Times New Roman"/>
          <w:sz w:val="24"/>
          <w:szCs w:val="24"/>
        </w:rPr>
        <w:t xml:space="preserve">-in </w:t>
      </w:r>
      <w:r w:rsidRPr="004C6AB3">
        <w:rPr>
          <w:rFonts w:ascii="Times New Roman" w:eastAsia="Times New Roman" w:hAnsi="Times New Roman" w:cs="Times New Roman"/>
          <w:sz w:val="24"/>
          <w:szCs w:val="24"/>
          <w:rtl/>
        </w:rPr>
        <w:t>بروید</w:t>
      </w:r>
      <w:r w:rsidRPr="004C6AB3">
        <w:rPr>
          <w:rFonts w:ascii="Times New Roman" w:eastAsia="Times New Roman" w:hAnsi="Times New Roman" w:cs="Times New Roman"/>
          <w:sz w:val="24"/>
          <w:szCs w:val="24"/>
        </w:rPr>
        <w:t xml:space="preserve"> bur-in </w:t>
      </w:r>
      <w:r w:rsidRPr="004C6AB3">
        <w:rPr>
          <w:rFonts w:ascii="Times New Roman" w:eastAsia="Times New Roman" w:hAnsi="Times New Roman" w:cs="Times New Roman"/>
          <w:sz w:val="24"/>
          <w:szCs w:val="24"/>
          <w:rtl/>
        </w:rPr>
        <w:t>نروید</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na</w:t>
      </w:r>
      <w:proofErr w:type="spellEnd"/>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su</w:t>
      </w:r>
      <w:proofErr w:type="spellEnd"/>
      <w:r w:rsidRPr="004C6AB3">
        <w:rPr>
          <w:rFonts w:ascii="Times New Roman" w:eastAsia="Times New Roman" w:hAnsi="Times New Roman" w:cs="Times New Roman"/>
          <w:sz w:val="24"/>
          <w:szCs w:val="24"/>
        </w:rPr>
        <w:t xml:space="preserve">-in </w:t>
      </w:r>
      <w:r w:rsidRPr="004C6AB3">
        <w:rPr>
          <w:rFonts w:ascii="Times New Roman" w:eastAsia="Times New Roman" w:hAnsi="Times New Roman" w:cs="Times New Roman"/>
          <w:sz w:val="24"/>
          <w:szCs w:val="24"/>
          <w:rtl/>
        </w:rPr>
        <w:t>ملاحظه می‏شود که صِرف اشاره به این نکته که«صرف فعل بر تفاوت بین بن مضارع و ماضی و اینکه از بن مضارع، مضارع و وجه امری و از بن ماضی، ماضی و... ساخته می‏شود»و نیز فهرست کردن مصادر در یکجا، شخص را در رسیدن به ساختمان این گویش راهنمایی نمی‏کند، بلکه بی‏قاعدگیهای متعددی در این اشتقاق به چشم می‏خورد که به نظر نمی‏رسد بتوان آنها را به یک قاعده عام درکشید.شاید بتوان ستاکها را به طبقات مختلف تقسیم کرد و قاعده ناظر بر هر یک از طبقات را جداگانه ذیل هر طبقه داد</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فعل صرف شده بالا تنها فعلِ استثنا در فهرست داده شده نیست، بلکه دیدن، گفتن و...نیزاز این گونه‏اند که بعضی به خاطر استفاده از دو بنِ متفاوت، بی قاعده محسوب می‏شوند و برخی به لحاظ تغییرات شدید آوایی تمایزاتی در صرفشان ایجاد می‏شود که با یک نگاه به دست نمی‏آید</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badussen</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 xml:space="preserve">به معنی </w:t>
      </w:r>
      <w:proofErr w:type="gramStart"/>
      <w:r w:rsidRPr="004C6AB3">
        <w:rPr>
          <w:rFonts w:ascii="Times New Roman" w:eastAsia="Times New Roman" w:hAnsi="Times New Roman" w:cs="Times New Roman"/>
          <w:sz w:val="24"/>
          <w:szCs w:val="24"/>
          <w:rtl/>
        </w:rPr>
        <w:t>دانستن(</w:t>
      </w:r>
      <w:proofErr w:type="gramEnd"/>
      <w:r w:rsidRPr="004C6AB3">
        <w:rPr>
          <w:rFonts w:ascii="Times New Roman" w:eastAsia="Times New Roman" w:hAnsi="Times New Roman" w:cs="Times New Roman"/>
          <w:sz w:val="24"/>
          <w:szCs w:val="24"/>
          <w:rtl/>
        </w:rPr>
        <w:t>ص 12)باید</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dunessen</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یا</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badunessen</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باشد.در گویش ساری این فعل بدون پیشوند به کار می‏رود امّا در فهرست نویسنده، یکبار با پیشوند و بار دیگر بدون پیشوند(دوبار)به کار رفته است</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در مورد بن‏های مضارع</w:t>
      </w:r>
      <w:r w:rsidRPr="004C6AB3">
        <w:rPr>
          <w:rFonts w:ascii="Times New Roman" w:eastAsia="Times New Roman" w:hAnsi="Times New Roman" w:cs="Times New Roman"/>
          <w:sz w:val="24"/>
          <w:szCs w:val="24"/>
        </w:rPr>
        <w:t>/dun-/</w:t>
      </w:r>
      <w:r w:rsidRPr="004C6AB3">
        <w:rPr>
          <w:rFonts w:ascii="Times New Roman" w:eastAsia="Times New Roman" w:hAnsi="Times New Roman" w:cs="Times New Roman"/>
          <w:sz w:val="24"/>
          <w:szCs w:val="24"/>
          <w:rtl/>
        </w:rPr>
        <w:t>و</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vin</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 xml:space="preserve">، </w:t>
      </w:r>
      <w:r w:rsidRPr="004C6AB3">
        <w:rPr>
          <w:rFonts w:ascii="Times New Roman" w:eastAsia="Times New Roman" w:hAnsi="Times New Roman" w:cs="Times New Roman"/>
          <w:sz w:val="24"/>
          <w:szCs w:val="24"/>
        </w:rPr>
        <w:t>/sun-/(</w:t>
      </w:r>
      <w:r w:rsidRPr="004C6AB3">
        <w:rPr>
          <w:rFonts w:ascii="Times New Roman" w:eastAsia="Times New Roman" w:hAnsi="Times New Roman" w:cs="Times New Roman"/>
          <w:sz w:val="24"/>
          <w:szCs w:val="24"/>
          <w:rtl/>
        </w:rPr>
        <w:t>ص 12)می‏توان گفت</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su</w:t>
      </w:r>
      <w:proofErr w:type="spellEnd"/>
      <w:r w:rsidRPr="004C6AB3">
        <w:rPr>
          <w:rFonts w:ascii="Times New Roman" w:eastAsia="Times New Roman" w:hAnsi="Times New Roman" w:cs="Times New Roman"/>
          <w:sz w:val="24"/>
          <w:szCs w:val="24"/>
        </w:rPr>
        <w:t>- /du-,dun-/</w:t>
      </w:r>
      <w:r w:rsidRPr="004C6AB3">
        <w:rPr>
          <w:rFonts w:ascii="Times New Roman" w:eastAsia="Times New Roman" w:hAnsi="Times New Roman" w:cs="Times New Roman"/>
          <w:sz w:val="24"/>
          <w:szCs w:val="24"/>
          <w:rtl/>
        </w:rPr>
        <w:t xml:space="preserve">، </w:t>
      </w:r>
      <w:r w:rsidRPr="004C6AB3">
        <w:rPr>
          <w:rFonts w:ascii="Times New Roman" w:eastAsia="Times New Roman" w:hAnsi="Times New Roman" w:cs="Times New Roman"/>
          <w:sz w:val="24"/>
          <w:szCs w:val="24"/>
        </w:rPr>
        <w:t>/vi-,</w:t>
      </w:r>
      <w:proofErr w:type="spellStart"/>
      <w:r w:rsidRPr="004C6AB3">
        <w:rPr>
          <w:rFonts w:ascii="Times New Roman" w:eastAsia="Times New Roman" w:hAnsi="Times New Roman" w:cs="Times New Roman"/>
          <w:sz w:val="24"/>
          <w:szCs w:val="24"/>
        </w:rPr>
        <w:t>vin</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 xml:space="preserve">، </w:t>
      </w:r>
      <w:r w:rsidRPr="004C6AB3">
        <w:rPr>
          <w:rFonts w:ascii="Times New Roman" w:eastAsia="Times New Roman" w:hAnsi="Times New Roman" w:cs="Times New Roman"/>
          <w:sz w:val="24"/>
          <w:szCs w:val="24"/>
        </w:rPr>
        <w:t>sun-/</w:t>
      </w:r>
      <w:r w:rsidRPr="004C6AB3">
        <w:rPr>
          <w:rFonts w:ascii="Times New Roman" w:eastAsia="Times New Roman" w:hAnsi="Times New Roman" w:cs="Times New Roman"/>
          <w:sz w:val="24"/>
          <w:szCs w:val="24"/>
          <w:rtl/>
        </w:rPr>
        <w:t>یعنی دو شکل بن مضارع وجود دارد.چنانکه در صرف مضارع اخباری از مصدرِ</w:t>
      </w:r>
      <w:r w:rsidRPr="004C6AB3">
        <w:rPr>
          <w:rFonts w:ascii="Times New Roman" w:eastAsia="Times New Roman" w:hAnsi="Times New Roman" w:cs="Times New Roman"/>
          <w:sz w:val="24"/>
          <w:szCs w:val="24"/>
        </w:rPr>
        <w:t>/burden/</w:t>
      </w:r>
      <w:r w:rsidRPr="004C6AB3">
        <w:rPr>
          <w:rFonts w:ascii="Times New Roman" w:eastAsia="Times New Roman" w:hAnsi="Times New Roman" w:cs="Times New Roman"/>
          <w:sz w:val="24"/>
          <w:szCs w:val="24"/>
          <w:rtl/>
        </w:rPr>
        <w:t>نشان داده شده است. 3</w:t>
      </w:r>
    </w:p>
    <w:p w:rsidR="004C6AB3" w:rsidRPr="004C6AB3" w:rsidRDefault="004C6AB3" w:rsidP="004C6AB3">
      <w:pPr>
        <w:bidi/>
        <w:spacing w:after="0" w:line="240" w:lineRule="auto"/>
        <w:jc w:val="both"/>
        <w:rPr>
          <w:rFonts w:ascii="Times New Roman" w:eastAsia="Times New Roman" w:hAnsi="Times New Roman" w:cs="Times New Roman"/>
          <w:sz w:val="24"/>
          <w:szCs w:val="24"/>
        </w:rPr>
      </w:pP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در ص 12 تنها یکی از انواع ساخت مصدر در گویش ساری بیان شده است. نشانه مصدر در گونه ساری</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ssen</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و</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essen</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 xml:space="preserve">، </w:t>
      </w:r>
      <w:r w:rsidRPr="004C6AB3">
        <w:rPr>
          <w:rFonts w:ascii="Times New Roman" w:eastAsia="Times New Roman" w:hAnsi="Times New Roman" w:cs="Times New Roman"/>
          <w:sz w:val="24"/>
          <w:szCs w:val="24"/>
        </w:rPr>
        <w:t>/en/</w:t>
      </w:r>
      <w:r w:rsidRPr="004C6AB3">
        <w:rPr>
          <w:rFonts w:ascii="Times New Roman" w:eastAsia="Times New Roman" w:hAnsi="Times New Roman" w:cs="Times New Roman"/>
          <w:sz w:val="24"/>
          <w:szCs w:val="24"/>
          <w:rtl/>
        </w:rPr>
        <w:t xml:space="preserve">، </w:t>
      </w:r>
      <w:r w:rsidRPr="004C6AB3">
        <w:rPr>
          <w:rFonts w:ascii="Times New Roman" w:eastAsia="Times New Roman" w:hAnsi="Times New Roman" w:cs="Times New Roman"/>
          <w:sz w:val="24"/>
          <w:szCs w:val="24"/>
        </w:rPr>
        <w:t>/yen/</w:t>
      </w:r>
      <w:r w:rsidRPr="004C6AB3">
        <w:rPr>
          <w:rFonts w:ascii="Times New Roman" w:eastAsia="Times New Roman" w:hAnsi="Times New Roman" w:cs="Times New Roman"/>
          <w:sz w:val="24"/>
          <w:szCs w:val="24"/>
          <w:rtl/>
        </w:rPr>
        <w:t xml:space="preserve">، </w:t>
      </w:r>
      <w:r w:rsidRPr="004C6AB3">
        <w:rPr>
          <w:rFonts w:ascii="Times New Roman" w:eastAsia="Times New Roman" w:hAnsi="Times New Roman" w:cs="Times New Roman"/>
          <w:sz w:val="24"/>
          <w:szCs w:val="24"/>
        </w:rPr>
        <w:t>/en/</w:t>
      </w:r>
      <w:r w:rsidRPr="004C6AB3">
        <w:rPr>
          <w:rFonts w:ascii="Times New Roman" w:eastAsia="Times New Roman" w:hAnsi="Times New Roman" w:cs="Times New Roman"/>
          <w:sz w:val="24"/>
          <w:szCs w:val="24"/>
          <w:rtl/>
        </w:rPr>
        <w:t>است که پس از ستاک گذشته و حال می‏آید</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lastRenderedPageBreak/>
        <w:t>در ص 17 گفته شده است که«مصدر از ستاک گذشته با پسوند</w:t>
      </w:r>
      <w:r w:rsidRPr="004C6AB3">
        <w:rPr>
          <w:rFonts w:ascii="Times New Roman" w:eastAsia="Times New Roman" w:hAnsi="Times New Roman" w:cs="Times New Roman"/>
          <w:sz w:val="24"/>
          <w:szCs w:val="24"/>
        </w:rPr>
        <w:t>/-en/</w:t>
      </w:r>
      <w:r w:rsidRPr="004C6AB3">
        <w:rPr>
          <w:rFonts w:ascii="Times New Roman" w:eastAsia="Times New Roman" w:hAnsi="Times New Roman" w:cs="Times New Roman"/>
          <w:sz w:val="24"/>
          <w:szCs w:val="24"/>
          <w:rtl/>
        </w:rPr>
        <w:t xml:space="preserve">ساخته می‏شود».بهتر است گفته شود ستاک گذشته مختوم به همخوان بی‏واک، </w:t>
      </w:r>
      <w:r w:rsidRPr="004C6AB3">
        <w:rPr>
          <w:rFonts w:ascii="Times New Roman" w:eastAsia="Times New Roman" w:hAnsi="Times New Roman" w:cs="Times New Roman"/>
          <w:sz w:val="24"/>
          <w:szCs w:val="24"/>
        </w:rPr>
        <w:t>/en/</w:t>
      </w:r>
      <w:r w:rsidRPr="004C6AB3">
        <w:rPr>
          <w:rFonts w:ascii="Times New Roman" w:eastAsia="Times New Roman" w:hAnsi="Times New Roman" w:cs="Times New Roman"/>
          <w:sz w:val="24"/>
          <w:szCs w:val="24"/>
          <w:rtl/>
        </w:rPr>
        <w:t xml:space="preserve">، ستاک گذشته مختوم به واکه، </w:t>
      </w:r>
      <w:r w:rsidRPr="004C6AB3">
        <w:rPr>
          <w:rFonts w:ascii="Times New Roman" w:eastAsia="Times New Roman" w:hAnsi="Times New Roman" w:cs="Times New Roman"/>
          <w:sz w:val="24"/>
          <w:szCs w:val="24"/>
        </w:rPr>
        <w:t>/en/</w:t>
      </w:r>
      <w:r w:rsidRPr="004C6AB3">
        <w:rPr>
          <w:rFonts w:ascii="Times New Roman" w:eastAsia="Times New Roman" w:hAnsi="Times New Roman" w:cs="Times New Roman"/>
          <w:sz w:val="24"/>
          <w:szCs w:val="24"/>
          <w:rtl/>
        </w:rPr>
        <w:t>و ستاک گذشته مختوم به واکه</w:t>
      </w:r>
      <w:r w:rsidRPr="004C6AB3">
        <w:rPr>
          <w:rFonts w:ascii="Times New Roman" w:eastAsia="Times New Roman" w:hAnsi="Times New Roman" w:cs="Times New Roman"/>
          <w:sz w:val="24"/>
          <w:szCs w:val="24"/>
        </w:rPr>
        <w:t>/yen/</w:t>
      </w:r>
      <w:r w:rsidRPr="004C6AB3">
        <w:rPr>
          <w:rFonts w:ascii="Times New Roman" w:eastAsia="Times New Roman" w:hAnsi="Times New Roman" w:cs="Times New Roman"/>
          <w:sz w:val="24"/>
          <w:szCs w:val="24"/>
          <w:rtl/>
        </w:rPr>
        <w:t xml:space="preserve">، </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i</w:t>
      </w:r>
      <w:proofErr w:type="spellEnd"/>
      <w:r w:rsidRPr="004C6AB3">
        <w:rPr>
          <w:rFonts w:ascii="Times New Roman" w:eastAsia="Times New Roman" w:hAnsi="Times New Roman" w:cs="Times New Roman"/>
          <w:sz w:val="24"/>
          <w:szCs w:val="24"/>
        </w:rPr>
        <w:t xml:space="preserve">/ 4 </w:t>
      </w:r>
      <w:r w:rsidRPr="004C6AB3">
        <w:rPr>
          <w:rFonts w:ascii="Times New Roman" w:eastAsia="Times New Roman" w:hAnsi="Times New Roman" w:cs="Times New Roman"/>
          <w:sz w:val="24"/>
          <w:szCs w:val="24"/>
          <w:rtl/>
        </w:rPr>
        <w:t xml:space="preserve">می‏گیرد، همچنین در ستاک حال مختوم به همخوان، </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essen</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 xml:space="preserve">و ستاک حال مختوم به واکه، </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ssen</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نیز آورده می‏شود.امّا مصدر سببی فرق می‏کند. 5</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شناسه‏ها:در بررسی شناسه‏ها، بخصوص در ذکر شناسه‏های مضارع(ص 13)، مجدداً ساروی نبودن گویشور مشخص می‏گردد.زیرا شناسه‏های مضارع اخباری در گونه ساروی گویش مازندرانی شکلهای مختلفی می‏یابد که گاه رسیدن به گونه اصلی را مشکل می‏سازد، البته تلفظها نشان می‏دهد که گویشور بزرگ شده شهر ساری نیست.در صرف افعال در گویش مازندرانی از شش شناسه بهره گرفته می‏شود.این شش شناسه نشانگر سه شخص و دو شمار است، که روی هم شش صیغه به ترتیب زیر می‏سازد</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جمع مفرد اوّل</w:t>
      </w:r>
      <w:r w:rsidRPr="004C6AB3">
        <w:rPr>
          <w:rFonts w:ascii="Times New Roman" w:eastAsia="Times New Roman" w:hAnsi="Times New Roman" w:cs="Times New Roman"/>
          <w:sz w:val="24"/>
          <w:szCs w:val="24"/>
        </w:rPr>
        <w:t xml:space="preserve">-me-mi </w:t>
      </w:r>
      <w:r w:rsidRPr="004C6AB3">
        <w:rPr>
          <w:rFonts w:ascii="Times New Roman" w:eastAsia="Times New Roman" w:hAnsi="Times New Roman" w:cs="Times New Roman"/>
          <w:sz w:val="24"/>
          <w:szCs w:val="24"/>
          <w:rtl/>
        </w:rPr>
        <w:t>دوّم</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i-ni</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سوّم</w:t>
      </w:r>
      <w:r w:rsidRPr="004C6AB3">
        <w:rPr>
          <w:rFonts w:ascii="Times New Roman" w:eastAsia="Times New Roman" w:hAnsi="Times New Roman" w:cs="Times New Roman"/>
          <w:sz w:val="24"/>
          <w:szCs w:val="24"/>
        </w:rPr>
        <w:t xml:space="preserve">-e-ne </w:t>
      </w:r>
      <w:r w:rsidRPr="004C6AB3">
        <w:rPr>
          <w:rFonts w:ascii="Times New Roman" w:eastAsia="Times New Roman" w:hAnsi="Times New Roman" w:cs="Times New Roman"/>
          <w:sz w:val="24"/>
          <w:szCs w:val="24"/>
          <w:rtl/>
        </w:rPr>
        <w:t>شناسه‏های فوق هر یک گونه‏هایی چند دارند که توزیع آنها مشروط به شرایط واجی و دستوری هستند. 6</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hint="cs"/>
          <w:sz w:val="24"/>
          <w:szCs w:val="24"/>
          <w:rtl/>
          <w:lang w:bidi="fa-IR"/>
        </w:rPr>
      </w:pPr>
      <w:r w:rsidRPr="004C6AB3">
        <w:rPr>
          <w:rFonts w:ascii="Times New Roman" w:eastAsia="Times New Roman" w:hAnsi="Times New Roman" w:cs="Times New Roman"/>
          <w:sz w:val="24"/>
          <w:szCs w:val="24"/>
          <w:rtl/>
        </w:rPr>
        <w:t>این نکته که«در مازندرانی اَشکال فعل با پیشوند مشخص می‏شود، پیشوندها در هر مورد تفاوت معنی ایجاد نمی‏کنند.»(ص 14)، درست است، ولی افعال بی‏پیشوند و دو پیشوندی نیز وجود دارد که امروز جز در چند مورد تفاوت معنایی در آنها دیده نمی‏شود، امّا در گذشته تفاوت معنی وجود داشته است</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در ص 16 در مورد افعال کمکی آمده است:«فعل کمکی مستقل بودن زمان حال</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hassana</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و</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hassani</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 xml:space="preserve">، </w:t>
      </w:r>
      <w:proofErr w:type="spellStart"/>
      <w:r w:rsidRPr="004C6AB3">
        <w:rPr>
          <w:rFonts w:ascii="Times New Roman" w:eastAsia="Times New Roman" w:hAnsi="Times New Roman" w:cs="Times New Roman"/>
          <w:sz w:val="24"/>
          <w:szCs w:val="24"/>
        </w:rPr>
        <w:t>hassami</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 xml:space="preserve">، </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hassa</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 xml:space="preserve">، </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hassi</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 xml:space="preserve">، </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hassama</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 هستم، هستی، هست، هستیم، هستید، هستند»در حالی که در ساروی می‏گویند</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هستیم</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daremi</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هست</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dareme</w:t>
      </w:r>
      <w:proofErr w:type="spellEnd"/>
      <w:r w:rsidRPr="004C6AB3">
        <w:rPr>
          <w:rFonts w:ascii="Times New Roman" w:eastAsia="Times New Roman" w:hAnsi="Times New Roman" w:cs="Times New Roman"/>
          <w:sz w:val="24"/>
          <w:szCs w:val="24"/>
        </w:rPr>
        <w:t xml:space="preserve"> 7 </w:t>
      </w:r>
      <w:r w:rsidRPr="004C6AB3">
        <w:rPr>
          <w:rFonts w:ascii="Times New Roman" w:eastAsia="Times New Roman" w:hAnsi="Times New Roman" w:cs="Times New Roman"/>
          <w:sz w:val="24"/>
          <w:szCs w:val="24"/>
          <w:rtl/>
        </w:rPr>
        <w:t>هستند</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dareni</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هستی</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dari</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هستند</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darene</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هست</w:t>
      </w:r>
      <w:r w:rsidRPr="004C6AB3">
        <w:rPr>
          <w:rFonts w:ascii="Times New Roman" w:eastAsia="Times New Roman" w:hAnsi="Times New Roman" w:cs="Times New Roman"/>
          <w:sz w:val="24"/>
          <w:szCs w:val="24"/>
        </w:rPr>
        <w:t xml:space="preserve"> dare </w:t>
      </w:r>
      <w:r w:rsidRPr="004C6AB3">
        <w:rPr>
          <w:rFonts w:ascii="Times New Roman" w:eastAsia="Times New Roman" w:hAnsi="Times New Roman" w:cs="Times New Roman"/>
          <w:sz w:val="24"/>
          <w:szCs w:val="24"/>
          <w:rtl/>
        </w:rPr>
        <w:t xml:space="preserve">در ص </w:t>
      </w:r>
      <w:r w:rsidRPr="004C6AB3">
        <w:rPr>
          <w:rFonts w:ascii="Times New Roman" w:eastAsia="Times New Roman" w:hAnsi="Times New Roman" w:cs="Times New Roman"/>
          <w:sz w:val="24"/>
          <w:szCs w:val="24"/>
        </w:rPr>
        <w:t>16«</w:t>
      </w:r>
      <w:r w:rsidRPr="004C6AB3">
        <w:rPr>
          <w:rFonts w:ascii="Times New Roman" w:eastAsia="Times New Roman" w:hAnsi="Times New Roman" w:cs="Times New Roman"/>
          <w:sz w:val="24"/>
          <w:szCs w:val="24"/>
          <w:rtl/>
        </w:rPr>
        <w:t>افعال کمکی متصل زمان حال</w:t>
      </w:r>
      <w:r w:rsidRPr="004C6AB3">
        <w:rPr>
          <w:rFonts w:ascii="Times New Roman" w:eastAsia="Times New Roman" w:hAnsi="Times New Roman" w:cs="Times New Roman"/>
          <w:sz w:val="24"/>
          <w:szCs w:val="24"/>
        </w:rPr>
        <w:t>/-in/</w:t>
      </w:r>
      <w:r w:rsidRPr="004C6AB3">
        <w:rPr>
          <w:rFonts w:ascii="Times New Roman" w:eastAsia="Times New Roman" w:hAnsi="Times New Roman" w:cs="Times New Roman"/>
          <w:sz w:val="24"/>
          <w:szCs w:val="24"/>
          <w:rtl/>
        </w:rPr>
        <w:t xml:space="preserve">، </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im</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 xml:space="preserve">، </w:t>
      </w:r>
      <w:r w:rsidRPr="004C6AB3">
        <w:rPr>
          <w:rFonts w:ascii="Times New Roman" w:eastAsia="Times New Roman" w:hAnsi="Times New Roman" w:cs="Times New Roman"/>
          <w:sz w:val="24"/>
          <w:szCs w:val="24"/>
        </w:rPr>
        <w:t>/-e/-a/</w:t>
      </w:r>
      <w:r w:rsidRPr="004C6AB3">
        <w:rPr>
          <w:rFonts w:ascii="Times New Roman" w:eastAsia="Times New Roman" w:hAnsi="Times New Roman" w:cs="Times New Roman"/>
          <w:sz w:val="24"/>
          <w:szCs w:val="24"/>
          <w:rtl/>
        </w:rPr>
        <w:t xml:space="preserve">، </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i</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 xml:space="preserve">، </w:t>
      </w:r>
      <w:r w:rsidRPr="004C6AB3">
        <w:rPr>
          <w:rFonts w:ascii="Times New Roman" w:eastAsia="Times New Roman" w:hAnsi="Times New Roman" w:cs="Times New Roman"/>
          <w:sz w:val="24"/>
          <w:szCs w:val="24"/>
        </w:rPr>
        <w:t>/-ma/</w:t>
      </w:r>
      <w:r w:rsidRPr="004C6AB3">
        <w:rPr>
          <w:rFonts w:ascii="Times New Roman" w:eastAsia="Times New Roman" w:hAnsi="Times New Roman" w:cs="Times New Roman"/>
          <w:sz w:val="24"/>
          <w:szCs w:val="24"/>
          <w:rtl/>
        </w:rPr>
        <w:t>و</w:t>
      </w:r>
      <w:r w:rsidRPr="004C6AB3">
        <w:rPr>
          <w:rFonts w:ascii="Times New Roman" w:eastAsia="Times New Roman" w:hAnsi="Times New Roman" w:cs="Times New Roman"/>
          <w:sz w:val="24"/>
          <w:szCs w:val="24"/>
        </w:rPr>
        <w:t xml:space="preserve"> /an/»</w:t>
      </w:r>
      <w:r w:rsidRPr="004C6AB3">
        <w:rPr>
          <w:rFonts w:ascii="Times New Roman" w:eastAsia="Times New Roman" w:hAnsi="Times New Roman" w:cs="Times New Roman"/>
          <w:sz w:val="24"/>
          <w:szCs w:val="24"/>
          <w:rtl/>
        </w:rPr>
        <w:t>معرفی شده‏اند.اینها را می‏توان وسیله اسناد یا فعل ربطی نامید و در ساری تلفظ می‏شوند</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جمع</w:t>
      </w:r>
      <w:r w:rsidRPr="004C6AB3">
        <w:rPr>
          <w:rFonts w:ascii="Times New Roman" w:eastAsia="Times New Roman" w:hAnsi="Times New Roman" w:cs="Times New Roman"/>
          <w:sz w:val="24"/>
          <w:szCs w:val="24"/>
        </w:rPr>
        <w:t xml:space="preserve">-mi </w:t>
      </w:r>
      <w:r w:rsidRPr="004C6AB3">
        <w:rPr>
          <w:rFonts w:ascii="Times New Roman" w:eastAsia="Times New Roman" w:hAnsi="Times New Roman" w:cs="Times New Roman"/>
          <w:sz w:val="24"/>
          <w:szCs w:val="24"/>
          <w:rtl/>
        </w:rPr>
        <w:t>مفرد</w:t>
      </w:r>
      <w:r w:rsidRPr="004C6AB3">
        <w:rPr>
          <w:rFonts w:ascii="Times New Roman" w:eastAsia="Times New Roman" w:hAnsi="Times New Roman" w:cs="Times New Roman"/>
          <w:sz w:val="24"/>
          <w:szCs w:val="24"/>
        </w:rPr>
        <w:t xml:space="preserve">-me </w:t>
      </w:r>
      <w:r w:rsidRPr="004C6AB3">
        <w:rPr>
          <w:rFonts w:ascii="Times New Roman" w:eastAsia="Times New Roman" w:hAnsi="Times New Roman" w:cs="Times New Roman"/>
          <w:sz w:val="24"/>
          <w:szCs w:val="24"/>
          <w:rtl/>
        </w:rPr>
        <w:t>جمع</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ni</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مفرد</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i</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جمع</w:t>
      </w:r>
      <w:r w:rsidRPr="004C6AB3">
        <w:rPr>
          <w:rFonts w:ascii="Times New Roman" w:eastAsia="Times New Roman" w:hAnsi="Times New Roman" w:cs="Times New Roman"/>
          <w:sz w:val="24"/>
          <w:szCs w:val="24"/>
        </w:rPr>
        <w:t xml:space="preserve">-ne </w:t>
      </w:r>
      <w:r w:rsidRPr="004C6AB3">
        <w:rPr>
          <w:rFonts w:ascii="Times New Roman" w:eastAsia="Times New Roman" w:hAnsi="Times New Roman" w:cs="Times New Roman"/>
          <w:sz w:val="24"/>
          <w:szCs w:val="24"/>
          <w:rtl/>
        </w:rPr>
        <w:t>مفرد</w:t>
      </w:r>
      <w:r w:rsidRPr="004C6AB3">
        <w:rPr>
          <w:rFonts w:ascii="Times New Roman" w:eastAsia="Times New Roman" w:hAnsi="Times New Roman" w:cs="Times New Roman"/>
          <w:sz w:val="24"/>
          <w:szCs w:val="24"/>
        </w:rPr>
        <w:t xml:space="preserve">-y-e </w:t>
      </w:r>
      <w:r w:rsidRPr="004C6AB3">
        <w:rPr>
          <w:rFonts w:ascii="Times New Roman" w:eastAsia="Times New Roman" w:hAnsi="Times New Roman" w:cs="Times New Roman"/>
          <w:sz w:val="24"/>
          <w:szCs w:val="24"/>
          <w:rtl/>
        </w:rPr>
        <w:t>زمان حال</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dunana</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 xml:space="preserve">، </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dumma</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 xml:space="preserve">، </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xerma</w:t>
      </w:r>
      <w:proofErr w:type="spellEnd"/>
      <w:r w:rsidRPr="004C6AB3">
        <w:rPr>
          <w:rFonts w:ascii="Times New Roman" w:eastAsia="Times New Roman" w:hAnsi="Times New Roman" w:cs="Times New Roman"/>
          <w:sz w:val="24"/>
          <w:szCs w:val="24"/>
        </w:rPr>
        <w:t>/ 8 (</w:t>
      </w:r>
      <w:r w:rsidRPr="004C6AB3">
        <w:rPr>
          <w:rFonts w:ascii="Times New Roman" w:eastAsia="Times New Roman" w:hAnsi="Times New Roman" w:cs="Times New Roman"/>
          <w:sz w:val="24"/>
          <w:szCs w:val="24"/>
          <w:rtl/>
        </w:rPr>
        <w:t>ص 19)در گونه ساروی گویش مازندرانی به ترتیب</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dundene</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و</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dumbe</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 xml:space="preserve">، </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xorme</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است.و همچنین در همان صفحه 13</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mumma</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در جمله</w:t>
      </w:r>
      <w:r w:rsidRPr="004C6AB3">
        <w:rPr>
          <w:rFonts w:ascii="Times New Roman" w:eastAsia="Times New Roman" w:hAnsi="Times New Roman" w:cs="Times New Roman"/>
          <w:sz w:val="24"/>
          <w:szCs w:val="24"/>
        </w:rPr>
        <w:t xml:space="preserve">:men </w:t>
      </w:r>
      <w:proofErr w:type="spellStart"/>
      <w:r w:rsidRPr="004C6AB3">
        <w:rPr>
          <w:rFonts w:ascii="Times New Roman" w:eastAsia="Times New Roman" w:hAnsi="Times New Roman" w:cs="Times New Roman"/>
          <w:sz w:val="24"/>
          <w:szCs w:val="24"/>
        </w:rPr>
        <w:t>inja</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mumma</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من در اینجا می‏مانم)در ساری گفته می‏شود</w:t>
      </w:r>
      <w:r w:rsidRPr="004C6AB3">
        <w:rPr>
          <w:rFonts w:ascii="Times New Roman" w:eastAsia="Times New Roman" w:hAnsi="Times New Roman" w:cs="Times New Roman"/>
          <w:sz w:val="24"/>
          <w:szCs w:val="24"/>
        </w:rPr>
        <w:t xml:space="preserve">:men </w:t>
      </w:r>
      <w:proofErr w:type="spellStart"/>
      <w:r w:rsidRPr="004C6AB3">
        <w:rPr>
          <w:rFonts w:ascii="Times New Roman" w:eastAsia="Times New Roman" w:hAnsi="Times New Roman" w:cs="Times New Roman"/>
          <w:sz w:val="24"/>
          <w:szCs w:val="24"/>
        </w:rPr>
        <w:t>inje</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mundembe</w:t>
      </w:r>
      <w:proofErr w:type="spellEnd"/>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مطالب تا آخر این صفحه با تلفظ ساروی نیست و چنانکه پیش از این اشاره شد مسئله مشکل، ساختِ فعل در زمان حال اخباری در گونه ساروی گویش مازندرانی است</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در ص 22 ادعا شده است که ماضی نقلی از اسم مفعول و وجه اخباری بودن ساخته می‏شود.شاید برای کسانی که از دیدگاه زبان فارسی به این گویش می‏نگرند، ذکر این نکته جالب باشد که در این گویش زمان ماضی نقلی یا حال کامل وجود ندارد، و از صورت گذشته ساده به جای ماضی نقلی استفاده می‏شود.در ص 22</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dakat</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bu</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گذشته التزامی است نه نقلی و تکواژ</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bu</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نه برای زمان اخباریِ بودن بلکه برای زمان التزامی به کار می‏رود(به معنی«افتاده باشد</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شکلهای در حال انجام»یا گذشته و حال در حال جریان«با ستفاده از زمان گذشته فعل داشتن در گویش مازندرانی به همان ترتیبِ زبان فارسی ساخته می‏شود</w:t>
      </w:r>
      <w:proofErr w:type="gramStart"/>
      <w:r w:rsidRPr="004C6AB3">
        <w:rPr>
          <w:rFonts w:ascii="Times New Roman" w:eastAsia="Times New Roman" w:hAnsi="Times New Roman" w:cs="Times New Roman"/>
          <w:sz w:val="24"/>
          <w:szCs w:val="24"/>
          <w:rtl/>
        </w:rPr>
        <w:t>.»</w:t>
      </w:r>
      <w:proofErr w:type="gramEnd"/>
      <w:r w:rsidRPr="004C6AB3">
        <w:rPr>
          <w:rFonts w:ascii="Times New Roman" w:eastAsia="Times New Roman" w:hAnsi="Times New Roman" w:cs="Times New Roman"/>
          <w:sz w:val="24"/>
          <w:szCs w:val="24"/>
          <w:rtl/>
        </w:rPr>
        <w:t>(ص 23). 9 این شکل گذشته در حال جریان، با گذشته ساده فعل</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dayyen</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 xml:space="preserve">به معنی اندر بودن و گذشته استمراری فعل مورد نظر ساخته می‏شود بنا بر این در گونه ساری، «داشتم می‏کردم </w:t>
      </w:r>
      <w:proofErr w:type="spellStart"/>
      <w:r w:rsidRPr="004C6AB3">
        <w:rPr>
          <w:rFonts w:ascii="Times New Roman" w:eastAsia="Times New Roman" w:hAnsi="Times New Roman" w:cs="Times New Roman"/>
          <w:sz w:val="24"/>
          <w:szCs w:val="24"/>
        </w:rPr>
        <w:t>da:stama</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mikarda</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نادرست و صورت درست آن</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dayme</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kordeme</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 xml:space="preserve">است.به همین ترتیب، </w:t>
      </w:r>
      <w:proofErr w:type="spellStart"/>
      <w:r w:rsidRPr="004C6AB3">
        <w:rPr>
          <w:rFonts w:ascii="Times New Roman" w:eastAsia="Times New Roman" w:hAnsi="Times New Roman" w:cs="Times New Roman"/>
          <w:sz w:val="24"/>
          <w:szCs w:val="24"/>
        </w:rPr>
        <w:t>da:stama</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baxunessama</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درست نیست و</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dayme</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xundesseme</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درست است.همچنانکه نویسنده خود در ساخت استمراری متذکر شده است، در استمراری پیشوند</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ba</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حذف می‏شود و اگر</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ba</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بر سر فعل باشد گذشته ساده است نه گذشته استمراری آنچه نویسنده بیان داشته صرفاً ساختی قیاسی و تقلیدی است.در مورد زمانِ حالِ در حال انجام یا مضارع در حال جریان نیز چنین است</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من از گرسنگی دارم می‏میرم</w:t>
      </w:r>
      <w:r w:rsidRPr="004C6AB3">
        <w:rPr>
          <w:rFonts w:ascii="Times New Roman" w:eastAsia="Times New Roman" w:hAnsi="Times New Roman" w:cs="Times New Roman"/>
          <w:sz w:val="24"/>
          <w:szCs w:val="24"/>
        </w:rPr>
        <w:t xml:space="preserve">.men </w:t>
      </w:r>
      <w:proofErr w:type="spellStart"/>
      <w:r w:rsidRPr="004C6AB3">
        <w:rPr>
          <w:rFonts w:ascii="Times New Roman" w:eastAsia="Times New Roman" w:hAnsi="Times New Roman" w:cs="Times New Roman"/>
          <w:sz w:val="24"/>
          <w:szCs w:val="24"/>
        </w:rPr>
        <w:t>az</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vesna:i</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da:rmad</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mirama</w:t>
      </w:r>
      <w:proofErr w:type="spellEnd"/>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lastRenderedPageBreak/>
        <w:t>در ساری لااقل گفته می‏شود</w:t>
      </w:r>
      <w:r w:rsidRPr="004C6AB3">
        <w:rPr>
          <w:rFonts w:ascii="Times New Roman" w:eastAsia="Times New Roman" w:hAnsi="Times New Roman" w:cs="Times New Roman"/>
          <w:sz w:val="24"/>
          <w:szCs w:val="24"/>
        </w:rPr>
        <w:t xml:space="preserve">:/men </w:t>
      </w:r>
      <w:proofErr w:type="spellStart"/>
      <w:r w:rsidRPr="004C6AB3">
        <w:rPr>
          <w:rFonts w:ascii="Times New Roman" w:eastAsia="Times New Roman" w:hAnsi="Times New Roman" w:cs="Times New Roman"/>
          <w:sz w:val="24"/>
          <w:szCs w:val="24"/>
        </w:rPr>
        <w:t>vesna</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i</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jem</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dareme</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miyerme</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که معنی تحت اللفظی آن«از گرسنگی اندر مردنم»است</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فعل مجهول در مازندرانی بندرت به کار می‏رود و در ساختمان آن از اسم مفعول و فعل</w:t>
      </w:r>
      <w:r w:rsidRPr="004C6AB3">
        <w:rPr>
          <w:rFonts w:ascii="Times New Roman" w:eastAsia="Times New Roman" w:hAnsi="Times New Roman" w:cs="Times New Roman"/>
          <w:sz w:val="24"/>
          <w:szCs w:val="24"/>
        </w:rPr>
        <w:t>/bay en/</w:t>
      </w:r>
      <w:r w:rsidRPr="004C6AB3">
        <w:rPr>
          <w:rFonts w:ascii="Times New Roman" w:eastAsia="Times New Roman" w:hAnsi="Times New Roman" w:cs="Times New Roman"/>
          <w:sz w:val="24"/>
          <w:szCs w:val="24"/>
          <w:rtl/>
        </w:rPr>
        <w:t>به معنی شدن یا بودن استفاده می‏شود</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bakus</w:t>
      </w:r>
      <w:proofErr w:type="spellEnd"/>
      <w:r w:rsidRPr="004C6AB3">
        <w:rPr>
          <w:rFonts w:ascii="Times New Roman" w:eastAsia="Times New Roman" w:hAnsi="Times New Roman" w:cs="Times New Roman"/>
          <w:sz w:val="24"/>
          <w:szCs w:val="24"/>
        </w:rPr>
        <w:t xml:space="preserve"> bay en </w:t>
      </w:r>
      <w:r w:rsidRPr="004C6AB3">
        <w:rPr>
          <w:rFonts w:ascii="Times New Roman" w:eastAsia="Times New Roman" w:hAnsi="Times New Roman" w:cs="Times New Roman"/>
          <w:sz w:val="24"/>
          <w:szCs w:val="24"/>
          <w:rtl/>
        </w:rPr>
        <w:t>کشته شدن</w:t>
      </w:r>
      <w:proofErr w:type="gramStart"/>
      <w:r w:rsidRPr="004C6AB3">
        <w:rPr>
          <w:rFonts w:ascii="Times New Roman" w:eastAsia="Times New Roman" w:hAnsi="Times New Roman" w:cs="Times New Roman"/>
          <w:sz w:val="24"/>
          <w:szCs w:val="24"/>
          <w:rtl/>
        </w:rPr>
        <w:t>»(</w:t>
      </w:r>
      <w:proofErr w:type="gramEnd"/>
      <w:r w:rsidRPr="004C6AB3">
        <w:rPr>
          <w:rFonts w:ascii="Times New Roman" w:eastAsia="Times New Roman" w:hAnsi="Times New Roman" w:cs="Times New Roman"/>
          <w:sz w:val="24"/>
          <w:szCs w:val="24"/>
          <w:rtl/>
        </w:rPr>
        <w:t>ص 23).شکل کهنه‏تر مجهول به شکل زیر است</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مرا دیدند</w:t>
      </w:r>
      <w:r w:rsidRPr="004C6AB3">
        <w:rPr>
          <w:rFonts w:ascii="Times New Roman" w:eastAsia="Times New Roman" w:hAnsi="Times New Roman" w:cs="Times New Roman"/>
          <w:sz w:val="24"/>
          <w:szCs w:val="24"/>
        </w:rPr>
        <w:t xml:space="preserve"> me re </w:t>
      </w:r>
      <w:proofErr w:type="spellStart"/>
      <w:r w:rsidRPr="004C6AB3">
        <w:rPr>
          <w:rFonts w:ascii="Times New Roman" w:eastAsia="Times New Roman" w:hAnsi="Times New Roman" w:cs="Times New Roman"/>
          <w:sz w:val="24"/>
          <w:szCs w:val="24"/>
        </w:rPr>
        <w:t>badine</w:t>
      </w:r>
      <w:proofErr w:type="spellEnd"/>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او را زدند</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ve</w:t>
      </w:r>
      <w:proofErr w:type="spellEnd"/>
      <w:r w:rsidRPr="004C6AB3">
        <w:rPr>
          <w:rFonts w:ascii="Times New Roman" w:eastAsia="Times New Roman" w:hAnsi="Times New Roman" w:cs="Times New Roman"/>
          <w:sz w:val="24"/>
          <w:szCs w:val="24"/>
        </w:rPr>
        <w:t xml:space="preserve"> re </w:t>
      </w:r>
      <w:proofErr w:type="spellStart"/>
      <w:r w:rsidRPr="004C6AB3">
        <w:rPr>
          <w:rFonts w:ascii="Times New Roman" w:eastAsia="Times New Roman" w:hAnsi="Times New Roman" w:cs="Times New Roman"/>
          <w:sz w:val="24"/>
          <w:szCs w:val="24"/>
        </w:rPr>
        <w:t>bazune</w:t>
      </w:r>
      <w:proofErr w:type="spellEnd"/>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یعنی مجهول با کاربرد صورتِ سوّم شخصِ جمع فعل ساخته می‏شود، امّا امروزه به سیاق فارسی و به تقلید از زبانهای اروپایی از ساختمان اسم مفعول و فعل</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bayyen</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نیز استفاده می‏کنند که در این صورت مثال کتاب به شکل زیر بیان می‏شود</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hint="cs"/>
          <w:sz w:val="24"/>
          <w:szCs w:val="24"/>
          <w:rtl/>
          <w:lang w:bidi="fa-IR"/>
        </w:rPr>
      </w:pPr>
      <w:r w:rsidRPr="004C6AB3">
        <w:rPr>
          <w:rFonts w:ascii="Times New Roman" w:eastAsia="Times New Roman" w:hAnsi="Times New Roman" w:cs="Times New Roman"/>
          <w:sz w:val="24"/>
          <w:szCs w:val="24"/>
          <w:rtl/>
        </w:rPr>
        <w:t>کشته شدن</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bakust</w:t>
      </w:r>
      <w:proofErr w:type="spellEnd"/>
      <w:r w:rsidRPr="004C6AB3">
        <w:rPr>
          <w:rFonts w:ascii="Times New Roman" w:eastAsia="Times New Roman" w:hAnsi="Times New Roman" w:cs="Times New Roman"/>
          <w:sz w:val="24"/>
          <w:szCs w:val="24"/>
        </w:rPr>
        <w:t xml:space="preserve">]e[ 10 </w:t>
      </w:r>
      <w:proofErr w:type="spellStart"/>
      <w:r w:rsidRPr="004C6AB3">
        <w:rPr>
          <w:rFonts w:ascii="Times New Roman" w:eastAsia="Times New Roman" w:hAnsi="Times New Roman" w:cs="Times New Roman"/>
          <w:sz w:val="24"/>
          <w:szCs w:val="24"/>
        </w:rPr>
        <w:t>bayyen</w:t>
      </w:r>
      <w:proofErr w:type="spellEnd"/>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در قسمت ساخت واژه بحثی از ساختمان اسم نشده است و تنها در باره فعل و فعل مرکب بحث شده است، در حالی که ساخت اسم در این گویش علاوه بر تأثیرپذیری از فارسی ویژگیهای خاصی را نیز داراست</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مطلب بعدی واژه‏نامه است که تلفظهای داده شده(و گاه معانی)در آن با گونه ساری که گویشور خود را از آن شهر می‏داند، اختلاف دارد و یا اصلاً دیگر در ساری به کار نمی‏رود، مانند</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la:miza</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 xml:space="preserve">ص 1)به معنی لُپ، سالهاست در ساری به کار نمی‏رود، </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mizun</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ص 3)صورتِ جمع میز نیست اکنون</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miza</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صورت جمع میز است</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taxt</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و</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korsi</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نیز به این معنی به کار می‏رود، و</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mizun</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به معنی میزان و ترازوست</w:t>
      </w:r>
      <w:r w:rsidRPr="004C6AB3">
        <w:rPr>
          <w:rFonts w:ascii="Times New Roman" w:eastAsia="Times New Roman" w:hAnsi="Times New Roman" w:cs="Times New Roman"/>
          <w:sz w:val="24"/>
          <w:szCs w:val="24"/>
        </w:rPr>
        <w:t xml:space="preserve">./gate </w:t>
      </w:r>
      <w:proofErr w:type="spellStart"/>
      <w:r w:rsidRPr="004C6AB3">
        <w:rPr>
          <w:rFonts w:ascii="Times New Roman" w:eastAsia="Times New Roman" w:hAnsi="Times New Roman" w:cs="Times New Roman"/>
          <w:sz w:val="24"/>
          <w:szCs w:val="24"/>
        </w:rPr>
        <w:t>ker</w:t>
      </w:r>
      <w:proofErr w:type="spellEnd"/>
      <w:proofErr w:type="gramStart"/>
      <w:r w:rsidRPr="004C6AB3">
        <w:rPr>
          <w:rFonts w:ascii="Times New Roman" w:eastAsia="Times New Roman" w:hAnsi="Times New Roman" w:cs="Times New Roman"/>
          <w:sz w:val="24"/>
          <w:szCs w:val="24"/>
        </w:rPr>
        <w:t>/(</w:t>
      </w:r>
      <w:proofErr w:type="gramEnd"/>
      <w:r w:rsidRPr="004C6AB3">
        <w:rPr>
          <w:rFonts w:ascii="Times New Roman" w:eastAsia="Times New Roman" w:hAnsi="Times New Roman" w:cs="Times New Roman"/>
          <w:sz w:val="24"/>
          <w:szCs w:val="24"/>
          <w:rtl/>
        </w:rPr>
        <w:t>ص 5)به معنی خانه بزرگ مبهم است، واژه</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ker</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به معنی خانه دیده نشده است، احتمالاً غلط چاپی است.همان صفحه</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ra:se</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da:r</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به معنی درختِ صاف، اصولاً خوشه</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st</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فارسی در این گونه از گویش به</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ss</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تبدی می‏شود</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xa:re</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gannam</w:t>
      </w:r>
      <w:proofErr w:type="spellEnd"/>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ra:sse</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da:r</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دقیقاً تلفظ غیر ساروی گویشور است زیرا در ساری</w:t>
      </w:r>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gandem</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گفته می‏شود</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در ص 3 صورت</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zana</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در مفهوم مفرد آمده است در حالی که در ساروی به صورت</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zena</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زن)می‏آید و صورت جمع آن</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zana</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است.همان صفحه</w:t>
      </w:r>
      <w:r w:rsidRPr="004C6AB3">
        <w:rPr>
          <w:rFonts w:ascii="Times New Roman" w:eastAsia="Times New Roman" w:hAnsi="Times New Roman" w:cs="Times New Roman"/>
          <w:sz w:val="24"/>
          <w:szCs w:val="24"/>
        </w:rPr>
        <w:t>/per/</w:t>
      </w:r>
      <w:r w:rsidRPr="004C6AB3">
        <w:rPr>
          <w:rFonts w:ascii="Times New Roman" w:eastAsia="Times New Roman" w:hAnsi="Times New Roman" w:cs="Times New Roman"/>
          <w:sz w:val="24"/>
          <w:szCs w:val="24"/>
          <w:rtl/>
        </w:rPr>
        <w:t>در ساری</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piyer</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گفته می‏شود.باز همان صفحه</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nika</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به معنی پسر</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rika</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باید باشد و احتمالاً غلط چاپی است</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در بخش اعداد نیز تلفظ بسیاری از واژه‏ها، با تلفظ ساری اختلاف دارد و گاه حتی تلفظها به فارسی نزدیکتر است تا به گونه‏های دیگر گویش مازندرانی</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کتاب با ترجمه و آوانویسی و تجزیه و تحلیل مختصر دستوری چند متن خاتمه می‏یابد:در جای جای این بخش نیز تفاوت با ساروی ملاحظه می‏شود.مثلاً در ص 6، جمله</w:t>
      </w:r>
      <w:proofErr w:type="spellStart"/>
      <w:r w:rsidRPr="004C6AB3">
        <w:rPr>
          <w:rFonts w:ascii="Times New Roman" w:eastAsia="Times New Roman" w:hAnsi="Times New Roman" w:cs="Times New Roman"/>
          <w:sz w:val="24"/>
          <w:szCs w:val="24"/>
        </w:rPr>
        <w:t>tehra:n</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sira:ze</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tum</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gattara</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آمده است که در ساری گفته می‏شود</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te:ra:n</w:t>
      </w:r>
      <w:proofErr w:type="spellEnd"/>
      <w:r w:rsidRPr="004C6AB3">
        <w:rPr>
          <w:rFonts w:ascii="Times New Roman" w:eastAsia="Times New Roman" w:hAnsi="Times New Roman" w:cs="Times New Roman"/>
          <w:sz w:val="24"/>
          <w:szCs w:val="24"/>
        </w:rPr>
        <w:t xml:space="preserve"> </w:t>
      </w:r>
      <w:proofErr w:type="spellStart"/>
      <w:r w:rsidRPr="004C6AB3">
        <w:rPr>
          <w:rFonts w:ascii="Times New Roman" w:eastAsia="Times New Roman" w:hAnsi="Times New Roman" w:cs="Times New Roman"/>
          <w:sz w:val="24"/>
          <w:szCs w:val="24"/>
        </w:rPr>
        <w:t>sira:z</w:t>
      </w:r>
      <w:proofErr w:type="spellEnd"/>
      <w:r w:rsidRPr="004C6AB3">
        <w:rPr>
          <w:rFonts w:ascii="Times New Roman" w:eastAsia="Times New Roman" w:hAnsi="Times New Roman" w:cs="Times New Roman"/>
          <w:sz w:val="24"/>
          <w:szCs w:val="24"/>
        </w:rPr>
        <w:t xml:space="preserve"> Je </w:t>
      </w:r>
      <w:proofErr w:type="spellStart"/>
      <w:r w:rsidRPr="004C6AB3">
        <w:rPr>
          <w:rFonts w:ascii="Times New Roman" w:eastAsia="Times New Roman" w:hAnsi="Times New Roman" w:cs="Times New Roman"/>
          <w:sz w:val="24"/>
          <w:szCs w:val="24"/>
        </w:rPr>
        <w:t>gattere</w:t>
      </w:r>
      <w:proofErr w:type="spellEnd"/>
      <w:r w:rsidRPr="004C6AB3">
        <w:rPr>
          <w:rFonts w:ascii="Times New Roman" w:eastAsia="Times New Roman" w:hAnsi="Times New Roman" w:cs="Times New Roman"/>
          <w:sz w:val="24"/>
          <w:szCs w:val="24"/>
        </w:rPr>
        <w:t>.(</w:t>
      </w:r>
      <w:r w:rsidRPr="004C6AB3">
        <w:rPr>
          <w:rFonts w:ascii="Times New Roman" w:eastAsia="Times New Roman" w:hAnsi="Times New Roman" w:cs="Times New Roman"/>
          <w:sz w:val="24"/>
          <w:szCs w:val="24"/>
          <w:rtl/>
        </w:rPr>
        <w:t>تهران از شیراز بزرگتر است.)اگر چه واژه</w:t>
      </w:r>
      <w:r w:rsidRPr="004C6AB3">
        <w:rPr>
          <w:rFonts w:ascii="Times New Roman" w:eastAsia="Times New Roman" w:hAnsi="Times New Roman" w:cs="Times New Roman"/>
          <w:sz w:val="24"/>
          <w:szCs w:val="24"/>
        </w:rPr>
        <w:t>/</w:t>
      </w:r>
      <w:proofErr w:type="spellStart"/>
      <w:r w:rsidRPr="004C6AB3">
        <w:rPr>
          <w:rFonts w:ascii="Times New Roman" w:eastAsia="Times New Roman" w:hAnsi="Times New Roman" w:cs="Times New Roman"/>
          <w:sz w:val="24"/>
          <w:szCs w:val="24"/>
        </w:rPr>
        <w:t>tum</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 xml:space="preserve">مازندرانی به معنی وقت و زمان است، 11 ولی این جمله ناقص به نظر می‏رسد و احتمالاً واژه‏ای از قلم افتاده است.همچنین، </w:t>
      </w:r>
      <w:r w:rsidRPr="004C6AB3">
        <w:rPr>
          <w:rFonts w:ascii="Times New Roman" w:eastAsia="Times New Roman" w:hAnsi="Times New Roman" w:cs="Times New Roman"/>
          <w:sz w:val="24"/>
          <w:szCs w:val="24"/>
        </w:rPr>
        <w:t>/e/</w:t>
      </w:r>
      <w:r w:rsidRPr="004C6AB3">
        <w:rPr>
          <w:rFonts w:ascii="Times New Roman" w:eastAsia="Times New Roman" w:hAnsi="Times New Roman" w:cs="Times New Roman"/>
          <w:sz w:val="24"/>
          <w:szCs w:val="24"/>
          <w:rtl/>
        </w:rPr>
        <w:t>در پایان جمله فعل ربطی است</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در مجموع، کتاب حاضر از این نظر که نخستین کار مستقل در باره گویش</w:t>
      </w:r>
      <w:r>
        <w:rPr>
          <w:rFonts w:ascii="Times New Roman" w:eastAsia="Times New Roman" w:hAnsi="Times New Roman" w:cs="Times New Roman" w:hint="cs"/>
          <w:sz w:val="24"/>
          <w:szCs w:val="24"/>
          <w:rtl/>
          <w:lang w:bidi="fa-IR"/>
        </w:rPr>
        <w:t xml:space="preserve"> </w:t>
      </w:r>
      <w:r w:rsidRPr="004C6AB3">
        <w:rPr>
          <w:rFonts w:ascii="Times New Roman" w:eastAsia="Times New Roman" w:hAnsi="Times New Roman" w:cs="Times New Roman"/>
          <w:sz w:val="24"/>
          <w:szCs w:val="24"/>
          <w:rtl/>
        </w:rPr>
        <w:t>مازندرانی ساروی است، می‏تواند در معرفی عمومی این گویش سودمند باشد امّا به واسطه اقامت کوتاه نویسنده در ایران برای آشنایی با این گویش و گردآوری مواد، و نیز استفاده از منابع محدود، دارای نارساییهای جدّی است</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امید است پژوهشگران ایرانی، با به کارگیری روشهای دقیق علمی، به بررسی گویشهای ایران بپردازند و توصیفهای دقیقتر و علمیتری از این گویشهای به دست دهند</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4C6AB3">
        <w:rPr>
          <w:rFonts w:ascii="Times New Roman" w:eastAsia="Times New Roman" w:hAnsi="Times New Roman" w:cs="Times New Roman"/>
          <w:b/>
          <w:bCs/>
          <w:sz w:val="27"/>
          <w:szCs w:val="27"/>
          <w:rtl/>
        </w:rPr>
        <w:lastRenderedPageBreak/>
        <w:t>پی‏نوشتها و مآخذ</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Pr>
        <w:t xml:space="preserve">1. </w:t>
      </w:r>
      <w:r w:rsidRPr="004C6AB3">
        <w:rPr>
          <w:rFonts w:ascii="Times New Roman" w:eastAsia="Times New Roman" w:hAnsi="Times New Roman" w:cs="Times New Roman"/>
          <w:sz w:val="24"/>
          <w:szCs w:val="24"/>
          <w:rtl/>
        </w:rPr>
        <w:t>این اثر با کمک سرکار خانم ا مید بهبهانی از آلمانی به فارسی برگردانده شد که از همکاریشان سپاسگزارم</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Pr>
        <w:t>2. /y/</w:t>
      </w:r>
      <w:r w:rsidRPr="004C6AB3">
        <w:rPr>
          <w:rFonts w:ascii="Times New Roman" w:eastAsia="Times New Roman" w:hAnsi="Times New Roman" w:cs="Times New Roman"/>
          <w:sz w:val="24"/>
          <w:szCs w:val="24"/>
          <w:rtl/>
        </w:rPr>
        <w:t>در اینجا میانجی است</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Pr>
        <w:t xml:space="preserve">3. </w:t>
      </w:r>
      <w:r w:rsidRPr="004C6AB3">
        <w:rPr>
          <w:rFonts w:ascii="Times New Roman" w:eastAsia="Times New Roman" w:hAnsi="Times New Roman" w:cs="Times New Roman"/>
          <w:sz w:val="24"/>
          <w:szCs w:val="24"/>
          <w:rtl/>
        </w:rPr>
        <w:t>گیتی شکری</w:t>
      </w:r>
      <w:proofErr w:type="gramStart"/>
      <w:r w:rsidRPr="004C6AB3">
        <w:rPr>
          <w:rFonts w:ascii="Times New Roman" w:eastAsia="Times New Roman" w:hAnsi="Times New Roman" w:cs="Times New Roman"/>
          <w:sz w:val="24"/>
          <w:szCs w:val="24"/>
          <w:rtl/>
        </w:rPr>
        <w:t>.«</w:t>
      </w:r>
      <w:proofErr w:type="gramEnd"/>
      <w:r w:rsidRPr="004C6AB3">
        <w:rPr>
          <w:rFonts w:ascii="Times New Roman" w:eastAsia="Times New Roman" w:hAnsi="Times New Roman" w:cs="Times New Roman"/>
          <w:sz w:val="24"/>
          <w:szCs w:val="24"/>
          <w:rtl/>
        </w:rPr>
        <w:t xml:space="preserve">ساخت فعل در گویش مازندرانی ساری»، فرهنگ، بهار 69، صص </w:t>
      </w:r>
      <w:r w:rsidRPr="004C6AB3">
        <w:rPr>
          <w:rFonts w:ascii="Times New Roman" w:eastAsia="Times New Roman" w:hAnsi="Times New Roman" w:cs="Times New Roman"/>
          <w:sz w:val="24"/>
          <w:szCs w:val="24"/>
        </w:rPr>
        <w:t>217-231.</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Pr>
        <w:t xml:space="preserve">4. </w:t>
      </w:r>
      <w:r w:rsidRPr="004C6AB3">
        <w:rPr>
          <w:rFonts w:ascii="Times New Roman" w:eastAsia="Times New Roman" w:hAnsi="Times New Roman" w:cs="Times New Roman"/>
          <w:sz w:val="24"/>
          <w:szCs w:val="24"/>
          <w:rtl/>
        </w:rPr>
        <w:t>یدالله ثمره</w:t>
      </w:r>
      <w:proofErr w:type="gramStart"/>
      <w:r w:rsidRPr="004C6AB3">
        <w:rPr>
          <w:rFonts w:ascii="Times New Roman" w:eastAsia="Times New Roman" w:hAnsi="Times New Roman" w:cs="Times New Roman"/>
          <w:sz w:val="24"/>
          <w:szCs w:val="24"/>
          <w:rtl/>
        </w:rPr>
        <w:t>.«</w:t>
      </w:r>
      <w:proofErr w:type="gramEnd"/>
      <w:r w:rsidRPr="004C6AB3">
        <w:rPr>
          <w:rFonts w:ascii="Times New Roman" w:eastAsia="Times New Roman" w:hAnsi="Times New Roman" w:cs="Times New Roman"/>
          <w:sz w:val="24"/>
          <w:szCs w:val="24"/>
          <w:rtl/>
        </w:rPr>
        <w:t>تحلیل ساختاری فعل در گویش گیلکی کلاردشت»، مجله دانشکده ادبیات و علوم انسانی دانشگاه تهران، سال 25، ش 1-4</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Pr>
        <w:t xml:space="preserve">5. </w:t>
      </w:r>
      <w:r w:rsidRPr="004C6AB3">
        <w:rPr>
          <w:rFonts w:ascii="Times New Roman" w:eastAsia="Times New Roman" w:hAnsi="Times New Roman" w:cs="Times New Roman"/>
          <w:sz w:val="24"/>
          <w:szCs w:val="24"/>
          <w:rtl/>
        </w:rPr>
        <w:t>گیتی شکری، همان مقاله</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Pr>
        <w:t xml:space="preserve">6. </w:t>
      </w:r>
      <w:r w:rsidRPr="004C6AB3">
        <w:rPr>
          <w:rFonts w:ascii="Times New Roman" w:eastAsia="Times New Roman" w:hAnsi="Times New Roman" w:cs="Times New Roman"/>
          <w:sz w:val="24"/>
          <w:szCs w:val="24"/>
          <w:rtl/>
        </w:rPr>
        <w:t>گیتی شکری.همان مقاله، ص 223-227؛نیز صادق کیا.واژه‏نامه طبری</w:t>
      </w:r>
      <w:proofErr w:type="gramStart"/>
      <w:r w:rsidRPr="004C6AB3">
        <w:rPr>
          <w:rFonts w:ascii="Times New Roman" w:eastAsia="Times New Roman" w:hAnsi="Times New Roman" w:cs="Times New Roman"/>
          <w:sz w:val="24"/>
          <w:szCs w:val="24"/>
          <w:rtl/>
        </w:rPr>
        <w:t>.(</w:t>
      </w:r>
      <w:proofErr w:type="gramEnd"/>
      <w:r w:rsidRPr="004C6AB3">
        <w:rPr>
          <w:rFonts w:ascii="Times New Roman" w:eastAsia="Times New Roman" w:hAnsi="Times New Roman" w:cs="Times New Roman"/>
          <w:sz w:val="24"/>
          <w:szCs w:val="24"/>
          <w:rtl/>
        </w:rPr>
        <w:t>تهران: انجمن ایراندیچ، 1316)، صص 202 و 213</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Pr>
        <w:t xml:space="preserve">7. </w:t>
      </w:r>
      <w:r w:rsidRPr="004C6AB3">
        <w:rPr>
          <w:rFonts w:ascii="Times New Roman" w:eastAsia="Times New Roman" w:hAnsi="Times New Roman" w:cs="Times New Roman"/>
          <w:sz w:val="24"/>
          <w:szCs w:val="24"/>
          <w:rtl/>
        </w:rPr>
        <w:t>کریم کشاورز</w:t>
      </w:r>
      <w:proofErr w:type="gramStart"/>
      <w:r w:rsidRPr="004C6AB3">
        <w:rPr>
          <w:rFonts w:ascii="Times New Roman" w:eastAsia="Times New Roman" w:hAnsi="Times New Roman" w:cs="Times New Roman"/>
          <w:sz w:val="24"/>
          <w:szCs w:val="24"/>
          <w:rtl/>
        </w:rPr>
        <w:t>:«</w:t>
      </w:r>
      <w:proofErr w:type="gramEnd"/>
      <w:r w:rsidRPr="004C6AB3">
        <w:rPr>
          <w:rFonts w:ascii="Times New Roman" w:eastAsia="Times New Roman" w:hAnsi="Times New Roman" w:cs="Times New Roman"/>
          <w:sz w:val="24"/>
          <w:szCs w:val="24"/>
          <w:rtl/>
        </w:rPr>
        <w:t>برخی ویژگیهای صرف و نحو گیلکی»، نخستین کنگره تحقیقات ایرانی، به کوشش مظفر بختیار، (تهران:دانشگاه تهران)صص 238-248؛نیز گیتی شکری، همان مقاله، ص 230</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Pr>
        <w:t xml:space="preserve">8. </w:t>
      </w:r>
      <w:r w:rsidRPr="004C6AB3">
        <w:rPr>
          <w:rFonts w:ascii="Times New Roman" w:eastAsia="Times New Roman" w:hAnsi="Times New Roman" w:cs="Times New Roman"/>
          <w:sz w:val="24"/>
          <w:szCs w:val="24"/>
          <w:rtl/>
        </w:rPr>
        <w:t>صادق کیا.همان کتاب، صص 117-118؛نیز گیتی شکری، همان مقاله، صص 223-226</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Pr>
        <w:t xml:space="preserve">9. </w:t>
      </w:r>
      <w:r w:rsidRPr="004C6AB3">
        <w:rPr>
          <w:rFonts w:ascii="Times New Roman" w:eastAsia="Times New Roman" w:hAnsi="Times New Roman" w:cs="Times New Roman"/>
          <w:sz w:val="24"/>
          <w:szCs w:val="24"/>
          <w:rtl/>
        </w:rPr>
        <w:t>کریم کشاورز.همان مقاله</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Pr>
        <w:t>10. /e/</w:t>
      </w:r>
      <w:r w:rsidRPr="004C6AB3">
        <w:rPr>
          <w:rFonts w:ascii="Times New Roman" w:eastAsia="Times New Roman" w:hAnsi="Times New Roman" w:cs="Times New Roman"/>
          <w:sz w:val="24"/>
          <w:szCs w:val="24"/>
          <w:rtl/>
        </w:rPr>
        <w:t>را می‏توان حذف کرد</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Pr>
        <w:t xml:space="preserve">11. </w:t>
      </w:r>
      <w:r w:rsidRPr="004C6AB3">
        <w:rPr>
          <w:rFonts w:ascii="Times New Roman" w:eastAsia="Times New Roman" w:hAnsi="Times New Roman" w:cs="Times New Roman"/>
          <w:sz w:val="24"/>
          <w:szCs w:val="24"/>
          <w:rtl/>
        </w:rPr>
        <w:t xml:space="preserve">صادق کیا.همان کتاب ص 99.بعلاوه صورتی از علامت تفضیلی در زبانهای باستانی </w:t>
      </w:r>
      <w:proofErr w:type="spellStart"/>
      <w:r w:rsidRPr="004C6AB3">
        <w:rPr>
          <w:rFonts w:ascii="Times New Roman" w:eastAsia="Times New Roman" w:hAnsi="Times New Roman" w:cs="Times New Roman"/>
          <w:sz w:val="24"/>
          <w:szCs w:val="24"/>
        </w:rPr>
        <w:t>tema</w:t>
      </w:r>
      <w:proofErr w:type="spellEnd"/>
      <w:r w:rsidRPr="004C6AB3">
        <w:rPr>
          <w:rFonts w:ascii="Times New Roman" w:eastAsia="Times New Roman" w:hAnsi="Times New Roman" w:cs="Times New Roman"/>
          <w:sz w:val="24"/>
          <w:szCs w:val="24"/>
        </w:rPr>
        <w:t xml:space="preserve"> </w:t>
      </w:r>
      <w:r w:rsidRPr="004C6AB3">
        <w:rPr>
          <w:rFonts w:ascii="Times New Roman" w:eastAsia="Times New Roman" w:hAnsi="Times New Roman" w:cs="Times New Roman"/>
          <w:sz w:val="24"/>
          <w:szCs w:val="24"/>
          <w:rtl/>
        </w:rPr>
        <w:t>است که می‏تواند منشاء این واژه باشد</w:t>
      </w:r>
      <w:r w:rsidRPr="004C6AB3">
        <w:rPr>
          <w:rFonts w:ascii="Times New Roman" w:eastAsia="Times New Roman" w:hAnsi="Times New Roman" w:cs="Times New Roman"/>
          <w:sz w:val="24"/>
          <w:szCs w:val="24"/>
        </w:rPr>
        <w:t>.</w:t>
      </w:r>
    </w:p>
    <w:p w:rsidR="004C6AB3" w:rsidRPr="004C6AB3" w:rsidRDefault="004C6AB3" w:rsidP="004C6AB3">
      <w:pPr>
        <w:bidi/>
        <w:spacing w:before="100" w:beforeAutospacing="1" w:after="100" w:afterAutospacing="1" w:line="240" w:lineRule="auto"/>
        <w:jc w:val="both"/>
        <w:rPr>
          <w:rFonts w:ascii="Times New Roman" w:eastAsia="Times New Roman" w:hAnsi="Times New Roman" w:cs="Times New Roman"/>
          <w:sz w:val="24"/>
          <w:szCs w:val="24"/>
        </w:rPr>
      </w:pPr>
      <w:r w:rsidRPr="004C6AB3">
        <w:rPr>
          <w:rFonts w:ascii="Times New Roman" w:eastAsia="Times New Roman" w:hAnsi="Times New Roman" w:cs="Times New Roman"/>
          <w:sz w:val="24"/>
          <w:szCs w:val="24"/>
          <w:rtl/>
        </w:rPr>
        <w:t>پایان مقاله</w:t>
      </w:r>
    </w:p>
    <w:p w:rsidR="00AB2A60" w:rsidRDefault="00AB2A60" w:rsidP="004C6AB3">
      <w:pPr>
        <w:bidi/>
        <w:jc w:val="both"/>
      </w:pPr>
    </w:p>
    <w:sectPr w:rsidR="00AB2A60" w:rsidSect="00AB2A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C6AB3"/>
    <w:rsid w:val="004C6AB3"/>
    <w:rsid w:val="008F3056"/>
    <w:rsid w:val="00AB2A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A60"/>
  </w:style>
  <w:style w:type="paragraph" w:styleId="Heading3">
    <w:name w:val="heading 3"/>
    <w:basedOn w:val="Normal"/>
    <w:link w:val="Heading3Char"/>
    <w:uiPriority w:val="9"/>
    <w:qFormat/>
    <w:rsid w:val="004C6A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6AB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C6AB3"/>
    <w:rPr>
      <w:color w:val="0000FF"/>
      <w:u w:val="single"/>
    </w:rPr>
  </w:style>
  <w:style w:type="character" w:customStyle="1" w:styleId="pagecount">
    <w:name w:val="pagecount"/>
    <w:basedOn w:val="DefaultParagraphFont"/>
    <w:rsid w:val="004C6AB3"/>
  </w:style>
  <w:style w:type="character" w:customStyle="1" w:styleId="pageno">
    <w:name w:val="pageno"/>
    <w:basedOn w:val="DefaultParagraphFont"/>
    <w:rsid w:val="004C6AB3"/>
  </w:style>
  <w:style w:type="character" w:customStyle="1" w:styleId="magsimg">
    <w:name w:val="magsimg"/>
    <w:basedOn w:val="DefaultParagraphFont"/>
    <w:rsid w:val="004C6AB3"/>
  </w:style>
  <w:style w:type="paragraph" w:styleId="NormalWeb">
    <w:name w:val="Normal (Web)"/>
    <w:basedOn w:val="Normal"/>
    <w:uiPriority w:val="99"/>
    <w:semiHidden/>
    <w:unhideWhenUsed/>
    <w:rsid w:val="004C6A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4C6A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6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A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7047293">
      <w:bodyDiv w:val="1"/>
      <w:marLeft w:val="0"/>
      <w:marRight w:val="0"/>
      <w:marTop w:val="0"/>
      <w:marBottom w:val="0"/>
      <w:divBdr>
        <w:top w:val="none" w:sz="0" w:space="0" w:color="auto"/>
        <w:left w:val="none" w:sz="0" w:space="0" w:color="auto"/>
        <w:bottom w:val="none" w:sz="0" w:space="0" w:color="auto"/>
        <w:right w:val="none" w:sz="0" w:space="0" w:color="auto"/>
      </w:divBdr>
      <w:divsChild>
        <w:div w:id="1289581484">
          <w:marLeft w:val="0"/>
          <w:marRight w:val="0"/>
          <w:marTop w:val="0"/>
          <w:marBottom w:val="0"/>
          <w:divBdr>
            <w:top w:val="none" w:sz="0" w:space="0" w:color="auto"/>
            <w:left w:val="none" w:sz="0" w:space="0" w:color="auto"/>
            <w:bottom w:val="none" w:sz="0" w:space="0" w:color="auto"/>
            <w:right w:val="none" w:sz="0" w:space="0" w:color="auto"/>
          </w:divBdr>
          <w:divsChild>
            <w:div w:id="86198185">
              <w:marLeft w:val="0"/>
              <w:marRight w:val="0"/>
              <w:marTop w:val="0"/>
              <w:marBottom w:val="0"/>
              <w:divBdr>
                <w:top w:val="none" w:sz="0" w:space="0" w:color="auto"/>
                <w:left w:val="none" w:sz="0" w:space="0" w:color="auto"/>
                <w:bottom w:val="none" w:sz="0" w:space="0" w:color="auto"/>
                <w:right w:val="none" w:sz="0" w:space="0" w:color="auto"/>
              </w:divBdr>
              <w:divsChild>
                <w:div w:id="484203157">
                  <w:marLeft w:val="0"/>
                  <w:marRight w:val="0"/>
                  <w:marTop w:val="0"/>
                  <w:marBottom w:val="0"/>
                  <w:divBdr>
                    <w:top w:val="none" w:sz="0" w:space="0" w:color="auto"/>
                    <w:left w:val="none" w:sz="0" w:space="0" w:color="auto"/>
                    <w:bottom w:val="none" w:sz="0" w:space="0" w:color="auto"/>
                    <w:right w:val="none" w:sz="0" w:space="0" w:color="auto"/>
                  </w:divBdr>
                </w:div>
                <w:div w:id="433676128">
                  <w:marLeft w:val="0"/>
                  <w:marRight w:val="0"/>
                  <w:marTop w:val="0"/>
                  <w:marBottom w:val="0"/>
                  <w:divBdr>
                    <w:top w:val="none" w:sz="0" w:space="0" w:color="auto"/>
                    <w:left w:val="none" w:sz="0" w:space="0" w:color="auto"/>
                    <w:bottom w:val="none" w:sz="0" w:space="0" w:color="auto"/>
                    <w:right w:val="none" w:sz="0" w:space="0" w:color="auto"/>
                  </w:divBdr>
                </w:div>
                <w:div w:id="349721635">
                  <w:marLeft w:val="0"/>
                  <w:marRight w:val="0"/>
                  <w:marTop w:val="0"/>
                  <w:marBottom w:val="0"/>
                  <w:divBdr>
                    <w:top w:val="none" w:sz="0" w:space="0" w:color="auto"/>
                    <w:left w:val="none" w:sz="0" w:space="0" w:color="auto"/>
                    <w:bottom w:val="none" w:sz="0" w:space="0" w:color="auto"/>
                    <w:right w:val="none" w:sz="0" w:space="0" w:color="auto"/>
                  </w:divBdr>
                </w:div>
                <w:div w:id="1972200647">
                  <w:marLeft w:val="0"/>
                  <w:marRight w:val="0"/>
                  <w:marTop w:val="0"/>
                  <w:marBottom w:val="0"/>
                  <w:divBdr>
                    <w:top w:val="none" w:sz="0" w:space="0" w:color="auto"/>
                    <w:left w:val="none" w:sz="0" w:space="0" w:color="auto"/>
                    <w:bottom w:val="none" w:sz="0" w:space="0" w:color="auto"/>
                    <w:right w:val="none" w:sz="0" w:space="0" w:color="auto"/>
                  </w:divBdr>
                </w:div>
                <w:div w:id="1015881430">
                  <w:marLeft w:val="0"/>
                  <w:marRight w:val="0"/>
                  <w:marTop w:val="0"/>
                  <w:marBottom w:val="0"/>
                  <w:divBdr>
                    <w:top w:val="none" w:sz="0" w:space="0" w:color="auto"/>
                    <w:left w:val="none" w:sz="0" w:space="0" w:color="auto"/>
                    <w:bottom w:val="none" w:sz="0" w:space="0" w:color="auto"/>
                    <w:right w:val="none" w:sz="0" w:space="0" w:color="auto"/>
                  </w:divBdr>
                </w:div>
              </w:divsChild>
            </w:div>
            <w:div w:id="2020739268">
              <w:marLeft w:val="0"/>
              <w:marRight w:val="0"/>
              <w:marTop w:val="0"/>
              <w:marBottom w:val="0"/>
              <w:divBdr>
                <w:top w:val="none" w:sz="0" w:space="0" w:color="auto"/>
                <w:left w:val="none" w:sz="0" w:space="0" w:color="auto"/>
                <w:bottom w:val="none" w:sz="0" w:space="0" w:color="auto"/>
                <w:right w:val="none" w:sz="0" w:space="0" w:color="auto"/>
              </w:divBdr>
              <w:divsChild>
                <w:div w:id="1216315357">
                  <w:marLeft w:val="0"/>
                  <w:marRight w:val="0"/>
                  <w:marTop w:val="0"/>
                  <w:marBottom w:val="0"/>
                  <w:divBdr>
                    <w:top w:val="none" w:sz="0" w:space="0" w:color="auto"/>
                    <w:left w:val="none" w:sz="0" w:space="0" w:color="auto"/>
                    <w:bottom w:val="none" w:sz="0" w:space="0" w:color="auto"/>
                    <w:right w:val="none" w:sz="0" w:space="0" w:color="auto"/>
                  </w:divBdr>
                </w:div>
              </w:divsChild>
            </w:div>
            <w:div w:id="1858343904">
              <w:marLeft w:val="0"/>
              <w:marRight w:val="0"/>
              <w:marTop w:val="0"/>
              <w:marBottom w:val="0"/>
              <w:divBdr>
                <w:top w:val="none" w:sz="0" w:space="0" w:color="auto"/>
                <w:left w:val="none" w:sz="0" w:space="0" w:color="auto"/>
                <w:bottom w:val="none" w:sz="0" w:space="0" w:color="auto"/>
                <w:right w:val="none" w:sz="0" w:space="0" w:color="auto"/>
              </w:divBdr>
              <w:divsChild>
                <w:div w:id="1621299604">
                  <w:marLeft w:val="0"/>
                  <w:marRight w:val="0"/>
                  <w:marTop w:val="0"/>
                  <w:marBottom w:val="0"/>
                  <w:divBdr>
                    <w:top w:val="none" w:sz="0" w:space="0" w:color="auto"/>
                    <w:left w:val="none" w:sz="0" w:space="0" w:color="auto"/>
                    <w:bottom w:val="none" w:sz="0" w:space="0" w:color="auto"/>
                    <w:right w:val="none" w:sz="0" w:space="0" w:color="auto"/>
                  </w:divBdr>
                </w:div>
              </w:divsChild>
            </w:div>
            <w:div w:id="140922875">
              <w:marLeft w:val="0"/>
              <w:marRight w:val="0"/>
              <w:marTop w:val="0"/>
              <w:marBottom w:val="0"/>
              <w:divBdr>
                <w:top w:val="none" w:sz="0" w:space="0" w:color="auto"/>
                <w:left w:val="none" w:sz="0" w:space="0" w:color="auto"/>
                <w:bottom w:val="none" w:sz="0" w:space="0" w:color="auto"/>
                <w:right w:val="none" w:sz="0" w:space="0" w:color="auto"/>
              </w:divBdr>
              <w:divsChild>
                <w:div w:id="121119923">
                  <w:marLeft w:val="0"/>
                  <w:marRight w:val="0"/>
                  <w:marTop w:val="0"/>
                  <w:marBottom w:val="0"/>
                  <w:divBdr>
                    <w:top w:val="none" w:sz="0" w:space="0" w:color="auto"/>
                    <w:left w:val="none" w:sz="0" w:space="0" w:color="auto"/>
                    <w:bottom w:val="none" w:sz="0" w:space="0" w:color="auto"/>
                    <w:right w:val="none" w:sz="0" w:space="0" w:color="auto"/>
                  </w:divBdr>
                </w:div>
              </w:divsChild>
            </w:div>
            <w:div w:id="1448038418">
              <w:marLeft w:val="0"/>
              <w:marRight w:val="0"/>
              <w:marTop w:val="0"/>
              <w:marBottom w:val="0"/>
              <w:divBdr>
                <w:top w:val="none" w:sz="0" w:space="0" w:color="auto"/>
                <w:left w:val="none" w:sz="0" w:space="0" w:color="auto"/>
                <w:bottom w:val="none" w:sz="0" w:space="0" w:color="auto"/>
                <w:right w:val="none" w:sz="0" w:space="0" w:color="auto"/>
              </w:divBdr>
              <w:divsChild>
                <w:div w:id="2138839955">
                  <w:marLeft w:val="0"/>
                  <w:marRight w:val="0"/>
                  <w:marTop w:val="0"/>
                  <w:marBottom w:val="0"/>
                  <w:divBdr>
                    <w:top w:val="none" w:sz="0" w:space="0" w:color="auto"/>
                    <w:left w:val="none" w:sz="0" w:space="0" w:color="auto"/>
                    <w:bottom w:val="none" w:sz="0" w:space="0" w:color="auto"/>
                    <w:right w:val="none" w:sz="0" w:space="0" w:color="auto"/>
                  </w:divBdr>
                </w:div>
              </w:divsChild>
            </w:div>
            <w:div w:id="1117066768">
              <w:marLeft w:val="0"/>
              <w:marRight w:val="0"/>
              <w:marTop w:val="0"/>
              <w:marBottom w:val="0"/>
              <w:divBdr>
                <w:top w:val="none" w:sz="0" w:space="0" w:color="auto"/>
                <w:left w:val="none" w:sz="0" w:space="0" w:color="auto"/>
                <w:bottom w:val="none" w:sz="0" w:space="0" w:color="auto"/>
                <w:right w:val="none" w:sz="0" w:space="0" w:color="auto"/>
              </w:divBdr>
              <w:divsChild>
                <w:div w:id="1634599237">
                  <w:marLeft w:val="0"/>
                  <w:marRight w:val="0"/>
                  <w:marTop w:val="0"/>
                  <w:marBottom w:val="0"/>
                  <w:divBdr>
                    <w:top w:val="none" w:sz="0" w:space="0" w:color="auto"/>
                    <w:left w:val="none" w:sz="0" w:space="0" w:color="auto"/>
                    <w:bottom w:val="none" w:sz="0" w:space="0" w:color="auto"/>
                    <w:right w:val="none" w:sz="0" w:space="0" w:color="auto"/>
                  </w:divBdr>
                </w:div>
              </w:divsChild>
            </w:div>
            <w:div w:id="1725904280">
              <w:marLeft w:val="0"/>
              <w:marRight w:val="0"/>
              <w:marTop w:val="0"/>
              <w:marBottom w:val="0"/>
              <w:divBdr>
                <w:top w:val="none" w:sz="0" w:space="0" w:color="auto"/>
                <w:left w:val="none" w:sz="0" w:space="0" w:color="auto"/>
                <w:bottom w:val="none" w:sz="0" w:space="0" w:color="auto"/>
                <w:right w:val="none" w:sz="0" w:space="0" w:color="auto"/>
              </w:divBdr>
              <w:divsChild>
                <w:div w:id="2007706790">
                  <w:marLeft w:val="0"/>
                  <w:marRight w:val="0"/>
                  <w:marTop w:val="0"/>
                  <w:marBottom w:val="0"/>
                  <w:divBdr>
                    <w:top w:val="none" w:sz="0" w:space="0" w:color="auto"/>
                    <w:left w:val="none" w:sz="0" w:space="0" w:color="auto"/>
                    <w:bottom w:val="none" w:sz="0" w:space="0" w:color="auto"/>
                    <w:right w:val="none" w:sz="0" w:space="0" w:color="auto"/>
                  </w:divBdr>
                </w:div>
              </w:divsChild>
            </w:div>
            <w:div w:id="1688406820">
              <w:marLeft w:val="0"/>
              <w:marRight w:val="0"/>
              <w:marTop w:val="0"/>
              <w:marBottom w:val="0"/>
              <w:divBdr>
                <w:top w:val="none" w:sz="0" w:space="0" w:color="auto"/>
                <w:left w:val="none" w:sz="0" w:space="0" w:color="auto"/>
                <w:bottom w:val="none" w:sz="0" w:space="0" w:color="auto"/>
                <w:right w:val="none" w:sz="0" w:space="0" w:color="auto"/>
              </w:divBdr>
              <w:divsChild>
                <w:div w:id="305015026">
                  <w:marLeft w:val="0"/>
                  <w:marRight w:val="0"/>
                  <w:marTop w:val="0"/>
                  <w:marBottom w:val="0"/>
                  <w:divBdr>
                    <w:top w:val="none" w:sz="0" w:space="0" w:color="auto"/>
                    <w:left w:val="none" w:sz="0" w:space="0" w:color="auto"/>
                    <w:bottom w:val="none" w:sz="0" w:space="0" w:color="auto"/>
                    <w:right w:val="none" w:sz="0" w:space="0" w:color="auto"/>
                  </w:divBdr>
                </w:div>
              </w:divsChild>
            </w:div>
            <w:div w:id="1664431948">
              <w:marLeft w:val="0"/>
              <w:marRight w:val="0"/>
              <w:marTop w:val="0"/>
              <w:marBottom w:val="0"/>
              <w:divBdr>
                <w:top w:val="none" w:sz="0" w:space="0" w:color="auto"/>
                <w:left w:val="none" w:sz="0" w:space="0" w:color="auto"/>
                <w:bottom w:val="none" w:sz="0" w:space="0" w:color="auto"/>
                <w:right w:val="none" w:sz="0" w:space="0" w:color="auto"/>
              </w:divBdr>
              <w:divsChild>
                <w:div w:id="1777021157">
                  <w:marLeft w:val="0"/>
                  <w:marRight w:val="0"/>
                  <w:marTop w:val="0"/>
                  <w:marBottom w:val="0"/>
                  <w:divBdr>
                    <w:top w:val="none" w:sz="0" w:space="0" w:color="auto"/>
                    <w:left w:val="none" w:sz="0" w:space="0" w:color="auto"/>
                    <w:bottom w:val="none" w:sz="0" w:space="0" w:color="auto"/>
                    <w:right w:val="none" w:sz="0" w:space="0" w:color="auto"/>
                  </w:divBdr>
                </w:div>
              </w:divsChild>
            </w:div>
            <w:div w:id="2051487461">
              <w:marLeft w:val="0"/>
              <w:marRight w:val="0"/>
              <w:marTop w:val="0"/>
              <w:marBottom w:val="0"/>
              <w:divBdr>
                <w:top w:val="none" w:sz="0" w:space="0" w:color="auto"/>
                <w:left w:val="none" w:sz="0" w:space="0" w:color="auto"/>
                <w:bottom w:val="none" w:sz="0" w:space="0" w:color="auto"/>
                <w:right w:val="none" w:sz="0" w:space="0" w:color="auto"/>
              </w:divBdr>
              <w:divsChild>
                <w:div w:id="1766925738">
                  <w:marLeft w:val="0"/>
                  <w:marRight w:val="0"/>
                  <w:marTop w:val="0"/>
                  <w:marBottom w:val="0"/>
                  <w:divBdr>
                    <w:top w:val="none" w:sz="0" w:space="0" w:color="auto"/>
                    <w:left w:val="none" w:sz="0" w:space="0" w:color="auto"/>
                    <w:bottom w:val="none" w:sz="0" w:space="0" w:color="auto"/>
                    <w:right w:val="none" w:sz="0" w:space="0" w:color="auto"/>
                  </w:divBdr>
                </w:div>
              </w:divsChild>
            </w:div>
            <w:div w:id="1192957649">
              <w:marLeft w:val="0"/>
              <w:marRight w:val="0"/>
              <w:marTop w:val="0"/>
              <w:marBottom w:val="0"/>
              <w:divBdr>
                <w:top w:val="none" w:sz="0" w:space="0" w:color="auto"/>
                <w:left w:val="none" w:sz="0" w:space="0" w:color="auto"/>
                <w:bottom w:val="none" w:sz="0" w:space="0" w:color="auto"/>
                <w:right w:val="none" w:sz="0" w:space="0" w:color="auto"/>
              </w:divBdr>
              <w:divsChild>
                <w:div w:id="357858191">
                  <w:marLeft w:val="0"/>
                  <w:marRight w:val="0"/>
                  <w:marTop w:val="0"/>
                  <w:marBottom w:val="0"/>
                  <w:divBdr>
                    <w:top w:val="none" w:sz="0" w:space="0" w:color="auto"/>
                    <w:left w:val="none" w:sz="0" w:space="0" w:color="auto"/>
                    <w:bottom w:val="none" w:sz="0" w:space="0" w:color="auto"/>
                    <w:right w:val="none" w:sz="0" w:space="0" w:color="auto"/>
                  </w:divBdr>
                </w:div>
              </w:divsChild>
            </w:div>
            <w:div w:id="208736009">
              <w:marLeft w:val="0"/>
              <w:marRight w:val="0"/>
              <w:marTop w:val="0"/>
              <w:marBottom w:val="0"/>
              <w:divBdr>
                <w:top w:val="none" w:sz="0" w:space="0" w:color="auto"/>
                <w:left w:val="none" w:sz="0" w:space="0" w:color="auto"/>
                <w:bottom w:val="none" w:sz="0" w:space="0" w:color="auto"/>
                <w:right w:val="none" w:sz="0" w:space="0" w:color="auto"/>
              </w:divBdr>
              <w:divsChild>
                <w:div w:id="1329140004">
                  <w:marLeft w:val="0"/>
                  <w:marRight w:val="0"/>
                  <w:marTop w:val="0"/>
                  <w:marBottom w:val="0"/>
                  <w:divBdr>
                    <w:top w:val="none" w:sz="0" w:space="0" w:color="auto"/>
                    <w:left w:val="none" w:sz="0" w:space="0" w:color="auto"/>
                    <w:bottom w:val="none" w:sz="0" w:space="0" w:color="auto"/>
                    <w:right w:val="none" w:sz="0" w:space="0" w:color="auto"/>
                  </w:divBdr>
                </w:div>
              </w:divsChild>
            </w:div>
            <w:div w:id="1004433129">
              <w:marLeft w:val="0"/>
              <w:marRight w:val="0"/>
              <w:marTop w:val="0"/>
              <w:marBottom w:val="0"/>
              <w:divBdr>
                <w:top w:val="none" w:sz="0" w:space="0" w:color="auto"/>
                <w:left w:val="none" w:sz="0" w:space="0" w:color="auto"/>
                <w:bottom w:val="none" w:sz="0" w:space="0" w:color="auto"/>
                <w:right w:val="none" w:sz="0" w:space="0" w:color="auto"/>
              </w:divBdr>
              <w:divsChild>
                <w:div w:id="1427731409">
                  <w:marLeft w:val="0"/>
                  <w:marRight w:val="0"/>
                  <w:marTop w:val="0"/>
                  <w:marBottom w:val="0"/>
                  <w:divBdr>
                    <w:top w:val="none" w:sz="0" w:space="0" w:color="auto"/>
                    <w:left w:val="none" w:sz="0" w:space="0" w:color="auto"/>
                    <w:bottom w:val="none" w:sz="0" w:space="0" w:color="auto"/>
                    <w:right w:val="none" w:sz="0" w:space="0" w:color="auto"/>
                  </w:divBdr>
                </w:div>
              </w:divsChild>
            </w:div>
            <w:div w:id="431559005">
              <w:marLeft w:val="0"/>
              <w:marRight w:val="0"/>
              <w:marTop w:val="0"/>
              <w:marBottom w:val="0"/>
              <w:divBdr>
                <w:top w:val="none" w:sz="0" w:space="0" w:color="auto"/>
                <w:left w:val="none" w:sz="0" w:space="0" w:color="auto"/>
                <w:bottom w:val="none" w:sz="0" w:space="0" w:color="auto"/>
                <w:right w:val="none" w:sz="0" w:space="0" w:color="auto"/>
              </w:divBdr>
              <w:divsChild>
                <w:div w:id="428892074">
                  <w:marLeft w:val="0"/>
                  <w:marRight w:val="0"/>
                  <w:marTop w:val="0"/>
                  <w:marBottom w:val="0"/>
                  <w:divBdr>
                    <w:top w:val="none" w:sz="0" w:space="0" w:color="auto"/>
                    <w:left w:val="none" w:sz="0" w:space="0" w:color="auto"/>
                    <w:bottom w:val="none" w:sz="0" w:space="0" w:color="auto"/>
                    <w:right w:val="none" w:sz="0" w:space="0" w:color="auto"/>
                  </w:divBdr>
                </w:div>
              </w:divsChild>
            </w:div>
            <w:div w:id="27924497">
              <w:marLeft w:val="0"/>
              <w:marRight w:val="0"/>
              <w:marTop w:val="0"/>
              <w:marBottom w:val="0"/>
              <w:divBdr>
                <w:top w:val="none" w:sz="0" w:space="0" w:color="auto"/>
                <w:left w:val="none" w:sz="0" w:space="0" w:color="auto"/>
                <w:bottom w:val="none" w:sz="0" w:space="0" w:color="auto"/>
                <w:right w:val="none" w:sz="0" w:space="0" w:color="auto"/>
              </w:divBdr>
              <w:divsChild>
                <w:div w:id="4192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1984</Words>
  <Characters>11313</Characters>
  <Application>Microsoft Office Word</Application>
  <DocSecurity>0</DocSecurity>
  <Lines>94</Lines>
  <Paragraphs>26</Paragraphs>
  <ScaleCrop>false</ScaleCrop>
  <Company>MRT www.Win2Farsi.com</Company>
  <LinksUpToDate>false</LinksUpToDate>
  <CharactersWithSpaces>13271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2</cp:revision>
  <dcterms:created xsi:type="dcterms:W3CDTF">2010-07-20T11:12:00Z</dcterms:created>
  <dcterms:modified xsi:type="dcterms:W3CDTF">2010-07-20T11:15:00Z</dcterms:modified>
</cp:coreProperties>
</file>