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B9" w:rsidRPr="001618B9" w:rsidRDefault="001618B9" w:rsidP="001618B9">
      <w:pPr>
        <w:jc w:val="both"/>
        <w:rPr>
          <w:rStyle w:val="Strong"/>
          <w:rFonts w:ascii="B Nazanin" w:hAnsi="B Nazanin" w:cs="B Nazanin"/>
          <w:color w:val="000000"/>
          <w:sz w:val="22"/>
          <w:szCs w:val="26"/>
          <w:rtl/>
        </w:rPr>
      </w:pPr>
      <w:r w:rsidRPr="001618B9">
        <w:rPr>
          <w:rStyle w:val="Strong"/>
          <w:rFonts w:ascii="B Nazanin" w:hAnsi="B Nazanin" w:cs="B Nazanin"/>
          <w:color w:val="000000"/>
          <w:sz w:val="22"/>
          <w:szCs w:val="26"/>
          <w:rtl/>
        </w:rPr>
        <w:t xml:space="preserve">نام مقاله:  ارزيابي كمي و كيفي نشريه كتابداري و اطلاع رساني آستان قدس رضوي از بهار 1377 تا بهار 1387   </w:t>
      </w:r>
    </w:p>
    <w:p w:rsidR="001618B9" w:rsidRPr="001618B9" w:rsidRDefault="001618B9" w:rsidP="001618B9">
      <w:pPr>
        <w:jc w:val="both"/>
        <w:rPr>
          <w:rStyle w:val="Strong"/>
          <w:rFonts w:ascii="B Nazanin" w:hAnsi="B Nazanin" w:cs="B Nazanin"/>
          <w:color w:val="000000"/>
          <w:sz w:val="22"/>
          <w:szCs w:val="26"/>
          <w:rtl/>
        </w:rPr>
      </w:pPr>
      <w:r w:rsidRPr="001618B9">
        <w:rPr>
          <w:rStyle w:val="Strong"/>
          <w:rFonts w:ascii="B Nazanin" w:hAnsi="B Nazanin" w:cs="B Nazanin"/>
          <w:color w:val="000000"/>
          <w:sz w:val="22"/>
          <w:szCs w:val="26"/>
          <w:rtl/>
        </w:rPr>
        <w:t xml:space="preserve">نام نشريه:  فصلنامه كتابداري و اطلاع رساني (اين نشريه در </w:t>
      </w:r>
      <w:r w:rsidRPr="001618B9">
        <w:rPr>
          <w:rStyle w:val="Strong"/>
          <w:rFonts w:ascii="B Nazanin" w:hAnsi="B Nazanin" w:cs="B Nazanin"/>
          <w:color w:val="000000"/>
          <w:sz w:val="22"/>
          <w:szCs w:val="26"/>
        </w:rPr>
        <w:t>www.isc.gov.ir</w:t>
      </w:r>
      <w:r w:rsidRPr="001618B9">
        <w:rPr>
          <w:rStyle w:val="Strong"/>
          <w:rFonts w:ascii="B Nazanin" w:hAnsi="B Nazanin" w:cs="B Nazanin"/>
          <w:color w:val="000000"/>
          <w:sz w:val="22"/>
          <w:szCs w:val="26"/>
          <w:rtl/>
        </w:rPr>
        <w:t xml:space="preserve"> نمايه مي شود)  </w:t>
      </w:r>
    </w:p>
    <w:p w:rsidR="001618B9" w:rsidRPr="001618B9" w:rsidRDefault="001618B9" w:rsidP="001618B9">
      <w:pPr>
        <w:jc w:val="both"/>
        <w:rPr>
          <w:rStyle w:val="Strong"/>
          <w:rFonts w:ascii="B Nazanin" w:hAnsi="B Nazanin" w:cs="B Nazanin"/>
          <w:color w:val="000000"/>
          <w:sz w:val="22"/>
          <w:szCs w:val="26"/>
          <w:rtl/>
        </w:rPr>
      </w:pPr>
      <w:r w:rsidRPr="001618B9">
        <w:rPr>
          <w:rStyle w:val="Strong"/>
          <w:rFonts w:ascii="B Nazanin" w:hAnsi="B Nazanin" w:cs="B Nazanin"/>
          <w:color w:val="000000"/>
          <w:sz w:val="22"/>
          <w:szCs w:val="26"/>
          <w:rtl/>
        </w:rPr>
        <w:t xml:space="preserve">شماره نشريه:  51 _ شماره سوم- جلد 13 </w:t>
      </w:r>
    </w:p>
    <w:p w:rsidR="001618B9" w:rsidRDefault="001618B9" w:rsidP="001618B9">
      <w:pPr>
        <w:jc w:val="both"/>
        <w:rPr>
          <w:rStyle w:val="Strong"/>
          <w:rFonts w:ascii="B Nazanin" w:hAnsi="B Nazanin" w:cs="B Nazanin"/>
          <w:color w:val="000000"/>
          <w:sz w:val="22"/>
          <w:szCs w:val="26"/>
        </w:rPr>
      </w:pPr>
      <w:r w:rsidRPr="001618B9">
        <w:rPr>
          <w:rStyle w:val="Strong"/>
          <w:rFonts w:ascii="B Nazanin" w:hAnsi="B Nazanin" w:cs="B Nazanin"/>
          <w:color w:val="000000"/>
          <w:sz w:val="22"/>
          <w:szCs w:val="26"/>
          <w:rtl/>
        </w:rPr>
        <w:t>پديدآور:  ساميه اردلان افتخاري، دكتر مظفر چشمه سهرابي</w:t>
      </w:r>
    </w:p>
    <w:p w:rsidR="001618B9" w:rsidRDefault="001618B9" w:rsidP="001618B9">
      <w:pPr>
        <w:jc w:val="both"/>
        <w:rPr>
          <w:rStyle w:val="Strong"/>
          <w:rFonts w:ascii="B Nazanin" w:hAnsi="B Nazanin" w:cs="B Nazanin"/>
          <w:color w:val="000000"/>
          <w:sz w:val="22"/>
          <w:szCs w:val="26"/>
        </w:rPr>
      </w:pPr>
    </w:p>
    <w:p w:rsidR="001618B9" w:rsidRPr="001618B9" w:rsidRDefault="001618B9" w:rsidP="001618B9">
      <w:pPr>
        <w:jc w:val="both"/>
        <w:rPr>
          <w:rFonts w:ascii="B Nazanin" w:hAnsi="B Nazanin" w:cs="B Nazanin"/>
          <w:color w:val="000000"/>
          <w:sz w:val="22"/>
          <w:szCs w:val="18"/>
        </w:rPr>
      </w:pPr>
      <w:r w:rsidRPr="001618B9">
        <w:rPr>
          <w:rStyle w:val="Strong"/>
          <w:rFonts w:ascii="B Nazanin" w:hAnsi="B Nazanin" w:cs="B Nazanin"/>
          <w:color w:val="000000"/>
          <w:sz w:val="22"/>
          <w:szCs w:val="26"/>
          <w:rtl/>
        </w:rPr>
        <w:t xml:space="preserve">چكيده </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szCs w:val="18"/>
          <w:rtl/>
        </w:rPr>
        <w:t>هدف از اين پژوهش ارائه نمايي كلي از روند حاكم بر شمارگان منتشر شده مجله كتابداري و اطلاع‌رساني آستان قدس رضوي از بهار 77 تا بهار 87 بوده است. براي اين‌ كار از 11 مؤلفه سهم مشاركت نهادها، رتبه‌ها و مدارك علمي نويسندگان مقاله‌ها، سهم مقاله‌ها بر حسب منبع استخراجي آنها، ميزان مشاركت گروه‌هاي علمي تخصصي، روشها و تكنيكهاي به كار گرفته شده در مقاله‌ها، منابع و مآخذ مقاله‌هاي منتشر شده در نشريه، كيفيت جلد و صحافي شمارگان مختلف نشريه، شيوه دسترسي به شمارگان نشريه، بررسي دستاوردهاي نشريه و تعيين روند حاكم بر شمارگان منتشر شده از نظر تعداد مقاله‌هاي به چاپ رسيده در نشريه به تفكيك سال، استفاده شده است. روش مورد استفاده در تحقيق، توصيفي‌ـ كاربردي پيمايش از نوع تحليل محتواست. طي اين پژوهش، در مجموع 339 مقاله در 39 شماره مجله با استفاده از 11 مؤلفه مزبور بررسي گرديد. بر اساس يافته‌هاي پژوهش، سهم نهادهاي علمي - پژوهشي داخل و خارج كشور در ارائه مقاله به نشريه 7/71 % بوده است. از مجموع 339 نويسنده مقاله‌ها، مؤلفان با رتبة علمي استادي بيشترين تعداد از نويسندگان مورد بررسي را به خود اختصاص داده‌اند. مقطع تحصيلي نويسندگان 93 مقاله دكتري و 73 مقاله كارشناسي ارشد بوده است. در مجموع 10 گروه علمي- تخصصي در ارائه مقاله به نشريه مشاركت داشته‌اند. 33% از مقاله‌ها برگرفته از كارهاي علمي – پژوهشي قبلي بوده است. از مجموع منابع و مآخذ مورد استفاده در نگارش مقاله‌ها، 3/64% از منابع لاتين استفاده شده است. از لحاظ نوع منابع و مآخذ به كار رفته، مقاله‌ها قبل از كتابها و پايان‌نامه‌ها قرار گرفت كه نشان مي‌دهد محققان اين حوزه بيشتر مقاله محور هستند. كيفيت جلد و صحافي شمارگان مجله نيز تغيير و تحولات درخور توجه داشته است. به طور كلي، نتايج به دست آمده نشان دهنده وضعيت مطلوب كمّي و كيفي نشريه كتابداري و اطلاع‌رساني آستان قدس مي‌باشد.</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szCs w:val="18"/>
          <w:rtl/>
        </w:rPr>
        <w:t xml:space="preserve">كليدواژه‌ها: ارزيابي كمّي، ارزيابي كيفي، كتابداري و اطلاع‌رساني (مجله)، مجله كتابداري و اطلاع‌رساني آستان قدس رضوي، فصلنامه كتابداري و اطلاع‌رساني آستان قدس رضوي.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     </w:t>
      </w:r>
    </w:p>
    <w:p w:rsidR="001618B9" w:rsidRPr="001618B9" w:rsidRDefault="001618B9" w:rsidP="001618B9">
      <w:pPr>
        <w:jc w:val="both"/>
        <w:rPr>
          <w:rFonts w:ascii="B Nazanin" w:hAnsi="B Nazanin" w:cs="B Nazanin"/>
          <w:color w:val="000000"/>
          <w:sz w:val="22"/>
          <w:szCs w:val="18"/>
          <w:rtl/>
        </w:rPr>
      </w:pPr>
      <w:r w:rsidRPr="001618B9">
        <w:rPr>
          <w:rStyle w:val="Strong"/>
          <w:rFonts w:ascii="B Nazanin" w:hAnsi="B Nazanin" w:cs="B Nazanin"/>
          <w:color w:val="000000"/>
          <w:sz w:val="22"/>
          <w:szCs w:val="26"/>
          <w:rtl/>
        </w:rPr>
        <w:t>مقدمه</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«نشريه‌هاي ادواري به دليل ويژگيهايي كه دارند، امروزه از منابع اطلاعاتي و علمي بسيار مهم در دنيا محسوب مي‌شوند» (فتاحي، 1385: ص.17).</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مجله‌ها به منزلة مجراي ارتباط اهل دانش و پژوهش، پيوسته در كانون توجه مجامع علمي، مراكز پژوهشي و علاقه‌مندان علم و تحقيق قرار داشته‌اند. «از نظر افراد غير متخصص و عموم مردم نيز، نشريه داراي جاذبه‌هايي است كه در كتاب كمتر مي‌توان يافت. به همين دليل، مخاطباني دارد كه الزاما از لحاظ كمّي و كيفي با مخاطبان كتابها يكسان نيستند.كوتاهي و فشردگي مطالب، روزآمد بودن نسبي اطلاعات و گاه زبان و بيان آسان‌تر در نشريه‌هاي ادواري غير تخصصي و همچنين اطلاعات اصيل، انديشه‌هاي نو و ايجاز در نشريه‌هاي ادواري تخصصي سبب شده است امروزه شمارگان و تنوع قابل ملاحظه اي داشته باشند و به همين نسبت به تعداد مراكز توزيع و انتشار آنها نيز افزوده مي‌شود.» ( سرمدي، 1383: ص.2).</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بسياري از مراكز و مجامع علمي و فرهنگي مي‌كوشند مجله‌اي براي اشاعه اطلاعات مورد نظر خود يا مجرايي براي ارتباط با مخاطبان بالفعل و بالقوه خويش منتشر كنند</w:t>
      </w:r>
      <w:r w:rsidRPr="001618B9">
        <w:rPr>
          <w:rFonts w:ascii="B Nazanin" w:hAnsi="B Nazanin" w:cs="B Nazanin"/>
          <w:color w:val="000000"/>
          <w:sz w:val="22"/>
        </w:rPr>
        <w:t>.</w:t>
      </w:r>
      <w:r w:rsidRPr="001618B9">
        <w:rPr>
          <w:rFonts w:ascii="B Nazanin" w:hAnsi="B Nazanin" w:cs="B Nazanin"/>
          <w:color w:val="000000"/>
          <w:sz w:val="22"/>
          <w:szCs w:val="28"/>
          <w:rtl/>
        </w:rPr>
        <w:t xml:space="preserve"> امروزه با توجه به نياز زياد محققان به اطلاعات روزآمد و دسترسي به موقع به آن، لزوم استفاده از نشريه‌هاي ادواري، امري بسيار بديهي است. از </w:t>
      </w:r>
      <w:r w:rsidRPr="001618B9">
        <w:rPr>
          <w:rFonts w:ascii="B Nazanin" w:hAnsi="B Nazanin" w:cs="B Nazanin"/>
          <w:color w:val="000000"/>
          <w:sz w:val="22"/>
          <w:szCs w:val="28"/>
          <w:rtl/>
        </w:rPr>
        <w:lastRenderedPageBreak/>
        <w:t>طرفي، به سبب حجم بسيار زياد توليدات علمي، تحليل موضوعي اين توليدات و به عبارتي دسته‌بندي موضوعي آنها براي دسترسي سريعتر و آسانتر و بدون وقفه به اطلاعات، امري ضروري است.</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spacing w:line="216" w:lineRule="auto"/>
        <w:jc w:val="both"/>
        <w:rPr>
          <w:rFonts w:ascii="B Nazanin" w:hAnsi="B Nazanin" w:cs="B Nazanin"/>
          <w:color w:val="000000"/>
          <w:sz w:val="22"/>
          <w:szCs w:val="18"/>
          <w:rtl/>
        </w:rPr>
      </w:pPr>
      <w:r w:rsidRPr="001618B9">
        <w:rPr>
          <w:rStyle w:val="Strong"/>
          <w:rFonts w:ascii="B Nazanin" w:hAnsi="B Nazanin" w:cs="B Nazanin"/>
          <w:color w:val="000000"/>
          <w:sz w:val="22"/>
          <w:szCs w:val="26"/>
          <w:rtl/>
        </w:rPr>
        <w:t>تعريف مسئله</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«نشريات ادواري از مهمترين ابزارهاي اطلاع‌رساني و رشد دانش در جهان محسوب مي‌شوند و حجم كثيري از اخبار و اطلاعات متنوع، هرروزه از طريق انواع نشريه‌هاي ادواري منتقل مي‌شوند.» (فتاحي،1381: ص.15).</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از اين رو، نشريه‌ها به واسطة جايگاه مهمي كه در نظام آموزشي كشور دارند، مورد توجه دقيق علمي و ارزيابيهاي موشكافانه قرار مي‌گيرند تا باروري متداومي داشته باشند.</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در حوزه كتابداري و اطلاع‌رساني چند نشريه در داخل كشور منتشر مي‌شود كه «نشريه كتابداري و اطلاع‌رساني آستان قدس رضوي» از جمله آنهاست. فصلنامه كتابداري و اطلاع‌رساني، نخستين نشريه علمي- پژوهشي در حوزه كتابداري واطلاع‌رساني است كه هم اكنون در ميان كتابخانه‌ها و مراكز بزرگ علمي- فرهنگي ايران و يازده كشور جهان، محبوبيت خاصي دارد. با توجه به اينكه اين نشريه نخستين نشريه علمي- پژوهشي كتابداري در سطح كشور است كه جايگاهي تعيين‌كننده و اثرگذار بر جامعه علمي كشور دارد، در اين تحقيق تلاش مي‌شود نمايي كلي از روند حاكم بر شمارگان منتشر شده از بهار 1377 تا بهار 1387 همراه با پرداختن به كمّ و كيف جزئي آن در چندين مؤلفه از جمله «رتبه‌هاي علمي مؤلفان»، «مشاركت نهادهاي علمي»، «مدت زمان پذيرش مقاله‌ها»، «تفكيك مقاله‌ها برحسب منبع استخراجي» و «دستاوردهاي نشريه» ارائه گردد. اين پژوهش در تلاش است تا به بررسي اين قضيه بپردازد كه آيا فرايند انتشار نشريه طي اين دوره 10 ساله روندي رو به رشد داشته است؟</w:t>
      </w:r>
    </w:p>
    <w:p w:rsidR="001618B9" w:rsidRPr="001618B9" w:rsidRDefault="001618B9" w:rsidP="001618B9">
      <w:pPr>
        <w:jc w:val="both"/>
        <w:rPr>
          <w:rFonts w:ascii="B Nazanin" w:hAnsi="B Nazanin" w:cs="B Nazanin"/>
          <w:color w:val="000000"/>
          <w:sz w:val="22"/>
          <w:szCs w:val="18"/>
          <w:rtl/>
        </w:rPr>
      </w:pPr>
      <w:r w:rsidRPr="001618B9">
        <w:rPr>
          <w:rStyle w:val="Strong"/>
          <w:rFonts w:ascii="B Nazanin" w:hAnsi="B Nazanin" w:cs="B Nazanin"/>
          <w:color w:val="000000"/>
          <w:sz w:val="22"/>
          <w:szCs w:val="26"/>
          <w:rtl/>
        </w:rPr>
        <w:t>اهميت پژوهش</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از طريق اين تحقيق مي‌توان تصوير روشني از روند حاكم بر شمارگان منتشر شده نشريه در خلال يك دوره ده ساله ارائه نمود تا محققان، استادان و دانشجويان اين حوزه از وضعيت كمّي و كيفي نشريه كتابداري و اطلاع‌رساني آستان قدس رضوي به عنوان اولين نشرية علمي- پژوهشي كتابداري در سطح كشور، آگاه شوند. همچنين، نتايج اين تحقيق مي‌تواند براي دست‌اندركاران مجله اعم از صاحب امتياز، سردبير و هيات تحريريه مجله مفيد واقع شود و به آنها در بهبود وضعيت كمّي و كيفي نشريه كمك نمايد. در كل، نتايج اين پژوهش مي‌تواند به قضاوتي در مورد كيفيت و كميت مقاله‌هاي اين نشريه بينجامد و بدين وسيله به مجموعه‌سازان و جامعه استفاده‌كنندگان كتابخانه‌ها و مراكز اطلاعاتي در امر انتخاب نشريه‌ها كمك كند.</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spacing w:line="216" w:lineRule="auto"/>
        <w:jc w:val="both"/>
        <w:rPr>
          <w:rFonts w:ascii="B Nazanin" w:hAnsi="B Nazanin" w:cs="B Nazanin"/>
          <w:color w:val="000000"/>
          <w:sz w:val="22"/>
          <w:szCs w:val="18"/>
          <w:rtl/>
        </w:rPr>
      </w:pPr>
      <w:r w:rsidRPr="001618B9">
        <w:rPr>
          <w:rStyle w:val="Strong"/>
          <w:rFonts w:ascii="B Nazanin" w:hAnsi="B Nazanin" w:cs="B Nazanin"/>
          <w:color w:val="000000"/>
          <w:sz w:val="22"/>
          <w:szCs w:val="26"/>
          <w:rtl/>
        </w:rPr>
        <w:t>هدف پژوهش</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هدف اصلي اين تحقيق، تعيين وضعيت كمّي و كيفي نشرية كتابداري و اطلاع‌رساني آستان قدس رضوي از بهار 1377 تا بهار 1387 است.</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Style w:val="Strong"/>
          <w:rFonts w:ascii="B Nazanin" w:hAnsi="B Nazanin" w:cs="B Nazanin"/>
          <w:color w:val="000000"/>
          <w:sz w:val="22"/>
          <w:szCs w:val="18"/>
          <w:rtl/>
        </w:rPr>
        <w:t> </w:t>
      </w:r>
    </w:p>
    <w:p w:rsidR="001618B9" w:rsidRPr="001618B9" w:rsidRDefault="001618B9" w:rsidP="001618B9">
      <w:pPr>
        <w:spacing w:line="216" w:lineRule="auto"/>
        <w:jc w:val="both"/>
        <w:rPr>
          <w:rFonts w:ascii="B Nazanin" w:hAnsi="B Nazanin" w:cs="B Nazanin"/>
          <w:color w:val="000000"/>
          <w:sz w:val="22"/>
          <w:szCs w:val="18"/>
          <w:rtl/>
        </w:rPr>
      </w:pPr>
      <w:r w:rsidRPr="001618B9">
        <w:rPr>
          <w:rStyle w:val="Strong"/>
          <w:rFonts w:ascii="B Nazanin" w:hAnsi="B Nazanin" w:cs="B Nazanin"/>
          <w:color w:val="000000"/>
          <w:sz w:val="22"/>
          <w:szCs w:val="26"/>
          <w:rtl/>
        </w:rPr>
        <w:t>سؤالهاي پژوهش</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1- روند حاكم بر شمارگان منتشر شدة نشرية كتابداري و اطلاع‌رساني آستان قدس رضوي از نظر شمار مقاله‌هاي چاپ شده در نشريه به تفكيك سال، از بهار 1377 تا بهار 1387، چگونه بوده است؟</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lastRenderedPageBreak/>
        <w:t>2- سهم مشاركت نهادها از نظر شمار مقاله‌هاي به چاپ رسيده در نشريه كتابداري و اطلاع‌رساني آستان قدس رضوي از بهار 1377 تا بهار 1387 چه اندازه است؟</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3- رتبه‌ها و مدارك علمي نويسندگان مقاله‌هاي منتشر شده در نشريه كتابداري و اطلاع‌رساني آستان قدس رضوي از بهار 1377 تا بهار 1387 چگونه است؟</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4- سهم موضوعي مقاله‌ها در نشريه كتابداري و اطلاع رساني آستان قدس رضوي از بهار 1377 تا بهار 1387 به چه صورت است؟</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5- روشها و تكنيكهاي به كار گرفته شده در مقاله‌هاي نشرية كتابداري و اطلاع‌رساني آستان قدس رضوي از بهار 1377 تا بهار 1387 چگونه است؟</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6- منابع و مآخذ مقاله‌هاي منتشر شده در نشرية كتابداري و اطلاع‌رساني آستان قدس رضوي از بهار 1377 تا بهار 1387 از نظر زبان، نوع و تعداد چگونه است؟</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7- ميزان مشاركت گروه‌هاي علمي- تخصصي از لحاظ شمار مقاله‌هاي چاپ شده در نشريه كتابداري و اطلاع‌رساني آستان قدس رضوي از بهار 1377 تا بهار 1387 چقدر است؟</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8- سهم مقاله‌ها بر حسب منبع استخراجي آنها در نشريه كتابداري و اطلاع‌رساني آستان قدس رضوي از بهار 1377 تا بهار 1387 چقدر است؟</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rPr>
        <w:t> </w:t>
      </w:r>
      <w:r w:rsidRPr="001618B9">
        <w:rPr>
          <w:rFonts w:ascii="B Nazanin" w:hAnsi="B Nazanin" w:cs="B Nazanin"/>
          <w:color w:val="000000"/>
          <w:sz w:val="22"/>
          <w:szCs w:val="28"/>
          <w:rtl/>
        </w:rPr>
        <w:t xml:space="preserve">9- نشريه كتابداري و اطلاع‌رساني آستان قدس رضوي از بهار 1377 تا بهار 1387 چه دستاوردهايي داشته است؟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10- كيفيت جلد و صحافي شمارگان مختلف نشريه كتابداري و اطلاع‌رساني آستان قدس رضوي از بهار 1377 تا بهار 1387 چگونه است؟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11- شيوة دسترسي به شمارگان نشرية كتابداري و اطلاع‌رساني آستان قدس رضوي از بهار 1377 تا بهار 1387 به چه صورت است؟</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szCs w:val="18"/>
          <w:rtl/>
        </w:rPr>
        <w:t> </w:t>
      </w:r>
    </w:p>
    <w:p w:rsidR="001618B9" w:rsidRPr="001618B9" w:rsidRDefault="001618B9" w:rsidP="001618B9">
      <w:pPr>
        <w:jc w:val="both"/>
        <w:rPr>
          <w:rFonts w:ascii="B Nazanin" w:hAnsi="B Nazanin" w:cs="B Nazanin"/>
          <w:color w:val="000000"/>
          <w:sz w:val="22"/>
          <w:szCs w:val="18"/>
          <w:rtl/>
        </w:rPr>
      </w:pPr>
      <w:r w:rsidRPr="001618B9">
        <w:rPr>
          <w:rStyle w:val="Strong"/>
          <w:rFonts w:ascii="B Nazanin" w:hAnsi="B Nazanin" w:cs="B Nazanin"/>
          <w:color w:val="000000"/>
          <w:sz w:val="22"/>
          <w:szCs w:val="18"/>
          <w:rtl/>
        </w:rPr>
        <w:t> </w:t>
      </w:r>
    </w:p>
    <w:p w:rsidR="001618B9" w:rsidRPr="001618B9" w:rsidRDefault="001618B9" w:rsidP="001618B9">
      <w:pPr>
        <w:jc w:val="both"/>
        <w:rPr>
          <w:rFonts w:ascii="B Nazanin" w:hAnsi="B Nazanin" w:cs="B Nazanin"/>
          <w:color w:val="000000"/>
          <w:sz w:val="22"/>
          <w:szCs w:val="18"/>
          <w:rtl/>
        </w:rPr>
      </w:pPr>
      <w:r w:rsidRPr="001618B9">
        <w:rPr>
          <w:rStyle w:val="Strong"/>
          <w:rFonts w:ascii="B Nazanin" w:hAnsi="B Nazanin" w:cs="B Nazanin"/>
          <w:color w:val="000000"/>
          <w:sz w:val="22"/>
          <w:szCs w:val="26"/>
          <w:rtl/>
        </w:rPr>
        <w:t>مروري كوتاه بر پيشينة پژوهش</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«كوفوگيانكيس»</w:t>
      </w:r>
      <w:bookmarkStart w:id="0" w:name="_ftnref1"/>
      <w:r w:rsidRPr="001618B9">
        <w:rPr>
          <w:rFonts w:ascii="B Nazanin" w:hAnsi="B Nazanin" w:cs="B Nazanin"/>
          <w:color w:val="000000"/>
          <w:sz w:val="22"/>
          <w:szCs w:val="28"/>
          <w:rtl/>
        </w:rPr>
        <w:fldChar w:fldCharType="begin"/>
      </w:r>
      <w:r w:rsidRPr="001618B9">
        <w:rPr>
          <w:rFonts w:ascii="B Nazanin" w:hAnsi="B Nazanin" w:cs="B Nazanin"/>
          <w:color w:val="000000"/>
          <w:sz w:val="22"/>
          <w:szCs w:val="28"/>
          <w:rtl/>
        </w:rPr>
        <w:instrText xml:space="preserve"> </w:instrText>
      </w:r>
      <w:r w:rsidRPr="001618B9">
        <w:rPr>
          <w:rFonts w:ascii="B Nazanin" w:hAnsi="B Nazanin" w:cs="B Nazanin"/>
          <w:color w:val="000000"/>
          <w:sz w:val="22"/>
          <w:szCs w:val="28"/>
        </w:rPr>
        <w:instrText>HYPERLINK "http://www.aqlibrary.org/modules/FCKEditor/pnincludes/editor/fckeditor.html?InstanceName=desc&amp;Toolbar=Default" \l "_ftn1" \o</w:instrText>
      </w:r>
      <w:r w:rsidRPr="001618B9">
        <w:rPr>
          <w:rFonts w:ascii="B Nazanin" w:hAnsi="B Nazanin" w:cs="B Nazanin"/>
          <w:color w:val="000000"/>
          <w:sz w:val="22"/>
          <w:szCs w:val="28"/>
          <w:rtl/>
        </w:rPr>
        <w:instrText xml:space="preserve"> "" </w:instrText>
      </w:r>
      <w:r w:rsidRPr="001618B9">
        <w:rPr>
          <w:rFonts w:ascii="B Nazanin" w:hAnsi="B Nazanin" w:cs="B Nazanin"/>
          <w:color w:val="000000"/>
          <w:sz w:val="22"/>
          <w:szCs w:val="28"/>
          <w:rtl/>
        </w:rPr>
        <w:fldChar w:fldCharType="separate"/>
      </w:r>
      <w:r w:rsidRPr="001618B9">
        <w:rPr>
          <w:rStyle w:val="Hyperlink"/>
          <w:rFonts w:ascii="B Nazanin" w:hAnsi="B Nazanin" w:cs="B Nazanin"/>
          <w:sz w:val="22"/>
          <w:szCs w:val="24"/>
        </w:rPr>
        <w:t>[1]</w:t>
      </w:r>
      <w:r w:rsidRPr="001618B9">
        <w:rPr>
          <w:rFonts w:ascii="B Nazanin" w:hAnsi="B Nazanin" w:cs="B Nazanin"/>
          <w:color w:val="000000"/>
          <w:sz w:val="22"/>
          <w:szCs w:val="28"/>
          <w:rtl/>
        </w:rPr>
        <w:fldChar w:fldCharType="end"/>
      </w:r>
      <w:bookmarkEnd w:id="0"/>
      <w:r w:rsidRPr="001618B9">
        <w:rPr>
          <w:rFonts w:ascii="B Nazanin" w:hAnsi="B Nazanin" w:cs="B Nazanin"/>
          <w:color w:val="000000"/>
          <w:sz w:val="22"/>
          <w:szCs w:val="28"/>
          <w:rtl/>
        </w:rPr>
        <w:t>، «اسلتر»</w:t>
      </w:r>
      <w:bookmarkStart w:id="1" w:name="_ftnref2"/>
      <w:r w:rsidRPr="001618B9">
        <w:rPr>
          <w:rFonts w:ascii="B Nazanin" w:hAnsi="B Nazanin" w:cs="B Nazanin"/>
          <w:color w:val="000000"/>
          <w:sz w:val="22"/>
          <w:szCs w:val="28"/>
          <w:rtl/>
        </w:rPr>
        <w:fldChar w:fldCharType="begin"/>
      </w:r>
      <w:r w:rsidRPr="001618B9">
        <w:rPr>
          <w:rFonts w:ascii="B Nazanin" w:hAnsi="B Nazanin" w:cs="B Nazanin"/>
          <w:color w:val="000000"/>
          <w:sz w:val="22"/>
          <w:szCs w:val="28"/>
          <w:rtl/>
        </w:rPr>
        <w:instrText xml:space="preserve"> </w:instrText>
      </w:r>
      <w:r w:rsidRPr="001618B9">
        <w:rPr>
          <w:rFonts w:ascii="B Nazanin" w:hAnsi="B Nazanin" w:cs="B Nazanin"/>
          <w:color w:val="000000"/>
          <w:sz w:val="22"/>
          <w:szCs w:val="28"/>
        </w:rPr>
        <w:instrText>HYPERLINK "http://www.aqlibrary.org/modules/FCKEditor/pnincludes/editor/fckeditor.html?InstanceName=desc&amp;Toolbar=Default" \l "_ftn2" \o</w:instrText>
      </w:r>
      <w:r w:rsidRPr="001618B9">
        <w:rPr>
          <w:rFonts w:ascii="B Nazanin" w:hAnsi="B Nazanin" w:cs="B Nazanin"/>
          <w:color w:val="000000"/>
          <w:sz w:val="22"/>
          <w:szCs w:val="28"/>
          <w:rtl/>
        </w:rPr>
        <w:instrText xml:space="preserve"> "" </w:instrText>
      </w:r>
      <w:r w:rsidRPr="001618B9">
        <w:rPr>
          <w:rFonts w:ascii="B Nazanin" w:hAnsi="B Nazanin" w:cs="B Nazanin"/>
          <w:color w:val="000000"/>
          <w:sz w:val="22"/>
          <w:szCs w:val="28"/>
          <w:rtl/>
        </w:rPr>
        <w:fldChar w:fldCharType="separate"/>
      </w:r>
      <w:r w:rsidRPr="001618B9">
        <w:rPr>
          <w:rStyle w:val="Hyperlink"/>
          <w:rFonts w:ascii="B Nazanin" w:hAnsi="B Nazanin" w:cs="B Nazanin"/>
          <w:sz w:val="22"/>
          <w:szCs w:val="24"/>
        </w:rPr>
        <w:t>[2]</w:t>
      </w:r>
      <w:r w:rsidRPr="001618B9">
        <w:rPr>
          <w:rFonts w:ascii="B Nazanin" w:hAnsi="B Nazanin" w:cs="B Nazanin"/>
          <w:color w:val="000000"/>
          <w:sz w:val="22"/>
          <w:szCs w:val="28"/>
          <w:rtl/>
        </w:rPr>
        <w:fldChar w:fldCharType="end"/>
      </w:r>
      <w:bookmarkEnd w:id="1"/>
      <w:r w:rsidRPr="001618B9">
        <w:rPr>
          <w:rFonts w:ascii="B Nazanin" w:hAnsi="B Nazanin" w:cs="B Nazanin"/>
          <w:color w:val="000000"/>
          <w:sz w:val="22"/>
          <w:szCs w:val="28"/>
          <w:rtl/>
        </w:rPr>
        <w:t xml:space="preserve"> و «كروملي»</w:t>
      </w:r>
      <w:bookmarkStart w:id="2" w:name="_ftnref3"/>
      <w:r w:rsidRPr="001618B9">
        <w:rPr>
          <w:rFonts w:ascii="B Nazanin" w:hAnsi="B Nazanin" w:cs="B Nazanin"/>
          <w:color w:val="000000"/>
          <w:sz w:val="22"/>
          <w:szCs w:val="28"/>
          <w:rtl/>
        </w:rPr>
        <w:fldChar w:fldCharType="begin"/>
      </w:r>
      <w:r w:rsidRPr="001618B9">
        <w:rPr>
          <w:rFonts w:ascii="B Nazanin" w:hAnsi="B Nazanin" w:cs="B Nazanin"/>
          <w:color w:val="000000"/>
          <w:sz w:val="22"/>
          <w:szCs w:val="28"/>
          <w:rtl/>
        </w:rPr>
        <w:instrText xml:space="preserve"> </w:instrText>
      </w:r>
      <w:r w:rsidRPr="001618B9">
        <w:rPr>
          <w:rFonts w:ascii="B Nazanin" w:hAnsi="B Nazanin" w:cs="B Nazanin"/>
          <w:color w:val="000000"/>
          <w:sz w:val="22"/>
          <w:szCs w:val="28"/>
        </w:rPr>
        <w:instrText>HYPERLINK "http://www.aqlibrary.org/modules/FCKEditor/pnincludes/editor/fckeditor.html?InstanceName=desc&amp;Toolbar=Default" \l "_ftn3" \o</w:instrText>
      </w:r>
      <w:r w:rsidRPr="001618B9">
        <w:rPr>
          <w:rFonts w:ascii="B Nazanin" w:hAnsi="B Nazanin" w:cs="B Nazanin"/>
          <w:color w:val="000000"/>
          <w:sz w:val="22"/>
          <w:szCs w:val="28"/>
          <w:rtl/>
        </w:rPr>
        <w:instrText xml:space="preserve"> "" </w:instrText>
      </w:r>
      <w:r w:rsidRPr="001618B9">
        <w:rPr>
          <w:rFonts w:ascii="B Nazanin" w:hAnsi="B Nazanin" w:cs="B Nazanin"/>
          <w:color w:val="000000"/>
          <w:sz w:val="22"/>
          <w:szCs w:val="28"/>
          <w:rtl/>
        </w:rPr>
        <w:fldChar w:fldCharType="separate"/>
      </w:r>
      <w:r w:rsidRPr="001618B9">
        <w:rPr>
          <w:rStyle w:val="Hyperlink"/>
          <w:rFonts w:ascii="B Nazanin" w:hAnsi="B Nazanin" w:cs="B Nazanin"/>
          <w:sz w:val="22"/>
          <w:szCs w:val="24"/>
        </w:rPr>
        <w:t>[3]</w:t>
      </w:r>
      <w:r w:rsidRPr="001618B9">
        <w:rPr>
          <w:rFonts w:ascii="B Nazanin" w:hAnsi="B Nazanin" w:cs="B Nazanin"/>
          <w:color w:val="000000"/>
          <w:sz w:val="22"/>
          <w:szCs w:val="28"/>
          <w:rtl/>
        </w:rPr>
        <w:fldChar w:fldCharType="end"/>
      </w:r>
      <w:bookmarkEnd w:id="2"/>
      <w:r w:rsidRPr="001618B9">
        <w:rPr>
          <w:rFonts w:ascii="B Nazanin" w:hAnsi="B Nazanin" w:cs="B Nazanin"/>
          <w:color w:val="000000"/>
          <w:sz w:val="22"/>
          <w:szCs w:val="28"/>
          <w:rtl/>
        </w:rPr>
        <w:t xml:space="preserve"> (2004) تحقيقي با عنوان «تحليل محتواي تحقيقات كتابداري» انجام دادند. هدفاين مطالعه تحليل محتواي نشريه‌هاي سال 2001 كتابداري و اطلاع رساني بود. روش پژوهش پيمايشي، روش گردآوري اطلاعات مشاهدة مستقيم و ابزار گردآوري اطلاعات چك ليست بود.جامعه پژوهش شامل 2664 مقاله از 107 نشريه كتابداري بود. در اين پژوهش، نشريه‌هاي مورد بررسي از لحاظ ارائه بيشترين ميزان مقاله‌ها رتبه‌بندي شدند كه اولين نشريه در اين رتبه‌بندي نشريه </w:t>
      </w:r>
      <w:bookmarkStart w:id="3" w:name="_ftnref4"/>
      <w:r w:rsidRPr="001618B9">
        <w:rPr>
          <w:rFonts w:ascii="B Nazanin" w:hAnsi="B Nazanin" w:cs="B Nazanin"/>
          <w:color w:val="000000"/>
          <w:sz w:val="22"/>
          <w:szCs w:val="28"/>
          <w:rtl/>
        </w:rPr>
        <w:fldChar w:fldCharType="begin"/>
      </w:r>
      <w:r w:rsidRPr="001618B9">
        <w:rPr>
          <w:rFonts w:ascii="B Nazanin" w:hAnsi="B Nazanin" w:cs="B Nazanin"/>
          <w:color w:val="000000"/>
          <w:sz w:val="22"/>
          <w:szCs w:val="28"/>
          <w:rtl/>
        </w:rPr>
        <w:instrText xml:space="preserve"> </w:instrText>
      </w:r>
      <w:r w:rsidRPr="001618B9">
        <w:rPr>
          <w:rFonts w:ascii="B Nazanin" w:hAnsi="B Nazanin" w:cs="B Nazanin"/>
          <w:color w:val="000000"/>
          <w:sz w:val="22"/>
          <w:szCs w:val="28"/>
        </w:rPr>
        <w:instrText>HYPERLINK "http://www.aqlibrary.org/modules/FCKEditor/pnincludes/editor/fckeditor.html?InstanceName=desc&amp;Toolbar=Default" \l "_ftn4" \o</w:instrText>
      </w:r>
      <w:r w:rsidRPr="001618B9">
        <w:rPr>
          <w:rFonts w:ascii="B Nazanin" w:hAnsi="B Nazanin" w:cs="B Nazanin"/>
          <w:color w:val="000000"/>
          <w:sz w:val="22"/>
          <w:szCs w:val="28"/>
          <w:rtl/>
        </w:rPr>
        <w:instrText xml:space="preserve"> "" </w:instrText>
      </w:r>
      <w:r w:rsidRPr="001618B9">
        <w:rPr>
          <w:rFonts w:ascii="B Nazanin" w:hAnsi="B Nazanin" w:cs="B Nazanin"/>
          <w:color w:val="000000"/>
          <w:sz w:val="22"/>
          <w:szCs w:val="28"/>
          <w:rtl/>
        </w:rPr>
        <w:fldChar w:fldCharType="separate"/>
      </w:r>
      <w:r w:rsidRPr="001618B9">
        <w:rPr>
          <w:rStyle w:val="Hyperlink"/>
          <w:rFonts w:ascii="B Nazanin" w:hAnsi="B Nazanin" w:cs="B Nazanin"/>
          <w:sz w:val="22"/>
          <w:szCs w:val="24"/>
        </w:rPr>
        <w:t>[4]</w:t>
      </w:r>
      <w:r w:rsidRPr="001618B9">
        <w:rPr>
          <w:rFonts w:ascii="B Nazanin" w:hAnsi="B Nazanin" w:cs="B Nazanin"/>
          <w:color w:val="000000"/>
          <w:sz w:val="22"/>
          <w:szCs w:val="28"/>
          <w:rtl/>
        </w:rPr>
        <w:fldChar w:fldCharType="end"/>
      </w:r>
      <w:bookmarkEnd w:id="3"/>
      <w:r w:rsidRPr="001618B9">
        <w:rPr>
          <w:rFonts w:ascii="B Nazanin" w:hAnsi="B Nazanin" w:cs="B Nazanin"/>
          <w:color w:val="000000"/>
          <w:sz w:val="22"/>
        </w:rPr>
        <w:t>JASIST</w:t>
      </w:r>
      <w:r w:rsidRPr="001618B9">
        <w:rPr>
          <w:rFonts w:ascii="B Nazanin" w:hAnsi="B Nazanin" w:cs="B Nazanin"/>
          <w:color w:val="000000"/>
          <w:sz w:val="22"/>
          <w:szCs w:val="28"/>
          <w:rtl/>
        </w:rPr>
        <w:t xml:space="preserve"> بود. 807 مقاله، يعني 3/30% مقاله‌ها، پژوهشي بودند. از بين اين 807 مقاله بيشترين درصد يعني 329 مورد، پژوهش توصيفي هستند. مبدأ بيشترين درصد مقاله‌ها از ايالات متحده آمريكا بوده است. از لحاظ روش پژوهش، بالاترين درصد به روش پژوهش توصيفي و كمترين درصد به روش ارزيابي برنامه‌ها تعلق يافت. در اين پژوهش </w:t>
      </w:r>
      <w:r w:rsidRPr="001618B9">
        <w:rPr>
          <w:rFonts w:ascii="B Nazanin" w:hAnsi="B Nazanin" w:cs="B Nazanin"/>
          <w:color w:val="000000"/>
          <w:sz w:val="22"/>
          <w:szCs w:val="28"/>
          <w:rtl/>
        </w:rPr>
        <w:lastRenderedPageBreak/>
        <w:t>همچنين جدولهايي در مورد بيشترين تعداد مقاله‌ها در هر موضوع بر اساس نشرية ارائه دهنده مقاله ارائه شده است كه در آنها نشريه‌ها از لحاظ ارائه بيشترين مقاله‌ها در هر موضوع رتبه‌بندي شده‌اند.</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«محمدي و متقي دادگر» (1385) در مقالة پژوهشي خود به تحليل استنادي مقاله‌هاي منتشر شده در 30 شماره از نشريه كتابداري و اطلاع‌رساني آستان قدس در فاصله سالهاي 1376-1384 پرداخته‌اند. در اين پژوهش كه با استفاده از روش تحليل استنادي صورت گرفت، تمام مقاله‌هاي منتشر شده در فصلنامه در اين فاصله زماني تجزيه و تحليل شد. بررسي مقاله‌ها در دو بخش صورت گرفته است؛ بخش اول شامل بررسي مقاله از نظر سال انتشار، تأليفي يا ترجمه‌اي بودن، انفرادي يا گروهي بودن و نظري يا پيمايشي بودن است. از بررسي مقاله‌ها مشخص گرديد تعداد مقاله‌هاي تأليفي از مقاله‌هاي ترجمه بيشتر است. در بخش دوم، استنادهاي مقاله‌هاي تأليفي مورد بررسي قرار گرفته تا الگوي رفتار علمي پژوهشگران و محققان رشته كتابداري و اطلاع رساني در استفاده از منابع معيّن شود. نتايج نشان مي‌دهد از مجموع استنادهاي به كار رفته، بيشترين محملهاي اطلاعاتي به ترتيب مربوط به مقاله‌ها، كتابها و پايان‌نامه‌هاست كه نشان از مقاله محور بودن محققان اين حوزه دارد. منابع انگليسي زبان نيز در استنادها از منابع فارسي زبان بيشتر است.</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«بمانيان، ابافت يگانه و نادري» (1387) در مقالة پژوهشي خود با عنوان «ارزيابي كمّي و كيفي نشريه هنرهاي زيبا طي دوره 12 ساله» 370 مقاله در 33 شماره از مجله مذكور را طي يك دوره 10 ساله و با استفاده از 9 مؤلفة سهم موضوعي مقاله‌ها، رتبه‌هاي علمي مؤلفان، مشاركت نهادهاي علمي، مدت زمان پذيرش مقاله‌ها، مشاركت گروه‌هاي علمي- تخصصي، منابع و مآخذ، تفكيك مقاله‌ها بر حسب منبع استخراجي، روشها و تكنيكهاي مورد استفاده و دستاوردهاي نشريه بررسي كرده‌اند. روش تحقيق به كار رفته در اين پژوهش، تحليل محتواي كمّي است. نتايج به دست آمده در مجموع تغييرات محسوس كمّي و كيفي رو به پيشرفتي را در 9 مؤلفه مورد بررسي به دست مي‌دهد.</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jc w:val="both"/>
        <w:rPr>
          <w:rFonts w:ascii="B Nazanin" w:hAnsi="B Nazanin" w:cs="B Nazanin"/>
          <w:color w:val="000000"/>
          <w:sz w:val="22"/>
          <w:szCs w:val="18"/>
          <w:rtl/>
        </w:rPr>
      </w:pPr>
      <w:r w:rsidRPr="001618B9">
        <w:rPr>
          <w:rStyle w:val="Strong"/>
          <w:rFonts w:ascii="B Nazanin" w:hAnsi="B Nazanin" w:cs="B Nazanin"/>
          <w:color w:val="000000"/>
          <w:sz w:val="22"/>
          <w:szCs w:val="26"/>
          <w:rtl/>
        </w:rPr>
        <w:t>روش‌شناسي تحقيق</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روش پژوهش پيمايشي، از نوع تحليل محتواست. داده‌هاي اين پژوهش از طريق چك ليست محقق ساخته و بر اساس مشاهدة مستقيم، گردآوري شده است. جامعه اين پژوهش، شمارگان منتشر شده نشريه كتابداري و اطلاع‌رساني آستان قدس رضوي از بهار 1377 تا بهار 1387 و تمام مقاله‌هاي منتشر شده در آن است. در مجموع، در اين پژوهش 39 شماره از اين نشريه شامل 339 مقاله، بررسي شده است.</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szCs w:val="18"/>
          <w:rtl/>
        </w:rPr>
        <w:t> </w:t>
      </w:r>
    </w:p>
    <w:p w:rsidR="001618B9" w:rsidRPr="001618B9" w:rsidRDefault="001618B9" w:rsidP="001618B9">
      <w:pPr>
        <w:jc w:val="both"/>
        <w:rPr>
          <w:rFonts w:ascii="B Nazanin" w:hAnsi="B Nazanin" w:cs="B Nazanin"/>
          <w:color w:val="000000"/>
          <w:sz w:val="22"/>
          <w:szCs w:val="18"/>
          <w:rtl/>
        </w:rPr>
      </w:pPr>
      <w:r w:rsidRPr="001618B9">
        <w:rPr>
          <w:rStyle w:val="Strong"/>
          <w:rFonts w:ascii="B Nazanin" w:hAnsi="B Nazanin" w:cs="B Nazanin"/>
          <w:color w:val="000000"/>
          <w:sz w:val="22"/>
          <w:szCs w:val="26"/>
          <w:rtl/>
        </w:rPr>
        <w:t>تجزيه و تحليل يافته‌هاي پژوهش و بررسي سؤالهاي تحقيق</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در مجموع، از بهار 77 تا بهار 87 ، 339 مقاله در نشرية كتابداري و اطلاع‌رساني آستان قدس رضوي به چاپ رسيده است. در اين تحقيق، اطلاعات هر يك از مؤلفه‌ها بر اساس چك ليست تهيه شده و از طريق مشاهدة مستقيم مقاله‌هاگردآوري شده است. براي توصيف كمّي مؤلفه‌ها با استفاده از نرم افزار </w:t>
      </w:r>
      <w:r w:rsidRPr="001618B9">
        <w:rPr>
          <w:rFonts w:ascii="B Nazanin" w:hAnsi="B Nazanin" w:cs="B Nazanin"/>
          <w:color w:val="000000"/>
          <w:sz w:val="22"/>
        </w:rPr>
        <w:t>SPSS</w:t>
      </w:r>
      <w:r w:rsidRPr="001618B9">
        <w:rPr>
          <w:rFonts w:ascii="B Nazanin" w:hAnsi="B Nazanin" w:cs="B Nazanin"/>
          <w:color w:val="000000"/>
          <w:sz w:val="22"/>
          <w:szCs w:val="28"/>
          <w:rtl/>
        </w:rPr>
        <w:t xml:space="preserve"> از ابزارهاي جدولهاي فراواني و آمارهاي حداقل، حداكثر و ميانگين استفاده شده است. </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rtl/>
        </w:rPr>
        <w:lastRenderedPageBreak/>
        <w:t>سؤال اول تحقيق:</w:t>
      </w:r>
      <w:r w:rsidRPr="001618B9">
        <w:rPr>
          <w:rFonts w:ascii="B Nazanin" w:hAnsi="B Nazanin" w:cs="B Nazanin"/>
          <w:color w:val="000000"/>
          <w:sz w:val="22"/>
          <w:szCs w:val="28"/>
          <w:rtl/>
        </w:rPr>
        <w:t xml:space="preserve"> روند حاكم بر شمارگان منتشر شده نشريه كتابداري و اطلاع‌رساني آستان قدس رضوي از نظر شمار مقاله‌هاي چاپ شده در نشريه به تفكيك سال، از بهار 1377 تا بهار1387، چگونه بوده است؟</w:t>
      </w:r>
    </w:p>
    <w:p w:rsidR="001618B9" w:rsidRPr="001618B9" w:rsidRDefault="001618B9" w:rsidP="001618B9">
      <w:pPr>
        <w:jc w:val="center"/>
        <w:rPr>
          <w:rFonts w:ascii="B Nazanin" w:hAnsi="B Nazanin" w:cs="B Nazanin"/>
          <w:color w:val="000000"/>
          <w:sz w:val="22"/>
          <w:szCs w:val="18"/>
          <w:rtl/>
        </w:rPr>
      </w:pPr>
      <w:r w:rsidRPr="001618B9">
        <w:rPr>
          <w:rStyle w:val="Strong"/>
          <w:rFonts w:ascii="B Nazanin" w:hAnsi="B Nazanin" w:cs="B Nazanin"/>
          <w:color w:val="000000"/>
          <w:sz w:val="22"/>
          <w:szCs w:val="18"/>
          <w:rtl/>
        </w:rPr>
        <w:t>جدول 1. فراواني مقاله‌هاي منتشر شده در نشريه به تفكيك سال</w:t>
      </w:r>
    </w:p>
    <w:tbl>
      <w:tblPr>
        <w:bidiVisual/>
        <w:tblW w:w="0" w:type="auto"/>
        <w:jc w:val="center"/>
        <w:tblCellMar>
          <w:left w:w="0" w:type="dxa"/>
          <w:right w:w="0" w:type="dxa"/>
        </w:tblCellMar>
        <w:tblLook w:val="04A0"/>
      </w:tblPr>
      <w:tblGrid>
        <w:gridCol w:w="1134"/>
        <w:gridCol w:w="1134"/>
        <w:gridCol w:w="1134"/>
        <w:gridCol w:w="1134"/>
        <w:gridCol w:w="1524"/>
      </w:tblGrid>
      <w:tr w:rsidR="001618B9" w:rsidRPr="001618B9">
        <w:trPr>
          <w:trHeight w:val="337"/>
          <w:tblHeader/>
          <w:jc w:val="center"/>
        </w:trPr>
        <w:tc>
          <w:tcPr>
            <w:tcW w:w="1134"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سال</w:t>
            </w:r>
          </w:p>
        </w:tc>
        <w:tc>
          <w:tcPr>
            <w:tcW w:w="113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فرواني</w:t>
            </w:r>
          </w:p>
        </w:tc>
        <w:tc>
          <w:tcPr>
            <w:tcW w:w="113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خام</w:t>
            </w:r>
          </w:p>
        </w:tc>
        <w:tc>
          <w:tcPr>
            <w:tcW w:w="113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معتبر</w:t>
            </w:r>
          </w:p>
        </w:tc>
        <w:tc>
          <w:tcPr>
            <w:tcW w:w="152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 تجمعي درصد معتبر</w:t>
            </w:r>
          </w:p>
        </w:tc>
      </w:tr>
      <w:tr w:rsidR="001618B9" w:rsidRPr="001618B9">
        <w:trPr>
          <w:trHeight w:val="195"/>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bookmarkStart w:id="4" w:name="_Hlk239001034"/>
            <w:r w:rsidRPr="001618B9">
              <w:rPr>
                <w:rFonts w:ascii="B Nazanin" w:hAnsi="B Nazanin" w:cs="B Nazanin"/>
                <w:color w:val="333333"/>
                <w:sz w:val="22"/>
                <w:szCs w:val="22"/>
                <w:rtl/>
              </w:rPr>
              <w:t>1377</w:t>
            </w:r>
            <w:bookmarkEnd w:id="4"/>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89/5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89/5</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89/5</w:t>
            </w:r>
          </w:p>
        </w:tc>
      </w:tr>
      <w:tr w:rsidR="001618B9" w:rsidRPr="001618B9">
        <w:trPr>
          <w:trHeight w:val="53"/>
          <w:jc w:val="center"/>
        </w:trPr>
        <w:tc>
          <w:tcPr>
            <w:tcW w:w="113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53" w:lineRule="atLeast"/>
              <w:jc w:val="center"/>
              <w:rPr>
                <w:rFonts w:ascii="B Nazanin" w:hAnsi="B Nazanin" w:cs="B Nazanin"/>
                <w:color w:val="333333"/>
                <w:sz w:val="22"/>
                <w:szCs w:val="18"/>
              </w:rPr>
            </w:pPr>
            <w:r w:rsidRPr="001618B9">
              <w:rPr>
                <w:rFonts w:ascii="B Nazanin" w:hAnsi="B Nazanin" w:cs="B Nazanin"/>
                <w:color w:val="333333"/>
                <w:sz w:val="22"/>
                <w:szCs w:val="22"/>
                <w:rtl/>
              </w:rPr>
              <w:t>1378</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53" w:lineRule="atLeast"/>
              <w:jc w:val="center"/>
              <w:rPr>
                <w:rFonts w:ascii="B Nazanin" w:hAnsi="B Nazanin" w:cs="B Nazanin"/>
                <w:color w:val="333333"/>
                <w:sz w:val="22"/>
                <w:szCs w:val="18"/>
              </w:rPr>
            </w:pPr>
            <w:r w:rsidRPr="001618B9">
              <w:rPr>
                <w:rFonts w:ascii="B Nazanin" w:hAnsi="B Nazanin" w:cs="B Nazanin"/>
                <w:color w:val="333333"/>
                <w:sz w:val="22"/>
                <w:szCs w:val="22"/>
                <w:rtl/>
              </w:rPr>
              <w:t>34</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53" w:lineRule="atLeast"/>
              <w:jc w:val="center"/>
              <w:rPr>
                <w:rFonts w:ascii="B Nazanin" w:hAnsi="B Nazanin" w:cs="B Nazanin"/>
                <w:color w:val="333333"/>
                <w:sz w:val="22"/>
                <w:szCs w:val="18"/>
              </w:rPr>
            </w:pPr>
            <w:r w:rsidRPr="001618B9">
              <w:rPr>
                <w:rFonts w:ascii="B Nazanin" w:hAnsi="B Nazanin" w:cs="B Nazanin"/>
                <w:color w:val="333333"/>
                <w:sz w:val="22"/>
                <w:szCs w:val="22"/>
                <w:rtl/>
              </w:rPr>
              <w:t>10</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53" w:lineRule="atLeast"/>
              <w:jc w:val="center"/>
              <w:rPr>
                <w:rFonts w:ascii="B Nazanin" w:hAnsi="B Nazanin" w:cs="B Nazanin"/>
                <w:color w:val="333333"/>
                <w:sz w:val="22"/>
                <w:szCs w:val="18"/>
              </w:rPr>
            </w:pPr>
            <w:r w:rsidRPr="001618B9">
              <w:rPr>
                <w:rFonts w:ascii="B Nazanin" w:hAnsi="B Nazanin" w:cs="B Nazanin"/>
                <w:color w:val="333333"/>
                <w:sz w:val="22"/>
                <w:szCs w:val="22"/>
                <w:rtl/>
              </w:rPr>
              <w:t>10</w:t>
            </w:r>
          </w:p>
        </w:tc>
        <w:tc>
          <w:tcPr>
            <w:tcW w:w="152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53" w:lineRule="atLeast"/>
              <w:jc w:val="center"/>
              <w:rPr>
                <w:rFonts w:ascii="B Nazanin" w:hAnsi="B Nazanin" w:cs="B Nazanin"/>
                <w:color w:val="333333"/>
                <w:sz w:val="22"/>
                <w:szCs w:val="18"/>
              </w:rPr>
            </w:pPr>
            <w:r w:rsidRPr="001618B9">
              <w:rPr>
                <w:rFonts w:ascii="B Nazanin" w:hAnsi="B Nazanin" w:cs="B Nazanin"/>
                <w:color w:val="333333"/>
                <w:sz w:val="22"/>
                <w:szCs w:val="22"/>
                <w:rtl/>
              </w:rPr>
              <w:t>89/15</w:t>
            </w:r>
          </w:p>
        </w:tc>
      </w:tr>
      <w:tr w:rsidR="001618B9" w:rsidRPr="001618B9">
        <w:trPr>
          <w:trHeight w:val="185"/>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1379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73/9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73/9</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62/25</w:t>
            </w:r>
          </w:p>
        </w:tc>
      </w:tr>
      <w:tr w:rsidR="001618B9" w:rsidRPr="001618B9">
        <w:trPr>
          <w:trHeight w:val="101"/>
          <w:jc w:val="center"/>
        </w:trPr>
        <w:tc>
          <w:tcPr>
            <w:tcW w:w="113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1" w:lineRule="atLeast"/>
              <w:jc w:val="center"/>
              <w:rPr>
                <w:rFonts w:ascii="B Nazanin" w:hAnsi="B Nazanin" w:cs="B Nazanin"/>
                <w:color w:val="333333"/>
                <w:sz w:val="22"/>
                <w:szCs w:val="18"/>
              </w:rPr>
            </w:pPr>
            <w:r w:rsidRPr="001618B9">
              <w:rPr>
                <w:rFonts w:ascii="B Nazanin" w:hAnsi="B Nazanin" w:cs="B Nazanin"/>
                <w:color w:val="333333"/>
                <w:sz w:val="22"/>
                <w:szCs w:val="22"/>
                <w:rtl/>
              </w:rPr>
              <w:t>1380</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1" w:lineRule="atLeast"/>
              <w:jc w:val="center"/>
              <w:rPr>
                <w:rFonts w:ascii="B Nazanin" w:hAnsi="B Nazanin" w:cs="B Nazanin"/>
                <w:color w:val="333333"/>
                <w:sz w:val="22"/>
                <w:szCs w:val="18"/>
              </w:rPr>
            </w:pPr>
            <w:r w:rsidRPr="001618B9">
              <w:rPr>
                <w:rFonts w:ascii="B Nazanin" w:hAnsi="B Nazanin" w:cs="B Nazanin"/>
                <w:color w:val="333333"/>
                <w:sz w:val="22"/>
                <w:szCs w:val="22"/>
                <w:rtl/>
              </w:rPr>
              <w:t>29</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1" w:lineRule="atLeast"/>
              <w:jc w:val="center"/>
              <w:rPr>
                <w:rFonts w:ascii="B Nazanin" w:hAnsi="B Nazanin" w:cs="B Nazanin"/>
                <w:color w:val="333333"/>
                <w:sz w:val="22"/>
                <w:szCs w:val="18"/>
              </w:rPr>
            </w:pPr>
            <w:r w:rsidRPr="001618B9">
              <w:rPr>
                <w:rFonts w:ascii="B Nazanin" w:hAnsi="B Nazanin" w:cs="B Nazanin"/>
                <w:color w:val="333333"/>
                <w:sz w:val="22"/>
                <w:szCs w:val="22"/>
                <w:rtl/>
              </w:rPr>
              <w:t>57/8</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1" w:lineRule="atLeast"/>
              <w:jc w:val="center"/>
              <w:rPr>
                <w:rFonts w:ascii="B Nazanin" w:hAnsi="B Nazanin" w:cs="B Nazanin"/>
                <w:color w:val="333333"/>
                <w:sz w:val="22"/>
                <w:szCs w:val="18"/>
              </w:rPr>
            </w:pPr>
            <w:r w:rsidRPr="001618B9">
              <w:rPr>
                <w:rFonts w:ascii="B Nazanin" w:hAnsi="B Nazanin" w:cs="B Nazanin"/>
                <w:color w:val="333333"/>
                <w:sz w:val="22"/>
                <w:szCs w:val="22"/>
                <w:rtl/>
              </w:rPr>
              <w:t>57/8</w:t>
            </w:r>
          </w:p>
        </w:tc>
        <w:tc>
          <w:tcPr>
            <w:tcW w:w="152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1" w:lineRule="atLeast"/>
              <w:jc w:val="center"/>
              <w:rPr>
                <w:rFonts w:ascii="B Nazanin" w:hAnsi="B Nazanin" w:cs="B Nazanin"/>
                <w:color w:val="333333"/>
                <w:sz w:val="22"/>
                <w:szCs w:val="18"/>
              </w:rPr>
            </w:pPr>
            <w:r w:rsidRPr="001618B9">
              <w:rPr>
                <w:rFonts w:ascii="B Nazanin" w:hAnsi="B Nazanin" w:cs="B Nazanin"/>
                <w:color w:val="333333"/>
                <w:sz w:val="22"/>
                <w:szCs w:val="22"/>
                <w:rtl/>
              </w:rPr>
              <w:t>19/34</w:t>
            </w:r>
          </w:p>
        </w:tc>
      </w:tr>
      <w:tr w:rsidR="001618B9" w:rsidRPr="001618B9">
        <w:trPr>
          <w:trHeight w:val="138"/>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8" w:lineRule="atLeast"/>
              <w:jc w:val="center"/>
              <w:rPr>
                <w:rFonts w:ascii="B Nazanin" w:hAnsi="B Nazanin" w:cs="B Nazanin"/>
                <w:color w:val="333333"/>
                <w:sz w:val="22"/>
                <w:szCs w:val="18"/>
              </w:rPr>
            </w:pPr>
            <w:r w:rsidRPr="001618B9">
              <w:rPr>
                <w:rFonts w:ascii="B Nazanin" w:hAnsi="B Nazanin" w:cs="B Nazanin"/>
                <w:color w:val="333333"/>
                <w:sz w:val="22"/>
                <w:szCs w:val="22"/>
                <w:rtl/>
              </w:rPr>
              <w:t>1381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8" w:lineRule="atLeast"/>
              <w:jc w:val="center"/>
              <w:rPr>
                <w:rFonts w:ascii="B Nazanin" w:hAnsi="B Nazanin" w:cs="B Nazanin"/>
                <w:color w:val="333333"/>
                <w:sz w:val="22"/>
                <w:szCs w:val="18"/>
              </w:rPr>
            </w:pPr>
            <w:r w:rsidRPr="001618B9">
              <w:rPr>
                <w:rFonts w:ascii="B Nazanin" w:hAnsi="B Nazanin" w:cs="B Nazanin"/>
                <w:color w:val="333333"/>
                <w:sz w:val="22"/>
                <w:szCs w:val="22"/>
                <w:rtl/>
              </w:rPr>
              <w:t>35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8" w:lineRule="atLeast"/>
              <w:jc w:val="center"/>
              <w:rPr>
                <w:rFonts w:ascii="B Nazanin" w:hAnsi="B Nazanin" w:cs="B Nazanin"/>
                <w:color w:val="333333"/>
                <w:sz w:val="22"/>
                <w:szCs w:val="18"/>
              </w:rPr>
            </w:pPr>
            <w:r w:rsidRPr="001618B9">
              <w:rPr>
                <w:rFonts w:ascii="B Nazanin" w:hAnsi="B Nazanin" w:cs="B Nazanin"/>
                <w:color w:val="333333"/>
                <w:sz w:val="22"/>
                <w:szCs w:val="22"/>
                <w:rtl/>
              </w:rPr>
              <w:t>33/10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8" w:lineRule="atLeast"/>
              <w:jc w:val="center"/>
              <w:rPr>
                <w:rFonts w:ascii="B Nazanin" w:hAnsi="B Nazanin" w:cs="B Nazanin"/>
                <w:color w:val="333333"/>
                <w:sz w:val="22"/>
                <w:szCs w:val="18"/>
              </w:rPr>
            </w:pPr>
            <w:r w:rsidRPr="001618B9">
              <w:rPr>
                <w:rFonts w:ascii="B Nazanin" w:hAnsi="B Nazanin" w:cs="B Nazanin"/>
                <w:color w:val="333333"/>
                <w:sz w:val="22"/>
                <w:szCs w:val="22"/>
                <w:rtl/>
              </w:rPr>
              <w:t>33/10</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8" w:lineRule="atLeast"/>
              <w:jc w:val="center"/>
              <w:rPr>
                <w:rFonts w:ascii="B Nazanin" w:hAnsi="B Nazanin" w:cs="B Nazanin"/>
                <w:color w:val="333333"/>
                <w:sz w:val="22"/>
                <w:szCs w:val="18"/>
              </w:rPr>
            </w:pPr>
            <w:r w:rsidRPr="001618B9">
              <w:rPr>
                <w:rFonts w:ascii="B Nazanin" w:hAnsi="B Nazanin" w:cs="B Nazanin"/>
                <w:color w:val="333333"/>
                <w:sz w:val="22"/>
                <w:szCs w:val="22"/>
                <w:rtl/>
              </w:rPr>
              <w:t>52/44</w:t>
            </w:r>
          </w:p>
        </w:tc>
      </w:tr>
      <w:tr w:rsidR="001618B9" w:rsidRPr="001618B9">
        <w:trPr>
          <w:trHeight w:val="104"/>
          <w:jc w:val="center"/>
        </w:trPr>
        <w:tc>
          <w:tcPr>
            <w:tcW w:w="113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4" w:lineRule="atLeast"/>
              <w:jc w:val="center"/>
              <w:rPr>
                <w:rFonts w:ascii="B Nazanin" w:hAnsi="B Nazanin" w:cs="B Nazanin"/>
                <w:color w:val="333333"/>
                <w:sz w:val="22"/>
                <w:szCs w:val="18"/>
              </w:rPr>
            </w:pPr>
            <w:r w:rsidRPr="001618B9">
              <w:rPr>
                <w:rFonts w:ascii="B Nazanin" w:hAnsi="B Nazanin" w:cs="B Nazanin"/>
                <w:color w:val="333333"/>
                <w:sz w:val="22"/>
                <w:szCs w:val="22"/>
                <w:rtl/>
              </w:rPr>
              <w:t>1382</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4" w:lineRule="atLeast"/>
              <w:jc w:val="center"/>
              <w:rPr>
                <w:rFonts w:ascii="B Nazanin" w:hAnsi="B Nazanin" w:cs="B Nazanin"/>
                <w:color w:val="333333"/>
                <w:sz w:val="22"/>
                <w:szCs w:val="18"/>
              </w:rPr>
            </w:pPr>
            <w:r w:rsidRPr="001618B9">
              <w:rPr>
                <w:rFonts w:ascii="B Nazanin" w:hAnsi="B Nazanin" w:cs="B Nazanin"/>
                <w:color w:val="333333"/>
                <w:sz w:val="22"/>
                <w:szCs w:val="22"/>
                <w:rtl/>
              </w:rPr>
              <w:t>29</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4" w:lineRule="atLeast"/>
              <w:jc w:val="center"/>
              <w:rPr>
                <w:rFonts w:ascii="B Nazanin" w:hAnsi="B Nazanin" w:cs="B Nazanin"/>
                <w:color w:val="333333"/>
                <w:sz w:val="22"/>
                <w:szCs w:val="18"/>
              </w:rPr>
            </w:pPr>
            <w:r w:rsidRPr="001618B9">
              <w:rPr>
                <w:rFonts w:ascii="B Nazanin" w:hAnsi="B Nazanin" w:cs="B Nazanin"/>
                <w:color w:val="333333"/>
                <w:sz w:val="22"/>
                <w:szCs w:val="22"/>
                <w:rtl/>
              </w:rPr>
              <w:t>57/8</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4" w:lineRule="atLeast"/>
              <w:jc w:val="center"/>
              <w:rPr>
                <w:rFonts w:ascii="B Nazanin" w:hAnsi="B Nazanin" w:cs="B Nazanin"/>
                <w:color w:val="333333"/>
                <w:sz w:val="22"/>
                <w:szCs w:val="18"/>
              </w:rPr>
            </w:pPr>
            <w:r w:rsidRPr="001618B9">
              <w:rPr>
                <w:rFonts w:ascii="B Nazanin" w:hAnsi="B Nazanin" w:cs="B Nazanin"/>
                <w:color w:val="333333"/>
                <w:sz w:val="22"/>
                <w:szCs w:val="22"/>
                <w:rtl/>
              </w:rPr>
              <w:t>57/8</w:t>
            </w:r>
          </w:p>
        </w:tc>
        <w:tc>
          <w:tcPr>
            <w:tcW w:w="152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4" w:lineRule="atLeast"/>
              <w:jc w:val="center"/>
              <w:rPr>
                <w:rFonts w:ascii="B Nazanin" w:hAnsi="B Nazanin" w:cs="B Nazanin"/>
                <w:color w:val="333333"/>
                <w:sz w:val="22"/>
                <w:szCs w:val="18"/>
              </w:rPr>
            </w:pPr>
            <w:r w:rsidRPr="001618B9">
              <w:rPr>
                <w:rFonts w:ascii="B Nazanin" w:hAnsi="B Nazanin" w:cs="B Nazanin"/>
                <w:color w:val="333333"/>
                <w:sz w:val="22"/>
                <w:szCs w:val="22"/>
                <w:rtl/>
              </w:rPr>
              <w:t>09/53</w:t>
            </w:r>
          </w:p>
        </w:tc>
      </w:tr>
      <w:tr w:rsidR="001618B9" w:rsidRPr="001618B9">
        <w:trPr>
          <w:trHeight w:val="201"/>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1383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44/9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44/9</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53/62</w:t>
            </w:r>
          </w:p>
        </w:tc>
      </w:tr>
      <w:tr w:rsidR="001618B9" w:rsidRPr="001618B9">
        <w:trPr>
          <w:trHeight w:val="224"/>
          <w:jc w:val="center"/>
        </w:trPr>
        <w:tc>
          <w:tcPr>
            <w:tcW w:w="113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1384</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31</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14/9</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14/9</w:t>
            </w:r>
          </w:p>
        </w:tc>
        <w:tc>
          <w:tcPr>
            <w:tcW w:w="152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67/71</w:t>
            </w:r>
          </w:p>
        </w:tc>
      </w:tr>
      <w:tr w:rsidR="001618B9" w:rsidRPr="001618B9">
        <w:trPr>
          <w:trHeight w:val="69"/>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69" w:lineRule="atLeast"/>
              <w:jc w:val="center"/>
              <w:rPr>
                <w:rFonts w:ascii="B Nazanin" w:hAnsi="B Nazanin" w:cs="B Nazanin"/>
                <w:color w:val="333333"/>
                <w:sz w:val="22"/>
                <w:szCs w:val="18"/>
              </w:rPr>
            </w:pPr>
            <w:r w:rsidRPr="001618B9">
              <w:rPr>
                <w:rFonts w:ascii="B Nazanin" w:hAnsi="B Nazanin" w:cs="B Nazanin"/>
                <w:color w:val="333333"/>
                <w:sz w:val="22"/>
                <w:szCs w:val="22"/>
                <w:rtl/>
              </w:rPr>
              <w:t>1385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69" w:lineRule="atLeast"/>
              <w:jc w:val="center"/>
              <w:rPr>
                <w:rFonts w:ascii="B Nazanin" w:hAnsi="B Nazanin" w:cs="B Nazanin"/>
                <w:color w:val="333333"/>
                <w:sz w:val="22"/>
                <w:szCs w:val="18"/>
              </w:rPr>
            </w:pPr>
            <w:r w:rsidRPr="001618B9">
              <w:rPr>
                <w:rFonts w:ascii="B Nazanin" w:hAnsi="B Nazanin" w:cs="B Nazanin"/>
                <w:color w:val="333333"/>
                <w:sz w:val="22"/>
                <w:szCs w:val="22"/>
                <w:rtl/>
              </w:rPr>
              <w:t>37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69" w:lineRule="atLeast"/>
              <w:jc w:val="center"/>
              <w:rPr>
                <w:rFonts w:ascii="B Nazanin" w:hAnsi="B Nazanin" w:cs="B Nazanin"/>
                <w:color w:val="333333"/>
                <w:sz w:val="22"/>
                <w:szCs w:val="18"/>
              </w:rPr>
            </w:pPr>
            <w:r w:rsidRPr="001618B9">
              <w:rPr>
                <w:rFonts w:ascii="B Nazanin" w:hAnsi="B Nazanin" w:cs="B Nazanin"/>
                <w:color w:val="333333"/>
                <w:sz w:val="22"/>
                <w:szCs w:val="22"/>
                <w:rtl/>
              </w:rPr>
              <w:t>92/10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69" w:lineRule="atLeast"/>
              <w:jc w:val="center"/>
              <w:rPr>
                <w:rFonts w:ascii="B Nazanin" w:hAnsi="B Nazanin" w:cs="B Nazanin"/>
                <w:color w:val="333333"/>
                <w:sz w:val="22"/>
                <w:szCs w:val="18"/>
              </w:rPr>
            </w:pPr>
            <w:r w:rsidRPr="001618B9">
              <w:rPr>
                <w:rFonts w:ascii="B Nazanin" w:hAnsi="B Nazanin" w:cs="B Nazanin"/>
                <w:color w:val="333333"/>
                <w:sz w:val="22"/>
                <w:szCs w:val="22"/>
                <w:rtl/>
              </w:rPr>
              <w:t>92/10</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69" w:lineRule="atLeast"/>
              <w:jc w:val="center"/>
              <w:rPr>
                <w:rFonts w:ascii="B Nazanin" w:hAnsi="B Nazanin" w:cs="B Nazanin"/>
                <w:color w:val="333333"/>
                <w:sz w:val="22"/>
                <w:szCs w:val="18"/>
              </w:rPr>
            </w:pPr>
            <w:r w:rsidRPr="001618B9">
              <w:rPr>
                <w:rFonts w:ascii="B Nazanin" w:hAnsi="B Nazanin" w:cs="B Nazanin"/>
                <w:color w:val="333333"/>
                <w:sz w:val="22"/>
                <w:szCs w:val="22"/>
                <w:rtl/>
              </w:rPr>
              <w:t>59/82</w:t>
            </w:r>
          </w:p>
        </w:tc>
      </w:tr>
      <w:tr w:rsidR="001618B9" w:rsidRPr="001618B9">
        <w:trPr>
          <w:trHeight w:val="106"/>
          <w:jc w:val="center"/>
        </w:trPr>
        <w:tc>
          <w:tcPr>
            <w:tcW w:w="113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6" w:lineRule="atLeast"/>
              <w:jc w:val="center"/>
              <w:rPr>
                <w:rFonts w:ascii="B Nazanin" w:hAnsi="B Nazanin" w:cs="B Nazanin"/>
                <w:color w:val="333333"/>
                <w:sz w:val="22"/>
                <w:szCs w:val="18"/>
              </w:rPr>
            </w:pPr>
            <w:r w:rsidRPr="001618B9">
              <w:rPr>
                <w:rFonts w:ascii="B Nazanin" w:hAnsi="B Nazanin" w:cs="B Nazanin"/>
                <w:color w:val="333333"/>
                <w:sz w:val="22"/>
                <w:szCs w:val="22"/>
                <w:rtl/>
              </w:rPr>
              <w:t>1386</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6" w:lineRule="atLeast"/>
              <w:jc w:val="center"/>
              <w:rPr>
                <w:rFonts w:ascii="B Nazanin" w:hAnsi="B Nazanin" w:cs="B Nazanin"/>
                <w:color w:val="333333"/>
                <w:sz w:val="22"/>
                <w:szCs w:val="18"/>
              </w:rPr>
            </w:pPr>
            <w:r w:rsidRPr="001618B9">
              <w:rPr>
                <w:rFonts w:ascii="B Nazanin" w:hAnsi="B Nazanin" w:cs="B Nazanin"/>
                <w:color w:val="333333"/>
                <w:sz w:val="22"/>
                <w:szCs w:val="22"/>
                <w:rtl/>
              </w:rPr>
              <w:t>47</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6" w:lineRule="atLeast"/>
              <w:jc w:val="center"/>
              <w:rPr>
                <w:rFonts w:ascii="B Nazanin" w:hAnsi="B Nazanin" w:cs="B Nazanin"/>
                <w:color w:val="333333"/>
                <w:sz w:val="22"/>
                <w:szCs w:val="18"/>
              </w:rPr>
            </w:pPr>
            <w:r w:rsidRPr="001618B9">
              <w:rPr>
                <w:rFonts w:ascii="B Nazanin" w:hAnsi="B Nazanin" w:cs="B Nazanin"/>
                <w:color w:val="333333"/>
                <w:sz w:val="22"/>
                <w:szCs w:val="22"/>
                <w:rtl/>
              </w:rPr>
              <w:t>86/13</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6" w:lineRule="atLeast"/>
              <w:jc w:val="center"/>
              <w:rPr>
                <w:rFonts w:ascii="B Nazanin" w:hAnsi="B Nazanin" w:cs="B Nazanin"/>
                <w:color w:val="333333"/>
                <w:sz w:val="22"/>
                <w:szCs w:val="18"/>
              </w:rPr>
            </w:pPr>
            <w:r w:rsidRPr="001618B9">
              <w:rPr>
                <w:rFonts w:ascii="B Nazanin" w:hAnsi="B Nazanin" w:cs="B Nazanin"/>
                <w:color w:val="333333"/>
                <w:sz w:val="22"/>
                <w:szCs w:val="22"/>
                <w:rtl/>
              </w:rPr>
              <w:t>86/13</w:t>
            </w:r>
          </w:p>
        </w:tc>
        <w:tc>
          <w:tcPr>
            <w:tcW w:w="152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6" w:lineRule="atLeast"/>
              <w:jc w:val="center"/>
              <w:rPr>
                <w:rFonts w:ascii="B Nazanin" w:hAnsi="B Nazanin" w:cs="B Nazanin"/>
                <w:color w:val="333333"/>
                <w:sz w:val="22"/>
                <w:szCs w:val="18"/>
              </w:rPr>
            </w:pPr>
            <w:r w:rsidRPr="001618B9">
              <w:rPr>
                <w:rFonts w:ascii="B Nazanin" w:hAnsi="B Nazanin" w:cs="B Nazanin"/>
                <w:color w:val="333333"/>
                <w:sz w:val="22"/>
                <w:szCs w:val="22"/>
                <w:rtl/>
              </w:rPr>
              <w:t>45/96</w:t>
            </w:r>
          </w:p>
        </w:tc>
      </w:tr>
      <w:tr w:rsidR="001618B9" w:rsidRPr="001618B9">
        <w:trPr>
          <w:trHeight w:val="139"/>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tl/>
              </w:rPr>
            </w:pPr>
            <w:r w:rsidRPr="001618B9">
              <w:rPr>
                <w:rFonts w:ascii="B Nazanin" w:hAnsi="B Nazanin" w:cs="B Nazanin"/>
                <w:color w:val="333333"/>
                <w:sz w:val="22"/>
                <w:szCs w:val="22"/>
                <w:rtl/>
              </w:rPr>
              <w:t xml:space="preserve">1387 </w:t>
            </w:r>
          </w:p>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16"/>
                <w:rtl/>
              </w:rPr>
              <w:t>(فقط يك شماره)</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22"/>
                <w:rtl/>
              </w:rPr>
              <w:t>12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22"/>
                <w:rtl/>
              </w:rPr>
              <w:t>55/3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22"/>
                <w:rtl/>
              </w:rPr>
              <w:t>55/3</w:t>
            </w:r>
          </w:p>
        </w:tc>
        <w:tc>
          <w:tcPr>
            <w:tcW w:w="1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22"/>
                <w:rtl/>
              </w:rPr>
              <w:t>0/100</w:t>
            </w:r>
          </w:p>
        </w:tc>
      </w:tr>
      <w:tr w:rsidR="001618B9" w:rsidRPr="001618B9">
        <w:trPr>
          <w:trHeight w:val="108"/>
          <w:jc w:val="center"/>
        </w:trPr>
        <w:tc>
          <w:tcPr>
            <w:tcW w:w="113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8" w:lineRule="atLeast"/>
              <w:jc w:val="center"/>
              <w:rPr>
                <w:rFonts w:ascii="B Nazanin" w:hAnsi="B Nazanin" w:cs="B Nazanin"/>
                <w:color w:val="333333"/>
                <w:sz w:val="22"/>
                <w:szCs w:val="18"/>
              </w:rPr>
            </w:pPr>
            <w:r w:rsidRPr="001618B9">
              <w:rPr>
                <w:rStyle w:val="Strong"/>
                <w:rFonts w:ascii="B Nazanin" w:hAnsi="B Nazanin" w:cs="B Nazanin"/>
                <w:color w:val="333333"/>
                <w:sz w:val="22"/>
                <w:szCs w:val="22"/>
                <w:rtl/>
              </w:rPr>
              <w:t>جمع كل</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8" w:lineRule="atLeast"/>
              <w:jc w:val="center"/>
              <w:rPr>
                <w:rFonts w:ascii="B Nazanin" w:hAnsi="B Nazanin" w:cs="B Nazanin"/>
                <w:color w:val="333333"/>
                <w:sz w:val="22"/>
                <w:szCs w:val="18"/>
              </w:rPr>
            </w:pPr>
            <w:r w:rsidRPr="001618B9">
              <w:rPr>
                <w:rStyle w:val="Strong"/>
                <w:rFonts w:ascii="B Nazanin" w:hAnsi="B Nazanin" w:cs="B Nazanin"/>
                <w:color w:val="333333"/>
                <w:sz w:val="22"/>
                <w:szCs w:val="22"/>
                <w:rtl/>
              </w:rPr>
              <w:t>339</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8" w:lineRule="atLeast"/>
              <w:jc w:val="center"/>
              <w:rPr>
                <w:rFonts w:ascii="B Nazanin" w:hAnsi="B Nazanin" w:cs="B Nazanin"/>
                <w:color w:val="333333"/>
                <w:sz w:val="22"/>
                <w:szCs w:val="18"/>
              </w:rPr>
            </w:pPr>
            <w:r w:rsidRPr="001618B9">
              <w:rPr>
                <w:rStyle w:val="Strong"/>
                <w:rFonts w:ascii="B Nazanin" w:hAnsi="B Nazanin" w:cs="B Nazanin"/>
                <w:color w:val="333333"/>
                <w:sz w:val="22"/>
                <w:szCs w:val="22"/>
                <w:rtl/>
              </w:rPr>
              <w:t>0/100</w:t>
            </w:r>
          </w:p>
        </w:tc>
        <w:tc>
          <w:tcPr>
            <w:tcW w:w="113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8" w:lineRule="atLeast"/>
              <w:jc w:val="center"/>
              <w:rPr>
                <w:rFonts w:ascii="B Nazanin" w:hAnsi="B Nazanin" w:cs="B Nazanin"/>
                <w:color w:val="333333"/>
                <w:sz w:val="22"/>
                <w:szCs w:val="18"/>
              </w:rPr>
            </w:pPr>
            <w:r w:rsidRPr="001618B9">
              <w:rPr>
                <w:rStyle w:val="Strong"/>
                <w:rFonts w:ascii="B Nazanin" w:hAnsi="B Nazanin" w:cs="B Nazanin"/>
                <w:color w:val="333333"/>
                <w:sz w:val="22"/>
                <w:szCs w:val="22"/>
                <w:rtl/>
              </w:rPr>
              <w:t>0/100</w:t>
            </w:r>
          </w:p>
        </w:tc>
        <w:tc>
          <w:tcPr>
            <w:tcW w:w="152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108" w:lineRule="atLeast"/>
              <w:jc w:val="center"/>
              <w:rPr>
                <w:rFonts w:ascii="B Nazanin" w:hAnsi="B Nazanin" w:cs="B Nazanin"/>
                <w:color w:val="333333"/>
                <w:sz w:val="22"/>
                <w:szCs w:val="18"/>
              </w:rPr>
            </w:pPr>
            <w:r w:rsidRPr="001618B9">
              <w:rPr>
                <w:rFonts w:ascii="B Nazanin" w:hAnsi="B Nazanin" w:cs="B Nazanin"/>
                <w:color w:val="333333"/>
                <w:sz w:val="22"/>
                <w:szCs w:val="18"/>
                <w:rtl/>
              </w:rPr>
              <w:t> </w:t>
            </w:r>
          </w:p>
        </w:tc>
      </w:tr>
    </w:tbl>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در پاسخ به سؤال اول تحقيق در خصوص « روند حاكم بر شمارگان منتشر شده نشريه كتابداري و اطلاع‌رساني از نظر شمار مقاله‌هاي چاپ شده در نشريه به تفكيك سال»، داد‌ه‌ها نشان داد در 39 شماره مورد بررسي نشريه كتابداري و اطلاع‌رساني، در مجموع 339 مقاله منتشر شده است. بر اساس داده‌هاي جدول 1، سالهاي 1385 و 1386 به ترتيب با 37 و 47 مقاله بيشترين و سال 1377 با 20 مقاله، كمترين تعداد مقاله‌هاي منتشر شده را داشتند. علت پايين بودن تعداد مقاله‌هاي سال 77، انتشار نيافتن مجله در پاييز و زمستان اين سال بوده است. همچنين در سال 1387 با توجه به اينكه در اين پژوهش يك دورة ده ساله از نشريه يعني از بهار 77 تا بهار 87 بررسي شده است، فقط شماره اول يعني بهار 87 بررسي گرديد. به طور كلي، ميانگين مقاله‌هاي منتشر شده در هر شماره از نشريه، 69/8 است. </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Style w:val="Strong"/>
          <w:rFonts w:ascii="B Nazanin" w:hAnsi="B Nazanin" w:cs="B Nazanin"/>
          <w:color w:val="000000"/>
          <w:sz w:val="22"/>
          <w:rtl/>
        </w:rPr>
        <w:t>سؤال دوم تحقيق:</w:t>
      </w:r>
      <w:r w:rsidRPr="001618B9">
        <w:rPr>
          <w:rFonts w:ascii="B Nazanin" w:hAnsi="B Nazanin" w:cs="B Nazanin"/>
          <w:color w:val="000000"/>
          <w:sz w:val="22"/>
          <w:szCs w:val="28"/>
          <w:rtl/>
        </w:rPr>
        <w:t xml:space="preserve"> سهم مشاركت نهادها از نظر شمار مقاله‌هاي به چاپ رسيده در نشرية كتابداري و اطلاع‌رساني آستان قدس رضوي از بهار 1377 تا بهار 1387چه اندازه است؟</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jc w:val="center"/>
        <w:rPr>
          <w:rFonts w:ascii="B Nazanin" w:hAnsi="B Nazanin" w:cs="B Nazanin"/>
          <w:color w:val="000000"/>
          <w:sz w:val="22"/>
          <w:szCs w:val="18"/>
          <w:rtl/>
        </w:rPr>
      </w:pPr>
      <w:r w:rsidRPr="001618B9">
        <w:rPr>
          <w:rStyle w:val="Strong"/>
          <w:rFonts w:ascii="B Nazanin" w:hAnsi="B Nazanin" w:cs="B Nazanin"/>
          <w:color w:val="000000"/>
          <w:sz w:val="22"/>
          <w:szCs w:val="18"/>
          <w:rtl/>
        </w:rPr>
        <w:t>جدول2. سهم مشاركت نهادها (دانشگاه‌ها و مراكز علمي- پژوهشي)</w:t>
      </w:r>
    </w:p>
    <w:tbl>
      <w:tblPr>
        <w:bidiVisual/>
        <w:tblW w:w="0" w:type="auto"/>
        <w:jc w:val="center"/>
        <w:tblCellMar>
          <w:left w:w="0" w:type="dxa"/>
          <w:right w:w="0" w:type="dxa"/>
        </w:tblCellMar>
        <w:tblLook w:val="04A0"/>
      </w:tblPr>
      <w:tblGrid>
        <w:gridCol w:w="746"/>
        <w:gridCol w:w="1082"/>
        <w:gridCol w:w="709"/>
        <w:gridCol w:w="1259"/>
        <w:gridCol w:w="867"/>
        <w:gridCol w:w="851"/>
        <w:gridCol w:w="850"/>
        <w:gridCol w:w="1135"/>
      </w:tblGrid>
      <w:tr w:rsidR="001618B9" w:rsidRPr="001618B9">
        <w:trPr>
          <w:trHeight w:val="294"/>
          <w:tblHeader/>
          <w:jc w:val="center"/>
        </w:trPr>
        <w:tc>
          <w:tcPr>
            <w:tcW w:w="2819" w:type="dxa"/>
            <w:gridSpan w:val="4"/>
            <w:tcBorders>
              <w:top w:val="single" w:sz="12" w:space="0" w:color="auto"/>
              <w:left w:val="single" w:sz="12" w:space="0" w:color="auto"/>
              <w:bottom w:val="single" w:sz="12"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نهادها و مؤسسه‌هاي علمي</w:t>
            </w:r>
          </w:p>
        </w:tc>
        <w:tc>
          <w:tcPr>
            <w:tcW w:w="867" w:type="dxa"/>
            <w:tcBorders>
              <w:top w:val="single" w:sz="12" w:space="0" w:color="auto"/>
              <w:left w:val="nil"/>
              <w:bottom w:val="single" w:sz="12"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w:t>
            </w:r>
          </w:p>
        </w:tc>
        <w:tc>
          <w:tcPr>
            <w:tcW w:w="851" w:type="dxa"/>
            <w:tcBorders>
              <w:top w:val="single" w:sz="12" w:space="0" w:color="auto"/>
              <w:left w:val="nil"/>
              <w:bottom w:val="single" w:sz="12"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خام</w:t>
            </w:r>
          </w:p>
        </w:tc>
        <w:tc>
          <w:tcPr>
            <w:tcW w:w="850" w:type="dxa"/>
            <w:tcBorders>
              <w:top w:val="single" w:sz="12" w:space="0" w:color="auto"/>
              <w:left w:val="nil"/>
              <w:bottom w:val="single" w:sz="12"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معتبر</w:t>
            </w:r>
          </w:p>
        </w:tc>
        <w:tc>
          <w:tcPr>
            <w:tcW w:w="1135" w:type="dxa"/>
            <w:tcBorders>
              <w:top w:val="single" w:sz="12" w:space="0" w:color="auto"/>
              <w:left w:val="nil"/>
              <w:bottom w:val="single" w:sz="12" w:space="0" w:color="auto"/>
              <w:right w:val="single" w:sz="12"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tl/>
              </w:rPr>
            </w:pPr>
            <w:r w:rsidRPr="001618B9">
              <w:rPr>
                <w:rStyle w:val="Strong"/>
                <w:rFonts w:ascii="B Nazanin" w:hAnsi="B Nazanin" w:cs="B Nazanin"/>
                <w:color w:val="333333"/>
                <w:sz w:val="22"/>
                <w:szCs w:val="16"/>
                <w:rtl/>
              </w:rPr>
              <w:t xml:space="preserve">فراواني تجمعي </w:t>
            </w:r>
          </w:p>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6"/>
                <w:rtl/>
              </w:rPr>
              <w:t>درصد معتبر</w:t>
            </w:r>
          </w:p>
        </w:tc>
      </w:tr>
      <w:tr w:rsidR="001618B9" w:rsidRPr="001618B9">
        <w:trPr>
          <w:trHeight w:val="139"/>
          <w:jc w:val="center"/>
        </w:trPr>
        <w:tc>
          <w:tcPr>
            <w:tcW w:w="42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bookmarkStart w:id="5" w:name="_Hlk237183368"/>
            <w:r w:rsidRPr="001618B9">
              <w:rPr>
                <w:rStyle w:val="Strong"/>
                <w:rFonts w:ascii="B Nazanin" w:hAnsi="B Nazanin" w:cs="B Nazanin"/>
                <w:color w:val="333333"/>
                <w:sz w:val="22"/>
                <w:szCs w:val="18"/>
                <w:rtl/>
              </w:rPr>
              <w:t xml:space="preserve">مراكز </w:t>
            </w:r>
            <w:r w:rsidRPr="001618B9">
              <w:rPr>
                <w:rStyle w:val="Strong"/>
                <w:rFonts w:ascii="B Nazanin" w:hAnsi="B Nazanin" w:cs="B Nazanin"/>
                <w:color w:val="333333"/>
                <w:sz w:val="22"/>
                <w:szCs w:val="18"/>
                <w:rtl/>
              </w:rPr>
              <w:lastRenderedPageBreak/>
              <w:t>آموزشي</w:t>
            </w:r>
            <w:bookmarkEnd w:id="5"/>
          </w:p>
        </w:tc>
        <w:tc>
          <w:tcPr>
            <w:tcW w:w="42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Style w:val="Strong"/>
                <w:rFonts w:ascii="B Nazanin" w:hAnsi="B Nazanin" w:cs="B Nazanin"/>
                <w:color w:val="333333"/>
                <w:sz w:val="22"/>
                <w:szCs w:val="18"/>
                <w:rtl/>
              </w:rPr>
              <w:lastRenderedPageBreak/>
              <w:t xml:space="preserve">دانشگاه‌هاي </w:t>
            </w:r>
            <w:r w:rsidRPr="001618B9">
              <w:rPr>
                <w:rStyle w:val="Strong"/>
                <w:rFonts w:ascii="B Nazanin" w:hAnsi="B Nazanin" w:cs="B Nazanin"/>
                <w:color w:val="333333"/>
                <w:sz w:val="22"/>
                <w:szCs w:val="18"/>
                <w:rtl/>
              </w:rPr>
              <w:lastRenderedPageBreak/>
              <w:t>دولتي</w:t>
            </w:r>
          </w:p>
        </w:tc>
        <w:tc>
          <w:tcPr>
            <w:tcW w:w="19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18"/>
                <w:rtl/>
              </w:rPr>
              <w:lastRenderedPageBreak/>
              <w:t>دانشگاه تهران</w:t>
            </w:r>
          </w:p>
        </w:tc>
        <w:tc>
          <w:tcPr>
            <w:tcW w:w="867"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r>
      <w:tr w:rsidR="001618B9" w:rsidRPr="001618B9">
        <w:trPr>
          <w:trHeight w:val="215"/>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شهيد بهشتي تهران</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6/0</w:t>
            </w:r>
          </w:p>
        </w:tc>
      </w:tr>
      <w:tr w:rsidR="001618B9" w:rsidRPr="001618B9">
        <w:trPr>
          <w:trHeight w:val="127"/>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27" w:lineRule="atLeast"/>
              <w:jc w:val="center"/>
              <w:rPr>
                <w:rFonts w:ascii="B Nazanin" w:hAnsi="B Nazanin" w:cs="B Nazanin"/>
                <w:color w:val="333333"/>
                <w:sz w:val="22"/>
                <w:szCs w:val="18"/>
              </w:rPr>
            </w:pPr>
            <w:r w:rsidRPr="001618B9">
              <w:rPr>
                <w:rFonts w:ascii="B Nazanin" w:hAnsi="B Nazanin" w:cs="B Nazanin"/>
                <w:color w:val="333333"/>
                <w:sz w:val="22"/>
                <w:szCs w:val="18"/>
                <w:rtl/>
              </w:rPr>
              <w:t>دانشگاه تربيت مدرس</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27" w:lineRule="atLeast"/>
              <w:jc w:val="center"/>
              <w:rPr>
                <w:rFonts w:ascii="B Nazanin" w:hAnsi="B Nazanin" w:cs="B Nazanin"/>
                <w:color w:val="333333"/>
                <w:sz w:val="22"/>
                <w:szCs w:val="18"/>
              </w:rPr>
            </w:pPr>
            <w:r w:rsidRPr="001618B9">
              <w:rPr>
                <w:rFonts w:ascii="B Nazanin" w:hAnsi="B Nazanin" w:cs="B Nazanin"/>
                <w:color w:val="333333"/>
                <w:sz w:val="22"/>
                <w:szCs w:val="18"/>
                <w:rtl/>
              </w:rPr>
              <w:t>6</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27" w:lineRule="atLeast"/>
              <w:jc w:val="center"/>
              <w:rPr>
                <w:rFonts w:ascii="B Nazanin" w:hAnsi="B Nazanin" w:cs="B Nazanin"/>
                <w:color w:val="333333"/>
                <w:sz w:val="22"/>
                <w:szCs w:val="18"/>
              </w:rPr>
            </w:pPr>
            <w:r w:rsidRPr="001618B9">
              <w:rPr>
                <w:rFonts w:ascii="B Nazanin" w:hAnsi="B Nazanin" w:cs="B Nazanin"/>
                <w:color w:val="333333"/>
                <w:sz w:val="22"/>
                <w:szCs w:val="18"/>
                <w:rtl/>
              </w:rPr>
              <w:t>8/1</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27" w:lineRule="atLeast"/>
              <w:jc w:val="center"/>
              <w:rPr>
                <w:rFonts w:ascii="B Nazanin" w:hAnsi="B Nazanin" w:cs="B Nazanin"/>
                <w:color w:val="333333"/>
                <w:sz w:val="22"/>
                <w:szCs w:val="18"/>
              </w:rPr>
            </w:pPr>
            <w:r w:rsidRPr="001618B9">
              <w:rPr>
                <w:rFonts w:ascii="B Nazanin" w:hAnsi="B Nazanin" w:cs="B Nazanin"/>
                <w:color w:val="333333"/>
                <w:sz w:val="22"/>
                <w:szCs w:val="18"/>
                <w:rtl/>
              </w:rPr>
              <w:t>8/1</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27" w:lineRule="atLeast"/>
              <w:jc w:val="center"/>
              <w:rPr>
                <w:rFonts w:ascii="B Nazanin" w:hAnsi="B Nazanin" w:cs="B Nazanin"/>
                <w:color w:val="333333"/>
                <w:sz w:val="22"/>
                <w:szCs w:val="18"/>
              </w:rPr>
            </w:pPr>
            <w:r w:rsidRPr="001618B9">
              <w:rPr>
                <w:rFonts w:ascii="B Nazanin" w:hAnsi="B Nazanin" w:cs="B Nazanin"/>
                <w:color w:val="333333"/>
                <w:sz w:val="22"/>
                <w:szCs w:val="18"/>
                <w:rtl/>
              </w:rPr>
              <w:t>4/2</w:t>
            </w:r>
          </w:p>
        </w:tc>
      </w:tr>
      <w:tr w:rsidR="001618B9" w:rsidRPr="001618B9">
        <w:trPr>
          <w:trHeight w:val="179"/>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الزهرا</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7/2</w:t>
            </w:r>
          </w:p>
        </w:tc>
      </w:tr>
      <w:tr w:rsidR="001618B9" w:rsidRPr="001618B9">
        <w:trPr>
          <w:trHeight w:val="77"/>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77" w:lineRule="atLeast"/>
              <w:jc w:val="center"/>
              <w:rPr>
                <w:rFonts w:ascii="B Nazanin" w:hAnsi="B Nazanin" w:cs="B Nazanin"/>
                <w:color w:val="333333"/>
                <w:sz w:val="22"/>
                <w:szCs w:val="18"/>
              </w:rPr>
            </w:pPr>
            <w:r w:rsidRPr="001618B9">
              <w:rPr>
                <w:rFonts w:ascii="B Nazanin" w:hAnsi="B Nazanin" w:cs="B Nazanin"/>
                <w:color w:val="333333"/>
                <w:sz w:val="22"/>
                <w:szCs w:val="18"/>
                <w:rtl/>
              </w:rPr>
              <w:t>دانشگاه علوم پزشكي ايران</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77" w:lineRule="atLeast"/>
              <w:jc w:val="center"/>
              <w:rPr>
                <w:rFonts w:ascii="B Nazanin" w:hAnsi="B Nazanin" w:cs="B Nazanin"/>
                <w:color w:val="333333"/>
                <w:sz w:val="22"/>
                <w:szCs w:val="18"/>
              </w:rPr>
            </w:pPr>
            <w:r w:rsidRPr="001618B9">
              <w:rPr>
                <w:rFonts w:ascii="B Nazanin" w:hAnsi="B Nazanin" w:cs="B Nazanin"/>
                <w:color w:val="333333"/>
                <w:sz w:val="22"/>
                <w:szCs w:val="18"/>
                <w:rtl/>
              </w:rPr>
              <w:t>2</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77" w:lineRule="atLeast"/>
              <w:jc w:val="center"/>
              <w:rPr>
                <w:rFonts w:ascii="B Nazanin" w:hAnsi="B Nazanin" w:cs="B Nazanin"/>
                <w:color w:val="333333"/>
                <w:sz w:val="22"/>
                <w:szCs w:val="18"/>
              </w:rPr>
            </w:pPr>
            <w:r w:rsidRPr="001618B9">
              <w:rPr>
                <w:rFonts w:ascii="B Nazanin" w:hAnsi="B Nazanin" w:cs="B Nazanin"/>
                <w:color w:val="333333"/>
                <w:sz w:val="22"/>
                <w:szCs w:val="18"/>
                <w:rtl/>
              </w:rPr>
              <w:t>6/0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77" w:lineRule="atLeast"/>
              <w:jc w:val="center"/>
              <w:rPr>
                <w:rFonts w:ascii="B Nazanin" w:hAnsi="B Nazanin" w:cs="B Nazanin"/>
                <w:color w:val="333333"/>
                <w:sz w:val="22"/>
                <w:szCs w:val="18"/>
              </w:rPr>
            </w:pPr>
            <w:r w:rsidRPr="001618B9">
              <w:rPr>
                <w:rFonts w:ascii="B Nazanin" w:hAnsi="B Nazanin" w:cs="B Nazanin"/>
                <w:color w:val="333333"/>
                <w:sz w:val="22"/>
                <w:szCs w:val="18"/>
                <w:rtl/>
              </w:rPr>
              <w:t>6/0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77" w:lineRule="atLeast"/>
              <w:jc w:val="center"/>
              <w:rPr>
                <w:rFonts w:ascii="B Nazanin" w:hAnsi="B Nazanin" w:cs="B Nazanin"/>
                <w:color w:val="333333"/>
                <w:sz w:val="22"/>
                <w:szCs w:val="18"/>
              </w:rPr>
            </w:pPr>
            <w:r w:rsidRPr="001618B9">
              <w:rPr>
                <w:rFonts w:ascii="B Nazanin" w:hAnsi="B Nazanin" w:cs="B Nazanin"/>
                <w:color w:val="333333"/>
                <w:sz w:val="22"/>
                <w:szCs w:val="18"/>
                <w:rtl/>
              </w:rPr>
              <w:t>2/3</w:t>
            </w:r>
          </w:p>
        </w:tc>
      </w:tr>
      <w:tr w:rsidR="001618B9" w:rsidRPr="001618B9">
        <w:trPr>
          <w:trHeight w:val="142"/>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42" w:lineRule="atLeast"/>
              <w:jc w:val="center"/>
              <w:rPr>
                <w:rFonts w:ascii="B Nazanin" w:hAnsi="B Nazanin" w:cs="B Nazanin"/>
                <w:color w:val="333333"/>
                <w:sz w:val="22"/>
                <w:szCs w:val="18"/>
              </w:rPr>
            </w:pPr>
            <w:r w:rsidRPr="001618B9">
              <w:rPr>
                <w:rFonts w:ascii="B Nazanin" w:hAnsi="B Nazanin" w:cs="B Nazanin"/>
                <w:color w:val="333333"/>
                <w:sz w:val="22"/>
                <w:szCs w:val="18"/>
                <w:rtl/>
              </w:rPr>
              <w:t>دانشگاه شاهد</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42" w:lineRule="atLeast"/>
              <w:jc w:val="center"/>
              <w:rPr>
                <w:rFonts w:ascii="B Nazanin" w:hAnsi="B Nazanin" w:cs="B Nazanin"/>
                <w:color w:val="333333"/>
                <w:sz w:val="22"/>
                <w:szCs w:val="18"/>
              </w:rPr>
            </w:pPr>
            <w:r w:rsidRPr="001618B9">
              <w:rPr>
                <w:rFonts w:ascii="B Nazanin" w:hAnsi="B Nazanin" w:cs="B Nazanin"/>
                <w:color w:val="333333"/>
                <w:sz w:val="22"/>
                <w:szCs w:val="18"/>
                <w:rtl/>
              </w:rPr>
              <w:t>5</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42" w:lineRule="atLeast"/>
              <w:jc w:val="center"/>
              <w:rPr>
                <w:rFonts w:ascii="B Nazanin" w:hAnsi="B Nazanin" w:cs="B Nazanin"/>
                <w:color w:val="333333"/>
                <w:sz w:val="22"/>
                <w:szCs w:val="18"/>
              </w:rPr>
            </w:pPr>
            <w:r w:rsidRPr="001618B9">
              <w:rPr>
                <w:rFonts w:ascii="B Nazanin" w:hAnsi="B Nazanin" w:cs="B Nazanin"/>
                <w:color w:val="333333"/>
                <w:sz w:val="22"/>
                <w:szCs w:val="18"/>
                <w:rtl/>
              </w:rPr>
              <w:t>5/1</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42" w:lineRule="atLeast"/>
              <w:jc w:val="center"/>
              <w:rPr>
                <w:rFonts w:ascii="B Nazanin" w:hAnsi="B Nazanin" w:cs="B Nazanin"/>
                <w:color w:val="333333"/>
                <w:sz w:val="22"/>
                <w:szCs w:val="18"/>
              </w:rPr>
            </w:pPr>
            <w:r w:rsidRPr="001618B9">
              <w:rPr>
                <w:rFonts w:ascii="B Nazanin" w:hAnsi="B Nazanin" w:cs="B Nazanin"/>
                <w:color w:val="333333"/>
                <w:sz w:val="22"/>
                <w:szCs w:val="18"/>
                <w:rtl/>
              </w:rPr>
              <w:t>5/1</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42" w:lineRule="atLeast"/>
              <w:jc w:val="center"/>
              <w:rPr>
                <w:rFonts w:ascii="B Nazanin" w:hAnsi="B Nazanin" w:cs="B Nazanin"/>
                <w:color w:val="333333"/>
                <w:sz w:val="22"/>
                <w:szCs w:val="18"/>
              </w:rPr>
            </w:pPr>
            <w:r w:rsidRPr="001618B9">
              <w:rPr>
                <w:rFonts w:ascii="B Nazanin" w:hAnsi="B Nazanin" w:cs="B Nazanin"/>
                <w:color w:val="333333"/>
                <w:sz w:val="22"/>
                <w:szCs w:val="18"/>
                <w:rtl/>
              </w:rPr>
              <w:t>7/4</w:t>
            </w:r>
          </w:p>
        </w:tc>
      </w:tr>
      <w:tr w:rsidR="001618B9" w:rsidRPr="001618B9">
        <w:trPr>
          <w:trHeight w:val="111"/>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11" w:lineRule="atLeast"/>
              <w:jc w:val="center"/>
              <w:rPr>
                <w:rFonts w:ascii="B Nazanin" w:hAnsi="B Nazanin" w:cs="B Nazanin"/>
                <w:color w:val="333333"/>
                <w:sz w:val="22"/>
                <w:szCs w:val="18"/>
              </w:rPr>
            </w:pPr>
            <w:r w:rsidRPr="001618B9">
              <w:rPr>
                <w:rFonts w:ascii="B Nazanin" w:hAnsi="B Nazanin" w:cs="B Nazanin"/>
                <w:color w:val="333333"/>
                <w:sz w:val="22"/>
                <w:szCs w:val="18"/>
                <w:rtl/>
              </w:rPr>
              <w:t>دانشگاه فردوسي مشهد</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11" w:lineRule="atLeast"/>
              <w:jc w:val="center"/>
              <w:rPr>
                <w:rFonts w:ascii="B Nazanin" w:hAnsi="B Nazanin" w:cs="B Nazanin"/>
                <w:color w:val="333333"/>
                <w:sz w:val="22"/>
                <w:szCs w:val="18"/>
              </w:rPr>
            </w:pPr>
            <w:r w:rsidRPr="001618B9">
              <w:rPr>
                <w:rFonts w:ascii="B Nazanin" w:hAnsi="B Nazanin" w:cs="B Nazanin"/>
                <w:color w:val="333333"/>
                <w:sz w:val="22"/>
                <w:szCs w:val="18"/>
                <w:rtl/>
              </w:rPr>
              <w:t>85</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11" w:lineRule="atLeast"/>
              <w:jc w:val="center"/>
              <w:rPr>
                <w:rFonts w:ascii="B Nazanin" w:hAnsi="B Nazanin" w:cs="B Nazanin"/>
                <w:color w:val="333333"/>
                <w:sz w:val="22"/>
                <w:szCs w:val="18"/>
              </w:rPr>
            </w:pPr>
            <w:r w:rsidRPr="001618B9">
              <w:rPr>
                <w:rFonts w:ascii="B Nazanin" w:hAnsi="B Nazanin" w:cs="B Nazanin"/>
                <w:color w:val="333333"/>
                <w:sz w:val="22"/>
                <w:szCs w:val="18"/>
                <w:rtl/>
              </w:rPr>
              <w:t>1/25</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11" w:lineRule="atLeast"/>
              <w:jc w:val="center"/>
              <w:rPr>
                <w:rFonts w:ascii="B Nazanin" w:hAnsi="B Nazanin" w:cs="B Nazanin"/>
                <w:color w:val="333333"/>
                <w:sz w:val="22"/>
                <w:szCs w:val="18"/>
              </w:rPr>
            </w:pPr>
            <w:r w:rsidRPr="001618B9">
              <w:rPr>
                <w:rFonts w:ascii="B Nazanin" w:hAnsi="B Nazanin" w:cs="B Nazanin"/>
                <w:color w:val="333333"/>
                <w:sz w:val="22"/>
                <w:szCs w:val="18"/>
                <w:rtl/>
              </w:rPr>
              <w:t>1/25</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11" w:lineRule="atLeast"/>
              <w:jc w:val="center"/>
              <w:rPr>
                <w:rFonts w:ascii="B Nazanin" w:hAnsi="B Nazanin" w:cs="B Nazanin"/>
                <w:color w:val="333333"/>
                <w:sz w:val="22"/>
                <w:szCs w:val="18"/>
              </w:rPr>
            </w:pPr>
            <w:r w:rsidRPr="001618B9">
              <w:rPr>
                <w:rFonts w:ascii="B Nazanin" w:hAnsi="B Nazanin" w:cs="B Nazanin"/>
                <w:color w:val="333333"/>
                <w:sz w:val="22"/>
                <w:szCs w:val="18"/>
                <w:rtl/>
              </w:rPr>
              <w:t>8/29</w:t>
            </w:r>
          </w:p>
        </w:tc>
      </w:tr>
      <w:tr w:rsidR="001618B9" w:rsidRPr="001618B9">
        <w:trPr>
          <w:trHeight w:val="93"/>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3" w:lineRule="atLeast"/>
              <w:jc w:val="center"/>
              <w:rPr>
                <w:rFonts w:ascii="B Nazanin" w:hAnsi="B Nazanin" w:cs="B Nazanin"/>
                <w:color w:val="333333"/>
                <w:sz w:val="22"/>
                <w:szCs w:val="18"/>
              </w:rPr>
            </w:pPr>
            <w:r w:rsidRPr="001618B9">
              <w:rPr>
                <w:rFonts w:ascii="B Nazanin" w:hAnsi="B Nazanin" w:cs="B Nazanin"/>
                <w:color w:val="333333"/>
                <w:sz w:val="22"/>
                <w:szCs w:val="18"/>
                <w:rtl/>
              </w:rPr>
              <w:t>دانشگاه شيراز</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3" w:lineRule="atLeast"/>
              <w:jc w:val="center"/>
              <w:rPr>
                <w:rFonts w:ascii="B Nazanin" w:hAnsi="B Nazanin" w:cs="B Nazanin"/>
                <w:color w:val="333333"/>
                <w:sz w:val="22"/>
                <w:szCs w:val="18"/>
              </w:rPr>
            </w:pPr>
            <w:r w:rsidRPr="001618B9">
              <w:rPr>
                <w:rFonts w:ascii="B Nazanin" w:hAnsi="B Nazanin" w:cs="B Nazanin"/>
                <w:color w:val="333333"/>
                <w:sz w:val="22"/>
                <w:szCs w:val="18"/>
                <w:rtl/>
              </w:rPr>
              <w:t>26</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3" w:lineRule="atLeast"/>
              <w:jc w:val="center"/>
              <w:rPr>
                <w:rFonts w:ascii="B Nazanin" w:hAnsi="B Nazanin" w:cs="B Nazanin"/>
                <w:color w:val="333333"/>
                <w:sz w:val="22"/>
                <w:szCs w:val="18"/>
              </w:rPr>
            </w:pPr>
            <w:r w:rsidRPr="001618B9">
              <w:rPr>
                <w:rFonts w:ascii="B Nazanin" w:hAnsi="B Nazanin" w:cs="B Nazanin"/>
                <w:color w:val="333333"/>
                <w:sz w:val="22"/>
                <w:szCs w:val="18"/>
                <w:rtl/>
              </w:rPr>
              <w:t>7/7</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3" w:lineRule="atLeast"/>
              <w:jc w:val="center"/>
              <w:rPr>
                <w:rFonts w:ascii="B Nazanin" w:hAnsi="B Nazanin" w:cs="B Nazanin"/>
                <w:color w:val="333333"/>
                <w:sz w:val="22"/>
                <w:szCs w:val="18"/>
              </w:rPr>
            </w:pPr>
            <w:r w:rsidRPr="001618B9">
              <w:rPr>
                <w:rFonts w:ascii="B Nazanin" w:hAnsi="B Nazanin" w:cs="B Nazanin"/>
                <w:color w:val="333333"/>
                <w:sz w:val="22"/>
                <w:szCs w:val="18"/>
                <w:rtl/>
              </w:rPr>
              <w:t>7/7</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3" w:lineRule="atLeast"/>
              <w:jc w:val="center"/>
              <w:rPr>
                <w:rFonts w:ascii="B Nazanin" w:hAnsi="B Nazanin" w:cs="B Nazanin"/>
                <w:color w:val="333333"/>
                <w:sz w:val="22"/>
                <w:szCs w:val="18"/>
              </w:rPr>
            </w:pPr>
            <w:r w:rsidRPr="001618B9">
              <w:rPr>
                <w:rFonts w:ascii="B Nazanin" w:hAnsi="B Nazanin" w:cs="B Nazanin"/>
                <w:color w:val="333333"/>
                <w:sz w:val="22"/>
                <w:szCs w:val="18"/>
                <w:rtl/>
              </w:rPr>
              <w:t>5/37</w:t>
            </w:r>
          </w:p>
        </w:tc>
      </w:tr>
      <w:tr w:rsidR="001618B9" w:rsidRPr="001618B9">
        <w:trPr>
          <w:trHeight w:val="254"/>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اصفهان</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8/37</w:t>
            </w:r>
          </w:p>
        </w:tc>
      </w:tr>
      <w:tr w:rsidR="001618B9" w:rsidRPr="001618B9">
        <w:trPr>
          <w:trHeight w:val="223"/>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صنعتي اصفهان</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2</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6/0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6/0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3/38</w:t>
            </w:r>
          </w:p>
        </w:tc>
      </w:tr>
      <w:tr w:rsidR="001618B9" w:rsidRPr="001618B9">
        <w:trPr>
          <w:trHeight w:val="306"/>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شهيد چمران اهواز</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16</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7/4</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7/4</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1/43</w:t>
            </w:r>
          </w:p>
        </w:tc>
      </w:tr>
      <w:tr w:rsidR="001618B9" w:rsidRPr="001618B9">
        <w:trPr>
          <w:trHeight w:val="297"/>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علوم پزشكي جندي شاپور اهواز</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9/0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9/0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0/44</w:t>
            </w:r>
          </w:p>
        </w:tc>
      </w:tr>
      <w:tr w:rsidR="001618B9" w:rsidRPr="001618B9">
        <w:trPr>
          <w:trHeight w:val="168"/>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68" w:lineRule="atLeast"/>
              <w:jc w:val="center"/>
              <w:rPr>
                <w:rFonts w:ascii="B Nazanin" w:hAnsi="B Nazanin" w:cs="B Nazanin"/>
                <w:color w:val="333333"/>
                <w:sz w:val="22"/>
                <w:szCs w:val="18"/>
              </w:rPr>
            </w:pPr>
            <w:r w:rsidRPr="001618B9">
              <w:rPr>
                <w:rFonts w:ascii="B Nazanin" w:hAnsi="B Nazanin" w:cs="B Nazanin"/>
                <w:color w:val="333333"/>
                <w:sz w:val="22"/>
                <w:szCs w:val="18"/>
                <w:rtl/>
              </w:rPr>
              <w:t>دانشگاه يزد</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68" w:lineRule="atLeast"/>
              <w:jc w:val="center"/>
              <w:rPr>
                <w:rFonts w:ascii="B Nazanin" w:hAnsi="B Nazanin" w:cs="B Nazanin"/>
                <w:color w:val="333333"/>
                <w:sz w:val="22"/>
                <w:szCs w:val="18"/>
              </w:rPr>
            </w:pPr>
            <w:r w:rsidRPr="001618B9">
              <w:rPr>
                <w:rFonts w:ascii="B Nazanin" w:hAnsi="B Nazanin" w:cs="B Nazanin"/>
                <w:color w:val="333333"/>
                <w:sz w:val="22"/>
                <w:szCs w:val="18"/>
                <w:rtl/>
              </w:rPr>
              <w:t>3</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68" w:lineRule="atLeast"/>
              <w:jc w:val="center"/>
              <w:rPr>
                <w:rFonts w:ascii="B Nazanin" w:hAnsi="B Nazanin" w:cs="B Nazanin"/>
                <w:color w:val="333333"/>
                <w:sz w:val="22"/>
                <w:szCs w:val="18"/>
              </w:rPr>
            </w:pPr>
            <w:r w:rsidRPr="001618B9">
              <w:rPr>
                <w:rFonts w:ascii="B Nazanin" w:hAnsi="B Nazanin" w:cs="B Nazanin"/>
                <w:color w:val="333333"/>
                <w:sz w:val="22"/>
                <w:szCs w:val="18"/>
                <w:rtl/>
              </w:rPr>
              <w:t>9/0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68" w:lineRule="atLeast"/>
              <w:jc w:val="center"/>
              <w:rPr>
                <w:rFonts w:ascii="B Nazanin" w:hAnsi="B Nazanin" w:cs="B Nazanin"/>
                <w:color w:val="333333"/>
                <w:sz w:val="22"/>
                <w:szCs w:val="18"/>
              </w:rPr>
            </w:pPr>
            <w:r w:rsidRPr="001618B9">
              <w:rPr>
                <w:rFonts w:ascii="B Nazanin" w:hAnsi="B Nazanin" w:cs="B Nazanin"/>
                <w:color w:val="333333"/>
                <w:sz w:val="22"/>
                <w:szCs w:val="18"/>
                <w:rtl/>
              </w:rPr>
              <w:t>9/0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68" w:lineRule="atLeast"/>
              <w:jc w:val="center"/>
              <w:rPr>
                <w:rFonts w:ascii="B Nazanin" w:hAnsi="B Nazanin" w:cs="B Nazanin"/>
                <w:color w:val="333333"/>
                <w:sz w:val="22"/>
                <w:szCs w:val="18"/>
              </w:rPr>
            </w:pPr>
            <w:r w:rsidRPr="001618B9">
              <w:rPr>
                <w:rFonts w:ascii="B Nazanin" w:hAnsi="B Nazanin" w:cs="B Nazanin"/>
                <w:color w:val="333333"/>
                <w:sz w:val="22"/>
                <w:szCs w:val="18"/>
                <w:rtl/>
              </w:rPr>
              <w:t>8/44</w:t>
            </w:r>
          </w:p>
        </w:tc>
      </w:tr>
      <w:tr w:rsidR="001618B9" w:rsidRPr="001618B9">
        <w:trPr>
          <w:trHeight w:val="151"/>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51" w:lineRule="atLeast"/>
              <w:jc w:val="center"/>
              <w:rPr>
                <w:rFonts w:ascii="B Nazanin" w:hAnsi="B Nazanin" w:cs="B Nazanin"/>
                <w:color w:val="333333"/>
                <w:sz w:val="22"/>
                <w:szCs w:val="18"/>
              </w:rPr>
            </w:pPr>
            <w:r w:rsidRPr="001618B9">
              <w:rPr>
                <w:rFonts w:ascii="B Nazanin" w:hAnsi="B Nazanin" w:cs="B Nazanin"/>
                <w:color w:val="333333"/>
                <w:sz w:val="22"/>
                <w:szCs w:val="18"/>
                <w:rtl/>
              </w:rPr>
              <w:t>دانشگاه بوعلي همدان</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51"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51"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51"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51" w:lineRule="atLeast"/>
              <w:jc w:val="center"/>
              <w:rPr>
                <w:rFonts w:ascii="B Nazanin" w:hAnsi="B Nazanin" w:cs="B Nazanin"/>
                <w:color w:val="333333"/>
                <w:sz w:val="22"/>
                <w:szCs w:val="18"/>
              </w:rPr>
            </w:pPr>
            <w:r w:rsidRPr="001618B9">
              <w:rPr>
                <w:rFonts w:ascii="B Nazanin" w:hAnsi="B Nazanin" w:cs="B Nazanin"/>
                <w:color w:val="333333"/>
                <w:sz w:val="22"/>
                <w:szCs w:val="18"/>
                <w:rtl/>
              </w:rPr>
              <w:t>1/45</w:t>
            </w:r>
          </w:p>
        </w:tc>
      </w:tr>
      <w:tr w:rsidR="001618B9" w:rsidRPr="001618B9">
        <w:trPr>
          <w:trHeight w:val="358"/>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علوم كشاورزي و منابع طبيعي گرگان</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2</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6/0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6/0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7/45</w:t>
            </w:r>
          </w:p>
        </w:tc>
      </w:tr>
      <w:tr w:rsidR="001618B9" w:rsidRPr="001618B9">
        <w:trPr>
          <w:trHeight w:val="193"/>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تربيت معلم آذربايجان</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0/46</w:t>
            </w:r>
          </w:p>
        </w:tc>
      </w:tr>
      <w:tr w:rsidR="001618B9" w:rsidRPr="001618B9">
        <w:trPr>
          <w:trHeight w:val="224"/>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تبريز</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3/46</w:t>
            </w:r>
          </w:p>
        </w:tc>
      </w:tr>
      <w:tr w:rsidR="001618B9" w:rsidRPr="001618B9">
        <w:trPr>
          <w:trHeight w:val="234"/>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زنجان</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6/46</w:t>
            </w:r>
          </w:p>
        </w:tc>
      </w:tr>
      <w:tr w:rsidR="001618B9" w:rsidRPr="001618B9">
        <w:trPr>
          <w:trHeight w:val="107"/>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07" w:lineRule="atLeast"/>
              <w:jc w:val="center"/>
              <w:rPr>
                <w:rFonts w:ascii="B Nazanin" w:hAnsi="B Nazanin" w:cs="B Nazanin"/>
                <w:color w:val="333333"/>
                <w:sz w:val="22"/>
                <w:szCs w:val="18"/>
              </w:rPr>
            </w:pPr>
            <w:r w:rsidRPr="001618B9">
              <w:rPr>
                <w:rFonts w:ascii="B Nazanin" w:hAnsi="B Nazanin" w:cs="B Nazanin"/>
                <w:color w:val="333333"/>
                <w:sz w:val="22"/>
                <w:szCs w:val="18"/>
                <w:rtl/>
              </w:rPr>
              <w:t>دانشگاه علوم پزشكي كاشان</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07"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07"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07"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07" w:lineRule="atLeast"/>
              <w:jc w:val="center"/>
              <w:rPr>
                <w:rFonts w:ascii="B Nazanin" w:hAnsi="B Nazanin" w:cs="B Nazanin"/>
                <w:color w:val="333333"/>
                <w:sz w:val="22"/>
                <w:szCs w:val="18"/>
              </w:rPr>
            </w:pPr>
            <w:r w:rsidRPr="001618B9">
              <w:rPr>
                <w:rFonts w:ascii="B Nazanin" w:hAnsi="B Nazanin" w:cs="B Nazanin"/>
                <w:color w:val="333333"/>
                <w:sz w:val="22"/>
                <w:szCs w:val="18"/>
                <w:rtl/>
              </w:rPr>
              <w:t>9/46</w:t>
            </w:r>
          </w:p>
        </w:tc>
      </w:tr>
      <w:tr w:rsidR="001618B9" w:rsidRPr="001618B9">
        <w:trPr>
          <w:trHeight w:val="317"/>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علوم پزشكي زاهدان</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2/47</w:t>
            </w:r>
          </w:p>
        </w:tc>
      </w:tr>
      <w:tr w:rsidR="001618B9" w:rsidRPr="001618B9">
        <w:trPr>
          <w:trHeight w:val="265"/>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علوم پزشكي همدان</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5/47</w:t>
            </w:r>
          </w:p>
        </w:tc>
      </w:tr>
      <w:tr w:rsidR="001618B9" w:rsidRPr="001618B9">
        <w:trPr>
          <w:trHeight w:val="322"/>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علوم پزشكي كرمانشاه</w:t>
            </w:r>
          </w:p>
        </w:tc>
        <w:tc>
          <w:tcPr>
            <w:tcW w:w="8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8/47</w:t>
            </w:r>
          </w:p>
        </w:tc>
      </w:tr>
      <w:tr w:rsidR="001618B9" w:rsidRPr="001618B9">
        <w:trPr>
          <w:trHeight w:val="215"/>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خليج فارس بوشهر</w:t>
            </w:r>
          </w:p>
        </w:tc>
        <w:tc>
          <w:tcPr>
            <w:tcW w:w="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1/48</w:t>
            </w:r>
          </w:p>
        </w:tc>
      </w:tr>
      <w:tr w:rsidR="001618B9" w:rsidRPr="001618B9">
        <w:trPr>
          <w:trHeight w:val="197"/>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بيرجند</w:t>
            </w:r>
          </w:p>
        </w:tc>
        <w:tc>
          <w:tcPr>
            <w:tcW w:w="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2/1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2/1</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3/49</w:t>
            </w:r>
          </w:p>
        </w:tc>
      </w:tr>
      <w:tr w:rsidR="001618B9" w:rsidRPr="001618B9">
        <w:trPr>
          <w:trHeight w:val="164"/>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425" w:type="dxa"/>
            <w:vMerge w:val="restart"/>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4" w:lineRule="atLeast"/>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دانشگاه آزاد اسلامي</w:t>
            </w:r>
          </w:p>
        </w:tc>
        <w:tc>
          <w:tcPr>
            <w:tcW w:w="1968" w:type="dxa"/>
            <w:gridSpan w:val="2"/>
            <w:tcBorders>
              <w:top w:val="nil"/>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4" w:lineRule="atLeast"/>
              <w:jc w:val="center"/>
              <w:rPr>
                <w:rFonts w:ascii="B Nazanin" w:hAnsi="B Nazanin" w:cs="B Nazanin"/>
                <w:color w:val="333333"/>
                <w:sz w:val="22"/>
                <w:szCs w:val="18"/>
              </w:rPr>
            </w:pPr>
            <w:r w:rsidRPr="001618B9">
              <w:rPr>
                <w:rFonts w:ascii="B Nazanin" w:hAnsi="B Nazanin" w:cs="B Nazanin"/>
                <w:color w:val="333333"/>
                <w:sz w:val="22"/>
                <w:szCs w:val="18"/>
                <w:rtl/>
              </w:rPr>
              <w:t>واحد اراك</w:t>
            </w:r>
          </w:p>
        </w:tc>
        <w:tc>
          <w:tcPr>
            <w:tcW w:w="867" w:type="dxa"/>
            <w:tcBorders>
              <w:top w:val="nil"/>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4"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4"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4"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4" w:lineRule="atLeast"/>
              <w:jc w:val="center"/>
              <w:rPr>
                <w:rFonts w:ascii="B Nazanin" w:hAnsi="B Nazanin" w:cs="B Nazanin"/>
                <w:color w:val="333333"/>
                <w:sz w:val="22"/>
                <w:szCs w:val="18"/>
              </w:rPr>
            </w:pPr>
            <w:r w:rsidRPr="001618B9">
              <w:rPr>
                <w:rFonts w:ascii="B Nazanin" w:hAnsi="B Nazanin" w:cs="B Nazanin"/>
                <w:color w:val="333333"/>
                <w:sz w:val="22"/>
                <w:szCs w:val="18"/>
                <w:rtl/>
              </w:rPr>
              <w:t>6/49</w:t>
            </w:r>
          </w:p>
        </w:tc>
      </w:tr>
      <w:tr w:rsidR="001618B9" w:rsidRPr="001618B9">
        <w:trPr>
          <w:trHeight w:val="147"/>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47" w:lineRule="atLeast"/>
              <w:jc w:val="center"/>
              <w:rPr>
                <w:rFonts w:ascii="B Nazanin" w:hAnsi="B Nazanin" w:cs="B Nazanin"/>
                <w:color w:val="333333"/>
                <w:sz w:val="22"/>
                <w:szCs w:val="18"/>
              </w:rPr>
            </w:pPr>
            <w:r w:rsidRPr="001618B9">
              <w:rPr>
                <w:rFonts w:ascii="B Nazanin" w:hAnsi="B Nazanin" w:cs="B Nazanin"/>
                <w:color w:val="333333"/>
                <w:sz w:val="22"/>
                <w:szCs w:val="18"/>
                <w:rtl/>
              </w:rPr>
              <w:t>واحد همدان</w:t>
            </w:r>
          </w:p>
        </w:tc>
        <w:tc>
          <w:tcPr>
            <w:tcW w:w="867" w:type="dxa"/>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47"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47"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47"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47" w:lineRule="atLeast"/>
              <w:jc w:val="center"/>
              <w:rPr>
                <w:rFonts w:ascii="B Nazanin" w:hAnsi="B Nazanin" w:cs="B Nazanin"/>
                <w:color w:val="333333"/>
                <w:sz w:val="22"/>
                <w:szCs w:val="18"/>
              </w:rPr>
            </w:pPr>
            <w:r w:rsidRPr="001618B9">
              <w:rPr>
                <w:rFonts w:ascii="B Nazanin" w:hAnsi="B Nazanin" w:cs="B Nazanin"/>
                <w:color w:val="333333"/>
                <w:sz w:val="22"/>
                <w:szCs w:val="18"/>
                <w:rtl/>
              </w:rPr>
              <w:t>9/49</w:t>
            </w:r>
          </w:p>
        </w:tc>
      </w:tr>
      <w:tr w:rsidR="001618B9" w:rsidRPr="001618B9">
        <w:trPr>
          <w:trHeight w:val="129"/>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29" w:lineRule="atLeast"/>
              <w:jc w:val="center"/>
              <w:rPr>
                <w:rFonts w:ascii="B Nazanin" w:hAnsi="B Nazanin" w:cs="B Nazanin"/>
                <w:color w:val="333333"/>
                <w:sz w:val="22"/>
                <w:szCs w:val="18"/>
              </w:rPr>
            </w:pPr>
            <w:r w:rsidRPr="001618B9">
              <w:rPr>
                <w:rFonts w:ascii="B Nazanin" w:hAnsi="B Nazanin" w:cs="B Nazanin"/>
                <w:color w:val="333333"/>
                <w:sz w:val="22"/>
                <w:szCs w:val="18"/>
                <w:rtl/>
              </w:rPr>
              <w:t>واحد قم</w:t>
            </w:r>
          </w:p>
        </w:tc>
        <w:tc>
          <w:tcPr>
            <w:tcW w:w="867" w:type="dxa"/>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29"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29"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29"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nil"/>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29" w:lineRule="atLeast"/>
              <w:jc w:val="center"/>
              <w:rPr>
                <w:rFonts w:ascii="B Nazanin" w:hAnsi="B Nazanin" w:cs="B Nazanin"/>
                <w:color w:val="333333"/>
                <w:sz w:val="22"/>
                <w:szCs w:val="18"/>
              </w:rPr>
            </w:pPr>
            <w:r w:rsidRPr="001618B9">
              <w:rPr>
                <w:rFonts w:ascii="B Nazanin" w:hAnsi="B Nazanin" w:cs="B Nazanin"/>
                <w:color w:val="333333"/>
                <w:sz w:val="22"/>
                <w:szCs w:val="18"/>
                <w:rtl/>
              </w:rPr>
              <w:t>1/50</w:t>
            </w:r>
          </w:p>
        </w:tc>
      </w:tr>
      <w:tr w:rsidR="001618B9" w:rsidRPr="001618B9">
        <w:trPr>
          <w:trHeight w:val="110"/>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10" w:lineRule="atLeast"/>
              <w:jc w:val="center"/>
              <w:rPr>
                <w:rFonts w:ascii="B Nazanin" w:hAnsi="B Nazanin" w:cs="B Nazanin"/>
                <w:color w:val="333333"/>
                <w:sz w:val="22"/>
                <w:szCs w:val="18"/>
              </w:rPr>
            </w:pPr>
            <w:r w:rsidRPr="001618B9">
              <w:rPr>
                <w:rFonts w:ascii="B Nazanin" w:hAnsi="B Nazanin" w:cs="B Nazanin"/>
                <w:color w:val="333333"/>
                <w:sz w:val="22"/>
                <w:szCs w:val="18"/>
                <w:rtl/>
              </w:rPr>
              <w:t>واحد نيشابور</w:t>
            </w:r>
          </w:p>
        </w:tc>
        <w:tc>
          <w:tcPr>
            <w:tcW w:w="86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10"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10"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10"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10" w:lineRule="atLeast"/>
              <w:jc w:val="center"/>
              <w:rPr>
                <w:rFonts w:ascii="B Nazanin" w:hAnsi="B Nazanin" w:cs="B Nazanin"/>
                <w:color w:val="333333"/>
                <w:sz w:val="22"/>
                <w:szCs w:val="18"/>
              </w:rPr>
            </w:pPr>
            <w:r w:rsidRPr="001618B9">
              <w:rPr>
                <w:rFonts w:ascii="B Nazanin" w:hAnsi="B Nazanin" w:cs="B Nazanin"/>
                <w:color w:val="333333"/>
                <w:sz w:val="22"/>
                <w:szCs w:val="18"/>
                <w:rtl/>
              </w:rPr>
              <w:t>4/50</w:t>
            </w:r>
          </w:p>
        </w:tc>
      </w:tr>
      <w:tr w:rsidR="001618B9" w:rsidRPr="001618B9">
        <w:trPr>
          <w:trHeight w:val="168"/>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8" w:lineRule="atLeast"/>
              <w:jc w:val="center"/>
              <w:rPr>
                <w:rFonts w:ascii="B Nazanin" w:hAnsi="B Nazanin" w:cs="B Nazanin"/>
                <w:color w:val="333333"/>
                <w:sz w:val="22"/>
                <w:szCs w:val="18"/>
              </w:rPr>
            </w:pPr>
            <w:r w:rsidRPr="001618B9">
              <w:rPr>
                <w:rFonts w:ascii="B Nazanin" w:hAnsi="B Nazanin" w:cs="B Nazanin"/>
                <w:color w:val="333333"/>
                <w:sz w:val="22"/>
                <w:szCs w:val="18"/>
                <w:rtl/>
              </w:rPr>
              <w:t>واحد تنكابن</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8"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8"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8"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8" w:lineRule="atLeast"/>
              <w:jc w:val="center"/>
              <w:rPr>
                <w:rFonts w:ascii="B Nazanin" w:hAnsi="B Nazanin" w:cs="B Nazanin"/>
                <w:color w:val="333333"/>
                <w:sz w:val="22"/>
                <w:szCs w:val="18"/>
              </w:rPr>
            </w:pPr>
            <w:r w:rsidRPr="001618B9">
              <w:rPr>
                <w:rFonts w:ascii="B Nazanin" w:hAnsi="B Nazanin" w:cs="B Nazanin"/>
                <w:color w:val="333333"/>
                <w:sz w:val="22"/>
                <w:szCs w:val="18"/>
                <w:rtl/>
              </w:rPr>
              <w:t>7/50</w:t>
            </w:r>
          </w:p>
        </w:tc>
      </w:tr>
      <w:tr w:rsidR="001618B9" w:rsidRPr="001618B9">
        <w:trPr>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42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50" w:lineRule="atLeast"/>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دانشگاه پيام نور</w:t>
            </w:r>
          </w:p>
        </w:tc>
        <w:tc>
          <w:tcPr>
            <w:tcW w:w="1968" w:type="dxa"/>
            <w:gridSpan w:val="2"/>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50" w:lineRule="atLeast"/>
              <w:jc w:val="center"/>
              <w:rPr>
                <w:rFonts w:ascii="B Nazanin" w:hAnsi="B Nazanin" w:cs="B Nazanin"/>
                <w:color w:val="333333"/>
                <w:sz w:val="22"/>
                <w:szCs w:val="18"/>
              </w:rPr>
            </w:pPr>
            <w:r w:rsidRPr="001618B9">
              <w:rPr>
                <w:rFonts w:ascii="B Nazanin" w:hAnsi="B Nazanin" w:cs="B Nazanin"/>
                <w:color w:val="333333"/>
                <w:sz w:val="22"/>
                <w:szCs w:val="18"/>
                <w:rtl/>
              </w:rPr>
              <w:t>پيام نور مشهد</w:t>
            </w:r>
          </w:p>
        </w:tc>
        <w:tc>
          <w:tcPr>
            <w:tcW w:w="867"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50"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50"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50"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50" w:lineRule="atLeast"/>
              <w:jc w:val="center"/>
              <w:rPr>
                <w:rFonts w:ascii="B Nazanin" w:hAnsi="B Nazanin" w:cs="B Nazanin"/>
                <w:color w:val="333333"/>
                <w:sz w:val="22"/>
                <w:szCs w:val="18"/>
              </w:rPr>
            </w:pPr>
            <w:r w:rsidRPr="001618B9">
              <w:rPr>
                <w:rFonts w:ascii="B Nazanin" w:hAnsi="B Nazanin" w:cs="B Nazanin"/>
                <w:color w:val="333333"/>
                <w:sz w:val="22"/>
                <w:szCs w:val="18"/>
                <w:rtl/>
              </w:rPr>
              <w:t>0/51</w:t>
            </w:r>
          </w:p>
        </w:tc>
      </w:tr>
      <w:tr w:rsidR="001618B9" w:rsidRPr="001618B9">
        <w:trPr>
          <w:trHeight w:val="222"/>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پيام نور اصفهان</w:t>
            </w:r>
          </w:p>
        </w:tc>
        <w:tc>
          <w:tcPr>
            <w:tcW w:w="86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3/51</w:t>
            </w:r>
          </w:p>
        </w:tc>
      </w:tr>
      <w:tr w:rsidR="001618B9" w:rsidRPr="001618B9">
        <w:trPr>
          <w:trHeight w:val="176"/>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tl/>
              </w:rPr>
            </w:pPr>
            <w:r w:rsidRPr="001618B9">
              <w:rPr>
                <w:rFonts w:ascii="B Nazanin" w:hAnsi="B Nazanin" w:cs="B Nazanin"/>
                <w:color w:val="333333"/>
                <w:sz w:val="22"/>
                <w:szCs w:val="18"/>
                <w:rtl/>
              </w:rPr>
              <w:t>دانشگاه پيام نور</w:t>
            </w:r>
          </w:p>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(بدون ذكر واحد دانشگاهي)</w:t>
            </w:r>
          </w:p>
        </w:tc>
        <w:tc>
          <w:tcPr>
            <w:tcW w:w="8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9/0</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9/0</w:t>
            </w:r>
          </w:p>
        </w:tc>
        <w:tc>
          <w:tcPr>
            <w:tcW w:w="11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2/52</w:t>
            </w:r>
          </w:p>
        </w:tc>
      </w:tr>
      <w:tr w:rsidR="001618B9" w:rsidRPr="001618B9">
        <w:trPr>
          <w:trHeight w:val="367"/>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425" w:type="dxa"/>
            <w:vMerge w:val="restart"/>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tl/>
              </w:rPr>
            </w:pPr>
            <w:r w:rsidRPr="001618B9">
              <w:rPr>
                <w:rFonts w:ascii="B Nazanin" w:hAnsi="B Nazanin" w:cs="B Nazanin"/>
                <w:color w:val="333333"/>
                <w:sz w:val="22"/>
                <w:szCs w:val="18"/>
                <w:rtl/>
              </w:rPr>
              <w:t> </w:t>
            </w:r>
          </w:p>
          <w:p w:rsidR="001618B9" w:rsidRPr="001618B9" w:rsidRDefault="001618B9" w:rsidP="001618B9">
            <w:pPr>
              <w:jc w:val="center"/>
              <w:rPr>
                <w:rFonts w:ascii="B Nazanin" w:hAnsi="B Nazanin" w:cs="B Nazanin"/>
                <w:color w:val="333333"/>
                <w:sz w:val="22"/>
                <w:szCs w:val="18"/>
                <w:rtl/>
              </w:rPr>
            </w:pPr>
            <w:r w:rsidRPr="001618B9">
              <w:rPr>
                <w:rStyle w:val="Strong"/>
                <w:rFonts w:ascii="B Nazanin" w:hAnsi="B Nazanin" w:cs="B Nazanin"/>
                <w:color w:val="333333"/>
                <w:sz w:val="22"/>
                <w:szCs w:val="18"/>
                <w:rtl/>
              </w:rPr>
              <w:t>دانشگاه‌هاي خارج از كشور</w:t>
            </w:r>
          </w:p>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c>
          <w:tcPr>
            <w:tcW w:w="709" w:type="dxa"/>
            <w:vMerge w:val="restart"/>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tl/>
              </w:rPr>
            </w:pPr>
            <w:r w:rsidRPr="001618B9">
              <w:rPr>
                <w:rFonts w:ascii="B Nazanin" w:hAnsi="B Nazanin" w:cs="B Nazanin"/>
                <w:color w:val="333333"/>
                <w:sz w:val="22"/>
                <w:szCs w:val="18"/>
                <w:rtl/>
              </w:rPr>
              <w:t> </w:t>
            </w:r>
          </w:p>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اروپا</w:t>
            </w:r>
          </w:p>
        </w:tc>
        <w:tc>
          <w:tcPr>
            <w:tcW w:w="1259"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شفيلد انگلستان</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4</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2/1</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2/1</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4/53</w:t>
            </w:r>
          </w:p>
        </w:tc>
      </w:tr>
      <w:tr w:rsidR="001618B9" w:rsidRPr="001618B9">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259"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لندن</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7/53</w:t>
            </w:r>
          </w:p>
        </w:tc>
      </w:tr>
      <w:tr w:rsidR="001618B9" w:rsidRPr="001618B9">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709" w:type="dxa"/>
            <w:vMerge w:val="restart"/>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آمريكا</w:t>
            </w:r>
          </w:p>
        </w:tc>
        <w:tc>
          <w:tcPr>
            <w:tcW w:w="1259"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دانشگاه مك گيل كانادا</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0/54</w:t>
            </w:r>
          </w:p>
        </w:tc>
      </w:tr>
      <w:tr w:rsidR="001618B9" w:rsidRPr="001618B9">
        <w:trPr>
          <w:trHeight w:val="478"/>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259"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دانشكده عالي نظامها و مديريت اطلاعات كاليفرنيا</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3/54</w:t>
            </w:r>
          </w:p>
        </w:tc>
      </w:tr>
      <w:tr w:rsidR="001618B9" w:rsidRPr="001618B9">
        <w:trPr>
          <w:trHeight w:val="815"/>
          <w:jc w:val="center"/>
        </w:trPr>
        <w:tc>
          <w:tcPr>
            <w:tcW w:w="42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lastRenderedPageBreak/>
              <w:t>مراكز پژوهشي</w:t>
            </w:r>
          </w:p>
        </w:tc>
        <w:tc>
          <w:tcPr>
            <w:tcW w:w="42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پژوهشگاه‌هاي داخل كشور</w:t>
            </w:r>
          </w:p>
        </w:tc>
        <w:tc>
          <w:tcPr>
            <w:tcW w:w="19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پژوهشگاه اطلاعات و مدارك علمي ايران</w:t>
            </w:r>
          </w:p>
        </w:tc>
        <w:tc>
          <w:tcPr>
            <w:tcW w:w="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4/2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4/2</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6/56</w:t>
            </w:r>
          </w:p>
        </w:tc>
      </w:tr>
      <w:tr w:rsidR="001618B9" w:rsidRPr="001618B9">
        <w:trPr>
          <w:trHeight w:val="934"/>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9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پژوهشكده مهندسي جهاد كشاورزي</w:t>
            </w:r>
          </w:p>
        </w:tc>
        <w:tc>
          <w:tcPr>
            <w:tcW w:w="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9/56</w:t>
            </w:r>
          </w:p>
        </w:tc>
      </w:tr>
      <w:tr w:rsidR="001618B9" w:rsidRPr="001618B9">
        <w:trPr>
          <w:cantSplit/>
          <w:trHeight w:val="1657"/>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6"/>
                <w:rtl/>
              </w:rPr>
              <w:t>پژوهشگاه‌هاي خارج از كشور</w:t>
            </w:r>
          </w:p>
        </w:tc>
        <w:tc>
          <w:tcPr>
            <w:tcW w:w="19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w:t>
            </w:r>
          </w:p>
        </w:tc>
        <w:tc>
          <w:tcPr>
            <w:tcW w:w="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w:t>
            </w:r>
          </w:p>
        </w:tc>
      </w:tr>
      <w:tr w:rsidR="001618B9" w:rsidRPr="001618B9">
        <w:trPr>
          <w:trHeight w:val="206"/>
          <w:jc w:val="center"/>
        </w:trPr>
        <w:tc>
          <w:tcPr>
            <w:tcW w:w="426" w:type="dxa"/>
            <w:vMerge w:val="restar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ساير مراكز</w:t>
            </w:r>
          </w:p>
        </w:tc>
        <w:tc>
          <w:tcPr>
            <w:tcW w:w="2393" w:type="dxa"/>
            <w:gridSpan w:val="3"/>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سازمان كتابخانه‌ها، موزه‌ها و مركز اسناد آستان قدس رضوي</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32</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4/9</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4/9</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4/66</w:t>
            </w:r>
          </w:p>
        </w:tc>
      </w:tr>
      <w:tr w:rsidR="001618B9" w:rsidRPr="001618B9">
        <w:trPr>
          <w:trHeight w:val="164"/>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2393" w:type="dxa"/>
            <w:gridSpan w:val="3"/>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4" w:lineRule="atLeast"/>
              <w:jc w:val="center"/>
              <w:rPr>
                <w:rFonts w:ascii="B Nazanin" w:hAnsi="B Nazanin" w:cs="B Nazanin"/>
                <w:color w:val="333333"/>
                <w:sz w:val="22"/>
                <w:szCs w:val="18"/>
              </w:rPr>
            </w:pPr>
            <w:r w:rsidRPr="001618B9">
              <w:rPr>
                <w:rFonts w:ascii="B Nazanin" w:hAnsi="B Nazanin" w:cs="B Nazanin"/>
                <w:color w:val="333333"/>
                <w:sz w:val="22"/>
                <w:szCs w:val="18"/>
                <w:rtl/>
              </w:rPr>
              <w:t>كتابخانه منطقه‌اي علوم و تكنولوژي شيراز</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4" w:lineRule="atLeast"/>
              <w:jc w:val="center"/>
              <w:rPr>
                <w:rFonts w:ascii="B Nazanin" w:hAnsi="B Nazanin" w:cs="B Nazanin"/>
                <w:color w:val="333333"/>
                <w:sz w:val="22"/>
                <w:szCs w:val="18"/>
              </w:rPr>
            </w:pPr>
            <w:r w:rsidRPr="001618B9">
              <w:rPr>
                <w:rFonts w:ascii="B Nazanin" w:hAnsi="B Nazanin" w:cs="B Nazanin"/>
                <w:color w:val="333333"/>
                <w:sz w:val="22"/>
                <w:szCs w:val="18"/>
                <w:rtl/>
              </w:rPr>
              <w:t>8</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4" w:lineRule="atLeast"/>
              <w:jc w:val="center"/>
              <w:rPr>
                <w:rFonts w:ascii="B Nazanin" w:hAnsi="B Nazanin" w:cs="B Nazanin"/>
                <w:color w:val="333333"/>
                <w:sz w:val="22"/>
                <w:szCs w:val="18"/>
              </w:rPr>
            </w:pPr>
            <w:r w:rsidRPr="001618B9">
              <w:rPr>
                <w:rFonts w:ascii="B Nazanin" w:hAnsi="B Nazanin" w:cs="B Nazanin"/>
                <w:color w:val="333333"/>
                <w:sz w:val="22"/>
                <w:szCs w:val="18"/>
                <w:rtl/>
              </w:rPr>
              <w:t>4/2</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4" w:lineRule="atLeast"/>
              <w:jc w:val="center"/>
              <w:rPr>
                <w:rFonts w:ascii="B Nazanin" w:hAnsi="B Nazanin" w:cs="B Nazanin"/>
                <w:color w:val="333333"/>
                <w:sz w:val="22"/>
                <w:szCs w:val="18"/>
              </w:rPr>
            </w:pPr>
            <w:r w:rsidRPr="001618B9">
              <w:rPr>
                <w:rFonts w:ascii="B Nazanin" w:hAnsi="B Nazanin" w:cs="B Nazanin"/>
                <w:color w:val="333333"/>
                <w:sz w:val="22"/>
                <w:szCs w:val="18"/>
                <w:rtl/>
              </w:rPr>
              <w:t>4/2</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64" w:lineRule="atLeast"/>
              <w:jc w:val="center"/>
              <w:rPr>
                <w:rFonts w:ascii="B Nazanin" w:hAnsi="B Nazanin" w:cs="B Nazanin"/>
                <w:color w:val="333333"/>
                <w:sz w:val="22"/>
                <w:szCs w:val="18"/>
              </w:rPr>
            </w:pPr>
            <w:r w:rsidRPr="001618B9">
              <w:rPr>
                <w:rFonts w:ascii="B Nazanin" w:hAnsi="B Nazanin" w:cs="B Nazanin"/>
                <w:color w:val="333333"/>
                <w:sz w:val="22"/>
                <w:szCs w:val="18"/>
                <w:rtl/>
              </w:rPr>
              <w:t>7/68</w:t>
            </w:r>
          </w:p>
        </w:tc>
      </w:tr>
      <w:tr w:rsidR="001618B9" w:rsidRPr="001618B9">
        <w:trPr>
          <w:trHeight w:val="173"/>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2393" w:type="dxa"/>
            <w:gridSpan w:val="3"/>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كتابخانه حسينيه امام رضا</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0/69</w:t>
            </w:r>
          </w:p>
        </w:tc>
      </w:tr>
      <w:tr w:rsidR="001618B9" w:rsidRPr="001618B9">
        <w:trPr>
          <w:trHeight w:val="243"/>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2393" w:type="dxa"/>
            <w:gridSpan w:val="3"/>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كتابخانه حاج شيخ عباس تربتي</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3/69</w:t>
            </w:r>
          </w:p>
        </w:tc>
      </w:tr>
      <w:tr w:rsidR="001618B9" w:rsidRPr="001618B9">
        <w:trPr>
          <w:trHeight w:val="302"/>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2393" w:type="dxa"/>
            <w:gridSpan w:val="3"/>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مركز اطلاع‌رساني و خدمات منطقه‌اي جهاد سازندگي خراسان</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2</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6/0</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6/0</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9/69</w:t>
            </w:r>
          </w:p>
        </w:tc>
      </w:tr>
      <w:tr w:rsidR="001618B9" w:rsidRPr="001618B9">
        <w:trPr>
          <w:trHeight w:val="277"/>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2393" w:type="dxa"/>
            <w:gridSpan w:val="3"/>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مركز خراسان شناسي</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2/70</w:t>
            </w:r>
          </w:p>
        </w:tc>
      </w:tr>
      <w:tr w:rsidR="001618B9" w:rsidRPr="001618B9">
        <w:trPr>
          <w:trHeight w:val="108"/>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2393" w:type="dxa"/>
            <w:gridSpan w:val="3"/>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08" w:lineRule="atLeast"/>
              <w:jc w:val="center"/>
              <w:rPr>
                <w:rFonts w:ascii="B Nazanin" w:hAnsi="B Nazanin" w:cs="B Nazanin"/>
                <w:color w:val="333333"/>
                <w:sz w:val="22"/>
                <w:szCs w:val="18"/>
              </w:rPr>
            </w:pPr>
            <w:r w:rsidRPr="001618B9">
              <w:rPr>
                <w:rFonts w:ascii="B Nazanin" w:hAnsi="B Nazanin" w:cs="B Nazanin"/>
                <w:color w:val="333333"/>
                <w:sz w:val="22"/>
                <w:szCs w:val="18"/>
                <w:rtl/>
              </w:rPr>
              <w:t>مركز تحقيقات كشاورزي خوزستان</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08"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08"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08"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08" w:lineRule="atLeast"/>
              <w:jc w:val="center"/>
              <w:rPr>
                <w:rFonts w:ascii="B Nazanin" w:hAnsi="B Nazanin" w:cs="B Nazanin"/>
                <w:color w:val="333333"/>
                <w:sz w:val="22"/>
                <w:szCs w:val="18"/>
              </w:rPr>
            </w:pPr>
            <w:r w:rsidRPr="001618B9">
              <w:rPr>
                <w:rFonts w:ascii="B Nazanin" w:hAnsi="B Nazanin" w:cs="B Nazanin"/>
                <w:color w:val="333333"/>
                <w:sz w:val="22"/>
                <w:szCs w:val="18"/>
                <w:rtl/>
              </w:rPr>
              <w:t>5/70</w:t>
            </w:r>
          </w:p>
        </w:tc>
      </w:tr>
      <w:tr w:rsidR="001618B9" w:rsidRPr="001618B9">
        <w:trPr>
          <w:trHeight w:val="132"/>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2393" w:type="dxa"/>
            <w:gridSpan w:val="3"/>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32" w:lineRule="atLeast"/>
              <w:jc w:val="center"/>
              <w:rPr>
                <w:rFonts w:ascii="B Nazanin" w:hAnsi="B Nazanin" w:cs="B Nazanin"/>
                <w:color w:val="333333"/>
                <w:sz w:val="22"/>
                <w:szCs w:val="18"/>
              </w:rPr>
            </w:pPr>
            <w:r w:rsidRPr="001618B9">
              <w:rPr>
                <w:rFonts w:ascii="B Nazanin" w:hAnsi="B Nazanin" w:cs="B Nazanin"/>
                <w:color w:val="333333"/>
                <w:sz w:val="22"/>
                <w:szCs w:val="18"/>
                <w:rtl/>
              </w:rPr>
              <w:t>بنياد دايرة‌المعارف اسلامي</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32"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32"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32"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32" w:lineRule="atLeast"/>
              <w:jc w:val="center"/>
              <w:rPr>
                <w:rFonts w:ascii="B Nazanin" w:hAnsi="B Nazanin" w:cs="B Nazanin"/>
                <w:color w:val="333333"/>
                <w:sz w:val="22"/>
                <w:szCs w:val="18"/>
              </w:rPr>
            </w:pPr>
            <w:r w:rsidRPr="001618B9">
              <w:rPr>
                <w:rFonts w:ascii="B Nazanin" w:hAnsi="B Nazanin" w:cs="B Nazanin"/>
                <w:color w:val="333333"/>
                <w:sz w:val="22"/>
                <w:szCs w:val="18"/>
                <w:rtl/>
              </w:rPr>
              <w:t>8/70</w:t>
            </w:r>
          </w:p>
        </w:tc>
      </w:tr>
      <w:tr w:rsidR="001618B9" w:rsidRPr="001618B9">
        <w:trPr>
          <w:trHeight w:val="128"/>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2393" w:type="dxa"/>
            <w:gridSpan w:val="3"/>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28" w:lineRule="atLeast"/>
              <w:jc w:val="center"/>
              <w:rPr>
                <w:rFonts w:ascii="B Nazanin" w:hAnsi="B Nazanin" w:cs="B Nazanin"/>
                <w:color w:val="333333"/>
                <w:sz w:val="22"/>
                <w:szCs w:val="18"/>
              </w:rPr>
            </w:pPr>
            <w:r w:rsidRPr="001618B9">
              <w:rPr>
                <w:rFonts w:ascii="B Nazanin" w:hAnsi="B Nazanin" w:cs="B Nazanin"/>
                <w:color w:val="333333"/>
                <w:sz w:val="22"/>
                <w:szCs w:val="18"/>
                <w:rtl/>
              </w:rPr>
              <w:t>كتابخانه ملي ايران</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28"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28"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28"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28" w:lineRule="atLeast"/>
              <w:jc w:val="center"/>
              <w:rPr>
                <w:rFonts w:ascii="B Nazanin" w:hAnsi="B Nazanin" w:cs="B Nazanin"/>
                <w:color w:val="333333"/>
                <w:sz w:val="22"/>
                <w:szCs w:val="18"/>
              </w:rPr>
            </w:pPr>
            <w:r w:rsidRPr="001618B9">
              <w:rPr>
                <w:rFonts w:ascii="B Nazanin" w:hAnsi="B Nazanin" w:cs="B Nazanin"/>
                <w:color w:val="333333"/>
                <w:sz w:val="22"/>
                <w:szCs w:val="18"/>
                <w:rtl/>
              </w:rPr>
              <w:t>1/71</w:t>
            </w:r>
          </w:p>
        </w:tc>
      </w:tr>
      <w:tr w:rsidR="001618B9" w:rsidRPr="001618B9">
        <w:trPr>
          <w:trHeight w:val="152"/>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2393" w:type="dxa"/>
            <w:gridSpan w:val="3"/>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52" w:lineRule="atLeast"/>
              <w:jc w:val="center"/>
              <w:rPr>
                <w:rFonts w:ascii="B Nazanin" w:hAnsi="B Nazanin" w:cs="B Nazanin"/>
                <w:color w:val="333333"/>
                <w:sz w:val="22"/>
                <w:szCs w:val="18"/>
              </w:rPr>
            </w:pPr>
            <w:r w:rsidRPr="001618B9">
              <w:rPr>
                <w:rFonts w:ascii="B Nazanin" w:hAnsi="B Nazanin" w:cs="B Nazanin"/>
                <w:color w:val="333333"/>
                <w:sz w:val="22"/>
                <w:szCs w:val="18"/>
                <w:rtl/>
              </w:rPr>
              <w:t>كتابخانه ملي پرتغال</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52"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52"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52"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52" w:lineRule="atLeast"/>
              <w:jc w:val="center"/>
              <w:rPr>
                <w:rFonts w:ascii="B Nazanin" w:hAnsi="B Nazanin" w:cs="B Nazanin"/>
                <w:color w:val="333333"/>
                <w:sz w:val="22"/>
                <w:szCs w:val="18"/>
              </w:rPr>
            </w:pPr>
            <w:r w:rsidRPr="001618B9">
              <w:rPr>
                <w:rFonts w:ascii="B Nazanin" w:hAnsi="B Nazanin" w:cs="B Nazanin"/>
                <w:color w:val="333333"/>
                <w:sz w:val="22"/>
                <w:szCs w:val="18"/>
                <w:rtl/>
              </w:rPr>
              <w:t>4/71</w:t>
            </w:r>
          </w:p>
        </w:tc>
      </w:tr>
      <w:tr w:rsidR="001618B9" w:rsidRPr="001618B9">
        <w:trPr>
          <w:trHeight w:val="155"/>
          <w:jc w:val="center"/>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2393" w:type="dxa"/>
            <w:gridSpan w:val="3"/>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55" w:lineRule="atLeast"/>
              <w:jc w:val="center"/>
              <w:rPr>
                <w:rFonts w:ascii="B Nazanin" w:hAnsi="B Nazanin" w:cs="B Nazanin"/>
                <w:color w:val="333333"/>
                <w:sz w:val="22"/>
                <w:szCs w:val="18"/>
              </w:rPr>
            </w:pPr>
            <w:r w:rsidRPr="001618B9">
              <w:rPr>
                <w:rFonts w:ascii="B Nazanin" w:hAnsi="B Nazanin" w:cs="B Nazanin"/>
                <w:color w:val="333333"/>
                <w:sz w:val="22"/>
                <w:szCs w:val="18"/>
                <w:rtl/>
              </w:rPr>
              <w:t>مركز اطلاع‌رساني و خدمات علمي جهاد دانشگاهي</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55" w:lineRule="atLeast"/>
              <w:jc w:val="center"/>
              <w:rPr>
                <w:rFonts w:ascii="B Nazanin" w:hAnsi="B Nazanin" w:cs="B Nazanin"/>
                <w:color w:val="333333"/>
                <w:sz w:val="22"/>
                <w:szCs w:val="18"/>
              </w:rPr>
            </w:pPr>
            <w:r w:rsidRPr="001618B9">
              <w:rPr>
                <w:rFonts w:ascii="B Nazanin" w:hAnsi="B Nazanin" w:cs="B Nazanin"/>
                <w:color w:val="333333"/>
                <w:sz w:val="22"/>
                <w:szCs w:val="18"/>
                <w:rtl/>
              </w:rPr>
              <w:t>1</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55"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55" w:lineRule="atLeast"/>
              <w:jc w:val="center"/>
              <w:rPr>
                <w:rFonts w:ascii="B Nazanin" w:hAnsi="B Nazanin" w:cs="B Nazanin"/>
                <w:color w:val="333333"/>
                <w:sz w:val="22"/>
                <w:szCs w:val="18"/>
              </w:rPr>
            </w:pPr>
            <w:r w:rsidRPr="001618B9">
              <w:rPr>
                <w:rFonts w:ascii="B Nazanin" w:hAnsi="B Nazanin" w:cs="B Nazanin"/>
                <w:color w:val="333333"/>
                <w:sz w:val="22"/>
                <w:szCs w:val="18"/>
                <w:rtl/>
              </w:rPr>
              <w:t>3/0</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55" w:lineRule="atLeast"/>
              <w:jc w:val="center"/>
              <w:rPr>
                <w:rFonts w:ascii="B Nazanin" w:hAnsi="B Nazanin" w:cs="B Nazanin"/>
                <w:color w:val="333333"/>
                <w:sz w:val="22"/>
                <w:szCs w:val="18"/>
              </w:rPr>
            </w:pPr>
            <w:r w:rsidRPr="001618B9">
              <w:rPr>
                <w:rFonts w:ascii="B Nazanin" w:hAnsi="B Nazanin" w:cs="B Nazanin"/>
                <w:color w:val="333333"/>
                <w:sz w:val="22"/>
                <w:szCs w:val="18"/>
                <w:rtl/>
              </w:rPr>
              <w:t>7/71</w:t>
            </w:r>
          </w:p>
        </w:tc>
      </w:tr>
      <w:tr w:rsidR="001618B9" w:rsidRPr="001618B9">
        <w:trPr>
          <w:trHeight w:val="139"/>
          <w:jc w:val="center"/>
        </w:trPr>
        <w:tc>
          <w:tcPr>
            <w:tcW w:w="281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18"/>
                <w:rtl/>
              </w:rPr>
              <w:t>كل (بدون احتساب نامشخص)</w:t>
            </w:r>
          </w:p>
        </w:tc>
        <w:tc>
          <w:tcPr>
            <w:tcW w:w="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18"/>
                <w:rtl/>
              </w:rPr>
              <w:t>243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18"/>
                <w:rtl/>
              </w:rPr>
              <w:t>7/71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18"/>
                <w:rtl/>
              </w:rPr>
              <w:t>7/71</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9" w:lineRule="atLeast"/>
              <w:jc w:val="center"/>
              <w:rPr>
                <w:rFonts w:ascii="B Nazanin" w:hAnsi="B Nazanin" w:cs="B Nazanin"/>
                <w:color w:val="333333"/>
                <w:sz w:val="22"/>
                <w:szCs w:val="18"/>
              </w:rPr>
            </w:pPr>
            <w:r w:rsidRPr="001618B9">
              <w:rPr>
                <w:rFonts w:ascii="B Nazanin" w:hAnsi="B Nazanin" w:cs="B Nazanin"/>
                <w:color w:val="333333"/>
                <w:sz w:val="22"/>
                <w:szCs w:val="18"/>
                <w:rtl/>
              </w:rPr>
              <w:t>7/71</w:t>
            </w:r>
          </w:p>
        </w:tc>
      </w:tr>
      <w:tr w:rsidR="001618B9" w:rsidRPr="001618B9">
        <w:trPr>
          <w:trHeight w:val="107"/>
          <w:jc w:val="center"/>
        </w:trPr>
        <w:tc>
          <w:tcPr>
            <w:tcW w:w="2819" w:type="dxa"/>
            <w:gridSpan w:val="4"/>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07" w:lineRule="atLeast"/>
              <w:jc w:val="center"/>
              <w:rPr>
                <w:rFonts w:ascii="B Nazanin" w:hAnsi="B Nazanin" w:cs="B Nazanin"/>
                <w:color w:val="333333"/>
                <w:sz w:val="22"/>
                <w:szCs w:val="18"/>
              </w:rPr>
            </w:pPr>
            <w:r w:rsidRPr="001618B9">
              <w:rPr>
                <w:rFonts w:ascii="B Nazanin" w:hAnsi="B Nazanin" w:cs="B Nazanin"/>
                <w:color w:val="333333"/>
                <w:sz w:val="22"/>
                <w:szCs w:val="18"/>
                <w:rtl/>
              </w:rPr>
              <w:t>نامشخص</w:t>
            </w:r>
          </w:p>
        </w:tc>
        <w:tc>
          <w:tcPr>
            <w:tcW w:w="867"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07" w:lineRule="atLeast"/>
              <w:jc w:val="center"/>
              <w:rPr>
                <w:rFonts w:ascii="B Nazanin" w:hAnsi="B Nazanin" w:cs="B Nazanin"/>
                <w:color w:val="333333"/>
                <w:sz w:val="22"/>
                <w:szCs w:val="18"/>
              </w:rPr>
            </w:pPr>
            <w:r w:rsidRPr="001618B9">
              <w:rPr>
                <w:rFonts w:ascii="B Nazanin" w:hAnsi="B Nazanin" w:cs="B Nazanin"/>
                <w:color w:val="333333"/>
                <w:sz w:val="22"/>
                <w:szCs w:val="18"/>
                <w:rtl/>
              </w:rPr>
              <w:t>96</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07" w:lineRule="atLeast"/>
              <w:jc w:val="center"/>
              <w:rPr>
                <w:rFonts w:ascii="B Nazanin" w:hAnsi="B Nazanin" w:cs="B Nazanin"/>
                <w:color w:val="333333"/>
                <w:sz w:val="22"/>
                <w:szCs w:val="18"/>
              </w:rPr>
            </w:pPr>
            <w:r w:rsidRPr="001618B9">
              <w:rPr>
                <w:rFonts w:ascii="B Nazanin" w:hAnsi="B Nazanin" w:cs="B Nazanin"/>
                <w:color w:val="333333"/>
                <w:sz w:val="22"/>
                <w:szCs w:val="18"/>
                <w:rtl/>
              </w:rPr>
              <w:t>3/28</w:t>
            </w:r>
          </w:p>
        </w:tc>
        <w:tc>
          <w:tcPr>
            <w:tcW w:w="85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07" w:lineRule="atLeast"/>
              <w:jc w:val="center"/>
              <w:rPr>
                <w:rFonts w:ascii="B Nazanin" w:hAnsi="B Nazanin" w:cs="B Nazanin"/>
                <w:color w:val="333333"/>
                <w:sz w:val="22"/>
                <w:szCs w:val="18"/>
              </w:rPr>
            </w:pPr>
            <w:r w:rsidRPr="001618B9">
              <w:rPr>
                <w:rFonts w:ascii="B Nazanin" w:hAnsi="B Nazanin" w:cs="B Nazanin"/>
                <w:color w:val="333333"/>
                <w:sz w:val="22"/>
                <w:szCs w:val="18"/>
                <w:rtl/>
              </w:rPr>
              <w:t>3/28</w:t>
            </w:r>
          </w:p>
        </w:tc>
        <w:tc>
          <w:tcPr>
            <w:tcW w:w="1135"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line="107" w:lineRule="atLeast"/>
              <w:jc w:val="center"/>
              <w:rPr>
                <w:rFonts w:ascii="B Nazanin" w:hAnsi="B Nazanin" w:cs="B Nazanin"/>
                <w:color w:val="333333"/>
                <w:sz w:val="22"/>
                <w:szCs w:val="18"/>
              </w:rPr>
            </w:pPr>
            <w:r w:rsidRPr="001618B9">
              <w:rPr>
                <w:rFonts w:ascii="B Nazanin" w:hAnsi="B Nazanin" w:cs="B Nazanin"/>
                <w:color w:val="333333"/>
                <w:sz w:val="22"/>
                <w:szCs w:val="18"/>
                <w:rtl/>
              </w:rPr>
              <w:t>0/100</w:t>
            </w:r>
          </w:p>
        </w:tc>
      </w:tr>
      <w:tr w:rsidR="001618B9" w:rsidRPr="001618B9">
        <w:trPr>
          <w:trHeight w:val="90"/>
          <w:jc w:val="center"/>
        </w:trPr>
        <w:tc>
          <w:tcPr>
            <w:tcW w:w="2819"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0" w:lineRule="atLeast"/>
              <w:jc w:val="center"/>
              <w:rPr>
                <w:rFonts w:ascii="B Nazanin" w:hAnsi="B Nazanin" w:cs="B Nazanin"/>
                <w:color w:val="333333"/>
                <w:sz w:val="22"/>
                <w:szCs w:val="18"/>
              </w:rPr>
            </w:pPr>
            <w:r w:rsidRPr="001618B9">
              <w:rPr>
                <w:rStyle w:val="Strong"/>
                <w:rFonts w:ascii="B Nazanin" w:hAnsi="B Nazanin" w:cs="B Nazanin"/>
                <w:color w:val="333333"/>
                <w:sz w:val="22"/>
                <w:szCs w:val="18"/>
                <w:rtl/>
              </w:rPr>
              <w:t>كل</w:t>
            </w:r>
          </w:p>
        </w:tc>
        <w:tc>
          <w:tcPr>
            <w:tcW w:w="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0" w:lineRule="atLeast"/>
              <w:jc w:val="center"/>
              <w:rPr>
                <w:rFonts w:ascii="B Nazanin" w:hAnsi="B Nazanin" w:cs="B Nazanin"/>
                <w:color w:val="333333"/>
                <w:sz w:val="22"/>
                <w:szCs w:val="18"/>
              </w:rPr>
            </w:pPr>
            <w:r w:rsidRPr="001618B9">
              <w:rPr>
                <w:rStyle w:val="Strong"/>
                <w:rFonts w:ascii="B Nazanin" w:hAnsi="B Nazanin" w:cs="B Nazanin"/>
                <w:color w:val="333333"/>
                <w:sz w:val="22"/>
                <w:szCs w:val="18"/>
                <w:rtl/>
              </w:rPr>
              <w:t>339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0" w:lineRule="atLeast"/>
              <w:jc w:val="center"/>
              <w:rPr>
                <w:rFonts w:ascii="B Nazanin" w:hAnsi="B Nazanin" w:cs="B Nazanin"/>
                <w:color w:val="333333"/>
                <w:sz w:val="22"/>
                <w:szCs w:val="18"/>
              </w:rPr>
            </w:pPr>
            <w:r w:rsidRPr="001618B9">
              <w:rPr>
                <w:rStyle w:val="Strong"/>
                <w:rFonts w:ascii="B Nazanin" w:hAnsi="B Nazanin" w:cs="B Nazanin"/>
                <w:color w:val="333333"/>
                <w:sz w:val="22"/>
                <w:szCs w:val="18"/>
                <w:rtl/>
              </w:rPr>
              <w:t>0/100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0" w:lineRule="atLeast"/>
              <w:jc w:val="center"/>
              <w:rPr>
                <w:rFonts w:ascii="B Nazanin" w:hAnsi="B Nazanin" w:cs="B Nazanin"/>
                <w:color w:val="333333"/>
                <w:sz w:val="22"/>
                <w:szCs w:val="18"/>
              </w:rPr>
            </w:pPr>
            <w:r w:rsidRPr="001618B9">
              <w:rPr>
                <w:rStyle w:val="Strong"/>
                <w:rFonts w:ascii="B Nazanin" w:hAnsi="B Nazanin" w:cs="B Nazanin"/>
                <w:color w:val="333333"/>
                <w:sz w:val="22"/>
                <w:szCs w:val="18"/>
                <w:rtl/>
              </w:rPr>
              <w:t>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0" w:lineRule="atLeast"/>
              <w:jc w:val="center"/>
              <w:rPr>
                <w:rFonts w:ascii="B Nazanin" w:hAnsi="B Nazanin" w:cs="B Nazanin"/>
                <w:color w:val="333333"/>
                <w:sz w:val="22"/>
                <w:szCs w:val="18"/>
              </w:rPr>
            </w:pPr>
            <w:r w:rsidRPr="001618B9">
              <w:rPr>
                <w:rFonts w:ascii="B Nazanin" w:hAnsi="B Nazanin" w:cs="B Nazanin"/>
                <w:color w:val="333333"/>
                <w:sz w:val="22"/>
                <w:szCs w:val="18"/>
                <w:rtl/>
              </w:rPr>
              <w:t> </w:t>
            </w:r>
          </w:p>
        </w:tc>
      </w:tr>
    </w:tbl>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در پاسخ به سؤال دوم تحقيق درباره «سهم مشاركت نهادها در ارائه مقاله به نشريه»؛ از 339 مقاله مورد بررسي در طي 10 سال، 339 محقق (با احتساب نويسنده اول مقاله در مقاله‌هاي گروهي) و 529 محقق (با احتساب تمامي نويسندگاني كه نام آنها به عنوان نويسندگان دوم، سوم، ... و نيز مترجم ذكر شده) مشاركت داشته‌اند. در اين راستا، به موازات نويسندگان اول مقاله‌ها، نهاد علمي كه محقق به آن وابسته است، بررسي شده تا از اين طريق ميزان مشاركت هر يك از نهادهاي علمي كشور در ارائه مقاله به نشرية كتابداري و اطلاع‌رساني آستان قدس مشخص گردد.</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در قسمت مراكز آموزشي، از بين دانشگاه‌هاي دولتي، 85 مقاله (1/25%) از كل مقاله‌ها را دانشگاه فردوسي مشهد به تنهايي به خود اختصاص داده است. از 9/74% باقي‌مانده، به ترتيب دانشگاه شيراز با 26 مقاله (7/7%)، دانشگاه شهيد چمران اهواز با 16 مقاله (7/4%) داراي بيشترين تعداد مقاله‌ها هستند. از بررسي سهم </w:t>
      </w:r>
      <w:r w:rsidRPr="001618B9">
        <w:rPr>
          <w:rFonts w:ascii="B Nazanin" w:hAnsi="B Nazanin" w:cs="B Nazanin"/>
          <w:color w:val="000000"/>
          <w:sz w:val="22"/>
          <w:szCs w:val="28"/>
          <w:rtl/>
        </w:rPr>
        <w:lastRenderedPageBreak/>
        <w:t xml:space="preserve">مشاركت دانشگاه‌هاي آزاد نيز مشخص شد در مجموع تنها 5 واحد دانشگاهي هر كدام با يك مقاله (5/1%)، در ارائه مقاله به نشريه مشاركت داشته‌اند. از ميان دانشگاه‌هاي پيام نور نيز واحدهاي مشهد و اصفهان هر كدام با يك مقاله، 6/0% از مقاله‌ها را به خود اختصاص داده اند و 3 مقاله (5/1%) نيز توسط دانشگاه‌هاي پيام نور بدون ذكر واحد دانشگاهي نوشته شده است. همچنين، سهم مشاركت دانشگاه‌هاي خارج در ارائه مقاله‌ها به نشريه، 7 مقاله (1/2%) بوده است كه در بين آنها دانشگاه شفيلد انگلستان با 4 مقاله بالاترين سهم را داشته است. در قسمت مراكز، از ميان پژوهشگاه‌هاي داخل كشور، پژوهشگاه اطلاعات و مدارك علمي ايران با 8 مقاله (4/2%) بالاترين سهم را داشته است. از سوي مراكز پژوهشي خارج از كشور مقاله‌اي ارائه نگرديده است. در بخش سهم ساير مراكز، سازمان كتابخانه‌ها، موزه‌ها و مركز اسناد آستان قدس رضوي بيشترين سهم مقاله‌ها يعني 32 مقاله (4/9%) را دارا مي‌باشد. </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rtl/>
        </w:rPr>
        <w:t>سؤال سوم تحقيق:</w:t>
      </w:r>
      <w:r w:rsidRPr="001618B9">
        <w:rPr>
          <w:rFonts w:ascii="B Nazanin" w:hAnsi="B Nazanin" w:cs="B Nazanin"/>
          <w:color w:val="000000"/>
          <w:sz w:val="22"/>
          <w:szCs w:val="28"/>
          <w:rtl/>
        </w:rPr>
        <w:t xml:space="preserve"> رتبه‌ها و مدارك علمي نويسندگان مقاله‌هاي منتشر شده در نشرية كتابداري و اطلاع‌رساني آستان قدس رضوي از بهار 1377 تا بهار 1387 چگونه است؟</w:t>
      </w:r>
    </w:p>
    <w:p w:rsidR="001618B9" w:rsidRPr="001618B9" w:rsidRDefault="001618B9" w:rsidP="001618B9">
      <w:pPr>
        <w:jc w:val="center"/>
        <w:rPr>
          <w:rFonts w:ascii="B Nazanin" w:hAnsi="B Nazanin" w:cs="B Nazanin"/>
          <w:color w:val="000000"/>
          <w:sz w:val="22"/>
          <w:szCs w:val="18"/>
          <w:rtl/>
        </w:rPr>
      </w:pPr>
      <w:r w:rsidRPr="001618B9">
        <w:rPr>
          <w:rStyle w:val="Strong"/>
          <w:rFonts w:ascii="B Nazanin" w:hAnsi="B Nazanin" w:cs="B Nazanin"/>
          <w:color w:val="000000"/>
          <w:sz w:val="22"/>
          <w:szCs w:val="18"/>
          <w:rtl/>
        </w:rPr>
        <w:t>جدول 3. رتبه‌ها و مدارك علمي نويسندگان اول مقاله‌ها</w:t>
      </w:r>
    </w:p>
    <w:tbl>
      <w:tblPr>
        <w:bidiVisual/>
        <w:tblW w:w="0" w:type="auto"/>
        <w:jc w:val="center"/>
        <w:tblCellMar>
          <w:left w:w="0" w:type="dxa"/>
          <w:right w:w="0" w:type="dxa"/>
        </w:tblCellMar>
        <w:tblLook w:val="04A0"/>
      </w:tblPr>
      <w:tblGrid>
        <w:gridCol w:w="2268"/>
        <w:gridCol w:w="851"/>
        <w:gridCol w:w="1134"/>
        <w:gridCol w:w="1134"/>
        <w:gridCol w:w="1701"/>
      </w:tblGrid>
      <w:tr w:rsidR="001618B9" w:rsidRPr="001618B9">
        <w:trPr>
          <w:trHeight w:val="302"/>
          <w:tblHeader/>
          <w:jc w:val="center"/>
        </w:trPr>
        <w:tc>
          <w:tcPr>
            <w:tcW w:w="22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tl/>
              </w:rPr>
            </w:pPr>
            <w:r w:rsidRPr="001618B9">
              <w:rPr>
                <w:rStyle w:val="Strong"/>
                <w:rFonts w:ascii="B Nazanin" w:hAnsi="B Nazanin" w:cs="B Nazanin"/>
                <w:color w:val="333333"/>
                <w:sz w:val="22"/>
                <w:szCs w:val="18"/>
                <w:rtl/>
              </w:rPr>
              <w:t xml:space="preserve">رتبه هاي علمي </w:t>
            </w:r>
          </w:p>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نويسندگان مقاله‌ها</w:t>
            </w:r>
          </w:p>
        </w:tc>
        <w:tc>
          <w:tcPr>
            <w:tcW w:w="85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w:t>
            </w:r>
          </w:p>
        </w:tc>
        <w:tc>
          <w:tcPr>
            <w:tcW w:w="1134"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خام</w:t>
            </w:r>
          </w:p>
        </w:tc>
        <w:tc>
          <w:tcPr>
            <w:tcW w:w="1134"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معتبر</w:t>
            </w:r>
          </w:p>
        </w:tc>
        <w:tc>
          <w:tcPr>
            <w:tcW w:w="170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 تجمعي درصد معتبر</w:t>
            </w:r>
          </w:p>
        </w:tc>
      </w:tr>
      <w:tr w:rsidR="001618B9" w:rsidRPr="001618B9">
        <w:trPr>
          <w:trHeight w:val="263"/>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استاد</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33/10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33/10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33/10</w:t>
            </w:r>
          </w:p>
        </w:tc>
      </w:tr>
      <w:tr w:rsidR="001618B9" w:rsidRPr="001618B9">
        <w:trPr>
          <w:trHeight w:val="114"/>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14" w:lineRule="atLeast"/>
              <w:jc w:val="center"/>
              <w:rPr>
                <w:rFonts w:ascii="B Nazanin" w:hAnsi="B Nazanin" w:cs="B Nazanin"/>
                <w:color w:val="333333"/>
                <w:sz w:val="22"/>
                <w:szCs w:val="18"/>
              </w:rPr>
            </w:pPr>
            <w:r w:rsidRPr="001618B9">
              <w:rPr>
                <w:rFonts w:ascii="B Nazanin" w:hAnsi="B Nazanin" w:cs="B Nazanin"/>
                <w:color w:val="333333"/>
                <w:sz w:val="22"/>
                <w:szCs w:val="22"/>
                <w:rtl/>
              </w:rPr>
              <w:t>دانشيار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14" w:lineRule="atLeast"/>
              <w:jc w:val="center"/>
              <w:rPr>
                <w:rFonts w:ascii="B Nazanin" w:hAnsi="B Nazanin" w:cs="B Nazanin"/>
                <w:color w:val="333333"/>
                <w:sz w:val="22"/>
                <w:szCs w:val="18"/>
              </w:rPr>
            </w:pPr>
            <w:r w:rsidRPr="001618B9">
              <w:rPr>
                <w:rFonts w:ascii="B Nazanin" w:hAnsi="B Nazanin" w:cs="B Nazanin"/>
                <w:color w:val="333333"/>
                <w:sz w:val="22"/>
                <w:szCs w:val="22"/>
                <w:rtl/>
              </w:rPr>
              <w:t>17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14" w:lineRule="atLeast"/>
              <w:jc w:val="center"/>
              <w:rPr>
                <w:rFonts w:ascii="B Nazanin" w:hAnsi="B Nazanin" w:cs="B Nazanin"/>
                <w:color w:val="333333"/>
                <w:sz w:val="22"/>
                <w:szCs w:val="18"/>
              </w:rPr>
            </w:pPr>
            <w:r w:rsidRPr="001618B9">
              <w:rPr>
                <w:rFonts w:ascii="B Nazanin" w:hAnsi="B Nazanin" w:cs="B Nazanin"/>
                <w:color w:val="333333"/>
                <w:sz w:val="22"/>
                <w:szCs w:val="22"/>
                <w:rtl/>
              </w:rPr>
              <w:t>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14" w:lineRule="atLeast"/>
              <w:jc w:val="center"/>
              <w:rPr>
                <w:rFonts w:ascii="B Nazanin" w:hAnsi="B Nazanin" w:cs="B Nazanin"/>
                <w:color w:val="333333"/>
                <w:sz w:val="22"/>
                <w:szCs w:val="18"/>
              </w:rPr>
            </w:pPr>
            <w:r w:rsidRPr="001618B9">
              <w:rPr>
                <w:rFonts w:ascii="B Nazanin" w:hAnsi="B Nazanin" w:cs="B Nazanin"/>
                <w:color w:val="333333"/>
                <w:sz w:val="22"/>
                <w:szCs w:val="22"/>
                <w:rtl/>
              </w:rPr>
              <w:t>5</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14" w:lineRule="atLeast"/>
              <w:jc w:val="center"/>
              <w:rPr>
                <w:rFonts w:ascii="B Nazanin" w:hAnsi="B Nazanin" w:cs="B Nazanin"/>
                <w:color w:val="333333"/>
                <w:sz w:val="22"/>
                <w:szCs w:val="18"/>
              </w:rPr>
            </w:pPr>
            <w:r w:rsidRPr="001618B9">
              <w:rPr>
                <w:rFonts w:ascii="B Nazanin" w:hAnsi="B Nazanin" w:cs="B Nazanin"/>
                <w:color w:val="333333"/>
                <w:sz w:val="22"/>
                <w:szCs w:val="22"/>
                <w:rtl/>
              </w:rPr>
              <w:t>33/15</w:t>
            </w:r>
          </w:p>
        </w:tc>
      </w:tr>
      <w:tr w:rsidR="001618B9" w:rsidRPr="001618B9">
        <w:trPr>
          <w:trHeight w:val="151"/>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51" w:lineRule="atLeast"/>
              <w:jc w:val="center"/>
              <w:rPr>
                <w:rFonts w:ascii="B Nazanin" w:hAnsi="B Nazanin" w:cs="B Nazanin"/>
                <w:color w:val="333333"/>
                <w:sz w:val="22"/>
                <w:szCs w:val="18"/>
              </w:rPr>
            </w:pPr>
            <w:r w:rsidRPr="001618B9">
              <w:rPr>
                <w:rFonts w:ascii="B Nazanin" w:hAnsi="B Nazanin" w:cs="B Nazanin"/>
                <w:color w:val="333333"/>
                <w:sz w:val="22"/>
                <w:szCs w:val="22"/>
                <w:rtl/>
              </w:rPr>
              <w:t>استاديار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51" w:lineRule="atLeast"/>
              <w:jc w:val="center"/>
              <w:rPr>
                <w:rFonts w:ascii="B Nazanin" w:hAnsi="B Nazanin" w:cs="B Nazanin"/>
                <w:color w:val="333333"/>
                <w:sz w:val="22"/>
                <w:szCs w:val="18"/>
              </w:rPr>
            </w:pPr>
            <w:r w:rsidRPr="001618B9">
              <w:rPr>
                <w:rFonts w:ascii="B Nazanin" w:hAnsi="B Nazanin" w:cs="B Nazanin"/>
                <w:color w:val="333333"/>
                <w:sz w:val="22"/>
                <w:szCs w:val="22"/>
                <w:rtl/>
              </w:rPr>
              <w:t>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51" w:lineRule="atLeast"/>
              <w:jc w:val="center"/>
              <w:rPr>
                <w:rFonts w:ascii="B Nazanin" w:hAnsi="B Nazanin" w:cs="B Nazanin"/>
                <w:color w:val="333333"/>
                <w:sz w:val="22"/>
                <w:szCs w:val="18"/>
              </w:rPr>
            </w:pPr>
            <w:r w:rsidRPr="001618B9">
              <w:rPr>
                <w:rFonts w:ascii="B Nazanin" w:hAnsi="B Nazanin" w:cs="B Nazanin"/>
                <w:color w:val="333333"/>
                <w:sz w:val="22"/>
                <w:szCs w:val="22"/>
                <w:rtl/>
              </w:rPr>
              <w:t>79/6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51" w:lineRule="atLeast"/>
              <w:jc w:val="center"/>
              <w:rPr>
                <w:rFonts w:ascii="B Nazanin" w:hAnsi="B Nazanin" w:cs="B Nazanin"/>
                <w:color w:val="333333"/>
                <w:sz w:val="22"/>
                <w:szCs w:val="18"/>
              </w:rPr>
            </w:pPr>
            <w:r w:rsidRPr="001618B9">
              <w:rPr>
                <w:rFonts w:ascii="B Nazanin" w:hAnsi="B Nazanin" w:cs="B Nazanin"/>
                <w:color w:val="333333"/>
                <w:sz w:val="22"/>
                <w:szCs w:val="22"/>
                <w:rtl/>
              </w:rPr>
              <w:t>79/6</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51" w:lineRule="atLeast"/>
              <w:jc w:val="center"/>
              <w:rPr>
                <w:rFonts w:ascii="B Nazanin" w:hAnsi="B Nazanin" w:cs="B Nazanin"/>
                <w:color w:val="333333"/>
                <w:sz w:val="22"/>
                <w:szCs w:val="18"/>
              </w:rPr>
            </w:pPr>
            <w:r w:rsidRPr="001618B9">
              <w:rPr>
                <w:rFonts w:ascii="B Nazanin" w:hAnsi="B Nazanin" w:cs="B Nazanin"/>
                <w:color w:val="333333"/>
                <w:sz w:val="22"/>
                <w:szCs w:val="22"/>
                <w:rtl/>
              </w:rPr>
              <w:t>12/22</w:t>
            </w:r>
          </w:p>
        </w:tc>
      </w:tr>
      <w:tr w:rsidR="001618B9" w:rsidRPr="001618B9">
        <w:trPr>
          <w:trHeight w:val="185"/>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اعضاي هيئت علمي بدون ذكر مرتبه علمي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52/16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52/16</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64/38</w:t>
            </w:r>
          </w:p>
        </w:tc>
      </w:tr>
      <w:tr w:rsidR="001618B9" w:rsidRPr="001618B9">
        <w:trPr>
          <w:trHeight w:val="347"/>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كل ( اعضاي هيئت علمي)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131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64/38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64/38</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r>
      <w:tr w:rsidR="001618B9" w:rsidRPr="001618B9">
        <w:trPr>
          <w:trHeight w:val="363"/>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غير عضو هيئت علمي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208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36/61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36/61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0/100</w:t>
            </w:r>
          </w:p>
        </w:tc>
      </w:tr>
      <w:tr w:rsidR="001618B9" w:rsidRPr="001618B9">
        <w:trPr>
          <w:trHeight w:val="192"/>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كل نويسندگان</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339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0/100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0/100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r>
      <w:tr w:rsidR="001618B9" w:rsidRPr="001618B9">
        <w:trPr>
          <w:trHeight w:val="354"/>
          <w:jc w:val="center"/>
        </w:trPr>
        <w:tc>
          <w:tcPr>
            <w:tcW w:w="2268"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tl/>
              </w:rPr>
            </w:pPr>
            <w:r w:rsidRPr="001618B9">
              <w:rPr>
                <w:rStyle w:val="Strong"/>
                <w:rFonts w:ascii="B Nazanin" w:hAnsi="B Nazanin" w:cs="B Nazanin"/>
                <w:color w:val="333333"/>
                <w:sz w:val="22"/>
                <w:szCs w:val="18"/>
                <w:rtl/>
              </w:rPr>
              <w:t xml:space="preserve">مدارك علمي </w:t>
            </w:r>
          </w:p>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نويسندگان مقاله‌ها</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خام</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معتبر</w:t>
            </w:r>
          </w:p>
        </w:tc>
        <w:tc>
          <w:tcPr>
            <w:tcW w:w="170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 تجمعي درصد معتبر</w:t>
            </w:r>
          </w:p>
        </w:tc>
      </w:tr>
      <w:tr w:rsidR="001618B9" w:rsidRPr="001618B9">
        <w:trPr>
          <w:trHeight w:val="214"/>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دكتري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93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4/27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4/27</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4/27</w:t>
            </w:r>
          </w:p>
        </w:tc>
      </w:tr>
      <w:tr w:rsidR="001618B9" w:rsidRPr="001618B9">
        <w:trPr>
          <w:trHeight w:val="246"/>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دانشجوي دكتري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3/10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8/37</w:t>
            </w:r>
          </w:p>
        </w:tc>
      </w:tr>
      <w:tr w:rsidR="001618B9" w:rsidRPr="001618B9">
        <w:trPr>
          <w:trHeight w:val="90"/>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0" w:lineRule="atLeast"/>
              <w:jc w:val="center"/>
              <w:rPr>
                <w:rFonts w:ascii="B Nazanin" w:hAnsi="B Nazanin" w:cs="B Nazanin"/>
                <w:color w:val="333333"/>
                <w:sz w:val="22"/>
                <w:szCs w:val="18"/>
              </w:rPr>
            </w:pPr>
            <w:r w:rsidRPr="001618B9">
              <w:rPr>
                <w:rFonts w:ascii="B Nazanin" w:hAnsi="B Nazanin" w:cs="B Nazanin"/>
                <w:color w:val="333333"/>
                <w:sz w:val="22"/>
                <w:szCs w:val="22"/>
                <w:rtl/>
              </w:rPr>
              <w:t>كارشناسي ارشد</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0" w:lineRule="atLeast"/>
              <w:jc w:val="center"/>
              <w:rPr>
                <w:rFonts w:ascii="B Nazanin" w:hAnsi="B Nazanin" w:cs="B Nazanin"/>
                <w:color w:val="333333"/>
                <w:sz w:val="22"/>
                <w:szCs w:val="18"/>
              </w:rPr>
            </w:pPr>
            <w:r w:rsidRPr="001618B9">
              <w:rPr>
                <w:rFonts w:ascii="B Nazanin" w:hAnsi="B Nazanin" w:cs="B Nazanin"/>
                <w:color w:val="333333"/>
                <w:sz w:val="22"/>
                <w:szCs w:val="22"/>
                <w:rtl/>
              </w:rPr>
              <w:t>73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0" w:lineRule="atLeast"/>
              <w:jc w:val="center"/>
              <w:rPr>
                <w:rFonts w:ascii="B Nazanin" w:hAnsi="B Nazanin" w:cs="B Nazanin"/>
                <w:color w:val="333333"/>
                <w:sz w:val="22"/>
                <w:szCs w:val="18"/>
              </w:rPr>
            </w:pPr>
            <w:r w:rsidRPr="001618B9">
              <w:rPr>
                <w:rFonts w:ascii="B Nazanin" w:hAnsi="B Nazanin" w:cs="B Nazanin"/>
                <w:color w:val="333333"/>
                <w:sz w:val="22"/>
                <w:szCs w:val="22"/>
                <w:rtl/>
              </w:rPr>
              <w:t>5/21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0" w:lineRule="atLeast"/>
              <w:jc w:val="center"/>
              <w:rPr>
                <w:rFonts w:ascii="B Nazanin" w:hAnsi="B Nazanin" w:cs="B Nazanin"/>
                <w:color w:val="333333"/>
                <w:sz w:val="22"/>
                <w:szCs w:val="18"/>
              </w:rPr>
            </w:pPr>
            <w:r w:rsidRPr="001618B9">
              <w:rPr>
                <w:rFonts w:ascii="B Nazanin" w:hAnsi="B Nazanin" w:cs="B Nazanin"/>
                <w:color w:val="333333"/>
                <w:sz w:val="22"/>
                <w:szCs w:val="22"/>
                <w:rtl/>
              </w:rPr>
              <w:t>5/21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90" w:lineRule="atLeast"/>
              <w:jc w:val="center"/>
              <w:rPr>
                <w:rFonts w:ascii="B Nazanin" w:hAnsi="B Nazanin" w:cs="B Nazanin"/>
                <w:color w:val="333333"/>
                <w:sz w:val="22"/>
                <w:szCs w:val="18"/>
              </w:rPr>
            </w:pPr>
            <w:r w:rsidRPr="001618B9">
              <w:rPr>
                <w:rFonts w:ascii="B Nazanin" w:hAnsi="B Nazanin" w:cs="B Nazanin"/>
                <w:color w:val="333333"/>
                <w:sz w:val="22"/>
                <w:szCs w:val="22"/>
                <w:rtl/>
              </w:rPr>
              <w:t>3/59</w:t>
            </w:r>
          </w:p>
        </w:tc>
      </w:tr>
      <w:tr w:rsidR="001618B9" w:rsidRPr="001618B9">
        <w:trPr>
          <w:trHeight w:val="328"/>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دانشجوي كارشناسي ارشد</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7/63</w:t>
            </w:r>
          </w:p>
        </w:tc>
      </w:tr>
      <w:tr w:rsidR="001618B9" w:rsidRPr="001618B9">
        <w:trPr>
          <w:trHeight w:val="244"/>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كارشناسي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2/6</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9/69</w:t>
            </w:r>
          </w:p>
        </w:tc>
      </w:tr>
      <w:tr w:rsidR="001618B9" w:rsidRPr="001618B9">
        <w:trPr>
          <w:trHeight w:val="264"/>
          <w:jc w:val="center"/>
        </w:trPr>
        <w:tc>
          <w:tcPr>
            <w:tcW w:w="2268"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tl/>
              </w:rPr>
            </w:pPr>
            <w:r w:rsidRPr="001618B9">
              <w:rPr>
                <w:rStyle w:val="Strong"/>
                <w:rFonts w:ascii="B Nazanin" w:hAnsi="B Nazanin" w:cs="B Nazanin"/>
                <w:color w:val="333333"/>
                <w:sz w:val="22"/>
                <w:szCs w:val="18"/>
                <w:rtl/>
              </w:rPr>
              <w:t xml:space="preserve">كل </w:t>
            </w:r>
          </w:p>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(بدون احتساب نامشخص)</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237</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9/69</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9/69</w:t>
            </w:r>
          </w:p>
        </w:tc>
        <w:tc>
          <w:tcPr>
            <w:tcW w:w="170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r>
      <w:tr w:rsidR="001618B9" w:rsidRPr="001618B9">
        <w:trPr>
          <w:trHeight w:val="137"/>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7" w:lineRule="atLeast"/>
              <w:jc w:val="center"/>
              <w:rPr>
                <w:rFonts w:ascii="B Nazanin" w:hAnsi="B Nazanin" w:cs="B Nazanin"/>
                <w:color w:val="333333"/>
                <w:sz w:val="22"/>
                <w:szCs w:val="18"/>
              </w:rPr>
            </w:pPr>
            <w:r w:rsidRPr="001618B9">
              <w:rPr>
                <w:rFonts w:ascii="B Nazanin" w:hAnsi="B Nazanin" w:cs="B Nazanin"/>
                <w:color w:val="333333"/>
                <w:sz w:val="22"/>
                <w:szCs w:val="26"/>
                <w:rtl/>
              </w:rPr>
              <w:t>نامشخص</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7" w:lineRule="atLeast"/>
              <w:jc w:val="center"/>
              <w:rPr>
                <w:rFonts w:ascii="B Nazanin" w:hAnsi="B Nazanin" w:cs="B Nazanin"/>
                <w:color w:val="333333"/>
                <w:sz w:val="22"/>
                <w:szCs w:val="18"/>
              </w:rPr>
            </w:pPr>
            <w:r w:rsidRPr="001618B9">
              <w:rPr>
                <w:rFonts w:ascii="B Nazanin" w:hAnsi="B Nazanin" w:cs="B Nazanin"/>
                <w:color w:val="333333"/>
                <w:sz w:val="22"/>
                <w:szCs w:val="22"/>
                <w:rtl/>
              </w:rPr>
              <w:t>102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7" w:lineRule="atLeast"/>
              <w:jc w:val="center"/>
              <w:rPr>
                <w:rFonts w:ascii="B Nazanin" w:hAnsi="B Nazanin" w:cs="B Nazanin"/>
                <w:color w:val="333333"/>
                <w:sz w:val="22"/>
                <w:szCs w:val="18"/>
              </w:rPr>
            </w:pPr>
            <w:r w:rsidRPr="001618B9">
              <w:rPr>
                <w:rFonts w:ascii="B Nazanin" w:hAnsi="B Nazanin" w:cs="B Nazanin"/>
                <w:color w:val="333333"/>
                <w:sz w:val="22"/>
                <w:szCs w:val="22"/>
                <w:rtl/>
              </w:rPr>
              <w:t>1/30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7" w:lineRule="atLeast"/>
              <w:jc w:val="center"/>
              <w:rPr>
                <w:rFonts w:ascii="B Nazanin" w:hAnsi="B Nazanin" w:cs="B Nazanin"/>
                <w:color w:val="333333"/>
                <w:sz w:val="22"/>
                <w:szCs w:val="18"/>
              </w:rPr>
            </w:pPr>
            <w:r w:rsidRPr="001618B9">
              <w:rPr>
                <w:rFonts w:ascii="B Nazanin" w:hAnsi="B Nazanin" w:cs="B Nazanin"/>
                <w:color w:val="333333"/>
                <w:sz w:val="22"/>
                <w:szCs w:val="22"/>
                <w:rtl/>
              </w:rPr>
              <w:t>1/30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137" w:lineRule="atLeast"/>
              <w:jc w:val="center"/>
              <w:rPr>
                <w:rFonts w:ascii="B Nazanin" w:hAnsi="B Nazanin" w:cs="B Nazanin"/>
                <w:color w:val="333333"/>
                <w:sz w:val="22"/>
                <w:szCs w:val="18"/>
              </w:rPr>
            </w:pPr>
            <w:r w:rsidRPr="001618B9">
              <w:rPr>
                <w:rFonts w:ascii="B Nazanin" w:hAnsi="B Nazanin" w:cs="B Nazanin"/>
                <w:color w:val="333333"/>
                <w:sz w:val="22"/>
                <w:szCs w:val="22"/>
                <w:rtl/>
              </w:rPr>
              <w:t>0/100</w:t>
            </w:r>
          </w:p>
        </w:tc>
      </w:tr>
      <w:tr w:rsidR="001618B9" w:rsidRPr="001618B9">
        <w:trPr>
          <w:trHeight w:val="301"/>
          <w:jc w:val="center"/>
        </w:trPr>
        <w:tc>
          <w:tcPr>
            <w:tcW w:w="2268"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22"/>
                <w:rtl/>
              </w:rPr>
              <w:t>كل</w:t>
            </w:r>
          </w:p>
        </w:tc>
        <w:tc>
          <w:tcPr>
            <w:tcW w:w="85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22"/>
                <w:rtl/>
              </w:rPr>
              <w:t>339</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22"/>
                <w:rtl/>
              </w:rPr>
              <w:t>0/100</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22"/>
                <w:rtl/>
              </w:rPr>
              <w:t>0/100</w:t>
            </w:r>
          </w:p>
        </w:tc>
        <w:tc>
          <w:tcPr>
            <w:tcW w:w="1701"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r>
    </w:tbl>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در پاسخ به سؤال سوم تحقيق دربارة «رتبه‌ها و مدارك علمي نويسندگان» داده هاي مربوط به جدول 3 نشان مي‌دهد از مجموع 339 نويسنده اول مقاله‌ها، بيشترين سهم را نويسندگاني با رتبة استادي (33/10%) </w:t>
      </w:r>
      <w:r w:rsidRPr="001618B9">
        <w:rPr>
          <w:rFonts w:ascii="B Nazanin" w:hAnsi="B Nazanin" w:cs="B Nazanin"/>
          <w:color w:val="000000"/>
          <w:sz w:val="22"/>
          <w:szCs w:val="28"/>
          <w:rtl/>
        </w:rPr>
        <w:lastRenderedPageBreak/>
        <w:t xml:space="preserve">داشته‌اند و پس از آن به ترتيب نويسندگان با رتبة علمي استادياري (79/6%) و دانشياري (5%) قرار دارند. همچنين، 56 نفر (52/16%) اعضاي هيئت علمي بودند كه رتبه علمي آنها در مقاله‌ها ذكر نشده بود. در يك نگاه ديگر مي‌توان مشخص نمود كه ميزان مشاركت اعضاي هيئت علمي دانشگاه‌ها در 339 مقاله مورد بررسي 131 مقاله (64/38%) از كل مقاله‌ها را شامل مي‌شود.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 در قسمت مدارك علمي نيز، بيشترين سهم را نويسندگان با مدرك دكتري به تعداد 93 نفر (4/27%) دارا مي‌باشند و پس از آن نويسندگان با مدرك كارشناسي ارشد به تعداد 73 نفر (5/21%)، دانشجويان دكتري 35 نفر (3/10%)، نويسندگان با مدرك كارشناسي 21 نفر (2/6%) و در نهايت دانشجويان كارشناسي ارشد 15 نفر (4/4%) قرار گرفته‌اند. مدرك علمي 102 نويسنده از 339 نويسنده نيز مشخص نشده كه شامل 1/30% از مقاله‌هاست. همان‌طور كه در جدول 3 مشخص شده است، 9/69% مقاله‌ها به دانشجويان و دانش‌آموختگان دوره‌هاي تحصيلات تكميلي اختصاص دارد.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اما در نگارش مقاله‌هاي منتشر شده در نشريه كتابداري و اطلاع‌رساني    آستان قدس، غير از 339 نويسنده اول، 190 نويسنده ديگر نيز در قالب نويسندگان دوم، سوم و يا مترجم مشاركت داشته‌اند كه از اين تعداد 54 نويسنده (43/28%)، از اعضاي هيئت علمي دانشگاه‌ها مي‌باشند كه در اين ميان نويسندگان با مدرك دانشياري بالاترين سهم يعني 37/7% را با 14 مقاله دارا هستند و پس از آن نويسندگان با مدرك استادي و استادياري به ترتيب با 22/4% و 15/3% قرار گرفته‌اند. در قسمت مدارك علمي، از مجموع 190 نويسنده، 55 مقاله يعني 9/28% مربوط به نويسندگان با مدرك دكتري و 38 مقاله يعني 0/20% به نويسندگان داراي مدرك كارشناسي ارشد مربوط مي‌باشد. </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rtl/>
        </w:rPr>
        <w:t>سؤال چهارم تحقيق:</w:t>
      </w:r>
      <w:r w:rsidRPr="001618B9">
        <w:rPr>
          <w:rFonts w:ascii="B Nazanin" w:hAnsi="B Nazanin" w:cs="B Nazanin"/>
          <w:color w:val="000000"/>
          <w:sz w:val="22"/>
          <w:szCs w:val="28"/>
          <w:rtl/>
        </w:rPr>
        <w:t xml:space="preserve"> سهم موضوعي مقاله‌ها در نشرية كتابداري و اطلاع‌رساني آستان قدس رضوي از بهار 1377 تا بهار 1387 به چه صورت است؟</w:t>
      </w:r>
    </w:p>
    <w:p w:rsidR="001618B9" w:rsidRPr="001618B9" w:rsidRDefault="001618B9" w:rsidP="001618B9">
      <w:pPr>
        <w:jc w:val="center"/>
        <w:rPr>
          <w:rFonts w:ascii="B Nazanin" w:hAnsi="B Nazanin" w:cs="B Nazanin"/>
          <w:color w:val="000000"/>
          <w:sz w:val="22"/>
          <w:szCs w:val="18"/>
          <w:rtl/>
        </w:rPr>
      </w:pPr>
      <w:r w:rsidRPr="001618B9">
        <w:rPr>
          <w:rStyle w:val="Strong"/>
          <w:rFonts w:ascii="B Nazanin" w:hAnsi="B Nazanin" w:cs="B Nazanin"/>
          <w:color w:val="000000"/>
          <w:sz w:val="22"/>
          <w:szCs w:val="18"/>
          <w:rtl/>
        </w:rPr>
        <w:t>جدول 4. سهم موضوعي مقاله‌هاي چاپ شده در نشريه</w:t>
      </w:r>
    </w:p>
    <w:tbl>
      <w:tblPr>
        <w:bidiVisual/>
        <w:tblW w:w="0" w:type="auto"/>
        <w:jc w:val="center"/>
        <w:tblInd w:w="2" w:type="dxa"/>
        <w:tblCellMar>
          <w:left w:w="0" w:type="dxa"/>
          <w:right w:w="0" w:type="dxa"/>
        </w:tblCellMar>
        <w:tblLook w:val="04A0"/>
      </w:tblPr>
      <w:tblGrid>
        <w:gridCol w:w="2336"/>
        <w:gridCol w:w="822"/>
        <w:gridCol w:w="1127"/>
        <w:gridCol w:w="1127"/>
        <w:gridCol w:w="1606"/>
      </w:tblGrid>
      <w:tr w:rsidR="001618B9" w:rsidRPr="001618B9">
        <w:trPr>
          <w:trHeight w:val="328"/>
          <w:tblHeader/>
          <w:jc w:val="center"/>
        </w:trPr>
        <w:tc>
          <w:tcPr>
            <w:tcW w:w="2336"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موضوعات</w:t>
            </w:r>
          </w:p>
        </w:tc>
        <w:tc>
          <w:tcPr>
            <w:tcW w:w="822"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w:t>
            </w:r>
          </w:p>
        </w:tc>
        <w:tc>
          <w:tcPr>
            <w:tcW w:w="112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خام</w:t>
            </w:r>
          </w:p>
        </w:tc>
        <w:tc>
          <w:tcPr>
            <w:tcW w:w="112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معتبر</w:t>
            </w:r>
          </w:p>
        </w:tc>
        <w:tc>
          <w:tcPr>
            <w:tcW w:w="160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 تجمعي درصد معتبر</w:t>
            </w:r>
          </w:p>
        </w:tc>
      </w:tr>
      <w:tr w:rsidR="001618B9" w:rsidRPr="001618B9">
        <w:trPr>
          <w:trHeight w:val="302"/>
          <w:jc w:val="center"/>
        </w:trPr>
        <w:tc>
          <w:tcPr>
            <w:tcW w:w="2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كتابداري و اطلاع رساني</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26</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66/7</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66/7</w:t>
            </w:r>
          </w:p>
        </w:tc>
        <w:tc>
          <w:tcPr>
            <w:tcW w:w="1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66/7</w:t>
            </w:r>
          </w:p>
        </w:tc>
      </w:tr>
      <w:tr w:rsidR="001618B9" w:rsidRPr="001618B9">
        <w:trPr>
          <w:trHeight w:val="148"/>
          <w:jc w:val="center"/>
        </w:trPr>
        <w:tc>
          <w:tcPr>
            <w:tcW w:w="233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8" w:lineRule="atLeast"/>
              <w:jc w:val="center"/>
              <w:rPr>
                <w:rFonts w:ascii="B Nazanin" w:hAnsi="B Nazanin" w:cs="B Nazanin"/>
                <w:color w:val="333333"/>
                <w:sz w:val="22"/>
                <w:szCs w:val="18"/>
              </w:rPr>
            </w:pPr>
            <w:r w:rsidRPr="001618B9">
              <w:rPr>
                <w:rFonts w:ascii="B Nazanin" w:hAnsi="B Nazanin" w:cs="B Nazanin"/>
                <w:color w:val="333333"/>
                <w:sz w:val="22"/>
                <w:szCs w:val="18"/>
                <w:rtl/>
              </w:rPr>
              <w:t>حرفه كتابداري</w:t>
            </w:r>
          </w:p>
        </w:tc>
        <w:tc>
          <w:tcPr>
            <w:tcW w:w="82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8" w:lineRule="atLeast"/>
              <w:jc w:val="center"/>
              <w:rPr>
                <w:rFonts w:ascii="B Nazanin" w:hAnsi="B Nazanin" w:cs="B Nazanin"/>
                <w:color w:val="333333"/>
                <w:sz w:val="22"/>
                <w:szCs w:val="18"/>
              </w:rPr>
            </w:pPr>
            <w:r w:rsidRPr="001618B9">
              <w:rPr>
                <w:rFonts w:ascii="B Nazanin" w:hAnsi="B Nazanin" w:cs="B Nazanin"/>
                <w:color w:val="333333"/>
                <w:sz w:val="22"/>
                <w:szCs w:val="18"/>
                <w:rtl/>
              </w:rPr>
              <w:t>25</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8" w:lineRule="atLeast"/>
              <w:jc w:val="center"/>
              <w:rPr>
                <w:rFonts w:ascii="B Nazanin" w:hAnsi="B Nazanin" w:cs="B Nazanin"/>
                <w:color w:val="333333"/>
                <w:sz w:val="22"/>
                <w:szCs w:val="18"/>
              </w:rPr>
            </w:pPr>
            <w:r w:rsidRPr="001618B9">
              <w:rPr>
                <w:rFonts w:ascii="B Nazanin" w:hAnsi="B Nazanin" w:cs="B Nazanin"/>
                <w:color w:val="333333"/>
                <w:sz w:val="22"/>
                <w:szCs w:val="18"/>
                <w:rtl/>
              </w:rPr>
              <w:t>21/7</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8" w:lineRule="atLeast"/>
              <w:jc w:val="center"/>
              <w:rPr>
                <w:rFonts w:ascii="B Nazanin" w:hAnsi="B Nazanin" w:cs="B Nazanin"/>
                <w:color w:val="333333"/>
                <w:sz w:val="22"/>
                <w:szCs w:val="18"/>
              </w:rPr>
            </w:pPr>
            <w:r w:rsidRPr="001618B9">
              <w:rPr>
                <w:rFonts w:ascii="B Nazanin" w:hAnsi="B Nazanin" w:cs="B Nazanin"/>
                <w:color w:val="333333"/>
                <w:sz w:val="22"/>
                <w:szCs w:val="18"/>
                <w:rtl/>
              </w:rPr>
              <w:t>21/7</w:t>
            </w:r>
          </w:p>
        </w:tc>
        <w:tc>
          <w:tcPr>
            <w:tcW w:w="16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8" w:lineRule="atLeast"/>
              <w:jc w:val="center"/>
              <w:rPr>
                <w:rFonts w:ascii="B Nazanin" w:hAnsi="B Nazanin" w:cs="B Nazanin"/>
                <w:color w:val="333333"/>
                <w:sz w:val="22"/>
                <w:szCs w:val="18"/>
              </w:rPr>
            </w:pPr>
            <w:r w:rsidRPr="001618B9">
              <w:rPr>
                <w:rFonts w:ascii="B Nazanin" w:hAnsi="B Nazanin" w:cs="B Nazanin"/>
                <w:color w:val="333333"/>
                <w:sz w:val="22"/>
                <w:szCs w:val="18"/>
                <w:rtl/>
              </w:rPr>
              <w:t>87/14</w:t>
            </w:r>
          </w:p>
        </w:tc>
      </w:tr>
      <w:tr w:rsidR="001618B9" w:rsidRPr="001618B9">
        <w:trPr>
          <w:trHeight w:val="214"/>
          <w:jc w:val="center"/>
        </w:trPr>
        <w:tc>
          <w:tcPr>
            <w:tcW w:w="2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كتابخانه ها و مراكز منابع</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45</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27/13</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27/13</w:t>
            </w:r>
          </w:p>
        </w:tc>
        <w:tc>
          <w:tcPr>
            <w:tcW w:w="1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14/28</w:t>
            </w:r>
          </w:p>
        </w:tc>
      </w:tr>
      <w:tr w:rsidR="001618B9" w:rsidRPr="001618B9">
        <w:trPr>
          <w:trHeight w:val="196"/>
          <w:jc w:val="center"/>
        </w:trPr>
        <w:tc>
          <w:tcPr>
            <w:tcW w:w="233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استفاده از كتابخانه و مراجعان</w:t>
            </w:r>
          </w:p>
        </w:tc>
        <w:tc>
          <w:tcPr>
            <w:tcW w:w="82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13</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83/3</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83/3</w:t>
            </w:r>
          </w:p>
        </w:tc>
        <w:tc>
          <w:tcPr>
            <w:tcW w:w="16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97/31</w:t>
            </w:r>
          </w:p>
        </w:tc>
      </w:tr>
      <w:tr w:rsidR="001618B9" w:rsidRPr="001618B9">
        <w:trPr>
          <w:trHeight w:val="219"/>
          <w:jc w:val="center"/>
        </w:trPr>
        <w:tc>
          <w:tcPr>
            <w:tcW w:w="2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مواد و منابع</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29</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55/8</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55/8</w:t>
            </w:r>
          </w:p>
        </w:tc>
        <w:tc>
          <w:tcPr>
            <w:tcW w:w="1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52/40</w:t>
            </w:r>
          </w:p>
        </w:tc>
      </w:tr>
      <w:tr w:rsidR="001618B9" w:rsidRPr="001618B9">
        <w:trPr>
          <w:trHeight w:val="92"/>
          <w:jc w:val="center"/>
        </w:trPr>
        <w:tc>
          <w:tcPr>
            <w:tcW w:w="233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2" w:lineRule="atLeast"/>
              <w:jc w:val="center"/>
              <w:rPr>
                <w:rFonts w:ascii="B Nazanin" w:hAnsi="B Nazanin" w:cs="B Nazanin"/>
                <w:color w:val="333333"/>
                <w:sz w:val="22"/>
                <w:szCs w:val="18"/>
              </w:rPr>
            </w:pPr>
            <w:r w:rsidRPr="001618B9">
              <w:rPr>
                <w:rFonts w:ascii="B Nazanin" w:hAnsi="B Nazanin" w:cs="B Nazanin"/>
                <w:color w:val="333333"/>
                <w:sz w:val="22"/>
                <w:szCs w:val="18"/>
                <w:rtl/>
              </w:rPr>
              <w:t>سازمان كتابخانه</w:t>
            </w:r>
          </w:p>
        </w:tc>
        <w:tc>
          <w:tcPr>
            <w:tcW w:w="82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2" w:lineRule="atLeast"/>
              <w:jc w:val="center"/>
              <w:rPr>
                <w:rFonts w:ascii="B Nazanin" w:hAnsi="B Nazanin" w:cs="B Nazanin"/>
                <w:color w:val="333333"/>
                <w:sz w:val="22"/>
                <w:szCs w:val="18"/>
              </w:rPr>
            </w:pPr>
            <w:r w:rsidRPr="001618B9">
              <w:rPr>
                <w:rFonts w:ascii="B Nazanin" w:hAnsi="B Nazanin" w:cs="B Nazanin"/>
                <w:color w:val="333333"/>
                <w:sz w:val="22"/>
                <w:szCs w:val="18"/>
                <w:rtl/>
              </w:rPr>
              <w:t>2</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2" w:lineRule="atLeast"/>
              <w:jc w:val="center"/>
              <w:rPr>
                <w:rFonts w:ascii="B Nazanin" w:hAnsi="B Nazanin" w:cs="B Nazanin"/>
                <w:color w:val="333333"/>
                <w:sz w:val="22"/>
                <w:szCs w:val="18"/>
              </w:rPr>
            </w:pPr>
            <w:r w:rsidRPr="001618B9">
              <w:rPr>
                <w:rFonts w:ascii="B Nazanin" w:hAnsi="B Nazanin" w:cs="B Nazanin"/>
                <w:color w:val="333333"/>
                <w:sz w:val="22"/>
                <w:szCs w:val="18"/>
                <w:rtl/>
              </w:rPr>
              <w:t>6/0</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2" w:lineRule="atLeast"/>
              <w:jc w:val="center"/>
              <w:rPr>
                <w:rFonts w:ascii="B Nazanin" w:hAnsi="B Nazanin" w:cs="B Nazanin"/>
                <w:color w:val="333333"/>
                <w:sz w:val="22"/>
                <w:szCs w:val="18"/>
              </w:rPr>
            </w:pPr>
            <w:r w:rsidRPr="001618B9">
              <w:rPr>
                <w:rFonts w:ascii="B Nazanin" w:hAnsi="B Nazanin" w:cs="B Nazanin"/>
                <w:color w:val="333333"/>
                <w:sz w:val="22"/>
                <w:szCs w:val="18"/>
                <w:rtl/>
              </w:rPr>
              <w:t>6/0</w:t>
            </w:r>
          </w:p>
        </w:tc>
        <w:tc>
          <w:tcPr>
            <w:tcW w:w="16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2" w:lineRule="atLeast"/>
              <w:jc w:val="center"/>
              <w:rPr>
                <w:rFonts w:ascii="B Nazanin" w:hAnsi="B Nazanin" w:cs="B Nazanin"/>
                <w:color w:val="333333"/>
                <w:sz w:val="22"/>
                <w:szCs w:val="18"/>
              </w:rPr>
            </w:pPr>
            <w:r w:rsidRPr="001618B9">
              <w:rPr>
                <w:rFonts w:ascii="B Nazanin" w:hAnsi="B Nazanin" w:cs="B Nazanin"/>
                <w:color w:val="333333"/>
                <w:sz w:val="22"/>
                <w:szCs w:val="18"/>
                <w:rtl/>
              </w:rPr>
              <w:t>12/41</w:t>
            </w:r>
          </w:p>
        </w:tc>
      </w:tr>
      <w:tr w:rsidR="001618B9" w:rsidRPr="001618B9">
        <w:trPr>
          <w:trHeight w:val="146"/>
          <w:jc w:val="center"/>
        </w:trPr>
        <w:tc>
          <w:tcPr>
            <w:tcW w:w="2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6" w:lineRule="atLeast"/>
              <w:jc w:val="center"/>
              <w:rPr>
                <w:rFonts w:ascii="B Nazanin" w:hAnsi="B Nazanin" w:cs="B Nazanin"/>
                <w:color w:val="333333"/>
                <w:sz w:val="22"/>
                <w:szCs w:val="18"/>
              </w:rPr>
            </w:pPr>
            <w:r w:rsidRPr="001618B9">
              <w:rPr>
                <w:rFonts w:ascii="B Nazanin" w:hAnsi="B Nazanin" w:cs="B Nazanin"/>
                <w:color w:val="333333"/>
                <w:sz w:val="22"/>
                <w:szCs w:val="18"/>
                <w:rtl/>
              </w:rPr>
              <w:t>ارتباط اطلاعاتي</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6" w:lineRule="atLeast"/>
              <w:jc w:val="center"/>
              <w:rPr>
                <w:rFonts w:ascii="B Nazanin" w:hAnsi="B Nazanin" w:cs="B Nazanin"/>
                <w:color w:val="333333"/>
                <w:sz w:val="22"/>
                <w:szCs w:val="18"/>
              </w:rPr>
            </w:pPr>
            <w:r w:rsidRPr="001618B9">
              <w:rPr>
                <w:rFonts w:ascii="B Nazanin" w:hAnsi="B Nazanin" w:cs="B Nazanin"/>
                <w:color w:val="333333"/>
                <w:sz w:val="22"/>
                <w:szCs w:val="18"/>
                <w:rtl/>
              </w:rPr>
              <w:t>3</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6" w:lineRule="atLeast"/>
              <w:jc w:val="center"/>
              <w:rPr>
                <w:rFonts w:ascii="B Nazanin" w:hAnsi="B Nazanin" w:cs="B Nazanin"/>
                <w:color w:val="333333"/>
                <w:sz w:val="22"/>
                <w:szCs w:val="18"/>
              </w:rPr>
            </w:pPr>
            <w:r w:rsidRPr="001618B9">
              <w:rPr>
                <w:rFonts w:ascii="B Nazanin" w:hAnsi="B Nazanin" w:cs="B Nazanin"/>
                <w:color w:val="333333"/>
                <w:sz w:val="22"/>
                <w:szCs w:val="18"/>
                <w:rtl/>
              </w:rPr>
              <w:t>9/0</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6" w:lineRule="atLeast"/>
              <w:jc w:val="center"/>
              <w:rPr>
                <w:rFonts w:ascii="B Nazanin" w:hAnsi="B Nazanin" w:cs="B Nazanin"/>
                <w:color w:val="333333"/>
                <w:sz w:val="22"/>
                <w:szCs w:val="18"/>
              </w:rPr>
            </w:pPr>
            <w:r w:rsidRPr="001618B9">
              <w:rPr>
                <w:rFonts w:ascii="B Nazanin" w:hAnsi="B Nazanin" w:cs="B Nazanin"/>
                <w:color w:val="333333"/>
                <w:sz w:val="22"/>
                <w:szCs w:val="18"/>
                <w:rtl/>
              </w:rPr>
              <w:t>9/0</w:t>
            </w:r>
          </w:p>
        </w:tc>
        <w:tc>
          <w:tcPr>
            <w:tcW w:w="1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6" w:lineRule="atLeast"/>
              <w:jc w:val="center"/>
              <w:rPr>
                <w:rFonts w:ascii="B Nazanin" w:hAnsi="B Nazanin" w:cs="B Nazanin"/>
                <w:color w:val="333333"/>
                <w:sz w:val="22"/>
                <w:szCs w:val="18"/>
              </w:rPr>
            </w:pPr>
            <w:r w:rsidRPr="001618B9">
              <w:rPr>
                <w:rFonts w:ascii="B Nazanin" w:hAnsi="B Nazanin" w:cs="B Nazanin"/>
                <w:color w:val="333333"/>
                <w:sz w:val="22"/>
                <w:szCs w:val="18"/>
                <w:rtl/>
              </w:rPr>
              <w:t>02/42</w:t>
            </w:r>
          </w:p>
        </w:tc>
      </w:tr>
      <w:tr w:rsidR="001618B9" w:rsidRPr="001618B9">
        <w:trPr>
          <w:trHeight w:val="170"/>
          <w:jc w:val="center"/>
        </w:trPr>
        <w:tc>
          <w:tcPr>
            <w:tcW w:w="233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ركوردهاي كتابشناختي</w:t>
            </w:r>
          </w:p>
        </w:tc>
        <w:tc>
          <w:tcPr>
            <w:tcW w:w="82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6</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8/1</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8/1</w:t>
            </w:r>
          </w:p>
        </w:tc>
        <w:tc>
          <w:tcPr>
            <w:tcW w:w="16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82/43</w:t>
            </w:r>
          </w:p>
        </w:tc>
      </w:tr>
      <w:tr w:rsidR="001618B9" w:rsidRPr="001618B9">
        <w:trPr>
          <w:trHeight w:val="112"/>
          <w:jc w:val="center"/>
        </w:trPr>
        <w:tc>
          <w:tcPr>
            <w:tcW w:w="2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12" w:lineRule="atLeast"/>
              <w:jc w:val="center"/>
              <w:rPr>
                <w:rFonts w:ascii="B Nazanin" w:hAnsi="B Nazanin" w:cs="B Nazanin"/>
                <w:color w:val="333333"/>
                <w:sz w:val="22"/>
                <w:szCs w:val="18"/>
              </w:rPr>
            </w:pPr>
            <w:r w:rsidRPr="001618B9">
              <w:rPr>
                <w:rFonts w:ascii="B Nazanin" w:hAnsi="B Nazanin" w:cs="B Nazanin"/>
                <w:color w:val="333333"/>
                <w:sz w:val="22"/>
                <w:szCs w:val="18"/>
                <w:rtl/>
              </w:rPr>
              <w:t>ذخيره و بازيابي اطلاعات رايانه‌اي</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12" w:lineRule="atLeast"/>
              <w:jc w:val="center"/>
              <w:rPr>
                <w:rFonts w:ascii="B Nazanin" w:hAnsi="B Nazanin" w:cs="B Nazanin"/>
                <w:color w:val="333333"/>
                <w:sz w:val="22"/>
                <w:szCs w:val="18"/>
              </w:rPr>
            </w:pPr>
            <w:r w:rsidRPr="001618B9">
              <w:rPr>
                <w:rFonts w:ascii="B Nazanin" w:hAnsi="B Nazanin" w:cs="B Nazanin"/>
                <w:color w:val="333333"/>
                <w:sz w:val="22"/>
                <w:szCs w:val="18"/>
                <w:rtl/>
              </w:rPr>
              <w:t>10</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12" w:lineRule="atLeast"/>
              <w:jc w:val="center"/>
              <w:rPr>
                <w:rFonts w:ascii="B Nazanin" w:hAnsi="B Nazanin" w:cs="B Nazanin"/>
                <w:color w:val="333333"/>
                <w:sz w:val="22"/>
                <w:szCs w:val="18"/>
              </w:rPr>
            </w:pPr>
            <w:r w:rsidRPr="001618B9">
              <w:rPr>
                <w:rFonts w:ascii="B Nazanin" w:hAnsi="B Nazanin" w:cs="B Nazanin"/>
                <w:color w:val="333333"/>
                <w:sz w:val="22"/>
                <w:szCs w:val="18"/>
                <w:rtl/>
              </w:rPr>
              <w:t>3</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12" w:lineRule="atLeast"/>
              <w:jc w:val="center"/>
              <w:rPr>
                <w:rFonts w:ascii="B Nazanin" w:hAnsi="B Nazanin" w:cs="B Nazanin"/>
                <w:color w:val="333333"/>
                <w:sz w:val="22"/>
                <w:szCs w:val="18"/>
              </w:rPr>
            </w:pPr>
            <w:r w:rsidRPr="001618B9">
              <w:rPr>
                <w:rFonts w:ascii="B Nazanin" w:hAnsi="B Nazanin" w:cs="B Nazanin"/>
                <w:color w:val="333333"/>
                <w:sz w:val="22"/>
                <w:szCs w:val="18"/>
                <w:rtl/>
              </w:rPr>
              <w:t>3</w:t>
            </w:r>
          </w:p>
        </w:tc>
        <w:tc>
          <w:tcPr>
            <w:tcW w:w="1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12" w:lineRule="atLeast"/>
              <w:jc w:val="center"/>
              <w:rPr>
                <w:rFonts w:ascii="B Nazanin" w:hAnsi="B Nazanin" w:cs="B Nazanin"/>
                <w:color w:val="333333"/>
                <w:sz w:val="22"/>
                <w:szCs w:val="18"/>
              </w:rPr>
            </w:pPr>
            <w:r w:rsidRPr="001618B9">
              <w:rPr>
                <w:rFonts w:ascii="B Nazanin" w:hAnsi="B Nazanin" w:cs="B Nazanin"/>
                <w:color w:val="333333"/>
                <w:sz w:val="22"/>
                <w:szCs w:val="18"/>
                <w:rtl/>
              </w:rPr>
              <w:t>82/46</w:t>
            </w:r>
          </w:p>
        </w:tc>
      </w:tr>
      <w:tr w:rsidR="001618B9" w:rsidRPr="001618B9">
        <w:trPr>
          <w:trHeight w:val="120"/>
          <w:jc w:val="center"/>
        </w:trPr>
        <w:tc>
          <w:tcPr>
            <w:tcW w:w="233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20" w:lineRule="atLeast"/>
              <w:jc w:val="center"/>
              <w:rPr>
                <w:rFonts w:ascii="B Nazanin" w:hAnsi="B Nazanin" w:cs="B Nazanin"/>
                <w:color w:val="333333"/>
                <w:sz w:val="22"/>
                <w:szCs w:val="18"/>
              </w:rPr>
            </w:pPr>
            <w:r w:rsidRPr="001618B9">
              <w:rPr>
                <w:rFonts w:ascii="B Nazanin" w:hAnsi="B Nazanin" w:cs="B Nazanin"/>
                <w:color w:val="333333"/>
                <w:sz w:val="22"/>
                <w:szCs w:val="18"/>
                <w:rtl/>
              </w:rPr>
              <w:t>فناوري اطلاعات وارتباطات</w:t>
            </w:r>
          </w:p>
        </w:tc>
        <w:tc>
          <w:tcPr>
            <w:tcW w:w="82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20" w:lineRule="atLeast"/>
              <w:jc w:val="center"/>
              <w:rPr>
                <w:rFonts w:ascii="B Nazanin" w:hAnsi="B Nazanin" w:cs="B Nazanin"/>
                <w:color w:val="333333"/>
                <w:sz w:val="22"/>
                <w:szCs w:val="18"/>
              </w:rPr>
            </w:pPr>
            <w:r w:rsidRPr="001618B9">
              <w:rPr>
                <w:rFonts w:ascii="B Nazanin" w:hAnsi="B Nazanin" w:cs="B Nazanin"/>
                <w:color w:val="333333"/>
                <w:sz w:val="22"/>
                <w:szCs w:val="18"/>
                <w:rtl/>
              </w:rPr>
              <w:t>24</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20" w:lineRule="atLeast"/>
              <w:jc w:val="center"/>
              <w:rPr>
                <w:rFonts w:ascii="B Nazanin" w:hAnsi="B Nazanin" w:cs="B Nazanin"/>
                <w:color w:val="333333"/>
                <w:sz w:val="22"/>
                <w:szCs w:val="18"/>
              </w:rPr>
            </w:pPr>
            <w:r w:rsidRPr="001618B9">
              <w:rPr>
                <w:rFonts w:ascii="B Nazanin" w:hAnsi="B Nazanin" w:cs="B Nazanin"/>
                <w:color w:val="333333"/>
                <w:sz w:val="22"/>
                <w:szCs w:val="18"/>
                <w:rtl/>
              </w:rPr>
              <w:t>7</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20" w:lineRule="atLeast"/>
              <w:jc w:val="center"/>
              <w:rPr>
                <w:rFonts w:ascii="B Nazanin" w:hAnsi="B Nazanin" w:cs="B Nazanin"/>
                <w:color w:val="333333"/>
                <w:sz w:val="22"/>
                <w:szCs w:val="18"/>
              </w:rPr>
            </w:pPr>
            <w:r w:rsidRPr="001618B9">
              <w:rPr>
                <w:rFonts w:ascii="B Nazanin" w:hAnsi="B Nazanin" w:cs="B Nazanin"/>
                <w:color w:val="333333"/>
                <w:sz w:val="22"/>
                <w:szCs w:val="18"/>
                <w:rtl/>
              </w:rPr>
              <w:t>7</w:t>
            </w:r>
          </w:p>
        </w:tc>
        <w:tc>
          <w:tcPr>
            <w:tcW w:w="16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20" w:lineRule="atLeast"/>
              <w:jc w:val="center"/>
              <w:rPr>
                <w:rFonts w:ascii="B Nazanin" w:hAnsi="B Nazanin" w:cs="B Nazanin"/>
                <w:color w:val="333333"/>
                <w:sz w:val="22"/>
                <w:szCs w:val="18"/>
              </w:rPr>
            </w:pPr>
            <w:r w:rsidRPr="001618B9">
              <w:rPr>
                <w:rFonts w:ascii="B Nazanin" w:hAnsi="B Nazanin" w:cs="B Nazanin"/>
                <w:color w:val="333333"/>
                <w:sz w:val="22"/>
                <w:szCs w:val="18"/>
                <w:rtl/>
              </w:rPr>
              <w:t>82/53</w:t>
            </w:r>
          </w:p>
        </w:tc>
      </w:tr>
      <w:tr w:rsidR="001618B9" w:rsidRPr="001618B9">
        <w:trPr>
          <w:trHeight w:val="89"/>
          <w:jc w:val="center"/>
        </w:trPr>
        <w:tc>
          <w:tcPr>
            <w:tcW w:w="2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9" w:lineRule="atLeast"/>
              <w:jc w:val="center"/>
              <w:rPr>
                <w:rFonts w:ascii="B Nazanin" w:hAnsi="B Nazanin" w:cs="B Nazanin"/>
                <w:color w:val="333333"/>
                <w:sz w:val="22"/>
                <w:szCs w:val="18"/>
              </w:rPr>
            </w:pPr>
            <w:r w:rsidRPr="001618B9">
              <w:rPr>
                <w:rFonts w:ascii="B Nazanin" w:hAnsi="B Nazanin" w:cs="B Nazanin"/>
                <w:color w:val="333333"/>
                <w:sz w:val="22"/>
                <w:szCs w:val="18"/>
                <w:rtl/>
              </w:rPr>
              <w:t>خواندن</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9" w:lineRule="atLeast"/>
              <w:jc w:val="center"/>
              <w:rPr>
                <w:rFonts w:ascii="B Nazanin" w:hAnsi="B Nazanin" w:cs="B Nazanin"/>
                <w:color w:val="333333"/>
                <w:sz w:val="22"/>
                <w:szCs w:val="18"/>
              </w:rPr>
            </w:pPr>
            <w:r w:rsidRPr="001618B9">
              <w:rPr>
                <w:rFonts w:ascii="B Nazanin" w:hAnsi="B Nazanin" w:cs="B Nazanin"/>
                <w:color w:val="333333"/>
                <w:sz w:val="22"/>
                <w:szCs w:val="18"/>
                <w:rtl/>
              </w:rPr>
              <w:t>4</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9" w:lineRule="atLeast"/>
              <w:jc w:val="center"/>
              <w:rPr>
                <w:rFonts w:ascii="B Nazanin" w:hAnsi="B Nazanin" w:cs="B Nazanin"/>
                <w:color w:val="333333"/>
                <w:sz w:val="22"/>
                <w:szCs w:val="18"/>
              </w:rPr>
            </w:pPr>
            <w:r w:rsidRPr="001618B9">
              <w:rPr>
                <w:rFonts w:ascii="B Nazanin" w:hAnsi="B Nazanin" w:cs="B Nazanin"/>
                <w:color w:val="333333"/>
                <w:sz w:val="22"/>
                <w:szCs w:val="18"/>
                <w:rtl/>
              </w:rPr>
              <w:t>2/1</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9" w:lineRule="atLeast"/>
              <w:jc w:val="center"/>
              <w:rPr>
                <w:rFonts w:ascii="B Nazanin" w:hAnsi="B Nazanin" w:cs="B Nazanin"/>
                <w:color w:val="333333"/>
                <w:sz w:val="22"/>
                <w:szCs w:val="18"/>
              </w:rPr>
            </w:pPr>
            <w:r w:rsidRPr="001618B9">
              <w:rPr>
                <w:rFonts w:ascii="B Nazanin" w:hAnsi="B Nazanin" w:cs="B Nazanin"/>
                <w:color w:val="333333"/>
                <w:sz w:val="22"/>
                <w:szCs w:val="18"/>
                <w:rtl/>
              </w:rPr>
              <w:t>2/1</w:t>
            </w:r>
          </w:p>
        </w:tc>
        <w:tc>
          <w:tcPr>
            <w:tcW w:w="1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9" w:lineRule="atLeast"/>
              <w:jc w:val="center"/>
              <w:rPr>
                <w:rFonts w:ascii="B Nazanin" w:hAnsi="B Nazanin" w:cs="B Nazanin"/>
                <w:color w:val="333333"/>
                <w:sz w:val="22"/>
                <w:szCs w:val="18"/>
              </w:rPr>
            </w:pPr>
            <w:r w:rsidRPr="001618B9">
              <w:rPr>
                <w:rFonts w:ascii="B Nazanin" w:hAnsi="B Nazanin" w:cs="B Nazanin"/>
                <w:color w:val="333333"/>
                <w:sz w:val="22"/>
                <w:szCs w:val="18"/>
                <w:rtl/>
              </w:rPr>
              <w:t>02/55</w:t>
            </w:r>
          </w:p>
        </w:tc>
      </w:tr>
      <w:tr w:rsidR="001618B9" w:rsidRPr="001618B9">
        <w:trPr>
          <w:trHeight w:val="85"/>
          <w:jc w:val="center"/>
        </w:trPr>
        <w:tc>
          <w:tcPr>
            <w:tcW w:w="233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5" w:lineRule="atLeast"/>
              <w:jc w:val="center"/>
              <w:rPr>
                <w:rFonts w:ascii="B Nazanin" w:hAnsi="B Nazanin" w:cs="B Nazanin"/>
                <w:color w:val="333333"/>
                <w:sz w:val="22"/>
                <w:szCs w:val="18"/>
              </w:rPr>
            </w:pPr>
            <w:r w:rsidRPr="001618B9">
              <w:rPr>
                <w:rFonts w:ascii="B Nazanin" w:hAnsi="B Nazanin" w:cs="B Nazanin"/>
                <w:color w:val="333333"/>
                <w:sz w:val="22"/>
                <w:szCs w:val="18"/>
                <w:rtl/>
              </w:rPr>
              <w:t>خدمات مرجع</w:t>
            </w:r>
          </w:p>
        </w:tc>
        <w:tc>
          <w:tcPr>
            <w:tcW w:w="82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5" w:lineRule="atLeast"/>
              <w:jc w:val="center"/>
              <w:rPr>
                <w:rFonts w:ascii="B Nazanin" w:hAnsi="B Nazanin" w:cs="B Nazanin"/>
                <w:color w:val="333333"/>
                <w:sz w:val="22"/>
                <w:szCs w:val="18"/>
              </w:rPr>
            </w:pPr>
            <w:r w:rsidRPr="001618B9">
              <w:rPr>
                <w:rFonts w:ascii="B Nazanin" w:hAnsi="B Nazanin" w:cs="B Nazanin"/>
                <w:color w:val="333333"/>
                <w:sz w:val="22"/>
                <w:szCs w:val="18"/>
                <w:rtl/>
              </w:rPr>
              <w:t>9</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5" w:lineRule="atLeast"/>
              <w:jc w:val="center"/>
              <w:rPr>
                <w:rFonts w:ascii="B Nazanin" w:hAnsi="B Nazanin" w:cs="B Nazanin"/>
                <w:color w:val="333333"/>
                <w:sz w:val="22"/>
                <w:szCs w:val="18"/>
              </w:rPr>
            </w:pPr>
            <w:r w:rsidRPr="001618B9">
              <w:rPr>
                <w:rFonts w:ascii="B Nazanin" w:hAnsi="B Nazanin" w:cs="B Nazanin"/>
                <w:color w:val="333333"/>
                <w:sz w:val="22"/>
                <w:szCs w:val="18"/>
                <w:rtl/>
              </w:rPr>
              <w:t>65/2</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5" w:lineRule="atLeast"/>
              <w:jc w:val="center"/>
              <w:rPr>
                <w:rFonts w:ascii="B Nazanin" w:hAnsi="B Nazanin" w:cs="B Nazanin"/>
                <w:color w:val="333333"/>
                <w:sz w:val="22"/>
                <w:szCs w:val="18"/>
              </w:rPr>
            </w:pPr>
            <w:r w:rsidRPr="001618B9">
              <w:rPr>
                <w:rFonts w:ascii="B Nazanin" w:hAnsi="B Nazanin" w:cs="B Nazanin"/>
                <w:color w:val="333333"/>
                <w:sz w:val="22"/>
                <w:szCs w:val="18"/>
                <w:rtl/>
              </w:rPr>
              <w:t>65/2</w:t>
            </w:r>
          </w:p>
        </w:tc>
        <w:tc>
          <w:tcPr>
            <w:tcW w:w="16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5" w:lineRule="atLeast"/>
              <w:jc w:val="center"/>
              <w:rPr>
                <w:rFonts w:ascii="B Nazanin" w:hAnsi="B Nazanin" w:cs="B Nazanin"/>
                <w:color w:val="333333"/>
                <w:sz w:val="22"/>
                <w:szCs w:val="18"/>
              </w:rPr>
            </w:pPr>
            <w:r w:rsidRPr="001618B9">
              <w:rPr>
                <w:rFonts w:ascii="B Nazanin" w:hAnsi="B Nazanin" w:cs="B Nazanin"/>
                <w:color w:val="333333"/>
                <w:sz w:val="22"/>
                <w:szCs w:val="18"/>
                <w:rtl/>
              </w:rPr>
              <w:t>67/57</w:t>
            </w:r>
          </w:p>
        </w:tc>
      </w:tr>
      <w:tr w:rsidR="001618B9" w:rsidRPr="001618B9">
        <w:trPr>
          <w:trHeight w:val="206"/>
          <w:jc w:val="center"/>
        </w:trPr>
        <w:tc>
          <w:tcPr>
            <w:tcW w:w="2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وب و اينترنت</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29</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55/8</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55/8</w:t>
            </w:r>
          </w:p>
        </w:tc>
        <w:tc>
          <w:tcPr>
            <w:tcW w:w="1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22/66</w:t>
            </w:r>
          </w:p>
        </w:tc>
      </w:tr>
      <w:tr w:rsidR="001618B9" w:rsidRPr="001618B9">
        <w:trPr>
          <w:trHeight w:val="186"/>
          <w:jc w:val="center"/>
        </w:trPr>
        <w:tc>
          <w:tcPr>
            <w:tcW w:w="233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ادبيات كودك و نوجوان</w:t>
            </w:r>
          </w:p>
        </w:tc>
        <w:tc>
          <w:tcPr>
            <w:tcW w:w="82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6</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8/1</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8/1</w:t>
            </w:r>
          </w:p>
        </w:tc>
        <w:tc>
          <w:tcPr>
            <w:tcW w:w="16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02/68</w:t>
            </w:r>
          </w:p>
        </w:tc>
      </w:tr>
      <w:tr w:rsidR="001618B9" w:rsidRPr="001618B9">
        <w:trPr>
          <w:trHeight w:val="96"/>
          <w:jc w:val="center"/>
        </w:trPr>
        <w:tc>
          <w:tcPr>
            <w:tcW w:w="2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6" w:lineRule="atLeast"/>
              <w:jc w:val="center"/>
              <w:rPr>
                <w:rFonts w:ascii="B Nazanin" w:hAnsi="B Nazanin" w:cs="B Nazanin"/>
                <w:color w:val="333333"/>
                <w:sz w:val="22"/>
                <w:szCs w:val="18"/>
              </w:rPr>
            </w:pPr>
            <w:r w:rsidRPr="001618B9">
              <w:rPr>
                <w:rFonts w:ascii="B Nazanin" w:hAnsi="B Nazanin" w:cs="B Nazanin"/>
                <w:color w:val="333333"/>
                <w:sz w:val="22"/>
                <w:szCs w:val="18"/>
                <w:rtl/>
              </w:rPr>
              <w:lastRenderedPageBreak/>
              <w:t>تحقيق</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6" w:lineRule="atLeast"/>
              <w:jc w:val="center"/>
              <w:rPr>
                <w:rFonts w:ascii="B Nazanin" w:hAnsi="B Nazanin" w:cs="B Nazanin"/>
                <w:color w:val="333333"/>
                <w:sz w:val="22"/>
                <w:szCs w:val="18"/>
              </w:rPr>
            </w:pPr>
            <w:r w:rsidRPr="001618B9">
              <w:rPr>
                <w:rFonts w:ascii="B Nazanin" w:hAnsi="B Nazanin" w:cs="B Nazanin"/>
                <w:color w:val="333333"/>
                <w:sz w:val="22"/>
                <w:szCs w:val="18"/>
                <w:rtl/>
              </w:rPr>
              <w:t>20</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6" w:lineRule="atLeast"/>
              <w:jc w:val="center"/>
              <w:rPr>
                <w:rFonts w:ascii="B Nazanin" w:hAnsi="B Nazanin" w:cs="B Nazanin"/>
                <w:color w:val="333333"/>
                <w:sz w:val="22"/>
                <w:szCs w:val="18"/>
              </w:rPr>
            </w:pPr>
            <w:r w:rsidRPr="001618B9">
              <w:rPr>
                <w:rFonts w:ascii="B Nazanin" w:hAnsi="B Nazanin" w:cs="B Nazanin"/>
                <w:color w:val="333333"/>
                <w:sz w:val="22"/>
                <w:szCs w:val="18"/>
                <w:rtl/>
              </w:rPr>
              <w:t>90/5</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6" w:lineRule="atLeast"/>
              <w:jc w:val="center"/>
              <w:rPr>
                <w:rFonts w:ascii="B Nazanin" w:hAnsi="B Nazanin" w:cs="B Nazanin"/>
                <w:color w:val="333333"/>
                <w:sz w:val="22"/>
                <w:szCs w:val="18"/>
              </w:rPr>
            </w:pPr>
            <w:r w:rsidRPr="001618B9">
              <w:rPr>
                <w:rFonts w:ascii="B Nazanin" w:hAnsi="B Nazanin" w:cs="B Nazanin"/>
                <w:color w:val="333333"/>
                <w:sz w:val="22"/>
                <w:szCs w:val="18"/>
                <w:rtl/>
              </w:rPr>
              <w:t>90/5</w:t>
            </w:r>
          </w:p>
        </w:tc>
        <w:tc>
          <w:tcPr>
            <w:tcW w:w="1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6" w:lineRule="atLeast"/>
              <w:jc w:val="center"/>
              <w:rPr>
                <w:rFonts w:ascii="B Nazanin" w:hAnsi="B Nazanin" w:cs="B Nazanin"/>
                <w:color w:val="333333"/>
                <w:sz w:val="22"/>
                <w:szCs w:val="18"/>
              </w:rPr>
            </w:pPr>
            <w:r w:rsidRPr="001618B9">
              <w:rPr>
                <w:rFonts w:ascii="B Nazanin" w:hAnsi="B Nazanin" w:cs="B Nazanin"/>
                <w:color w:val="333333"/>
                <w:sz w:val="22"/>
                <w:szCs w:val="18"/>
                <w:rtl/>
              </w:rPr>
              <w:t>92/73</w:t>
            </w:r>
          </w:p>
        </w:tc>
      </w:tr>
      <w:tr w:rsidR="001618B9" w:rsidRPr="001618B9">
        <w:trPr>
          <w:trHeight w:val="142"/>
          <w:jc w:val="center"/>
        </w:trPr>
        <w:tc>
          <w:tcPr>
            <w:tcW w:w="233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2" w:lineRule="atLeast"/>
              <w:jc w:val="center"/>
              <w:rPr>
                <w:rFonts w:ascii="B Nazanin" w:hAnsi="B Nazanin" w:cs="B Nazanin"/>
                <w:color w:val="333333"/>
                <w:sz w:val="22"/>
                <w:szCs w:val="18"/>
              </w:rPr>
            </w:pPr>
            <w:r w:rsidRPr="001618B9">
              <w:rPr>
                <w:rFonts w:ascii="B Nazanin" w:hAnsi="B Nazanin" w:cs="B Nazanin"/>
                <w:color w:val="333333"/>
                <w:sz w:val="22"/>
                <w:szCs w:val="18"/>
                <w:rtl/>
              </w:rPr>
              <w:t>فهرستنويسي</w:t>
            </w:r>
          </w:p>
        </w:tc>
        <w:tc>
          <w:tcPr>
            <w:tcW w:w="82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2" w:lineRule="atLeast"/>
              <w:jc w:val="center"/>
              <w:rPr>
                <w:rFonts w:ascii="B Nazanin" w:hAnsi="B Nazanin" w:cs="B Nazanin"/>
                <w:color w:val="333333"/>
                <w:sz w:val="22"/>
                <w:szCs w:val="18"/>
              </w:rPr>
            </w:pPr>
            <w:r w:rsidRPr="001618B9">
              <w:rPr>
                <w:rFonts w:ascii="B Nazanin" w:hAnsi="B Nazanin" w:cs="B Nazanin"/>
                <w:color w:val="333333"/>
                <w:sz w:val="22"/>
                <w:szCs w:val="18"/>
                <w:rtl/>
              </w:rPr>
              <w:t>14</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2" w:lineRule="atLeast"/>
              <w:jc w:val="center"/>
              <w:rPr>
                <w:rFonts w:ascii="B Nazanin" w:hAnsi="B Nazanin" w:cs="B Nazanin"/>
                <w:color w:val="333333"/>
                <w:sz w:val="22"/>
                <w:szCs w:val="18"/>
              </w:rPr>
            </w:pPr>
            <w:r w:rsidRPr="001618B9">
              <w:rPr>
                <w:rFonts w:ascii="B Nazanin" w:hAnsi="B Nazanin" w:cs="B Nazanin"/>
                <w:color w:val="333333"/>
                <w:sz w:val="22"/>
                <w:szCs w:val="18"/>
                <w:rtl/>
              </w:rPr>
              <w:t>10/4</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2" w:lineRule="atLeast"/>
              <w:jc w:val="center"/>
              <w:rPr>
                <w:rFonts w:ascii="B Nazanin" w:hAnsi="B Nazanin" w:cs="B Nazanin"/>
                <w:color w:val="333333"/>
                <w:sz w:val="22"/>
                <w:szCs w:val="18"/>
              </w:rPr>
            </w:pPr>
            <w:r w:rsidRPr="001618B9">
              <w:rPr>
                <w:rFonts w:ascii="B Nazanin" w:hAnsi="B Nazanin" w:cs="B Nazanin"/>
                <w:color w:val="333333"/>
                <w:sz w:val="22"/>
                <w:szCs w:val="18"/>
                <w:rtl/>
              </w:rPr>
              <w:t>10/4</w:t>
            </w:r>
          </w:p>
        </w:tc>
        <w:tc>
          <w:tcPr>
            <w:tcW w:w="16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2" w:lineRule="atLeast"/>
              <w:jc w:val="center"/>
              <w:rPr>
                <w:rFonts w:ascii="B Nazanin" w:hAnsi="B Nazanin" w:cs="B Nazanin"/>
                <w:color w:val="333333"/>
                <w:sz w:val="22"/>
                <w:szCs w:val="18"/>
              </w:rPr>
            </w:pPr>
            <w:r w:rsidRPr="001618B9">
              <w:rPr>
                <w:rFonts w:ascii="B Nazanin" w:hAnsi="B Nazanin" w:cs="B Nazanin"/>
                <w:color w:val="333333"/>
                <w:sz w:val="22"/>
                <w:szCs w:val="18"/>
                <w:rtl/>
              </w:rPr>
              <w:t>02/78</w:t>
            </w:r>
          </w:p>
        </w:tc>
      </w:tr>
      <w:tr w:rsidR="001618B9" w:rsidRPr="001618B9">
        <w:trPr>
          <w:trHeight w:val="278"/>
          <w:jc w:val="center"/>
        </w:trPr>
        <w:tc>
          <w:tcPr>
            <w:tcW w:w="2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نمايه سازي و چكيده نويسي</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7</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1/2</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1/2</w:t>
            </w:r>
          </w:p>
        </w:tc>
        <w:tc>
          <w:tcPr>
            <w:tcW w:w="1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12/80</w:t>
            </w:r>
          </w:p>
        </w:tc>
      </w:tr>
      <w:tr w:rsidR="001618B9" w:rsidRPr="001618B9">
        <w:trPr>
          <w:trHeight w:val="85"/>
          <w:jc w:val="center"/>
        </w:trPr>
        <w:tc>
          <w:tcPr>
            <w:tcW w:w="233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5" w:lineRule="atLeast"/>
              <w:jc w:val="center"/>
              <w:rPr>
                <w:rFonts w:ascii="B Nazanin" w:hAnsi="B Nazanin" w:cs="B Nazanin"/>
                <w:color w:val="333333"/>
                <w:sz w:val="22"/>
                <w:szCs w:val="18"/>
              </w:rPr>
            </w:pPr>
            <w:r w:rsidRPr="001618B9">
              <w:rPr>
                <w:rFonts w:ascii="B Nazanin" w:hAnsi="B Nazanin" w:cs="B Nazanin"/>
                <w:color w:val="333333"/>
                <w:sz w:val="22"/>
                <w:szCs w:val="18"/>
                <w:rtl/>
              </w:rPr>
              <w:t>مجموعه سازي</w:t>
            </w:r>
          </w:p>
        </w:tc>
        <w:tc>
          <w:tcPr>
            <w:tcW w:w="82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5" w:lineRule="atLeast"/>
              <w:jc w:val="center"/>
              <w:rPr>
                <w:rFonts w:ascii="B Nazanin" w:hAnsi="B Nazanin" w:cs="B Nazanin"/>
                <w:color w:val="333333"/>
                <w:sz w:val="22"/>
                <w:szCs w:val="18"/>
              </w:rPr>
            </w:pPr>
            <w:r w:rsidRPr="001618B9">
              <w:rPr>
                <w:rFonts w:ascii="B Nazanin" w:hAnsi="B Nazanin" w:cs="B Nazanin"/>
                <w:color w:val="333333"/>
                <w:sz w:val="22"/>
                <w:szCs w:val="18"/>
                <w:rtl/>
              </w:rPr>
              <w:t>6</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5" w:lineRule="atLeast"/>
              <w:jc w:val="center"/>
              <w:rPr>
                <w:rFonts w:ascii="B Nazanin" w:hAnsi="B Nazanin" w:cs="B Nazanin"/>
                <w:color w:val="333333"/>
                <w:sz w:val="22"/>
                <w:szCs w:val="18"/>
              </w:rPr>
            </w:pPr>
            <w:r w:rsidRPr="001618B9">
              <w:rPr>
                <w:rFonts w:ascii="B Nazanin" w:hAnsi="B Nazanin" w:cs="B Nazanin"/>
                <w:color w:val="333333"/>
                <w:sz w:val="22"/>
                <w:szCs w:val="18"/>
                <w:rtl/>
              </w:rPr>
              <w:t>8/1</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5" w:lineRule="atLeast"/>
              <w:jc w:val="center"/>
              <w:rPr>
                <w:rFonts w:ascii="B Nazanin" w:hAnsi="B Nazanin" w:cs="B Nazanin"/>
                <w:color w:val="333333"/>
                <w:sz w:val="22"/>
                <w:szCs w:val="18"/>
              </w:rPr>
            </w:pPr>
            <w:r w:rsidRPr="001618B9">
              <w:rPr>
                <w:rFonts w:ascii="B Nazanin" w:hAnsi="B Nazanin" w:cs="B Nazanin"/>
                <w:color w:val="333333"/>
                <w:sz w:val="22"/>
                <w:szCs w:val="18"/>
                <w:rtl/>
              </w:rPr>
              <w:t>8/1</w:t>
            </w:r>
          </w:p>
        </w:tc>
        <w:tc>
          <w:tcPr>
            <w:tcW w:w="16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85" w:lineRule="atLeast"/>
              <w:jc w:val="center"/>
              <w:rPr>
                <w:rFonts w:ascii="B Nazanin" w:hAnsi="B Nazanin" w:cs="B Nazanin"/>
                <w:color w:val="333333"/>
                <w:sz w:val="22"/>
                <w:szCs w:val="18"/>
              </w:rPr>
            </w:pPr>
            <w:r w:rsidRPr="001618B9">
              <w:rPr>
                <w:rFonts w:ascii="B Nazanin" w:hAnsi="B Nazanin" w:cs="B Nazanin"/>
                <w:color w:val="333333"/>
                <w:sz w:val="22"/>
                <w:szCs w:val="18"/>
                <w:rtl/>
              </w:rPr>
              <w:t>92/81</w:t>
            </w:r>
          </w:p>
        </w:tc>
      </w:tr>
      <w:tr w:rsidR="001618B9" w:rsidRPr="001618B9">
        <w:trPr>
          <w:trHeight w:val="295"/>
          <w:jc w:val="center"/>
        </w:trPr>
        <w:tc>
          <w:tcPr>
            <w:tcW w:w="2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خدمات اطلاع‌رساني</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42</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38/12</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38/12</w:t>
            </w:r>
          </w:p>
        </w:tc>
        <w:tc>
          <w:tcPr>
            <w:tcW w:w="1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3/94</w:t>
            </w:r>
          </w:p>
        </w:tc>
      </w:tr>
      <w:tr w:rsidR="001618B9" w:rsidRPr="001618B9">
        <w:trPr>
          <w:trHeight w:val="90"/>
          <w:jc w:val="center"/>
        </w:trPr>
        <w:tc>
          <w:tcPr>
            <w:tcW w:w="233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0" w:lineRule="atLeast"/>
              <w:jc w:val="center"/>
              <w:rPr>
                <w:rFonts w:ascii="B Nazanin" w:hAnsi="B Nazanin" w:cs="B Nazanin"/>
                <w:color w:val="333333"/>
                <w:sz w:val="22"/>
                <w:szCs w:val="18"/>
              </w:rPr>
            </w:pPr>
            <w:r w:rsidRPr="001618B9">
              <w:rPr>
                <w:rFonts w:ascii="B Nazanin" w:hAnsi="B Nazanin" w:cs="B Nazanin"/>
                <w:color w:val="333333"/>
                <w:sz w:val="22"/>
                <w:szCs w:val="18"/>
                <w:rtl/>
              </w:rPr>
              <w:t>چاپ و نشر</w:t>
            </w:r>
          </w:p>
        </w:tc>
        <w:tc>
          <w:tcPr>
            <w:tcW w:w="82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0" w:lineRule="atLeast"/>
              <w:jc w:val="center"/>
              <w:rPr>
                <w:rFonts w:ascii="B Nazanin" w:hAnsi="B Nazanin" w:cs="B Nazanin"/>
                <w:color w:val="333333"/>
                <w:sz w:val="22"/>
                <w:szCs w:val="18"/>
              </w:rPr>
            </w:pPr>
            <w:r w:rsidRPr="001618B9">
              <w:rPr>
                <w:rFonts w:ascii="B Nazanin" w:hAnsi="B Nazanin" w:cs="B Nazanin"/>
                <w:color w:val="333333"/>
                <w:sz w:val="22"/>
                <w:szCs w:val="18"/>
                <w:rtl/>
              </w:rPr>
              <w:t>6</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0" w:lineRule="atLeast"/>
              <w:jc w:val="center"/>
              <w:rPr>
                <w:rFonts w:ascii="B Nazanin" w:hAnsi="B Nazanin" w:cs="B Nazanin"/>
                <w:color w:val="333333"/>
                <w:sz w:val="22"/>
                <w:szCs w:val="18"/>
              </w:rPr>
            </w:pPr>
            <w:r w:rsidRPr="001618B9">
              <w:rPr>
                <w:rFonts w:ascii="B Nazanin" w:hAnsi="B Nazanin" w:cs="B Nazanin"/>
                <w:color w:val="333333"/>
                <w:sz w:val="22"/>
                <w:szCs w:val="18"/>
                <w:rtl/>
              </w:rPr>
              <w:t>8/1</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0" w:lineRule="atLeast"/>
              <w:jc w:val="center"/>
              <w:rPr>
                <w:rFonts w:ascii="B Nazanin" w:hAnsi="B Nazanin" w:cs="B Nazanin"/>
                <w:color w:val="333333"/>
                <w:sz w:val="22"/>
                <w:szCs w:val="18"/>
              </w:rPr>
            </w:pPr>
            <w:r w:rsidRPr="001618B9">
              <w:rPr>
                <w:rFonts w:ascii="B Nazanin" w:hAnsi="B Nazanin" w:cs="B Nazanin"/>
                <w:color w:val="333333"/>
                <w:sz w:val="22"/>
                <w:szCs w:val="18"/>
                <w:rtl/>
              </w:rPr>
              <w:t>8/1</w:t>
            </w:r>
          </w:p>
        </w:tc>
        <w:tc>
          <w:tcPr>
            <w:tcW w:w="16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0" w:lineRule="atLeast"/>
              <w:jc w:val="center"/>
              <w:rPr>
                <w:rFonts w:ascii="B Nazanin" w:hAnsi="B Nazanin" w:cs="B Nazanin"/>
                <w:color w:val="333333"/>
                <w:sz w:val="22"/>
                <w:szCs w:val="18"/>
              </w:rPr>
            </w:pPr>
            <w:r w:rsidRPr="001618B9">
              <w:rPr>
                <w:rFonts w:ascii="B Nazanin" w:hAnsi="B Nazanin" w:cs="B Nazanin"/>
                <w:color w:val="333333"/>
                <w:sz w:val="22"/>
                <w:szCs w:val="18"/>
                <w:rtl/>
              </w:rPr>
              <w:t>1/96</w:t>
            </w:r>
          </w:p>
        </w:tc>
      </w:tr>
      <w:tr w:rsidR="001618B9" w:rsidRPr="001618B9">
        <w:trPr>
          <w:trHeight w:val="141"/>
          <w:jc w:val="center"/>
        </w:trPr>
        <w:tc>
          <w:tcPr>
            <w:tcW w:w="2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1" w:lineRule="atLeast"/>
              <w:jc w:val="center"/>
              <w:rPr>
                <w:rFonts w:ascii="B Nazanin" w:hAnsi="B Nazanin" w:cs="B Nazanin"/>
                <w:color w:val="333333"/>
                <w:sz w:val="22"/>
                <w:szCs w:val="18"/>
              </w:rPr>
            </w:pPr>
            <w:r w:rsidRPr="001618B9">
              <w:rPr>
                <w:rFonts w:ascii="B Nazanin" w:hAnsi="B Nazanin" w:cs="B Nazanin"/>
                <w:color w:val="333333"/>
                <w:sz w:val="22"/>
                <w:szCs w:val="18"/>
                <w:rtl/>
              </w:rPr>
              <w:t>ركوردهاي مديريت</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1" w:lineRule="atLeast"/>
              <w:jc w:val="center"/>
              <w:rPr>
                <w:rFonts w:ascii="B Nazanin" w:hAnsi="B Nazanin" w:cs="B Nazanin"/>
                <w:color w:val="333333"/>
                <w:sz w:val="22"/>
                <w:szCs w:val="18"/>
              </w:rPr>
            </w:pPr>
            <w:r w:rsidRPr="001618B9">
              <w:rPr>
                <w:rFonts w:ascii="B Nazanin" w:hAnsi="B Nazanin" w:cs="B Nazanin"/>
                <w:color w:val="333333"/>
                <w:sz w:val="22"/>
                <w:szCs w:val="18"/>
                <w:rtl/>
              </w:rPr>
              <w:t>10</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1" w:lineRule="atLeast"/>
              <w:jc w:val="center"/>
              <w:rPr>
                <w:rFonts w:ascii="B Nazanin" w:hAnsi="B Nazanin" w:cs="B Nazanin"/>
                <w:color w:val="333333"/>
                <w:sz w:val="22"/>
                <w:szCs w:val="18"/>
              </w:rPr>
            </w:pPr>
            <w:r w:rsidRPr="001618B9">
              <w:rPr>
                <w:rFonts w:ascii="B Nazanin" w:hAnsi="B Nazanin" w:cs="B Nazanin"/>
                <w:color w:val="333333"/>
                <w:sz w:val="22"/>
                <w:szCs w:val="18"/>
                <w:rtl/>
              </w:rPr>
              <w:t>3</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1" w:lineRule="atLeast"/>
              <w:jc w:val="center"/>
              <w:rPr>
                <w:rFonts w:ascii="B Nazanin" w:hAnsi="B Nazanin" w:cs="B Nazanin"/>
                <w:color w:val="333333"/>
                <w:sz w:val="22"/>
                <w:szCs w:val="18"/>
              </w:rPr>
            </w:pPr>
            <w:r w:rsidRPr="001618B9">
              <w:rPr>
                <w:rFonts w:ascii="B Nazanin" w:hAnsi="B Nazanin" w:cs="B Nazanin"/>
                <w:color w:val="333333"/>
                <w:sz w:val="22"/>
                <w:szCs w:val="18"/>
                <w:rtl/>
              </w:rPr>
              <w:t>3</w:t>
            </w:r>
          </w:p>
        </w:tc>
        <w:tc>
          <w:tcPr>
            <w:tcW w:w="1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41" w:lineRule="atLeast"/>
              <w:jc w:val="center"/>
              <w:rPr>
                <w:rFonts w:ascii="B Nazanin" w:hAnsi="B Nazanin" w:cs="B Nazanin"/>
                <w:color w:val="333333"/>
                <w:sz w:val="22"/>
                <w:szCs w:val="18"/>
              </w:rPr>
            </w:pPr>
            <w:r w:rsidRPr="001618B9">
              <w:rPr>
                <w:rFonts w:ascii="B Nazanin" w:hAnsi="B Nazanin" w:cs="B Nazanin"/>
                <w:color w:val="333333"/>
                <w:sz w:val="22"/>
                <w:szCs w:val="18"/>
                <w:rtl/>
              </w:rPr>
              <w:t>1/99</w:t>
            </w:r>
          </w:p>
        </w:tc>
      </w:tr>
      <w:tr w:rsidR="001618B9" w:rsidRPr="001618B9">
        <w:trPr>
          <w:trHeight w:val="269"/>
          <w:jc w:val="center"/>
        </w:trPr>
        <w:tc>
          <w:tcPr>
            <w:tcW w:w="233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ساير موضوعها</w:t>
            </w:r>
          </w:p>
        </w:tc>
        <w:tc>
          <w:tcPr>
            <w:tcW w:w="82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3</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9/0</w:t>
            </w:r>
          </w:p>
        </w:tc>
        <w:tc>
          <w:tcPr>
            <w:tcW w:w="11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9/0</w:t>
            </w:r>
          </w:p>
        </w:tc>
        <w:tc>
          <w:tcPr>
            <w:tcW w:w="16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18"/>
                <w:rtl/>
              </w:rPr>
              <w:t>0/100</w:t>
            </w:r>
          </w:p>
        </w:tc>
      </w:tr>
      <w:tr w:rsidR="001618B9" w:rsidRPr="001618B9">
        <w:trPr>
          <w:trHeight w:val="307"/>
          <w:jc w:val="center"/>
        </w:trPr>
        <w:tc>
          <w:tcPr>
            <w:tcW w:w="2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كل</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339</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0/100</w:t>
            </w:r>
          </w:p>
        </w:tc>
        <w:tc>
          <w:tcPr>
            <w:tcW w:w="1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0/100</w:t>
            </w:r>
          </w:p>
        </w:tc>
        <w:tc>
          <w:tcPr>
            <w:tcW w:w="1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 </w:t>
            </w:r>
          </w:p>
        </w:tc>
      </w:tr>
    </w:tbl>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در پاسخ به پرسش چهارم در رابطه با «سهم موضوعي مقاله‌ها» براي تعيين موضوعات، از تقسيم بندي </w:t>
      </w:r>
      <w:r w:rsidRPr="001618B9">
        <w:rPr>
          <w:rFonts w:ascii="B Nazanin" w:hAnsi="B Nazanin" w:cs="B Nazanin"/>
          <w:color w:val="000000"/>
          <w:sz w:val="22"/>
        </w:rPr>
        <w:t>LISA</w:t>
      </w:r>
      <w:r w:rsidRPr="001618B9">
        <w:rPr>
          <w:rFonts w:ascii="B Nazanin" w:hAnsi="B Nazanin" w:cs="B Nazanin"/>
          <w:color w:val="000000"/>
          <w:sz w:val="22"/>
          <w:szCs w:val="28"/>
          <w:rtl/>
        </w:rPr>
        <w:t xml:space="preserve"> استفاده گرديده است. طبق داده هاي جدول 4، از 339 مقاله مورد بررسي، بيشترين سهم موضوعي را به ترتيب موضوعات كتابخانه‌ها و مراكز منابع با 45 مقاله (27/13%)، خدمات اطلاع‌رساني با 42 مقاله (38/12%)، موضوع وب و اينترنت و نيز موضوع مواد و منابع هركدام با 29 مقاله (55/8%) به خود اختصاص داده‌اند. به اين ترتيب، بيشترين سهم موضوعي، يعني 27/13% ، به موضوع كتابخانه‌ها و مراكز منابع و كمترين سهم موضوعي يعني 6/0% به موضوع سازمان كتابخانه اختصاص دارد.</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rtl/>
        </w:rPr>
        <w:t>سؤال پنجم تحقيق</w:t>
      </w:r>
      <w:r w:rsidRPr="001618B9">
        <w:rPr>
          <w:rFonts w:ascii="B Nazanin" w:hAnsi="B Nazanin" w:cs="B Nazanin"/>
          <w:color w:val="000000"/>
          <w:sz w:val="22"/>
          <w:rtl/>
        </w:rPr>
        <w:t>:</w:t>
      </w:r>
      <w:r w:rsidRPr="001618B9">
        <w:rPr>
          <w:rFonts w:ascii="B Nazanin" w:hAnsi="B Nazanin" w:cs="B Nazanin"/>
          <w:color w:val="000000"/>
          <w:sz w:val="22"/>
          <w:szCs w:val="28"/>
          <w:rtl/>
        </w:rPr>
        <w:t xml:space="preserve"> روشها و تكنيكهاي به كار گرفته شده در مقاله‌هاي نشرية كتابداري و اطلاع‌رساني آستان قدس رضوي از بهار 1377 تا بهار 1387 چگونه است؟</w:t>
      </w:r>
    </w:p>
    <w:p w:rsidR="001618B9" w:rsidRPr="001618B9" w:rsidRDefault="001618B9" w:rsidP="001618B9">
      <w:pPr>
        <w:jc w:val="center"/>
        <w:rPr>
          <w:rFonts w:ascii="B Nazanin" w:hAnsi="B Nazanin" w:cs="B Nazanin"/>
          <w:color w:val="000000"/>
          <w:sz w:val="22"/>
          <w:szCs w:val="18"/>
          <w:rtl/>
        </w:rPr>
      </w:pPr>
      <w:r w:rsidRPr="001618B9">
        <w:rPr>
          <w:rStyle w:val="Strong"/>
          <w:rFonts w:ascii="B Nazanin" w:hAnsi="B Nazanin" w:cs="B Nazanin"/>
          <w:color w:val="000000"/>
          <w:sz w:val="22"/>
          <w:szCs w:val="18"/>
          <w:rtl/>
        </w:rPr>
        <w:t>جدول 5. روشها و تكنيكهاي به كار گرفته شده در مقاله‌ها</w:t>
      </w:r>
    </w:p>
    <w:tbl>
      <w:tblPr>
        <w:bidiVisual/>
        <w:tblW w:w="0" w:type="auto"/>
        <w:tblCellMar>
          <w:left w:w="0" w:type="dxa"/>
          <w:right w:w="0" w:type="dxa"/>
        </w:tblCellMar>
        <w:tblLook w:val="04A0"/>
      </w:tblPr>
      <w:tblGrid>
        <w:gridCol w:w="675"/>
        <w:gridCol w:w="1565"/>
        <w:gridCol w:w="1009"/>
        <w:gridCol w:w="1110"/>
        <w:gridCol w:w="1210"/>
        <w:gridCol w:w="1451"/>
      </w:tblGrid>
      <w:tr w:rsidR="001618B9" w:rsidRPr="001618B9">
        <w:trPr>
          <w:trHeight w:val="454"/>
        </w:trPr>
        <w:tc>
          <w:tcPr>
            <w:tcW w:w="2240"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روشها و تكنيكها</w:t>
            </w:r>
          </w:p>
        </w:tc>
        <w:tc>
          <w:tcPr>
            <w:tcW w:w="10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فرواني</w:t>
            </w:r>
          </w:p>
        </w:tc>
        <w:tc>
          <w:tcPr>
            <w:tcW w:w="111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خام</w:t>
            </w:r>
          </w:p>
        </w:tc>
        <w:tc>
          <w:tcPr>
            <w:tcW w:w="121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معتبر</w:t>
            </w:r>
          </w:p>
        </w:tc>
        <w:tc>
          <w:tcPr>
            <w:tcW w:w="14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فرواني تجمعي درصد معتبر</w:t>
            </w:r>
          </w:p>
        </w:tc>
      </w:tr>
      <w:tr w:rsidR="001618B9" w:rsidRPr="001618B9">
        <w:trPr>
          <w:trHeight w:val="183"/>
        </w:trPr>
        <w:tc>
          <w:tcPr>
            <w:tcW w:w="67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كمي</w:t>
            </w:r>
          </w:p>
        </w:tc>
        <w:tc>
          <w:tcPr>
            <w:tcW w:w="15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تاريخي</w:t>
            </w:r>
          </w:p>
        </w:tc>
        <w:tc>
          <w:tcPr>
            <w:tcW w:w="1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2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r>
      <w:tr w:rsidR="001618B9" w:rsidRPr="001618B9">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5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همبستگي</w:t>
            </w:r>
          </w:p>
        </w:tc>
        <w:tc>
          <w:tcPr>
            <w:tcW w:w="1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2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r>
      <w:tr w:rsidR="001618B9" w:rsidRPr="001618B9">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5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علي معلولي</w:t>
            </w:r>
          </w:p>
        </w:tc>
        <w:tc>
          <w:tcPr>
            <w:tcW w:w="1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2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r>
      <w:tr w:rsidR="001618B9" w:rsidRPr="001618B9">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5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تجربي</w:t>
            </w:r>
          </w:p>
        </w:tc>
        <w:tc>
          <w:tcPr>
            <w:tcW w:w="1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2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3/0</w:t>
            </w:r>
          </w:p>
        </w:tc>
      </w:tr>
      <w:tr w:rsidR="001618B9" w:rsidRPr="001618B9">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5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تحليل محتوا</w:t>
            </w:r>
          </w:p>
        </w:tc>
        <w:tc>
          <w:tcPr>
            <w:tcW w:w="1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11</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2/3</w:t>
            </w:r>
          </w:p>
        </w:tc>
        <w:tc>
          <w:tcPr>
            <w:tcW w:w="12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2/3</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5/3</w:t>
            </w:r>
          </w:p>
        </w:tc>
      </w:tr>
      <w:tr w:rsidR="001618B9" w:rsidRPr="001618B9">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5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مطالعه موردي</w:t>
            </w:r>
          </w:p>
        </w:tc>
        <w:tc>
          <w:tcPr>
            <w:tcW w:w="1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2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8/3</w:t>
            </w:r>
          </w:p>
        </w:tc>
      </w:tr>
      <w:tr w:rsidR="001618B9" w:rsidRPr="001618B9">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5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پيمايشي</w:t>
            </w:r>
          </w:p>
        </w:tc>
        <w:tc>
          <w:tcPr>
            <w:tcW w:w="1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100</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5/29</w:t>
            </w:r>
          </w:p>
        </w:tc>
        <w:tc>
          <w:tcPr>
            <w:tcW w:w="12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5/29</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3/33</w:t>
            </w:r>
          </w:p>
        </w:tc>
      </w:tr>
      <w:tr w:rsidR="001618B9" w:rsidRPr="001618B9">
        <w:tc>
          <w:tcPr>
            <w:tcW w:w="224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كيفي</w:t>
            </w:r>
          </w:p>
        </w:tc>
        <w:tc>
          <w:tcPr>
            <w:tcW w:w="1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2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r>
      <w:tr w:rsidR="001618B9" w:rsidRPr="001618B9">
        <w:tc>
          <w:tcPr>
            <w:tcW w:w="224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نامشخص</w:t>
            </w:r>
          </w:p>
        </w:tc>
        <w:tc>
          <w:tcPr>
            <w:tcW w:w="1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226</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7/66</w:t>
            </w:r>
          </w:p>
        </w:tc>
        <w:tc>
          <w:tcPr>
            <w:tcW w:w="12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7/66</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0/100</w:t>
            </w:r>
          </w:p>
        </w:tc>
      </w:tr>
      <w:tr w:rsidR="001618B9" w:rsidRPr="001618B9">
        <w:tc>
          <w:tcPr>
            <w:tcW w:w="224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22"/>
                <w:rtl/>
              </w:rPr>
              <w:t>كل</w:t>
            </w:r>
          </w:p>
        </w:tc>
        <w:tc>
          <w:tcPr>
            <w:tcW w:w="1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22"/>
                <w:rtl/>
              </w:rPr>
              <w:t>339</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22"/>
                <w:rtl/>
              </w:rPr>
              <w:t>0/100</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22"/>
                <w:rtl/>
              </w:rPr>
              <w:t>0/100</w:t>
            </w:r>
          </w:p>
        </w:tc>
        <w:tc>
          <w:tcPr>
            <w:tcW w:w="1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 </w:t>
            </w:r>
          </w:p>
        </w:tc>
      </w:tr>
    </w:tbl>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در پاسخ به سؤال پنج تحقيق دربارة «روشها و تكنيكهاي به كار گرفته شده در مقاله‌ها»، همان‌طور كه در جدول 5 مشخص شده، از تعداد 339 مقاله مورد بررسي، تعداد 100 مقاله (5/29%) با روش پيمايشي، 11 مورد (2/3%) با روش تحليل محتوا و 2 مقاله به روشهاي تجربي و مطالعه موردي نوشته شده است. در خصوص اين </w:t>
      </w:r>
      <w:r w:rsidRPr="001618B9">
        <w:rPr>
          <w:rFonts w:ascii="B Nazanin" w:hAnsi="B Nazanin" w:cs="B Nazanin"/>
          <w:color w:val="000000"/>
          <w:sz w:val="22"/>
          <w:szCs w:val="28"/>
          <w:rtl/>
        </w:rPr>
        <w:lastRenderedPageBreak/>
        <w:t>سؤال معيار بررسي، ذكر روش تحقيق توسط نويسنده در مقاله بوده است كه نتايج بررسي روشهاي تحقيق استفاده شده در مقاله‌هاي نشريه نشان مي‌دهد در كل اصرار چنداني از سوي نويسندگان براي اشاره به روش تحقيق خاص مورد استفاده خود در مقاله‌ها ديده نمي‌شود. از اين‌رو، در مجموع 339 مقاله مورد بررسي در 226 مقاله (7/66%)، روش تحقيق از سوي نويسنده ذكر نگرديده است. البته، اكثر 226 مقالة مذكور نيز تابع يك روش تحقيق بود كه به دليل پرهيز از اشتباه در تشخيص نوع روش تحقيق، بدين شكل بيان گرديده است.</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rtl/>
        </w:rPr>
        <w:t>سؤال ششم تحقيق:</w:t>
      </w:r>
      <w:r w:rsidRPr="001618B9">
        <w:rPr>
          <w:rFonts w:ascii="B Nazanin" w:hAnsi="B Nazanin" w:cs="B Nazanin"/>
          <w:color w:val="000000"/>
          <w:sz w:val="22"/>
          <w:szCs w:val="28"/>
          <w:rtl/>
        </w:rPr>
        <w:t xml:space="preserve"> منابع و مآخذ مقاله‌هاي منتشره در نشرية كتابداري و اطلاع‌رساني آستان قدس رضوي از بهار 1377 تا بهار 1387 از نظر زبان، نوع و تعداد چگونه است؟</w:t>
      </w:r>
    </w:p>
    <w:p w:rsidR="001618B9" w:rsidRPr="001618B9" w:rsidRDefault="001618B9" w:rsidP="001618B9">
      <w:pPr>
        <w:jc w:val="center"/>
        <w:rPr>
          <w:rFonts w:ascii="B Nazanin" w:hAnsi="B Nazanin" w:cs="B Nazanin"/>
          <w:color w:val="000000"/>
          <w:sz w:val="22"/>
          <w:szCs w:val="18"/>
          <w:rtl/>
        </w:rPr>
      </w:pPr>
      <w:r w:rsidRPr="001618B9">
        <w:rPr>
          <w:rStyle w:val="Strong"/>
          <w:rFonts w:ascii="B Nazanin" w:hAnsi="B Nazanin" w:cs="B Nazanin"/>
          <w:color w:val="000000"/>
          <w:sz w:val="22"/>
          <w:szCs w:val="18"/>
          <w:rtl/>
        </w:rPr>
        <w:t>جدول 6. منابع و مآخذ مقاله‌هاي منتشر شده در نشريه</w:t>
      </w:r>
    </w:p>
    <w:tbl>
      <w:tblPr>
        <w:bidiVisual/>
        <w:tblW w:w="0" w:type="auto"/>
        <w:tblCellMar>
          <w:left w:w="0" w:type="dxa"/>
          <w:right w:w="0" w:type="dxa"/>
        </w:tblCellMar>
        <w:tblLook w:val="04A0"/>
      </w:tblPr>
      <w:tblGrid>
        <w:gridCol w:w="815"/>
        <w:gridCol w:w="1780"/>
        <w:gridCol w:w="944"/>
        <w:gridCol w:w="982"/>
        <w:gridCol w:w="1076"/>
        <w:gridCol w:w="1423"/>
      </w:tblGrid>
      <w:tr w:rsidR="001618B9" w:rsidRPr="001618B9">
        <w:trPr>
          <w:trHeight w:val="301"/>
          <w:tblHeader/>
        </w:trPr>
        <w:tc>
          <w:tcPr>
            <w:tcW w:w="2595"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منابع و مآخذ</w:t>
            </w:r>
          </w:p>
        </w:tc>
        <w:tc>
          <w:tcPr>
            <w:tcW w:w="94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w:t>
            </w:r>
          </w:p>
        </w:tc>
        <w:tc>
          <w:tcPr>
            <w:tcW w:w="98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خام</w:t>
            </w:r>
          </w:p>
        </w:tc>
        <w:tc>
          <w:tcPr>
            <w:tcW w:w="10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معتبر</w:t>
            </w:r>
          </w:p>
        </w:tc>
        <w:tc>
          <w:tcPr>
            <w:tcW w:w="142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 تجمعي درصد معتبر</w:t>
            </w:r>
          </w:p>
        </w:tc>
      </w:tr>
      <w:tr w:rsidR="001618B9" w:rsidRPr="001618B9">
        <w:trPr>
          <w:trHeight w:val="300"/>
        </w:trPr>
        <w:tc>
          <w:tcPr>
            <w:tcW w:w="81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منابع فارسي</w:t>
            </w:r>
          </w:p>
        </w:tc>
        <w:tc>
          <w:tcPr>
            <w:tcW w:w="1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كتاب</w:t>
            </w:r>
          </w:p>
        </w:tc>
        <w:tc>
          <w:tcPr>
            <w:tcW w:w="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710</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8/44</w:t>
            </w:r>
          </w:p>
        </w:tc>
        <w:tc>
          <w:tcPr>
            <w:tcW w:w="10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8/44</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8/44</w:t>
            </w:r>
          </w:p>
        </w:tc>
      </w:tr>
      <w:tr w:rsidR="001618B9" w:rsidRPr="001618B9">
        <w:trPr>
          <w:trHeight w:val="33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مقالة مجله</w:t>
            </w:r>
          </w:p>
        </w:tc>
        <w:tc>
          <w:tcPr>
            <w:tcW w:w="94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510</w:t>
            </w:r>
          </w:p>
        </w:tc>
        <w:tc>
          <w:tcPr>
            <w:tcW w:w="98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2/32</w:t>
            </w:r>
          </w:p>
        </w:tc>
        <w:tc>
          <w:tcPr>
            <w:tcW w:w="1076"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2/32</w:t>
            </w:r>
          </w:p>
        </w:tc>
        <w:tc>
          <w:tcPr>
            <w:tcW w:w="1423"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0/77</w:t>
            </w:r>
          </w:p>
        </w:tc>
      </w:tr>
      <w:tr w:rsidR="001618B9" w:rsidRPr="001618B9">
        <w:trPr>
          <w:trHeight w:val="326"/>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مقالة سمينار</w:t>
            </w:r>
          </w:p>
        </w:tc>
        <w:tc>
          <w:tcPr>
            <w:tcW w:w="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0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3/77</w:t>
            </w:r>
          </w:p>
        </w:tc>
      </w:tr>
      <w:tr w:rsidR="001618B9" w:rsidRPr="001618B9">
        <w:trPr>
          <w:trHeight w:val="32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مقالة روزنامه</w:t>
            </w:r>
          </w:p>
        </w:tc>
        <w:tc>
          <w:tcPr>
            <w:tcW w:w="94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19</w:t>
            </w:r>
          </w:p>
        </w:tc>
        <w:tc>
          <w:tcPr>
            <w:tcW w:w="98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2/1</w:t>
            </w:r>
          </w:p>
        </w:tc>
        <w:tc>
          <w:tcPr>
            <w:tcW w:w="10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2/1</w:t>
            </w:r>
          </w:p>
        </w:tc>
        <w:tc>
          <w:tcPr>
            <w:tcW w:w="142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5/78</w:t>
            </w:r>
          </w:p>
        </w:tc>
      </w:tr>
      <w:tr w:rsidR="001618B9" w:rsidRPr="001618B9">
        <w:trPr>
          <w:trHeight w:val="289"/>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وب‌سايت</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24</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6/1</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6/1</w:t>
            </w:r>
          </w:p>
        </w:tc>
        <w:tc>
          <w:tcPr>
            <w:tcW w:w="1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1/80</w:t>
            </w:r>
          </w:p>
        </w:tc>
      </w:tr>
      <w:tr w:rsidR="001618B9" w:rsidRPr="001618B9">
        <w:trPr>
          <w:trHeight w:val="255"/>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مقالة دايرة المعارفي</w:t>
            </w:r>
          </w:p>
        </w:tc>
        <w:tc>
          <w:tcPr>
            <w:tcW w:w="94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9</w:t>
            </w:r>
          </w:p>
        </w:tc>
        <w:tc>
          <w:tcPr>
            <w:tcW w:w="98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6/0</w:t>
            </w:r>
          </w:p>
        </w:tc>
        <w:tc>
          <w:tcPr>
            <w:tcW w:w="10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6/0</w:t>
            </w:r>
          </w:p>
        </w:tc>
        <w:tc>
          <w:tcPr>
            <w:tcW w:w="142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7/80</w:t>
            </w:r>
          </w:p>
        </w:tc>
      </w:tr>
      <w:tr w:rsidR="001618B9" w:rsidRPr="001618B9">
        <w:trPr>
          <w:trHeight w:val="30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پايان‌نامه ارشد و دكتري</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238</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0/15</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0/15</w:t>
            </w:r>
          </w:p>
        </w:tc>
        <w:tc>
          <w:tcPr>
            <w:tcW w:w="1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7/95</w:t>
            </w:r>
          </w:p>
        </w:tc>
      </w:tr>
      <w:tr w:rsidR="001618B9" w:rsidRPr="001618B9">
        <w:trPr>
          <w:trHeight w:val="30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طرحهاي تحقيقاتي</w:t>
            </w:r>
          </w:p>
        </w:tc>
        <w:tc>
          <w:tcPr>
            <w:tcW w:w="94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22</w:t>
            </w:r>
          </w:p>
        </w:tc>
        <w:tc>
          <w:tcPr>
            <w:tcW w:w="98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4/1</w:t>
            </w:r>
          </w:p>
        </w:tc>
        <w:tc>
          <w:tcPr>
            <w:tcW w:w="10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4/1</w:t>
            </w:r>
          </w:p>
        </w:tc>
        <w:tc>
          <w:tcPr>
            <w:tcW w:w="142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1/97</w:t>
            </w:r>
          </w:p>
        </w:tc>
      </w:tr>
      <w:tr w:rsidR="001618B9" w:rsidRPr="001618B9">
        <w:trPr>
          <w:trHeight w:val="30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گزارشهاي دولتي</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8</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5/0</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5/0</w:t>
            </w:r>
          </w:p>
        </w:tc>
        <w:tc>
          <w:tcPr>
            <w:tcW w:w="1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5/97</w:t>
            </w:r>
          </w:p>
        </w:tc>
      </w:tr>
      <w:tr w:rsidR="001618B9" w:rsidRPr="001618B9">
        <w:trPr>
          <w:trHeight w:val="30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سي‌دي‌ها</w:t>
            </w:r>
          </w:p>
        </w:tc>
        <w:tc>
          <w:tcPr>
            <w:tcW w:w="94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w:t>
            </w:r>
          </w:p>
        </w:tc>
        <w:tc>
          <w:tcPr>
            <w:tcW w:w="98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1/0</w:t>
            </w:r>
          </w:p>
        </w:tc>
        <w:tc>
          <w:tcPr>
            <w:tcW w:w="10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1/0</w:t>
            </w:r>
          </w:p>
        </w:tc>
        <w:tc>
          <w:tcPr>
            <w:tcW w:w="142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7/97</w:t>
            </w:r>
          </w:p>
        </w:tc>
      </w:tr>
      <w:tr w:rsidR="001618B9" w:rsidRPr="001618B9">
        <w:trPr>
          <w:trHeight w:val="30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كارگاه‌هاي آموزشي</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c>
          <w:tcPr>
            <w:tcW w:w="1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w:t>
            </w:r>
          </w:p>
        </w:tc>
      </w:tr>
      <w:tr w:rsidR="001618B9" w:rsidRPr="001618B9">
        <w:trPr>
          <w:trHeight w:val="30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ساير منابع</w:t>
            </w:r>
          </w:p>
        </w:tc>
        <w:tc>
          <w:tcPr>
            <w:tcW w:w="94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38</w:t>
            </w:r>
          </w:p>
        </w:tc>
        <w:tc>
          <w:tcPr>
            <w:tcW w:w="98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4/2</w:t>
            </w:r>
          </w:p>
        </w:tc>
        <w:tc>
          <w:tcPr>
            <w:tcW w:w="10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4/2</w:t>
            </w:r>
          </w:p>
        </w:tc>
        <w:tc>
          <w:tcPr>
            <w:tcW w:w="142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0/100</w:t>
            </w:r>
          </w:p>
        </w:tc>
      </w:tr>
      <w:tr w:rsidR="001618B9" w:rsidRPr="001618B9">
        <w:trPr>
          <w:trHeight w:val="207"/>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كل</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1584</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0/100</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0/100</w:t>
            </w:r>
          </w:p>
        </w:tc>
        <w:tc>
          <w:tcPr>
            <w:tcW w:w="1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r>
      <w:tr w:rsidR="001618B9" w:rsidRPr="001618B9">
        <w:trPr>
          <w:trHeight w:val="300"/>
        </w:trPr>
        <w:tc>
          <w:tcPr>
            <w:tcW w:w="81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tl/>
              </w:rPr>
            </w:pPr>
            <w:r w:rsidRPr="001618B9">
              <w:rPr>
                <w:rFonts w:ascii="B Nazanin" w:hAnsi="B Nazanin" w:cs="B Nazanin"/>
                <w:color w:val="333333"/>
                <w:sz w:val="22"/>
                <w:szCs w:val="18"/>
                <w:rtl/>
              </w:rPr>
              <w:t> </w:t>
            </w:r>
          </w:p>
          <w:p w:rsidR="001618B9" w:rsidRPr="001618B9" w:rsidRDefault="001618B9" w:rsidP="001618B9">
            <w:pPr>
              <w:jc w:val="center"/>
              <w:rPr>
                <w:rFonts w:ascii="B Nazanin" w:hAnsi="B Nazanin" w:cs="B Nazanin"/>
                <w:color w:val="333333"/>
                <w:sz w:val="22"/>
                <w:szCs w:val="18"/>
                <w:rtl/>
              </w:rPr>
            </w:pPr>
            <w:r w:rsidRPr="001618B9">
              <w:rPr>
                <w:rFonts w:ascii="B Nazanin" w:hAnsi="B Nazanin" w:cs="B Nazanin"/>
                <w:color w:val="333333"/>
                <w:sz w:val="22"/>
                <w:szCs w:val="22"/>
                <w:rtl/>
              </w:rPr>
              <w:t>منابع لاتين</w:t>
            </w:r>
          </w:p>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c>
          <w:tcPr>
            <w:tcW w:w="17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كتاب</w:t>
            </w:r>
          </w:p>
        </w:tc>
        <w:tc>
          <w:tcPr>
            <w:tcW w:w="94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593</w:t>
            </w:r>
          </w:p>
        </w:tc>
        <w:tc>
          <w:tcPr>
            <w:tcW w:w="98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5/20</w:t>
            </w:r>
          </w:p>
        </w:tc>
        <w:tc>
          <w:tcPr>
            <w:tcW w:w="10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5/20</w:t>
            </w:r>
          </w:p>
        </w:tc>
        <w:tc>
          <w:tcPr>
            <w:tcW w:w="142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5/20</w:t>
            </w:r>
          </w:p>
        </w:tc>
      </w:tr>
      <w:tr w:rsidR="001618B9" w:rsidRPr="001618B9">
        <w:trPr>
          <w:trHeight w:val="33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مقالة مجله</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1380</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6/47</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6/47</w:t>
            </w:r>
          </w:p>
        </w:tc>
        <w:tc>
          <w:tcPr>
            <w:tcW w:w="1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1/68</w:t>
            </w:r>
          </w:p>
        </w:tc>
      </w:tr>
      <w:tr w:rsidR="001618B9" w:rsidRPr="001618B9">
        <w:trPr>
          <w:trHeight w:val="303"/>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مقالة سمينار</w:t>
            </w:r>
          </w:p>
        </w:tc>
        <w:tc>
          <w:tcPr>
            <w:tcW w:w="94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105</w:t>
            </w:r>
          </w:p>
        </w:tc>
        <w:tc>
          <w:tcPr>
            <w:tcW w:w="98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6/3</w:t>
            </w:r>
          </w:p>
        </w:tc>
        <w:tc>
          <w:tcPr>
            <w:tcW w:w="10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6/3</w:t>
            </w:r>
          </w:p>
        </w:tc>
        <w:tc>
          <w:tcPr>
            <w:tcW w:w="142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7/71</w:t>
            </w:r>
          </w:p>
        </w:tc>
      </w:tr>
      <w:tr w:rsidR="001618B9" w:rsidRPr="001618B9">
        <w:trPr>
          <w:trHeight w:val="30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مقالة روزنامه</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c>
          <w:tcPr>
            <w:tcW w:w="1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r>
      <w:tr w:rsidR="001618B9" w:rsidRPr="001618B9">
        <w:trPr>
          <w:trHeight w:val="242"/>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وب‌سايت</w:t>
            </w:r>
          </w:p>
        </w:tc>
        <w:tc>
          <w:tcPr>
            <w:tcW w:w="94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706</w:t>
            </w:r>
          </w:p>
        </w:tc>
        <w:tc>
          <w:tcPr>
            <w:tcW w:w="98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4/24</w:t>
            </w:r>
          </w:p>
        </w:tc>
        <w:tc>
          <w:tcPr>
            <w:tcW w:w="10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4/24</w:t>
            </w:r>
          </w:p>
        </w:tc>
        <w:tc>
          <w:tcPr>
            <w:tcW w:w="142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1/96</w:t>
            </w:r>
          </w:p>
        </w:tc>
      </w:tr>
      <w:tr w:rsidR="001618B9" w:rsidRPr="001618B9">
        <w:trPr>
          <w:trHeight w:val="255"/>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مقالة دايرة المعارفي</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21</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7/0</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7/0</w:t>
            </w:r>
          </w:p>
        </w:tc>
        <w:tc>
          <w:tcPr>
            <w:tcW w:w="1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8/96</w:t>
            </w:r>
          </w:p>
        </w:tc>
      </w:tr>
      <w:tr w:rsidR="001618B9" w:rsidRPr="001618B9">
        <w:trPr>
          <w:trHeight w:val="30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پايان‌نامه ارشد و دكتري</w:t>
            </w:r>
          </w:p>
        </w:tc>
        <w:tc>
          <w:tcPr>
            <w:tcW w:w="94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26</w:t>
            </w:r>
          </w:p>
        </w:tc>
        <w:tc>
          <w:tcPr>
            <w:tcW w:w="98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9/0</w:t>
            </w:r>
          </w:p>
        </w:tc>
        <w:tc>
          <w:tcPr>
            <w:tcW w:w="10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9/0</w:t>
            </w:r>
          </w:p>
        </w:tc>
        <w:tc>
          <w:tcPr>
            <w:tcW w:w="142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7/97</w:t>
            </w:r>
          </w:p>
        </w:tc>
      </w:tr>
      <w:tr w:rsidR="001618B9" w:rsidRPr="001618B9">
        <w:trPr>
          <w:trHeight w:val="30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طرحهاي تحقيقاتي</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2/0</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2/0</w:t>
            </w:r>
          </w:p>
        </w:tc>
        <w:tc>
          <w:tcPr>
            <w:tcW w:w="1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9/97</w:t>
            </w:r>
          </w:p>
        </w:tc>
      </w:tr>
      <w:tr w:rsidR="001618B9" w:rsidRPr="001618B9">
        <w:trPr>
          <w:trHeight w:val="30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گزارشهاي دولتي</w:t>
            </w:r>
          </w:p>
        </w:tc>
        <w:tc>
          <w:tcPr>
            <w:tcW w:w="94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14</w:t>
            </w:r>
          </w:p>
        </w:tc>
        <w:tc>
          <w:tcPr>
            <w:tcW w:w="98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5/0</w:t>
            </w:r>
          </w:p>
        </w:tc>
        <w:tc>
          <w:tcPr>
            <w:tcW w:w="10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5/0</w:t>
            </w:r>
          </w:p>
        </w:tc>
        <w:tc>
          <w:tcPr>
            <w:tcW w:w="142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3/98</w:t>
            </w:r>
          </w:p>
        </w:tc>
      </w:tr>
      <w:tr w:rsidR="001618B9" w:rsidRPr="001618B9">
        <w:trPr>
          <w:trHeight w:val="30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سي‌دي‌ها</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1/0</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1/0</w:t>
            </w:r>
          </w:p>
        </w:tc>
        <w:tc>
          <w:tcPr>
            <w:tcW w:w="1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4/98</w:t>
            </w:r>
          </w:p>
        </w:tc>
      </w:tr>
      <w:tr w:rsidR="001618B9" w:rsidRPr="001618B9">
        <w:trPr>
          <w:trHeight w:val="320"/>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كارگاه‌هاي آموزشي</w:t>
            </w:r>
          </w:p>
        </w:tc>
        <w:tc>
          <w:tcPr>
            <w:tcW w:w="94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11</w:t>
            </w:r>
          </w:p>
        </w:tc>
        <w:tc>
          <w:tcPr>
            <w:tcW w:w="98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4/0</w:t>
            </w:r>
          </w:p>
        </w:tc>
        <w:tc>
          <w:tcPr>
            <w:tcW w:w="10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4/0</w:t>
            </w:r>
          </w:p>
        </w:tc>
        <w:tc>
          <w:tcPr>
            <w:tcW w:w="142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8/98</w:t>
            </w:r>
          </w:p>
        </w:tc>
      </w:tr>
      <w:tr w:rsidR="001618B9" w:rsidRPr="001618B9">
        <w:trPr>
          <w:trHeight w:val="319"/>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ساير منابع</w:t>
            </w:r>
          </w:p>
        </w:tc>
        <w:tc>
          <w:tcPr>
            <w:tcW w:w="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34</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2/1</w:t>
            </w:r>
          </w:p>
        </w:tc>
        <w:tc>
          <w:tcPr>
            <w:tcW w:w="10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2/1</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0/100</w:t>
            </w:r>
          </w:p>
        </w:tc>
      </w:tr>
      <w:tr w:rsidR="001618B9" w:rsidRPr="001618B9">
        <w:trPr>
          <w:trHeight w:val="35"/>
        </w:trPr>
        <w:tc>
          <w:tcPr>
            <w:tcW w:w="0" w:type="auto"/>
            <w:vMerge/>
            <w:tcBorders>
              <w:top w:val="nil"/>
              <w:left w:val="single" w:sz="8" w:space="0" w:color="auto"/>
              <w:bottom w:val="single" w:sz="8" w:space="0" w:color="auto"/>
              <w:right w:val="single" w:sz="8" w:space="0" w:color="auto"/>
            </w:tcBorders>
            <w:vAlign w:val="center"/>
            <w:hideMark/>
          </w:tcPr>
          <w:p w:rsidR="001618B9" w:rsidRPr="001618B9" w:rsidRDefault="001618B9" w:rsidP="001618B9">
            <w:pPr>
              <w:rPr>
                <w:rFonts w:ascii="B Nazanin" w:hAnsi="B Nazanin" w:cs="B Nazanin"/>
                <w:color w:val="333333"/>
                <w:sz w:val="22"/>
                <w:szCs w:val="18"/>
              </w:rPr>
            </w:pPr>
          </w:p>
        </w:tc>
        <w:tc>
          <w:tcPr>
            <w:tcW w:w="17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35" w:lineRule="atLeast"/>
              <w:jc w:val="center"/>
              <w:rPr>
                <w:rFonts w:ascii="B Nazanin" w:hAnsi="B Nazanin" w:cs="B Nazanin"/>
                <w:color w:val="333333"/>
                <w:sz w:val="22"/>
                <w:szCs w:val="18"/>
              </w:rPr>
            </w:pPr>
            <w:r w:rsidRPr="001618B9">
              <w:rPr>
                <w:rFonts w:ascii="B Nazanin" w:hAnsi="B Nazanin" w:cs="B Nazanin"/>
                <w:color w:val="333333"/>
                <w:sz w:val="22"/>
                <w:szCs w:val="22"/>
                <w:rtl/>
              </w:rPr>
              <w:t>كل</w:t>
            </w:r>
          </w:p>
        </w:tc>
        <w:tc>
          <w:tcPr>
            <w:tcW w:w="94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35" w:lineRule="atLeast"/>
              <w:jc w:val="center"/>
              <w:rPr>
                <w:rFonts w:ascii="B Nazanin" w:hAnsi="B Nazanin" w:cs="B Nazanin"/>
                <w:color w:val="333333"/>
                <w:sz w:val="22"/>
                <w:szCs w:val="18"/>
              </w:rPr>
            </w:pPr>
            <w:r w:rsidRPr="001618B9">
              <w:rPr>
                <w:rStyle w:val="Strong"/>
                <w:rFonts w:ascii="B Nazanin" w:hAnsi="B Nazanin" w:cs="B Nazanin"/>
                <w:color w:val="333333"/>
                <w:sz w:val="22"/>
                <w:szCs w:val="22"/>
                <w:rtl/>
              </w:rPr>
              <w:t>2898</w:t>
            </w:r>
          </w:p>
        </w:tc>
        <w:tc>
          <w:tcPr>
            <w:tcW w:w="98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35" w:lineRule="atLeast"/>
              <w:jc w:val="center"/>
              <w:rPr>
                <w:rFonts w:ascii="B Nazanin" w:hAnsi="B Nazanin" w:cs="B Nazanin"/>
                <w:color w:val="333333"/>
                <w:sz w:val="22"/>
                <w:szCs w:val="18"/>
              </w:rPr>
            </w:pPr>
            <w:r w:rsidRPr="001618B9">
              <w:rPr>
                <w:rStyle w:val="Strong"/>
                <w:rFonts w:ascii="B Nazanin" w:hAnsi="B Nazanin" w:cs="B Nazanin"/>
                <w:color w:val="333333"/>
                <w:sz w:val="22"/>
                <w:szCs w:val="22"/>
                <w:rtl/>
              </w:rPr>
              <w:t>0/100</w:t>
            </w:r>
          </w:p>
        </w:tc>
        <w:tc>
          <w:tcPr>
            <w:tcW w:w="10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35" w:lineRule="atLeast"/>
              <w:jc w:val="center"/>
              <w:rPr>
                <w:rFonts w:ascii="B Nazanin" w:hAnsi="B Nazanin" w:cs="B Nazanin"/>
                <w:color w:val="333333"/>
                <w:sz w:val="22"/>
                <w:szCs w:val="18"/>
              </w:rPr>
            </w:pPr>
            <w:r w:rsidRPr="001618B9">
              <w:rPr>
                <w:rStyle w:val="Strong"/>
                <w:rFonts w:ascii="B Nazanin" w:hAnsi="B Nazanin" w:cs="B Nazanin"/>
                <w:color w:val="333333"/>
                <w:sz w:val="22"/>
                <w:szCs w:val="22"/>
                <w:rtl/>
              </w:rPr>
              <w:t>0/100</w:t>
            </w:r>
          </w:p>
        </w:tc>
        <w:tc>
          <w:tcPr>
            <w:tcW w:w="142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line="35" w:lineRule="atLeast"/>
              <w:jc w:val="center"/>
              <w:rPr>
                <w:rFonts w:ascii="B Nazanin" w:hAnsi="B Nazanin" w:cs="B Nazanin"/>
                <w:color w:val="333333"/>
                <w:sz w:val="22"/>
                <w:szCs w:val="18"/>
              </w:rPr>
            </w:pPr>
            <w:r w:rsidRPr="001618B9">
              <w:rPr>
                <w:rFonts w:ascii="B Nazanin" w:hAnsi="B Nazanin" w:cs="B Nazanin"/>
                <w:color w:val="333333"/>
                <w:sz w:val="22"/>
                <w:szCs w:val="18"/>
                <w:rtl/>
              </w:rPr>
              <w:t> </w:t>
            </w:r>
          </w:p>
        </w:tc>
      </w:tr>
      <w:tr w:rsidR="001618B9" w:rsidRPr="001618B9">
        <w:trPr>
          <w:trHeight w:val="35"/>
        </w:trPr>
        <w:tc>
          <w:tcPr>
            <w:tcW w:w="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line="35" w:lineRule="atLeast"/>
              <w:jc w:val="center"/>
              <w:rPr>
                <w:rFonts w:ascii="B Nazanin" w:hAnsi="B Nazanin" w:cs="B Nazanin"/>
                <w:color w:val="333333"/>
                <w:sz w:val="22"/>
                <w:szCs w:val="18"/>
              </w:rPr>
            </w:pPr>
            <w:r w:rsidRPr="001618B9">
              <w:rPr>
                <w:rFonts w:ascii="B Nazanin" w:hAnsi="B Nazanin" w:cs="B Nazanin"/>
                <w:color w:val="333333"/>
                <w:sz w:val="22"/>
                <w:szCs w:val="22"/>
                <w:rtl/>
              </w:rPr>
              <w:t>منابع عربي</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spacing w:line="35" w:lineRule="atLeast"/>
              <w:jc w:val="center"/>
              <w:rPr>
                <w:rFonts w:ascii="B Nazanin" w:hAnsi="B Nazanin" w:cs="B Nazanin"/>
                <w:color w:val="333333"/>
                <w:sz w:val="22"/>
                <w:szCs w:val="18"/>
              </w:rPr>
            </w:pPr>
            <w:r w:rsidRPr="001618B9">
              <w:rPr>
                <w:rFonts w:ascii="B Nazanin" w:hAnsi="B Nazanin" w:cs="B Nazanin"/>
                <w:color w:val="333333"/>
                <w:sz w:val="22"/>
                <w:szCs w:val="22"/>
                <w:rtl/>
              </w:rPr>
              <w:t>كتاب</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spacing w:line="35" w:lineRule="atLeast"/>
              <w:jc w:val="center"/>
              <w:rPr>
                <w:rFonts w:ascii="B Nazanin" w:hAnsi="B Nazanin" w:cs="B Nazanin"/>
                <w:color w:val="333333"/>
                <w:sz w:val="22"/>
                <w:szCs w:val="18"/>
              </w:rPr>
            </w:pPr>
            <w:r w:rsidRPr="001618B9">
              <w:rPr>
                <w:rFonts w:ascii="B Nazanin" w:hAnsi="B Nazanin" w:cs="B Nazanin"/>
                <w:color w:val="333333"/>
                <w:sz w:val="22"/>
                <w:szCs w:val="22"/>
                <w:rtl/>
              </w:rPr>
              <w:t>21</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spacing w:line="35" w:lineRule="atLeast"/>
              <w:jc w:val="center"/>
              <w:rPr>
                <w:rFonts w:ascii="B Nazanin" w:hAnsi="B Nazanin" w:cs="B Nazanin"/>
                <w:color w:val="333333"/>
                <w:sz w:val="22"/>
                <w:szCs w:val="18"/>
              </w:rPr>
            </w:pPr>
            <w:r w:rsidRPr="001618B9">
              <w:rPr>
                <w:rFonts w:ascii="B Nazanin" w:hAnsi="B Nazanin" w:cs="B Nazanin"/>
                <w:color w:val="333333"/>
                <w:sz w:val="22"/>
                <w:szCs w:val="22"/>
                <w:rtl/>
              </w:rPr>
              <w:t>5/0</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spacing w:line="35" w:lineRule="atLeast"/>
              <w:jc w:val="center"/>
              <w:rPr>
                <w:rFonts w:ascii="B Nazanin" w:hAnsi="B Nazanin" w:cs="B Nazanin"/>
                <w:color w:val="333333"/>
                <w:sz w:val="22"/>
                <w:szCs w:val="18"/>
              </w:rPr>
            </w:pPr>
            <w:r w:rsidRPr="001618B9">
              <w:rPr>
                <w:rFonts w:ascii="B Nazanin" w:hAnsi="B Nazanin" w:cs="B Nazanin"/>
                <w:color w:val="333333"/>
                <w:sz w:val="22"/>
                <w:szCs w:val="22"/>
                <w:rtl/>
              </w:rPr>
              <w:t>5/0</w:t>
            </w:r>
          </w:p>
        </w:tc>
        <w:tc>
          <w:tcPr>
            <w:tcW w:w="1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8B9" w:rsidRPr="001618B9" w:rsidRDefault="001618B9" w:rsidP="001618B9">
            <w:pPr>
              <w:spacing w:line="35" w:lineRule="atLeast"/>
              <w:jc w:val="center"/>
              <w:rPr>
                <w:rFonts w:ascii="B Nazanin" w:hAnsi="B Nazanin" w:cs="B Nazanin"/>
                <w:color w:val="333333"/>
                <w:sz w:val="22"/>
                <w:szCs w:val="18"/>
              </w:rPr>
            </w:pPr>
            <w:r w:rsidRPr="001618B9">
              <w:rPr>
                <w:rFonts w:ascii="B Nazanin" w:hAnsi="B Nazanin" w:cs="B Nazanin"/>
                <w:color w:val="333333"/>
                <w:sz w:val="22"/>
                <w:szCs w:val="18"/>
                <w:rtl/>
              </w:rPr>
              <w:t> </w:t>
            </w:r>
          </w:p>
        </w:tc>
      </w:tr>
    </w:tbl>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در پاسخ به سؤال 6 تحقيق در رابطه با منابع و مآخذ مقاله‌هاي منتشر شده در نشريه، داده‌هاي جدول 6 نشان مي‌دهد در مجموع از 4503 منبع براي نگارش، 339 مقاله مورد بررسي در نشريه كتابداري و اطلاع‌رساني آستان قدس رضوي استفاده شده است كه از اين تعداد 2/35% مربوط به منابع فارسي، 3/64% منابع لاتين و 5/0% منابع عربي بوده است. از تعداد 1584 منبع فارسي، بالاترين سهم را كتابها با 8/44% و پس از آن مقاله مجله‌ها با 2/32% دارا مي‌باشند. در ميان منابع لاتين نيز از 2898 منبع لاتين، بالاترين سهم را مقالة مجله‌ها با 6/47% و پس از آن كتابها با 5/20% دارا مي‌باشند. آن دسته از منابعي كه در هيچ‌كدام از انواع ديگر منابع اطلاعاتي ذكر شده نظير مصوبات، سرفصلهاي درسها و تقريرات كلاسي نمي‌گنجيد، در رديف «ساير منابع» آورده شده است. </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rtl/>
        </w:rPr>
        <w:t>سؤال هفتم تحقيق:</w:t>
      </w:r>
      <w:r w:rsidRPr="001618B9">
        <w:rPr>
          <w:rFonts w:ascii="B Nazanin" w:hAnsi="B Nazanin" w:cs="B Nazanin"/>
          <w:color w:val="000000"/>
          <w:sz w:val="22"/>
          <w:szCs w:val="28"/>
          <w:rtl/>
        </w:rPr>
        <w:t xml:space="preserve"> ميزان مشاركت گروه‌هاي علمي- تخصصي از لحاظ شمار مقاله‌هاي چاپ شده در نشرية كتابداري و اطلاع‌رساني آستان قدس رضوي از بهار 1377 تا بهار 1387 چقدر است؟</w:t>
      </w:r>
    </w:p>
    <w:p w:rsidR="001618B9" w:rsidRPr="001618B9" w:rsidRDefault="001618B9" w:rsidP="001618B9">
      <w:pPr>
        <w:jc w:val="center"/>
        <w:rPr>
          <w:rFonts w:ascii="B Nazanin" w:hAnsi="B Nazanin" w:cs="B Nazanin"/>
          <w:color w:val="000000"/>
          <w:sz w:val="22"/>
          <w:szCs w:val="18"/>
          <w:rtl/>
        </w:rPr>
      </w:pPr>
      <w:r w:rsidRPr="001618B9">
        <w:rPr>
          <w:rStyle w:val="Strong"/>
          <w:rFonts w:ascii="B Nazanin" w:hAnsi="B Nazanin" w:cs="B Nazanin"/>
          <w:color w:val="000000"/>
          <w:sz w:val="22"/>
          <w:szCs w:val="18"/>
          <w:rtl/>
        </w:rPr>
        <w:t>جدول 7. ميزان مشاركت گروه‌هاي علمي ـ تخصصي</w:t>
      </w:r>
    </w:p>
    <w:tbl>
      <w:tblPr>
        <w:bidiVisual/>
        <w:tblW w:w="0" w:type="auto"/>
        <w:jc w:val="center"/>
        <w:tblInd w:w="360" w:type="dxa"/>
        <w:tblCellMar>
          <w:left w:w="0" w:type="dxa"/>
          <w:right w:w="0" w:type="dxa"/>
        </w:tblCellMar>
        <w:tblLook w:val="04A0"/>
      </w:tblPr>
      <w:tblGrid>
        <w:gridCol w:w="2156"/>
        <w:gridCol w:w="755"/>
        <w:gridCol w:w="1106"/>
        <w:gridCol w:w="1106"/>
        <w:gridCol w:w="1537"/>
      </w:tblGrid>
      <w:tr w:rsidR="001618B9" w:rsidRPr="001618B9">
        <w:trPr>
          <w:trHeight w:val="390"/>
          <w:jc w:val="center"/>
        </w:trPr>
        <w:tc>
          <w:tcPr>
            <w:tcW w:w="215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گروه‌هاي علمي ـ تخصصي</w:t>
            </w:r>
          </w:p>
        </w:tc>
        <w:tc>
          <w:tcPr>
            <w:tcW w:w="75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w:t>
            </w:r>
          </w:p>
        </w:tc>
        <w:tc>
          <w:tcPr>
            <w:tcW w:w="110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خام</w:t>
            </w:r>
          </w:p>
        </w:tc>
        <w:tc>
          <w:tcPr>
            <w:tcW w:w="110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معتبر</w:t>
            </w:r>
          </w:p>
        </w:tc>
        <w:tc>
          <w:tcPr>
            <w:tcW w:w="153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 تجمعي درصد معتبر</w:t>
            </w:r>
          </w:p>
        </w:tc>
      </w:tr>
      <w:tr w:rsidR="001618B9" w:rsidRPr="001618B9">
        <w:trPr>
          <w:trHeight w:val="293"/>
          <w:jc w:val="center"/>
        </w:trPr>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كتابداري و اطلاع رساني</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219</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6/64</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6/64</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6/64</w:t>
            </w:r>
          </w:p>
        </w:tc>
      </w:tr>
      <w:tr w:rsidR="001618B9" w:rsidRPr="001618B9">
        <w:trPr>
          <w:trHeight w:val="224"/>
          <w:jc w:val="center"/>
        </w:trPr>
        <w:tc>
          <w:tcPr>
            <w:tcW w:w="215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كامپيوتر</w:t>
            </w:r>
          </w:p>
        </w:tc>
        <w:tc>
          <w:tcPr>
            <w:tcW w:w="755"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3</w:t>
            </w:r>
          </w:p>
        </w:tc>
        <w:tc>
          <w:tcPr>
            <w:tcW w:w="11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9/0</w:t>
            </w:r>
          </w:p>
        </w:tc>
        <w:tc>
          <w:tcPr>
            <w:tcW w:w="11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9/0</w:t>
            </w:r>
          </w:p>
        </w:tc>
        <w:tc>
          <w:tcPr>
            <w:tcW w:w="153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5/65</w:t>
            </w:r>
          </w:p>
        </w:tc>
      </w:tr>
      <w:tr w:rsidR="001618B9" w:rsidRPr="001618B9">
        <w:trPr>
          <w:trHeight w:val="234"/>
          <w:jc w:val="center"/>
        </w:trPr>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علوم تربيتي</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1</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8/65</w:t>
            </w:r>
          </w:p>
        </w:tc>
      </w:tr>
      <w:tr w:rsidR="001618B9" w:rsidRPr="001618B9">
        <w:trPr>
          <w:trHeight w:val="215"/>
          <w:jc w:val="center"/>
        </w:trPr>
        <w:tc>
          <w:tcPr>
            <w:tcW w:w="215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روانشناسي</w:t>
            </w:r>
          </w:p>
        </w:tc>
        <w:tc>
          <w:tcPr>
            <w:tcW w:w="755"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3</w:t>
            </w:r>
          </w:p>
        </w:tc>
        <w:tc>
          <w:tcPr>
            <w:tcW w:w="11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9/0</w:t>
            </w:r>
          </w:p>
        </w:tc>
        <w:tc>
          <w:tcPr>
            <w:tcW w:w="11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9/0</w:t>
            </w:r>
          </w:p>
        </w:tc>
        <w:tc>
          <w:tcPr>
            <w:tcW w:w="153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7/66</w:t>
            </w:r>
          </w:p>
        </w:tc>
      </w:tr>
      <w:tr w:rsidR="001618B9" w:rsidRPr="001618B9">
        <w:trPr>
          <w:trHeight w:val="226"/>
          <w:jc w:val="center"/>
        </w:trPr>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مديريت</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7</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1/2</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1/2</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7/68</w:t>
            </w:r>
          </w:p>
        </w:tc>
      </w:tr>
      <w:tr w:rsidR="001618B9" w:rsidRPr="001618B9">
        <w:trPr>
          <w:trHeight w:val="249"/>
          <w:jc w:val="center"/>
        </w:trPr>
        <w:tc>
          <w:tcPr>
            <w:tcW w:w="215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زبان انگليسي</w:t>
            </w:r>
          </w:p>
        </w:tc>
        <w:tc>
          <w:tcPr>
            <w:tcW w:w="755"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3</w:t>
            </w:r>
          </w:p>
        </w:tc>
        <w:tc>
          <w:tcPr>
            <w:tcW w:w="11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9/0</w:t>
            </w:r>
          </w:p>
        </w:tc>
        <w:tc>
          <w:tcPr>
            <w:tcW w:w="11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9/0</w:t>
            </w:r>
          </w:p>
        </w:tc>
        <w:tc>
          <w:tcPr>
            <w:tcW w:w="153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6/69</w:t>
            </w:r>
          </w:p>
        </w:tc>
      </w:tr>
      <w:tr w:rsidR="001618B9" w:rsidRPr="001618B9">
        <w:trPr>
          <w:trHeight w:val="260"/>
          <w:jc w:val="center"/>
        </w:trPr>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ادبيات فارسي</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1</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9/69</w:t>
            </w:r>
          </w:p>
        </w:tc>
      </w:tr>
      <w:tr w:rsidR="001618B9" w:rsidRPr="001618B9">
        <w:trPr>
          <w:trHeight w:val="90"/>
          <w:jc w:val="center"/>
        </w:trPr>
        <w:tc>
          <w:tcPr>
            <w:tcW w:w="215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0" w:lineRule="atLeast"/>
              <w:jc w:val="center"/>
              <w:rPr>
                <w:rFonts w:ascii="B Nazanin" w:hAnsi="B Nazanin" w:cs="B Nazanin"/>
                <w:color w:val="333333"/>
                <w:sz w:val="22"/>
                <w:szCs w:val="18"/>
              </w:rPr>
            </w:pPr>
            <w:r w:rsidRPr="001618B9">
              <w:rPr>
                <w:rFonts w:ascii="B Nazanin" w:hAnsi="B Nazanin" w:cs="B Nazanin"/>
                <w:color w:val="333333"/>
                <w:sz w:val="22"/>
                <w:szCs w:val="22"/>
                <w:rtl/>
              </w:rPr>
              <w:t>باستان شناسي</w:t>
            </w:r>
          </w:p>
        </w:tc>
        <w:tc>
          <w:tcPr>
            <w:tcW w:w="755"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0" w:lineRule="atLeast"/>
              <w:jc w:val="center"/>
              <w:rPr>
                <w:rFonts w:ascii="B Nazanin" w:hAnsi="B Nazanin" w:cs="B Nazanin"/>
                <w:color w:val="333333"/>
                <w:sz w:val="22"/>
                <w:szCs w:val="18"/>
              </w:rPr>
            </w:pPr>
            <w:r w:rsidRPr="001618B9">
              <w:rPr>
                <w:rFonts w:ascii="B Nazanin" w:hAnsi="B Nazanin" w:cs="B Nazanin"/>
                <w:color w:val="333333"/>
                <w:sz w:val="22"/>
                <w:szCs w:val="22"/>
                <w:rtl/>
              </w:rPr>
              <w:t>1</w:t>
            </w:r>
          </w:p>
        </w:tc>
        <w:tc>
          <w:tcPr>
            <w:tcW w:w="11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0" w:lineRule="atLeast"/>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1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0" w:lineRule="atLeast"/>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53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90" w:lineRule="atLeast"/>
              <w:jc w:val="center"/>
              <w:rPr>
                <w:rFonts w:ascii="B Nazanin" w:hAnsi="B Nazanin" w:cs="B Nazanin"/>
                <w:color w:val="333333"/>
                <w:sz w:val="22"/>
                <w:szCs w:val="18"/>
              </w:rPr>
            </w:pPr>
            <w:r w:rsidRPr="001618B9">
              <w:rPr>
                <w:rFonts w:ascii="B Nazanin" w:hAnsi="B Nazanin" w:cs="B Nazanin"/>
                <w:color w:val="333333"/>
                <w:sz w:val="22"/>
                <w:szCs w:val="22"/>
                <w:rtl/>
              </w:rPr>
              <w:t>2/70</w:t>
            </w:r>
          </w:p>
        </w:tc>
      </w:tr>
      <w:tr w:rsidR="001618B9" w:rsidRPr="001618B9">
        <w:trPr>
          <w:trHeight w:val="293"/>
          <w:jc w:val="center"/>
        </w:trPr>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تاريخ</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1</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5/70</w:t>
            </w:r>
          </w:p>
        </w:tc>
      </w:tr>
      <w:tr w:rsidR="001618B9" w:rsidRPr="001618B9">
        <w:trPr>
          <w:trHeight w:val="290"/>
          <w:jc w:val="center"/>
        </w:trPr>
        <w:tc>
          <w:tcPr>
            <w:tcW w:w="215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الهيات</w:t>
            </w:r>
          </w:p>
        </w:tc>
        <w:tc>
          <w:tcPr>
            <w:tcW w:w="755"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1</w:t>
            </w:r>
          </w:p>
        </w:tc>
        <w:tc>
          <w:tcPr>
            <w:tcW w:w="11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1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53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Pr>
            </w:pPr>
            <w:r w:rsidRPr="001618B9">
              <w:rPr>
                <w:rFonts w:ascii="B Nazanin" w:hAnsi="B Nazanin" w:cs="B Nazanin"/>
                <w:color w:val="333333"/>
                <w:sz w:val="22"/>
                <w:szCs w:val="22"/>
                <w:rtl/>
              </w:rPr>
              <w:t>8/70</w:t>
            </w:r>
          </w:p>
        </w:tc>
      </w:tr>
      <w:tr w:rsidR="001618B9" w:rsidRPr="001618B9">
        <w:trPr>
          <w:trHeight w:val="119"/>
          <w:jc w:val="center"/>
        </w:trPr>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jc w:val="center"/>
              <w:rPr>
                <w:rFonts w:ascii="B Nazanin" w:hAnsi="B Nazanin" w:cs="B Nazanin"/>
                <w:color w:val="333333"/>
                <w:sz w:val="22"/>
                <w:szCs w:val="18"/>
                <w:rtl/>
              </w:rPr>
            </w:pPr>
            <w:r w:rsidRPr="001618B9">
              <w:rPr>
                <w:rFonts w:ascii="B Nazanin" w:hAnsi="B Nazanin" w:cs="B Nazanin"/>
                <w:color w:val="333333"/>
                <w:sz w:val="22"/>
                <w:szCs w:val="22"/>
                <w:rtl/>
              </w:rPr>
              <w:t>كل</w:t>
            </w:r>
          </w:p>
          <w:p w:rsidR="001618B9" w:rsidRPr="001618B9" w:rsidRDefault="001618B9" w:rsidP="001618B9">
            <w:pPr>
              <w:spacing w:before="100" w:beforeAutospacing="1" w:after="100" w:afterAutospacing="1" w:line="119" w:lineRule="atLeast"/>
              <w:jc w:val="center"/>
              <w:rPr>
                <w:rFonts w:ascii="B Nazanin" w:hAnsi="B Nazanin" w:cs="B Nazanin"/>
                <w:color w:val="333333"/>
                <w:sz w:val="22"/>
                <w:szCs w:val="18"/>
              </w:rPr>
            </w:pPr>
            <w:r w:rsidRPr="001618B9">
              <w:rPr>
                <w:rFonts w:ascii="B Nazanin" w:hAnsi="B Nazanin" w:cs="B Nazanin"/>
                <w:color w:val="333333"/>
                <w:sz w:val="22"/>
                <w:szCs w:val="22"/>
                <w:rtl/>
              </w:rPr>
              <w:t>(بدون احتساب نامشخص)</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19" w:lineRule="atLeast"/>
              <w:jc w:val="center"/>
              <w:rPr>
                <w:rFonts w:ascii="B Nazanin" w:hAnsi="B Nazanin" w:cs="B Nazanin"/>
                <w:color w:val="333333"/>
                <w:sz w:val="22"/>
                <w:szCs w:val="18"/>
              </w:rPr>
            </w:pPr>
            <w:r w:rsidRPr="001618B9">
              <w:rPr>
                <w:rFonts w:ascii="B Nazanin" w:hAnsi="B Nazanin" w:cs="B Nazanin"/>
                <w:color w:val="333333"/>
                <w:sz w:val="22"/>
                <w:szCs w:val="22"/>
                <w:rtl/>
              </w:rPr>
              <w:t>240</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19" w:lineRule="atLeast"/>
              <w:jc w:val="center"/>
              <w:rPr>
                <w:rFonts w:ascii="B Nazanin" w:hAnsi="B Nazanin" w:cs="B Nazanin"/>
                <w:color w:val="333333"/>
                <w:sz w:val="22"/>
                <w:szCs w:val="18"/>
              </w:rPr>
            </w:pPr>
            <w:r w:rsidRPr="001618B9">
              <w:rPr>
                <w:rFonts w:ascii="B Nazanin" w:hAnsi="B Nazanin" w:cs="B Nazanin"/>
                <w:color w:val="333333"/>
                <w:sz w:val="22"/>
                <w:szCs w:val="22"/>
                <w:rtl/>
              </w:rPr>
              <w:t>8/70</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19" w:lineRule="atLeast"/>
              <w:jc w:val="center"/>
              <w:rPr>
                <w:rFonts w:ascii="B Nazanin" w:hAnsi="B Nazanin" w:cs="B Nazanin"/>
                <w:color w:val="333333"/>
                <w:sz w:val="22"/>
                <w:szCs w:val="18"/>
              </w:rPr>
            </w:pPr>
            <w:r w:rsidRPr="001618B9">
              <w:rPr>
                <w:rFonts w:ascii="B Nazanin" w:hAnsi="B Nazanin" w:cs="B Nazanin"/>
                <w:color w:val="333333"/>
                <w:sz w:val="22"/>
                <w:szCs w:val="22"/>
                <w:rtl/>
              </w:rPr>
              <w:t>8/70</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119" w:lineRule="atLeast"/>
              <w:jc w:val="center"/>
              <w:rPr>
                <w:rFonts w:ascii="B Nazanin" w:hAnsi="B Nazanin" w:cs="B Nazanin"/>
                <w:color w:val="333333"/>
                <w:sz w:val="22"/>
                <w:szCs w:val="18"/>
              </w:rPr>
            </w:pPr>
            <w:r w:rsidRPr="001618B9">
              <w:rPr>
                <w:rFonts w:ascii="B Nazanin" w:hAnsi="B Nazanin" w:cs="B Nazanin"/>
                <w:color w:val="333333"/>
                <w:sz w:val="22"/>
                <w:szCs w:val="18"/>
                <w:rtl/>
              </w:rPr>
              <w:t> </w:t>
            </w:r>
          </w:p>
        </w:tc>
      </w:tr>
      <w:tr w:rsidR="001618B9" w:rsidRPr="001618B9">
        <w:trPr>
          <w:trHeight w:val="70"/>
          <w:jc w:val="center"/>
        </w:trPr>
        <w:tc>
          <w:tcPr>
            <w:tcW w:w="215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70" w:lineRule="atLeast"/>
              <w:jc w:val="center"/>
              <w:rPr>
                <w:rFonts w:ascii="B Nazanin" w:hAnsi="B Nazanin" w:cs="B Nazanin"/>
                <w:color w:val="333333"/>
                <w:sz w:val="22"/>
                <w:szCs w:val="18"/>
              </w:rPr>
            </w:pPr>
            <w:r w:rsidRPr="001618B9">
              <w:rPr>
                <w:rFonts w:ascii="B Nazanin" w:hAnsi="B Nazanin" w:cs="B Nazanin"/>
                <w:color w:val="333333"/>
                <w:sz w:val="22"/>
                <w:szCs w:val="22"/>
                <w:rtl/>
              </w:rPr>
              <w:t>نامشخص</w:t>
            </w:r>
          </w:p>
        </w:tc>
        <w:tc>
          <w:tcPr>
            <w:tcW w:w="755"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70" w:lineRule="atLeast"/>
              <w:jc w:val="center"/>
              <w:rPr>
                <w:rFonts w:ascii="B Nazanin" w:hAnsi="B Nazanin" w:cs="B Nazanin"/>
                <w:color w:val="333333"/>
                <w:sz w:val="22"/>
                <w:szCs w:val="18"/>
              </w:rPr>
            </w:pPr>
            <w:r w:rsidRPr="001618B9">
              <w:rPr>
                <w:rFonts w:ascii="B Nazanin" w:hAnsi="B Nazanin" w:cs="B Nazanin"/>
                <w:color w:val="333333"/>
                <w:sz w:val="22"/>
                <w:szCs w:val="22"/>
                <w:rtl/>
              </w:rPr>
              <w:t>99</w:t>
            </w:r>
          </w:p>
        </w:tc>
        <w:tc>
          <w:tcPr>
            <w:tcW w:w="11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70" w:lineRule="atLeast"/>
              <w:jc w:val="center"/>
              <w:rPr>
                <w:rFonts w:ascii="B Nazanin" w:hAnsi="B Nazanin" w:cs="B Nazanin"/>
                <w:color w:val="333333"/>
                <w:sz w:val="22"/>
                <w:szCs w:val="18"/>
              </w:rPr>
            </w:pPr>
            <w:r w:rsidRPr="001618B9">
              <w:rPr>
                <w:rFonts w:ascii="B Nazanin" w:hAnsi="B Nazanin" w:cs="B Nazanin"/>
                <w:color w:val="333333"/>
                <w:sz w:val="22"/>
                <w:szCs w:val="22"/>
                <w:rtl/>
              </w:rPr>
              <w:t>2/29</w:t>
            </w:r>
          </w:p>
        </w:tc>
        <w:tc>
          <w:tcPr>
            <w:tcW w:w="110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70" w:lineRule="atLeast"/>
              <w:jc w:val="center"/>
              <w:rPr>
                <w:rFonts w:ascii="B Nazanin" w:hAnsi="B Nazanin" w:cs="B Nazanin"/>
                <w:color w:val="333333"/>
                <w:sz w:val="22"/>
                <w:szCs w:val="18"/>
              </w:rPr>
            </w:pPr>
            <w:r w:rsidRPr="001618B9">
              <w:rPr>
                <w:rFonts w:ascii="B Nazanin" w:hAnsi="B Nazanin" w:cs="B Nazanin"/>
                <w:color w:val="333333"/>
                <w:sz w:val="22"/>
                <w:szCs w:val="22"/>
                <w:rtl/>
              </w:rPr>
              <w:t>2/29</w:t>
            </w:r>
          </w:p>
        </w:tc>
        <w:tc>
          <w:tcPr>
            <w:tcW w:w="153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70" w:lineRule="atLeast"/>
              <w:jc w:val="center"/>
              <w:rPr>
                <w:rFonts w:ascii="B Nazanin" w:hAnsi="B Nazanin" w:cs="B Nazanin"/>
                <w:color w:val="333333"/>
                <w:sz w:val="22"/>
                <w:szCs w:val="18"/>
              </w:rPr>
            </w:pPr>
            <w:r w:rsidRPr="001618B9">
              <w:rPr>
                <w:rFonts w:ascii="B Nazanin" w:hAnsi="B Nazanin" w:cs="B Nazanin"/>
                <w:color w:val="333333"/>
                <w:sz w:val="22"/>
                <w:szCs w:val="22"/>
                <w:rtl/>
              </w:rPr>
              <w:t>0/100</w:t>
            </w:r>
          </w:p>
        </w:tc>
      </w:tr>
      <w:tr w:rsidR="001618B9" w:rsidRPr="001618B9">
        <w:trPr>
          <w:trHeight w:val="70"/>
          <w:jc w:val="center"/>
        </w:trPr>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70" w:lineRule="atLeast"/>
              <w:jc w:val="center"/>
              <w:rPr>
                <w:rFonts w:ascii="B Nazanin" w:hAnsi="B Nazanin" w:cs="B Nazanin"/>
                <w:color w:val="333333"/>
                <w:sz w:val="22"/>
                <w:szCs w:val="18"/>
              </w:rPr>
            </w:pPr>
            <w:r w:rsidRPr="001618B9">
              <w:rPr>
                <w:rStyle w:val="Strong"/>
                <w:rFonts w:ascii="B Nazanin" w:hAnsi="B Nazanin" w:cs="B Nazanin"/>
                <w:color w:val="333333"/>
                <w:sz w:val="22"/>
                <w:szCs w:val="22"/>
                <w:rtl/>
              </w:rPr>
              <w:t>كل</w:t>
            </w:r>
          </w:p>
        </w:tc>
        <w:tc>
          <w:tcPr>
            <w:tcW w:w="7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70" w:lineRule="atLeast"/>
              <w:jc w:val="center"/>
              <w:rPr>
                <w:rFonts w:ascii="B Nazanin" w:hAnsi="B Nazanin" w:cs="B Nazanin"/>
                <w:color w:val="333333"/>
                <w:sz w:val="22"/>
                <w:szCs w:val="18"/>
              </w:rPr>
            </w:pPr>
            <w:r w:rsidRPr="001618B9">
              <w:rPr>
                <w:rStyle w:val="Strong"/>
                <w:rFonts w:ascii="B Nazanin" w:hAnsi="B Nazanin" w:cs="B Nazanin"/>
                <w:color w:val="333333"/>
                <w:sz w:val="22"/>
                <w:szCs w:val="22"/>
                <w:rtl/>
              </w:rPr>
              <w:t>339</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70" w:lineRule="atLeast"/>
              <w:jc w:val="center"/>
              <w:rPr>
                <w:rFonts w:ascii="B Nazanin" w:hAnsi="B Nazanin" w:cs="B Nazanin"/>
                <w:color w:val="333333"/>
                <w:sz w:val="22"/>
                <w:szCs w:val="18"/>
              </w:rPr>
            </w:pPr>
            <w:r w:rsidRPr="001618B9">
              <w:rPr>
                <w:rStyle w:val="Strong"/>
                <w:rFonts w:ascii="B Nazanin" w:hAnsi="B Nazanin" w:cs="B Nazanin"/>
                <w:color w:val="333333"/>
                <w:sz w:val="22"/>
                <w:szCs w:val="22"/>
                <w:rtl/>
              </w:rPr>
              <w:t>0/100</w:t>
            </w:r>
          </w:p>
        </w:tc>
        <w:tc>
          <w:tcPr>
            <w:tcW w:w="11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70" w:lineRule="atLeast"/>
              <w:jc w:val="center"/>
              <w:rPr>
                <w:rFonts w:ascii="B Nazanin" w:hAnsi="B Nazanin" w:cs="B Nazanin"/>
                <w:color w:val="333333"/>
                <w:sz w:val="22"/>
                <w:szCs w:val="18"/>
              </w:rPr>
            </w:pPr>
            <w:r w:rsidRPr="001618B9">
              <w:rPr>
                <w:rStyle w:val="Strong"/>
                <w:rFonts w:ascii="B Nazanin" w:hAnsi="B Nazanin" w:cs="B Nazanin"/>
                <w:color w:val="333333"/>
                <w:sz w:val="22"/>
                <w:szCs w:val="22"/>
                <w:rtl/>
              </w:rPr>
              <w:t>0/100</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spacing w:before="100" w:beforeAutospacing="1" w:after="100" w:afterAutospacing="1" w:line="70" w:lineRule="atLeast"/>
              <w:jc w:val="center"/>
              <w:rPr>
                <w:rFonts w:ascii="B Nazanin" w:hAnsi="B Nazanin" w:cs="B Nazanin"/>
                <w:color w:val="333333"/>
                <w:sz w:val="22"/>
                <w:szCs w:val="18"/>
              </w:rPr>
            </w:pPr>
            <w:r w:rsidRPr="001618B9">
              <w:rPr>
                <w:rFonts w:ascii="B Nazanin" w:hAnsi="B Nazanin" w:cs="B Nazanin"/>
                <w:color w:val="333333"/>
                <w:sz w:val="22"/>
                <w:szCs w:val="18"/>
                <w:rtl/>
              </w:rPr>
              <w:t> </w:t>
            </w:r>
          </w:p>
        </w:tc>
      </w:tr>
    </w:tbl>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lastRenderedPageBreak/>
        <w:t>از بررسي ميزان مشاركت گروه‌هاي علمي– تخصصي در رابطه با پرسش 7، داده‌هاي جدول 7 نشان مي‌دهد مشاركت گروه‌هاي مختلف در ارائه مقاله به نشريه كتابداري و اطلاع‌رساني آستان قدس تنوع زيادي ندارد. از مجموع 339 نويسندة مقاله‌هاي مورد بررسي، 10 گروه علمي – تخصصي در ارائه مقاله‌ها مشاركت داشته‌اند كه به جهت تخصصي بودن نشريه، گروه كتابداري سهم عمده اي از كلّ مقاله‌ها يعني 219 مقاله (6/64%) را به خود اختصاص داده است و پس از آن به ترتيب گروه مديريت با 7 مقاله (1/7%) و گروه‌هاي كامپيوتر، روانشناسي و زبان انگليسي هر كدام با 3 مقاله يعني 9/0% در رده‌هاي دوم و سوم قرار دارند. از تعداد 339 مقاله، گروه علمي – تخصصي 99 مقاله (2/29%) مقاله‌ها نامشخص بود.</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rtl/>
        </w:rPr>
        <w:t>سؤال هشتم تحقيق:</w:t>
      </w:r>
      <w:r w:rsidRPr="001618B9">
        <w:rPr>
          <w:rFonts w:ascii="B Nazanin" w:hAnsi="B Nazanin" w:cs="B Nazanin"/>
          <w:color w:val="000000"/>
          <w:sz w:val="22"/>
          <w:szCs w:val="28"/>
          <w:rtl/>
        </w:rPr>
        <w:t xml:space="preserve"> سهم مقاله‌ها بر حسب منبع استخراجي آنها در نشرية كتابداري و اطلاع‌رساني آستان قدس رضوي از بهار 1377 تا بهار 1387 چقدر است؟</w:t>
      </w:r>
    </w:p>
    <w:p w:rsidR="001618B9" w:rsidRPr="001618B9" w:rsidRDefault="001618B9" w:rsidP="001618B9">
      <w:pPr>
        <w:jc w:val="center"/>
        <w:rPr>
          <w:rFonts w:ascii="B Nazanin" w:hAnsi="B Nazanin" w:cs="B Nazanin"/>
          <w:color w:val="000000"/>
          <w:sz w:val="22"/>
          <w:szCs w:val="18"/>
          <w:rtl/>
        </w:rPr>
      </w:pPr>
      <w:r w:rsidRPr="001618B9">
        <w:rPr>
          <w:rStyle w:val="Strong"/>
          <w:rFonts w:ascii="B Nazanin" w:hAnsi="B Nazanin" w:cs="B Nazanin"/>
          <w:color w:val="000000"/>
          <w:sz w:val="22"/>
          <w:szCs w:val="18"/>
          <w:rtl/>
        </w:rPr>
        <w:t>جدول 8. سهم مقاله‌ها بر حسب منبع استخراجي آنها</w:t>
      </w:r>
    </w:p>
    <w:tbl>
      <w:tblPr>
        <w:bidiVisual/>
        <w:tblW w:w="0" w:type="auto"/>
        <w:jc w:val="center"/>
        <w:tblCellMar>
          <w:left w:w="0" w:type="dxa"/>
          <w:right w:w="0" w:type="dxa"/>
        </w:tblCellMar>
        <w:tblLook w:val="04A0"/>
      </w:tblPr>
      <w:tblGrid>
        <w:gridCol w:w="2567"/>
        <w:gridCol w:w="900"/>
        <w:gridCol w:w="900"/>
        <w:gridCol w:w="900"/>
        <w:gridCol w:w="1440"/>
      </w:tblGrid>
      <w:tr w:rsidR="001618B9" w:rsidRPr="001618B9">
        <w:trPr>
          <w:trHeight w:val="336"/>
          <w:jc w:val="center"/>
        </w:trPr>
        <w:tc>
          <w:tcPr>
            <w:tcW w:w="256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منبع استخراجي</w:t>
            </w:r>
          </w:p>
        </w:tc>
        <w:tc>
          <w:tcPr>
            <w:tcW w:w="9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w:t>
            </w:r>
          </w:p>
        </w:tc>
        <w:tc>
          <w:tcPr>
            <w:tcW w:w="9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خام</w:t>
            </w:r>
          </w:p>
        </w:tc>
        <w:tc>
          <w:tcPr>
            <w:tcW w:w="9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درصد معتبر</w:t>
            </w:r>
          </w:p>
        </w:tc>
        <w:tc>
          <w:tcPr>
            <w:tcW w:w="144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18"/>
                <w:rtl/>
              </w:rPr>
              <w:t>فراواني تجمعي درصد معتبر</w:t>
            </w:r>
          </w:p>
        </w:tc>
      </w:tr>
      <w:tr w:rsidR="001618B9" w:rsidRPr="001618B9">
        <w:trPr>
          <w:trHeight w:val="326"/>
          <w:jc w:val="center"/>
        </w:trPr>
        <w:tc>
          <w:tcPr>
            <w:tcW w:w="2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رسالة دكتري</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3/0</w:t>
            </w:r>
          </w:p>
        </w:tc>
      </w:tr>
      <w:tr w:rsidR="001618B9" w:rsidRPr="001618B9">
        <w:trPr>
          <w:trHeight w:val="358"/>
          <w:jc w:val="center"/>
        </w:trPr>
        <w:tc>
          <w:tcPr>
            <w:tcW w:w="2567"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پايان‌نامه كارشناسي ارشد</w:t>
            </w:r>
          </w:p>
        </w:tc>
        <w:tc>
          <w:tcPr>
            <w:tcW w:w="90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41</w:t>
            </w:r>
          </w:p>
        </w:tc>
        <w:tc>
          <w:tcPr>
            <w:tcW w:w="90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1/12</w:t>
            </w:r>
          </w:p>
        </w:tc>
        <w:tc>
          <w:tcPr>
            <w:tcW w:w="90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1/12</w:t>
            </w:r>
          </w:p>
        </w:tc>
        <w:tc>
          <w:tcPr>
            <w:tcW w:w="144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4/12</w:t>
            </w:r>
          </w:p>
        </w:tc>
      </w:tr>
      <w:tr w:rsidR="001618B9" w:rsidRPr="001618B9">
        <w:trPr>
          <w:trHeight w:val="339"/>
          <w:jc w:val="center"/>
        </w:trPr>
        <w:tc>
          <w:tcPr>
            <w:tcW w:w="2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طرح پ‍ژوهشي</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8/1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8/1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2/14</w:t>
            </w:r>
          </w:p>
        </w:tc>
      </w:tr>
      <w:tr w:rsidR="001618B9" w:rsidRPr="001618B9">
        <w:trPr>
          <w:trHeight w:val="349"/>
          <w:jc w:val="center"/>
        </w:trPr>
        <w:tc>
          <w:tcPr>
            <w:tcW w:w="2567"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ترجمه از مقاله‌هاي خارجي</w:t>
            </w:r>
          </w:p>
        </w:tc>
        <w:tc>
          <w:tcPr>
            <w:tcW w:w="90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60</w:t>
            </w:r>
          </w:p>
        </w:tc>
        <w:tc>
          <w:tcPr>
            <w:tcW w:w="90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7/17</w:t>
            </w:r>
          </w:p>
        </w:tc>
        <w:tc>
          <w:tcPr>
            <w:tcW w:w="90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7/17</w:t>
            </w:r>
          </w:p>
        </w:tc>
        <w:tc>
          <w:tcPr>
            <w:tcW w:w="144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9/31</w:t>
            </w:r>
          </w:p>
        </w:tc>
      </w:tr>
      <w:tr w:rsidR="001618B9" w:rsidRPr="001618B9">
        <w:trPr>
          <w:trHeight w:val="360"/>
          <w:jc w:val="center"/>
        </w:trPr>
        <w:tc>
          <w:tcPr>
            <w:tcW w:w="2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سخنراني</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9/0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9/0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7/32</w:t>
            </w:r>
          </w:p>
        </w:tc>
      </w:tr>
      <w:tr w:rsidR="001618B9" w:rsidRPr="001618B9">
        <w:trPr>
          <w:trHeight w:val="327"/>
          <w:jc w:val="center"/>
        </w:trPr>
        <w:tc>
          <w:tcPr>
            <w:tcW w:w="2567"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گردآوري</w:t>
            </w:r>
          </w:p>
        </w:tc>
        <w:tc>
          <w:tcPr>
            <w:tcW w:w="90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w:t>
            </w:r>
          </w:p>
        </w:tc>
        <w:tc>
          <w:tcPr>
            <w:tcW w:w="90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90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3/0</w:t>
            </w:r>
          </w:p>
        </w:tc>
        <w:tc>
          <w:tcPr>
            <w:tcW w:w="144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33</w:t>
            </w:r>
          </w:p>
        </w:tc>
      </w:tr>
      <w:tr w:rsidR="001618B9" w:rsidRPr="001618B9">
        <w:trPr>
          <w:trHeight w:val="391"/>
          <w:jc w:val="center"/>
        </w:trPr>
        <w:tc>
          <w:tcPr>
            <w:tcW w:w="2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كل (مقاله‌ها با منبع استخراجي)</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112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r>
      <w:tr w:rsidR="001618B9" w:rsidRPr="001618B9">
        <w:trPr>
          <w:trHeight w:val="345"/>
          <w:jc w:val="center"/>
        </w:trPr>
        <w:tc>
          <w:tcPr>
            <w:tcW w:w="2567"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هيچ‌كدام</w:t>
            </w:r>
          </w:p>
        </w:tc>
        <w:tc>
          <w:tcPr>
            <w:tcW w:w="90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227</w:t>
            </w:r>
          </w:p>
        </w:tc>
        <w:tc>
          <w:tcPr>
            <w:tcW w:w="90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0/67</w:t>
            </w:r>
          </w:p>
        </w:tc>
        <w:tc>
          <w:tcPr>
            <w:tcW w:w="90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0/67</w:t>
            </w:r>
          </w:p>
        </w:tc>
        <w:tc>
          <w:tcPr>
            <w:tcW w:w="144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22"/>
                <w:rtl/>
              </w:rPr>
              <w:t>0/100</w:t>
            </w:r>
          </w:p>
        </w:tc>
      </w:tr>
      <w:tr w:rsidR="001618B9" w:rsidRPr="001618B9">
        <w:trPr>
          <w:trHeight w:val="369"/>
          <w:jc w:val="center"/>
        </w:trPr>
        <w:tc>
          <w:tcPr>
            <w:tcW w:w="2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22"/>
                <w:rtl/>
              </w:rPr>
              <w:t>كل (مقاله‌هاي مورد مطالعه)</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22"/>
                <w:rtl/>
              </w:rPr>
              <w:t>339</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22"/>
                <w:rtl/>
              </w:rPr>
              <w:t>0/100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Style w:val="Strong"/>
                <w:rFonts w:ascii="B Nazanin" w:hAnsi="B Nazanin" w:cs="B Nazanin"/>
                <w:color w:val="333333"/>
                <w:sz w:val="22"/>
                <w:szCs w:val="22"/>
                <w:rtl/>
              </w:rPr>
              <w:t>0/100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18B9" w:rsidRPr="001618B9" w:rsidRDefault="001618B9" w:rsidP="001618B9">
            <w:pPr>
              <w:jc w:val="center"/>
              <w:rPr>
                <w:rFonts w:ascii="B Nazanin" w:hAnsi="B Nazanin" w:cs="B Nazanin"/>
                <w:color w:val="333333"/>
                <w:sz w:val="22"/>
                <w:szCs w:val="18"/>
              </w:rPr>
            </w:pPr>
            <w:r w:rsidRPr="001618B9">
              <w:rPr>
                <w:rFonts w:ascii="B Nazanin" w:hAnsi="B Nazanin" w:cs="B Nazanin"/>
                <w:color w:val="333333"/>
                <w:sz w:val="22"/>
                <w:szCs w:val="18"/>
                <w:rtl/>
              </w:rPr>
              <w:t> </w:t>
            </w:r>
          </w:p>
        </w:tc>
      </w:tr>
    </w:tbl>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در پاسخ به سؤال هشتم تحقيق در مورد سهم مقاله‌ها بر حسب منبع استخراجي آنها، داده‌هاي جدول 8 نشان داد از 339 مقاله مورد بررسي، در مجموع 112 مقاله از منابع قبلي استخراج شده است كه به ترتيب سهم مقاله‌هاي ترجمه شده از منابع خارجي با 60 مقاله (7/17%) در بالاترين ميزان و پس از آن مقاله‌هاي استخراج شده از پايان‌نامه كارشناسي ارشد با 41 مقاله (1/12%) در رديف دوم قرار دارد. 227 مقاله ديگر نيز يا از هيچ منبع ديگري استخراج نشده و يا منبع استخراجي آنها ذكر نگرديده است.</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Style w:val="Strong"/>
          <w:rFonts w:ascii="B Nazanin" w:hAnsi="B Nazanin" w:cs="B Nazanin"/>
          <w:color w:val="000000"/>
          <w:sz w:val="22"/>
          <w:rtl/>
        </w:rPr>
        <w:t>سؤال نهم تحقيق:</w:t>
      </w:r>
      <w:r w:rsidRPr="001618B9">
        <w:rPr>
          <w:rFonts w:ascii="B Nazanin" w:hAnsi="B Nazanin" w:cs="B Nazanin"/>
          <w:color w:val="000000"/>
          <w:sz w:val="22"/>
          <w:szCs w:val="28"/>
          <w:rtl/>
        </w:rPr>
        <w:t xml:space="preserve"> نشرية كتابداري و اطلاع‌رساني آستان قدس رضوي از بهار 1377 تا بهار 1387 چه دستاوردهايي داشته است؟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در پاسخ به پرسش نهم تحقيق، با عنوان دستاوردهاي نشريه، به بررسي افتخارات و دستاوردهايي پرداخته شده كه مجله در طول چاپ خود به دست آورده است. اين دستاوردها مي‌تواند معرف تحولات رو به بهبود مجله در طول انتشار خود باشد. اين نشريه كه در سال 1376 و با انگيزه بهبود سطح دانش و آگاهي جامعه دانشگاهي در موضوعات كتابداري، اطلاع‌رساني، كتاب‌شناسي، نسخه‌شناسي، آرشيو و فناوري اطلاعات چاپ و منتشر شد توانست با برخورداري از هيئت تحريريه‌اي كارآمد و عرضه مقاله‌هاي روزآمد در راه دانش‌افزايي مخاطبان خود </w:t>
      </w:r>
      <w:r w:rsidRPr="001618B9">
        <w:rPr>
          <w:rFonts w:ascii="B Nazanin" w:hAnsi="B Nazanin" w:cs="B Nazanin"/>
          <w:color w:val="000000"/>
          <w:sz w:val="22"/>
          <w:szCs w:val="28"/>
          <w:rtl/>
        </w:rPr>
        <w:lastRenderedPageBreak/>
        <w:t>گامهاي مؤثري بردارد تا اينكه در زمستان 1381 پس از انتشار 19 شماره، از سوي كميسيون بررسي نشريه‌هاي علمي كشور، درجه «علمي ـ ترويجي» دريافت كرد. پس از مجله‌هاي «كتابداري» و «فصلنامه كتاب»، سومين نشريه‌اي بود كه به اين درجه دست يافته بود، با اين تفاوت كه اين مسير را خيلي سريعتر طي نمود. قبل از آن «فصلنامه كتاب» پس از انتشار 46 شماره توانست به اين موفقيت دست يابد و از همه مهم‌تر اينكه اين نشريه در نهايت در بهار 1384 موفق شد از سوي كميسيون بررسي نشريه‌هاي علمي كشور درجة علمي ـ پژوهشي را كسب كند و به عنوان نخستين نشرية علمي ـ پژوهشي در حوزة كتابدراي معرفي گرديد.</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از ديگر دستاوردهاي نشريه مي‌توان به موارد زير اشاره نمود:</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rtl/>
        </w:rPr>
        <w:t>-</w:t>
      </w:r>
      <w:r w:rsidRPr="001618B9">
        <w:rPr>
          <w:rFonts w:ascii="B Nazanin" w:hAnsi="B Nazanin" w:cs="B Nazanin"/>
          <w:color w:val="000000"/>
          <w:sz w:val="22"/>
          <w:szCs w:val="14"/>
          <w:rtl/>
        </w:rPr>
        <w:t xml:space="preserve">     </w:t>
      </w:r>
      <w:r w:rsidRPr="001618B9">
        <w:rPr>
          <w:rFonts w:ascii="B Nazanin" w:hAnsi="B Nazanin" w:cs="B Nazanin"/>
          <w:color w:val="000000"/>
          <w:sz w:val="22"/>
          <w:szCs w:val="28"/>
          <w:rtl/>
        </w:rPr>
        <w:t>ايجاد زمينه هاي ارتقاي سطح پژوهش و دانش علمي و فني در زمينه كتابداري و اطلاع‌رساني</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rtl/>
        </w:rPr>
        <w:t>-</w:t>
      </w:r>
      <w:r w:rsidRPr="001618B9">
        <w:rPr>
          <w:rFonts w:ascii="B Nazanin" w:hAnsi="B Nazanin" w:cs="B Nazanin"/>
          <w:color w:val="000000"/>
          <w:sz w:val="22"/>
          <w:szCs w:val="14"/>
          <w:rtl/>
        </w:rPr>
        <w:t xml:space="preserve">     </w:t>
      </w:r>
      <w:r w:rsidRPr="001618B9">
        <w:rPr>
          <w:rFonts w:ascii="B Nazanin" w:hAnsi="B Nazanin" w:cs="B Nazanin"/>
          <w:color w:val="000000"/>
          <w:sz w:val="22"/>
          <w:szCs w:val="28"/>
          <w:rtl/>
        </w:rPr>
        <w:t xml:space="preserve">معرفي انديشه‌ها، نوآوري و خلاقيتهاي علمي و حرفه‌اي كتابداري و اطلاع‌رساني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rtl/>
        </w:rPr>
        <w:t>-</w:t>
      </w:r>
      <w:r w:rsidRPr="001618B9">
        <w:rPr>
          <w:rFonts w:ascii="B Nazanin" w:hAnsi="B Nazanin" w:cs="B Nazanin"/>
          <w:color w:val="000000"/>
          <w:sz w:val="22"/>
          <w:szCs w:val="14"/>
          <w:rtl/>
        </w:rPr>
        <w:t xml:space="preserve">                        </w:t>
      </w:r>
      <w:r w:rsidRPr="001618B9">
        <w:rPr>
          <w:rFonts w:ascii="B Nazanin" w:hAnsi="B Nazanin" w:cs="B Nazanin"/>
          <w:color w:val="000000"/>
          <w:sz w:val="22"/>
          <w:szCs w:val="28"/>
          <w:rtl/>
        </w:rPr>
        <w:t>انتقال و تبادل آموخته‌ها، انديشه‌ها و تجربه‌ها</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rtl/>
        </w:rPr>
        <w:t>-</w:t>
      </w:r>
      <w:r w:rsidRPr="001618B9">
        <w:rPr>
          <w:rFonts w:ascii="B Nazanin" w:hAnsi="B Nazanin" w:cs="B Nazanin"/>
          <w:color w:val="000000"/>
          <w:sz w:val="22"/>
          <w:szCs w:val="14"/>
          <w:rtl/>
        </w:rPr>
        <w:t xml:space="preserve">     </w:t>
      </w:r>
      <w:r w:rsidRPr="001618B9">
        <w:rPr>
          <w:rFonts w:ascii="B Nazanin" w:hAnsi="B Nazanin" w:cs="B Nazanin"/>
          <w:color w:val="000000"/>
          <w:sz w:val="22"/>
          <w:szCs w:val="28"/>
          <w:rtl/>
        </w:rPr>
        <w:t xml:space="preserve">فراهم نمودن زمينه ارتقاي درجه‌هاي علمي براي افراد بخصوص استادان رشته كتابداري و اطلاع‌رساني و در نتيجه ايجاد دوره‌هاي كتابداري در دانشگاه‌هايي كه فاقد اين رشته بوده‌اند و يا دستيابي به سطوح بالاتر آموزشي مانند دوره‌هاي تحصيلات تكميلي (كارشناسي ارشد و دكتري). </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rtl/>
        </w:rPr>
        <w:t>سؤال دهم تحقيق:</w:t>
      </w:r>
      <w:r w:rsidRPr="001618B9">
        <w:rPr>
          <w:rFonts w:ascii="B Nazanin" w:hAnsi="B Nazanin" w:cs="B Nazanin"/>
          <w:color w:val="000000"/>
          <w:sz w:val="22"/>
          <w:szCs w:val="28"/>
          <w:rtl/>
        </w:rPr>
        <w:t xml:space="preserve"> كيفيت جلد و صحافي شمارگان مختلف نشريه كتابداري و اطلاع‌رساني آستان قدس رضوي از بهار 1377 تا بهار 1387 چگونه است؟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در پاسخ به پرسش 10 در خصوص كيفيت جلد و صحافي شمارگان مختلف نشريه، تمامي 39 شماره نشريه كتابداري و اطلاع‌رساني از دو جهت «كيفيت جلد» و «كيفيت صحافي» با توجه به استانداردهاي تعريف شده‌اي كه از منابع مختلف به دست آمد، بررسي گرديد. يافته‌هاي حاصل از بررسي كيفيت جلد نشانگر اين بود كه تقريباً هر 4 شماره از نشريه كه مربوط به يك سال مي‌باشد، رنگ و طراحي يكساني داشته است. آوردن عنوان، آرم، سال انتشار، فصل و دوره بر روي جلد و پشت جلد مجله (به جز فهرست مطالب و شاپا) در تمامي شمارگان رعايت شده است. از شماره نخست بهار 1381 به بعد نيز شماره استاندارد بين‌المللي پيايندها (شاپا)، هم در رو و هم پشت جلد مجله قيد شده است. چاپ فهرست مطالب بر روي جلد نشريه تا ابتداي سال 82 رعايت نشده كه از شروع سال 82 اين مشكل نيز برطرف گرديده است. ذكراطلاعات درج شده بر روي عطف مجله مانند عنوان، سازمان مسئول، آرم و شماره جلد نيز در تمامي شمارگان رعايت شده است. درج فهرست مقاله‌ها به زبان لاتين نيز از شماره نخست سال 82 بر پشت جلد مجله آغاز گرديده است. همچنين، كيفيت چاپ روي جلد نيز در تمامي شمارگان تحت بررسي واضح و خواناست. كيفيت صحافي شمارگان نشريه نيز در وضعيت بسيار مطلوبي قرار دارد. گفتني است، 6 شماره نخست مورد بررسي، به صورت صحافي شده (4 شماره در يك مجلد)، در دسترس قرار داشت؛ بنابراين، امكان بررسي استاندارهاي كيفيت جلد، در مورد اين 6 شماره وجود نداشت.</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rtl/>
        </w:rPr>
        <w:t>سؤال يازدهم تحقيق:</w:t>
      </w:r>
      <w:r w:rsidRPr="001618B9">
        <w:rPr>
          <w:rFonts w:ascii="B Nazanin" w:hAnsi="B Nazanin" w:cs="B Nazanin"/>
          <w:color w:val="000000"/>
          <w:sz w:val="22"/>
          <w:szCs w:val="28"/>
          <w:rtl/>
        </w:rPr>
        <w:t xml:space="preserve"> شيوة دسترسي به شمارگان نشريه كتابداري و اطلاع‌رساني آستان قدس رضوي از بهار 1377 تا بهار 1387 به چه صورت است؟</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lastRenderedPageBreak/>
        <w:t xml:space="preserve">براي بررسي اين مؤلفه سه شيوة دسترسي چاپي، الكترونيكي و اينترنتي براي شمارگان تحت بررسي در نظرگرفته شد. بررسيها نشان داد از شماره اول بهار 1383 دسترسي به شمارگان نشريه به صورت تمام متن و با فرمت </w:t>
      </w:r>
      <w:r w:rsidRPr="001618B9">
        <w:rPr>
          <w:rFonts w:ascii="B Nazanin" w:hAnsi="B Nazanin" w:cs="B Nazanin"/>
          <w:color w:val="000000"/>
          <w:sz w:val="22"/>
        </w:rPr>
        <w:t>HTML</w:t>
      </w:r>
      <w:r w:rsidRPr="001618B9">
        <w:rPr>
          <w:rFonts w:ascii="B Nazanin" w:hAnsi="B Nazanin" w:cs="B Nazanin"/>
          <w:color w:val="000000"/>
          <w:sz w:val="22"/>
          <w:szCs w:val="28"/>
          <w:rtl/>
        </w:rPr>
        <w:t xml:space="preserve"> از طريق وب‌سايت اصلي نشريه كتابداري و اطلاع‌رساني آستان قدس فراهم شده است. چكيدة مقاله‌هاي نشريه نيز به جز 8 شماره، از طريق وب‌سايت بانك نشريات كشور با فرمت </w:t>
      </w:r>
      <w:r w:rsidRPr="001618B9">
        <w:rPr>
          <w:rFonts w:ascii="B Nazanin" w:hAnsi="B Nazanin" w:cs="B Nazanin"/>
          <w:color w:val="000000"/>
          <w:sz w:val="22"/>
        </w:rPr>
        <w:t>HTML</w:t>
      </w:r>
      <w:r w:rsidRPr="001618B9">
        <w:rPr>
          <w:rFonts w:ascii="B Nazanin" w:hAnsi="B Nazanin" w:cs="B Nazanin"/>
          <w:color w:val="000000"/>
          <w:sz w:val="22"/>
          <w:szCs w:val="28"/>
          <w:rtl/>
        </w:rPr>
        <w:t xml:space="preserve"> قابل دسترس است.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همچنين، تمامي شماره‌هاي نشريه به شكل چاپي از طريق بخش اشتراك نشرية كتابداري و اطلاع‌رساني هم به صورت جلدهاي مجزا و هم صحافي شده (چند جلد در يك مجلد) قابل دسترسي و خريداري است.</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غير از موارد ذكر شده، در حال حاضر دستيابي الكترونيكي به شمارگان نشريه (به صورت لوح فشرده) فراهم گرديده است. در اين روش، تمامي شماره‌هاي تحت بررسي در يك لوح فشرده و با فرمت </w:t>
      </w:r>
      <w:r w:rsidRPr="001618B9">
        <w:rPr>
          <w:rFonts w:ascii="B Nazanin" w:hAnsi="B Nazanin" w:cs="B Nazanin"/>
          <w:color w:val="000000"/>
          <w:sz w:val="22"/>
        </w:rPr>
        <w:t>PDF</w:t>
      </w:r>
      <w:r w:rsidRPr="001618B9">
        <w:rPr>
          <w:rFonts w:ascii="B Nazanin" w:hAnsi="B Nazanin" w:cs="B Nazanin"/>
          <w:color w:val="000000"/>
          <w:sz w:val="22"/>
          <w:szCs w:val="28"/>
          <w:rtl/>
        </w:rPr>
        <w:t xml:space="preserve"> قرار داده شده است.</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szCs w:val="18"/>
          <w:rtl/>
        </w:rPr>
        <w:t> </w:t>
      </w:r>
    </w:p>
    <w:p w:rsidR="001618B9" w:rsidRPr="001618B9" w:rsidRDefault="001618B9" w:rsidP="001618B9">
      <w:pPr>
        <w:jc w:val="both"/>
        <w:rPr>
          <w:rFonts w:ascii="B Nazanin" w:hAnsi="B Nazanin" w:cs="B Nazanin"/>
          <w:color w:val="000000"/>
          <w:sz w:val="22"/>
          <w:szCs w:val="18"/>
          <w:rtl/>
        </w:rPr>
      </w:pPr>
      <w:r w:rsidRPr="001618B9">
        <w:rPr>
          <w:rStyle w:val="Strong"/>
          <w:rFonts w:ascii="B Nazanin" w:hAnsi="B Nazanin" w:cs="B Nazanin"/>
          <w:color w:val="000000"/>
          <w:sz w:val="22"/>
          <w:szCs w:val="26"/>
          <w:rtl/>
        </w:rPr>
        <w:t>بحث و نتيجه‌گيري</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 بيشترين تعداد مقاله در سالهاي مورد بررسي با 47 مقاله در سال 1386 و كمترين تعداد با 20 مقاله در سال 1377 منتشر شده است. ميانگين تعداد مقاله‌هاي چاپ شده درهر يك از 39 شماره مورد بررسي، 69/8 مقاله است. اين ميانگين در تحقيق «محمدي و متقي دادگر» كه به سالهاي 76 تا 84 اختصاص داشت و           30 شماره را پوشش مي‌داد، برابر 3/7 مقاله بود. از زمستان 1386 به بعد، در هر شماره از مجله دست كم 12 مقاله منتشر شده است كه نشان‌دهنده سير صعودي در تعداد مقاله‌هايي است كه در هر شماره منتشر مي‌شود. در آيين نامه تعيين اعتبار نشريه‌هاي علمي كشور مصوب وزارت علوم، تحقيقات و فناوري، حداقل تعداد مقاله اي كه بايد در هر شماره منتشر شود، 7 مقاله ذكر شده است. مقايسه اين تعداد با تعداد مقاله‌هايي كه در هر شماره از مجله مورد بررسي منتشر مي‌شود، نشان مي‌دهد نشرية كتابداري و اطلاع‌رساني به لحاظ تعداد مقاله‌هايي كه در هر شماره منتشر مي‌كند، وضعيت مطلوبي دارد.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دانشگاه فردوسي مشهد با 85 مقاله (1/25%) بيشترين درصد از مقاله‌ها، سازمان كتابخانه‌ها، موزه‌ها و مركز اسناد آستان قدس رضوي با 32 مقاله، 4/9% از مقاله‌هاي اين نشريه و در مجموع، اين دو نهاد كه به طور مشترك داخلي تلقي مي‌شوند 5/34% از كل مقاله‌ها را به خود اختصاص داده‌اند. طبق آيين‌نامه تعيين اعتبار نشريه‌هاي علمي، نشريه‌اي كه توسط نهاد يا مؤسسه‌اي منتشر مي‌شود، بايد حداقل 50/0 مقاله‌هاي آن، خارج از مؤسسه مادر توليد شده باشد. اين موردي است كه در مقاله‌هاي منتشر شده اين مجله كاملاً رعايت شده و سهم بيشتري از مقاله‌ها به سازمانهاي خارجي اختصاص يافته است.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نويسندگان با مدرك استادي بيشترين سهم از مقاله‌ها را داشته‌اند. از اين لحاظ، نويسندگان با مدرك استادياري و دانشياري در مرتبه دوم قرار دارند. در كل، اعضاي هيئت علمي دانشگاه‌ها 131 مقاله (64/38%) از مقاله‌هاي اين مجله را توليد كرده‌اند. نويسندگان با مدرك دكتري با 93 مقاله (4/27%) در جايگاه اول و نويسندگان با مدرك كارشناسي ارشد، 73 نفر (5/21%) و دانشجويان دكتري 35 نفر (3/10%) از مقاله‌ها را منتشر كرده‌اند. سهم دانشجويان و دانش‌آموختگان تحصيلات تكميلي در ارائه مقاله، 9/69% بوده است.</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lastRenderedPageBreak/>
        <w:t>از بررسي مدارك و رتبه‌هاي علمي نويسندگان دوم و سوم مقاله‌ها نيز مشخص شد در نگارش مقاله‌هاي منتشر شده در نشريه كتابداري و اطلاع‌رساني آستان قدس، غير از 339 نويسنده اول، از 190 نويسنده‌اي كه به عنوان نويسندگان دوم، سوم و يا مترجم معرفي شده‌اند، 43/28% اعضاي هيئت علمي دانشگاه‌ها هستند كه در اين ميان نويسندگان با مدرك دانشياري، بالاترين سهم را با 14 مقاله به خود اختصاص داده‌اند. بالاترين تعداد در بين مدارك علمي نويسندگان دوم و سوم مقاله‌ها نيز، نويسندگان با مدرك دكتري هستند.</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بيشترين سهم موضوعي به ترتيب به موضوعات كتابخانه‌ها و مراكز منابع (45 مقاله: 27/13%) و خدمات اطلاع‌رساني (42 مقاله: 38/12%) و كمترين سهم موضوعي به موضوع سازمان كتابخانه (6/0%) اختصاص دارد. اين بررسي نشان داد موضوع كتابخانه‌ها و مراكز منابع در صدر موضوعات تحقيقي قرار دارد.</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100 مقاله (5/29%) از روش پيمايشي، 11 مقاله (2/3%) از روش تحليل محتوا و 2 مقاله (3/0%) به روش مطالعه موردي و روش تجربي انجام گرفته است. در 226 مقاله روش تحقيق از سوي نويسندگان به صراحت بيان نشده است، اما به هر حال از روش تحقيق مشخصي استفاده كرده‌اند.</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از مجموع 4503 منبع ذكر شده در پايان مقاله‌ها، 2898 منبع (3/64%) به منابع لاتين و 1584 منبع (2/35%) به منابع فارسي اختصاص يافته است. از لحاظ بالا بودن تعداد منابع به زبان انگليسي، بين يافته‌هاي اين تحقيق و تحقيق «محمدي و متقي دادگر» همخواني وجود دارد. در آن تحقيق نيز منابع لاتين با اختصاص 869 منبع از مجموع 1748 منبع، در رتبه نخست قرار داشت (محمدي، متقي دادگر، 1386، ص 27). در 339 مقاله، در مجموع به 4503 منبع استناد شده بود كه ميانگين استناد براي هر مقاله 28/13 منبع مي‌باشد.</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در مؤلفة «ميزان مشاركت گروه‌هاي علمي تخصصي» تاحدودي تنوع گروه‌هاي علمي مختلف به چشم مي‌خورد كه از عمق قابل رويتي برخوردار نيست. از 339 مقاله به چاپ رسيده در نشريه، 219 مقاله (6/64%) توسط نويسندگاني كه با گروه‌هاي كتابداري در ارتباط هستند، نوشته شده است. تخصصي بودن اين نشريه از يك سو و نخستين نشريه داراي رتبه علمي ـ پژوهشي در حوزه كتابداري و اطلاع‌رساني بودن از سوي ديگر، اين مورد را توجيه مي‌كند.</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- 112 مقاله (03/33%) از 339 مقاله استخراج شده از منابع علمي ـ پژوهشي مانند رسالة دكتري و پايان‌نامه كارشناسي ارشد، طرحهاي پژوهشي، ترجمه از مقاله‌هاي خارجي و سخنرانيهاست و مابقي 227 مقاله ديگر نيز يا از هيچ منبع ديگري استخراج نشده و يا منبع استخراجي آنها ذكر نگرديده است. با عنايت به اينكه از 339 مقاله مورد بررسي تنها 60 مقاله حاصل ترجمه از مقاله‌هاي خارجي بود، به‌طور ميانگين در هر شماره 17/0% از مقاله‌هاي منتشر شده ترجمه هستند كه شاخصي قابل توجه مي‌باشد، زيرا بيشترين مقاله‌ها حاصل پژوهشهاي داخلي است. «حرّي» (1384، 17) معتقد است رفتن به سوي نشر مقاله‌هاي ترجمه شده موجب مي‌شود تا به هنگام ارزشگذاري براي مجله، اعتبار كمتري به آن داده شود. همچنين، در آيين‌نامه تعيين اعتبار نشريه‌هاي علمي كشور، به صراحت ذكر گرديده 70/0% مقاله‌هايي كه در يك مجله علمي‌ـ پژوهشي منتشر مي‌شود، بايد مقاله‌هاي پژوهشي اصيل باشد. بنابراين، درصد پايين مقاله‌هاي ترجمه‌اي در نشريه كتابداري و </w:t>
      </w:r>
      <w:r w:rsidRPr="001618B9">
        <w:rPr>
          <w:rFonts w:ascii="B Nazanin" w:hAnsi="B Nazanin" w:cs="B Nazanin"/>
          <w:color w:val="000000"/>
          <w:sz w:val="22"/>
          <w:szCs w:val="28"/>
          <w:rtl/>
        </w:rPr>
        <w:lastRenderedPageBreak/>
        <w:t xml:space="preserve">اطلاع‌رساني آستان قدس بيانگر اين است كه گردانندگان مجله از آغاز به اين نكته توجه كافي را مبذول داشته و تنها مقاله‌هاي ترجمه‌اي را كه حاوي انديشه نو يا روش پژوهشي نويني هستند، منتشر مي‌كنند.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 نشريه كتابداري و اطلاع رساني پس از انتشار 19 شماره توانسته است در سال 1381 درجه علمي‌ـ ترويجي را از سوي كميسيون بررسي نشريات علمي كشور به عنوان سومين نشرية علمي‌ـ ترويجي پس از مجله‌هاي «كتابداري» و «فصلنامه كتاب»، در حوزه كتابداري دريافت كند. اما اين نشريه بسيار سريع‌تر از دو مجلة ديگر كتابداري به درجه ترويجي دست يافته است. اين مجله در بهار 1384 به عنوان نخستين نشرية علمي‌ ـ‌ پژوهشي كتابداري در سطح كشور معرفي شد، حال آنكه دو مجله ديگر همچنان در سطح علمي ترويجي باقي مانده‌اند. اين هر دو مورد سبب شد تا سطح پژوهش و دانش علمي و فني در زمينة كتابداري و اطلاع‌رساني ارتقا يابد؛ بر نشر انديشه‌ها، نوآوري و خلاقيتهاي علمي و حرفه‌اي بيشتر تأكيد شود؛ بستر مناسب براي ارتقاي درجه دانشگاهي اعضاي هيئت علمي رشته كتابداري و اطلاع‌رساني فراهم آيد و در پي آن امكان راه‌اندازي دوره‌هاي تحصيلات تكميلي كتابداري در دانشگاه‌هايي كه فاقد اين رشته بودند، فراهم آيد. بسياري از افراد با نشر مقاله در اين مجله، به نياز دانشگاه‌ها براي نشر مقاله قبل از دفاع پايان‌نامه پاسخ داده و بسياري از افراد با نشر مقاله در اين مجله، امكان استخدام به عنوان عضو هيئت علمي و يا امكان شركت در دوره دكتري خود را افزايش مي‌دهند.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 كيفيت جلد و صحافي نشريات از معيارهاي سنجش اعتبار نشريه‌هاست. يكي از معيارهايي كه براي سنجش كيفيت جلد در نظر گرفته شد، ذكر شماره استاندارد بين‌المللي پيايندها (شاپا) در رو و پشت جلد مجله است كه اين مورد از شماره نخست سال 81 رعايت گرديده است. اين نشريه تقريباً تمامي استانداردهايي را كه براي سنجش كيفيت جلد و صحافي شمارگان آن تعريف گرديده، دارا مي‌باشد. با بررسي 39 شماره از نشريه كتابداري و اطلاع‌رساني آستان قدس رضوي، مشخص شد اين نشريه از لحاظ كيفيت جلد و صحافي، وضعيت بسيار مطلوبي دارد.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دسترسي اينترنتي به مقاله‌هاي نشريه كتابداري و اطلاع‌رساني از طريق وب سايت سازمان كتابخانه، موزه‌ها و مركز اسناد آستان قدس رضوي از بهار 1383 به بعد، به صورت متن كامل مقاله‌ها و با فرمت </w:t>
      </w:r>
      <w:r w:rsidRPr="001618B9">
        <w:rPr>
          <w:rFonts w:ascii="B Nazanin" w:hAnsi="B Nazanin" w:cs="B Nazanin"/>
          <w:color w:val="000000"/>
          <w:sz w:val="22"/>
        </w:rPr>
        <w:t>HTML</w:t>
      </w:r>
      <w:r w:rsidRPr="001618B9">
        <w:rPr>
          <w:rFonts w:ascii="B Nazanin" w:hAnsi="B Nazanin" w:cs="B Nazanin"/>
          <w:color w:val="000000"/>
          <w:sz w:val="22"/>
          <w:szCs w:val="28"/>
          <w:rtl/>
        </w:rPr>
        <w:t xml:space="preserve"> فراهم گرديده است. با تماسي كه با دفتر مجله گرفته شد، اعلام گرديد مقاله‌هاي شماره‌هاي قبلي اين مجله نيز در مرحلة الكترونيكي شدن هستند و به وب‌سايت اضافه خواهند شد. در شماره هاي تحت بررسي، به جز مقاله‌هاي 8 شماره، با فرمت </w:t>
      </w:r>
      <w:r w:rsidRPr="001618B9">
        <w:rPr>
          <w:rFonts w:ascii="B Nazanin" w:hAnsi="B Nazanin" w:cs="B Nazanin"/>
          <w:color w:val="000000"/>
          <w:sz w:val="22"/>
        </w:rPr>
        <w:t>HTML</w:t>
      </w:r>
      <w:r w:rsidRPr="001618B9">
        <w:rPr>
          <w:rFonts w:ascii="B Nazanin" w:hAnsi="B Nazanin" w:cs="B Nazanin"/>
          <w:color w:val="000000"/>
          <w:sz w:val="22"/>
          <w:szCs w:val="28"/>
          <w:rtl/>
        </w:rPr>
        <w:t xml:space="preserve"> از طريق وب‌سايت بانك اطلاعات نشريه‌هاي كشور (</w:t>
      </w:r>
      <w:proofErr w:type="spellStart"/>
      <w:r w:rsidRPr="001618B9">
        <w:rPr>
          <w:rFonts w:ascii="B Nazanin" w:hAnsi="B Nazanin" w:cs="B Nazanin"/>
          <w:color w:val="000000"/>
          <w:sz w:val="22"/>
        </w:rPr>
        <w:t>magiran</w:t>
      </w:r>
      <w:proofErr w:type="spellEnd"/>
      <w:r w:rsidRPr="001618B9">
        <w:rPr>
          <w:rFonts w:ascii="B Nazanin" w:hAnsi="B Nazanin" w:cs="B Nazanin"/>
          <w:color w:val="000000"/>
          <w:sz w:val="22"/>
          <w:szCs w:val="28"/>
          <w:rtl/>
        </w:rPr>
        <w:t xml:space="preserve">) نيز در دسترس است. همچنين، امكان دسترسي به تمام شمارگان نشريه به صورتهاي چاپي و الكترونيكي (لوح فشرده با فرمت </w:t>
      </w:r>
      <w:r w:rsidRPr="001618B9">
        <w:rPr>
          <w:rFonts w:ascii="B Nazanin" w:hAnsi="B Nazanin" w:cs="B Nazanin"/>
          <w:color w:val="000000"/>
          <w:sz w:val="22"/>
        </w:rPr>
        <w:t>PDF</w:t>
      </w:r>
      <w:r w:rsidRPr="001618B9">
        <w:rPr>
          <w:rFonts w:ascii="B Nazanin" w:hAnsi="B Nazanin" w:cs="B Nazanin"/>
          <w:color w:val="000000"/>
          <w:sz w:val="22"/>
          <w:szCs w:val="28"/>
          <w:rtl/>
        </w:rPr>
        <w:t>) فراهم گرديده است.</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بدين ترتيب، نشريه كتابداري و اطلاع‌رساني آستان قدس رضوي، هم به لحاظ كمّي و هم به لحاظ كيفي، وضعيت مطلوب دارد و همين معيارهاست كه تأثيرگذاري آن را بر روي رشته بسيار چشمگير ساخته است. در عين حال، حداقل مي‌توان بر دو نكته تأكيد داشت: </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lastRenderedPageBreak/>
        <w:t xml:space="preserve">از نويسندگان مقاله‌ها درخواست شود تا روش تحقيق خود را به وضوح شرح دهند و دلايل اندك بودن مقاله‌هاي اعضاي هيئت علمي، دانش‌آموختگان و دانشجويان دانشگاه آزاد اسلامي و پيام نور بررسي گردد. </w:t>
      </w:r>
    </w:p>
    <w:p w:rsidR="001618B9" w:rsidRPr="001618B9" w:rsidRDefault="001618B9" w:rsidP="001618B9">
      <w:pPr>
        <w:ind w:firstLine="567"/>
        <w:jc w:val="both"/>
        <w:rPr>
          <w:rFonts w:ascii="B Nazanin" w:hAnsi="B Nazanin" w:cs="B Nazanin"/>
          <w:color w:val="000000"/>
          <w:sz w:val="22"/>
          <w:szCs w:val="18"/>
          <w:rtl/>
        </w:rPr>
      </w:pPr>
      <w:r w:rsidRPr="001618B9">
        <w:rPr>
          <w:rStyle w:val="Strong"/>
          <w:rFonts w:ascii="B Nazanin" w:hAnsi="B Nazanin" w:cs="B Nazanin"/>
          <w:color w:val="000000"/>
          <w:sz w:val="22"/>
          <w:szCs w:val="18"/>
          <w:rtl/>
        </w:rPr>
        <w:t> </w:t>
      </w:r>
    </w:p>
    <w:p w:rsidR="001618B9" w:rsidRPr="001618B9" w:rsidRDefault="001618B9" w:rsidP="001618B9">
      <w:pPr>
        <w:jc w:val="center"/>
        <w:rPr>
          <w:rFonts w:ascii="B Nazanin" w:hAnsi="B Nazanin" w:cs="B Nazanin"/>
          <w:color w:val="000000"/>
          <w:sz w:val="22"/>
          <w:szCs w:val="18"/>
          <w:rtl/>
        </w:rPr>
      </w:pPr>
      <w:r w:rsidRPr="001618B9">
        <w:rPr>
          <w:rStyle w:val="Strong"/>
          <w:rFonts w:ascii="B Nazanin" w:hAnsi="B Nazanin" w:cs="B Nazanin"/>
          <w:color w:val="000000"/>
          <w:sz w:val="22"/>
          <w:szCs w:val="26"/>
          <w:rtl/>
        </w:rPr>
        <w:t>منابع</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بمانيان، محمد رضا؛ منصور ابافت يگانه و سيد مجيد نادري (1387). «</w:t>
      </w:r>
      <w:r w:rsidRPr="001618B9">
        <w:rPr>
          <w:rStyle w:val="Strong"/>
          <w:rFonts w:ascii="B Nazanin" w:hAnsi="B Nazanin" w:cs="B Nazanin"/>
          <w:color w:val="000000"/>
          <w:sz w:val="22"/>
          <w:szCs w:val="22"/>
          <w:rtl/>
        </w:rPr>
        <w:t>ارزيابي كمي و كيفي نشريه هنرهاي زيبا طي دوره 12 ساله</w:t>
      </w:r>
      <w:r w:rsidRPr="001618B9">
        <w:rPr>
          <w:rFonts w:ascii="B Nazanin" w:hAnsi="B Nazanin" w:cs="B Nazanin"/>
          <w:color w:val="000000"/>
          <w:sz w:val="22"/>
          <w:szCs w:val="28"/>
          <w:rtl/>
        </w:rPr>
        <w:t>»، هنرهاي زيبا، شماره 35، ص 135.</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 پاول، رونالدار (1385). </w:t>
      </w:r>
      <w:r w:rsidRPr="001618B9">
        <w:rPr>
          <w:rStyle w:val="Strong"/>
          <w:rFonts w:ascii="B Nazanin" w:hAnsi="B Nazanin" w:cs="B Nazanin"/>
          <w:color w:val="000000"/>
          <w:sz w:val="22"/>
          <w:szCs w:val="22"/>
          <w:rtl/>
        </w:rPr>
        <w:t>روشهاي اساسي پژوهش براي كتابداران</w:t>
      </w:r>
      <w:r w:rsidRPr="001618B9">
        <w:rPr>
          <w:rFonts w:ascii="B Nazanin" w:hAnsi="B Nazanin" w:cs="B Nazanin"/>
          <w:color w:val="000000"/>
          <w:sz w:val="22"/>
          <w:szCs w:val="28"/>
          <w:rtl/>
        </w:rPr>
        <w:t>، ترجمة نجلا حريري، تهران: دانشگاه آزاد اسلامي واحد علوم تحقيقات.</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حاضري بغداد آبادي، افسانه (1377). «</w:t>
      </w:r>
      <w:r w:rsidRPr="001618B9">
        <w:rPr>
          <w:rStyle w:val="Strong"/>
          <w:rFonts w:ascii="B Nazanin" w:hAnsi="B Nazanin" w:cs="B Nazanin"/>
          <w:color w:val="000000"/>
          <w:sz w:val="22"/>
          <w:szCs w:val="22"/>
          <w:rtl/>
        </w:rPr>
        <w:t>ارزيابي عيني و ذهني نشريات ادواري لاتين موجود در كتابخانه‌هاي تحت پوشش دانشگاه علوم پزشكي و خدمات بهداشتي درماني شهيد صدوقي يزد، مربوط به نه ماهه اول سال 1997</w:t>
      </w:r>
      <w:r w:rsidRPr="001618B9">
        <w:rPr>
          <w:rFonts w:ascii="B Nazanin" w:hAnsi="B Nazanin" w:cs="B Nazanin"/>
          <w:color w:val="000000"/>
          <w:sz w:val="22"/>
          <w:szCs w:val="28"/>
          <w:rtl/>
        </w:rPr>
        <w:t>»، پايان‌نامه كارشناسي ارشد علوم كتابداري و اطلاع‌رساني، دانشگاه علوم پزشكي ايران، دانشكده مديريت و اطلاع رساني پزشكي.</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حرّي، عباس (1384). «</w:t>
      </w:r>
      <w:r w:rsidRPr="001618B9">
        <w:rPr>
          <w:rStyle w:val="Strong"/>
          <w:rFonts w:ascii="B Nazanin" w:hAnsi="B Nazanin" w:cs="B Nazanin"/>
          <w:color w:val="000000"/>
          <w:sz w:val="22"/>
          <w:szCs w:val="22"/>
          <w:rtl/>
        </w:rPr>
        <w:t>اين گفتگو پشت پرده ندارد</w:t>
      </w:r>
      <w:r w:rsidRPr="001618B9">
        <w:rPr>
          <w:rFonts w:ascii="B Nazanin" w:hAnsi="B Nazanin" w:cs="B Nazanin"/>
          <w:color w:val="000000"/>
          <w:sz w:val="22"/>
          <w:szCs w:val="28"/>
          <w:rtl/>
        </w:rPr>
        <w:t>»، خبرنامه انجمن كتابداري و اطلاع‌رساني ايران، 5،1، اسفند: 8-21.</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رشيدي‌زاده، مونا (1385). «</w:t>
      </w:r>
      <w:r w:rsidRPr="001618B9">
        <w:rPr>
          <w:rStyle w:val="Strong"/>
          <w:rFonts w:ascii="B Nazanin" w:hAnsi="B Nazanin" w:cs="B Nazanin"/>
          <w:color w:val="000000"/>
          <w:sz w:val="22"/>
          <w:szCs w:val="22"/>
          <w:rtl/>
        </w:rPr>
        <w:t>بررسي و تحليل موضوعي مقالات نشريات ادواري معتبر علوم انساني در سال 1382</w:t>
      </w:r>
      <w:r w:rsidRPr="001618B9">
        <w:rPr>
          <w:rFonts w:ascii="B Nazanin" w:hAnsi="B Nazanin" w:cs="B Nazanin"/>
          <w:color w:val="000000"/>
          <w:sz w:val="22"/>
          <w:szCs w:val="28"/>
          <w:rtl/>
        </w:rPr>
        <w:t>»</w:t>
      </w:r>
      <w:r w:rsidRPr="001618B9">
        <w:rPr>
          <w:rStyle w:val="Strong"/>
          <w:rFonts w:ascii="B Nazanin" w:hAnsi="B Nazanin" w:cs="B Nazanin"/>
          <w:color w:val="000000"/>
          <w:sz w:val="22"/>
          <w:szCs w:val="22"/>
          <w:rtl/>
        </w:rPr>
        <w:t>، پايان‌نامه كارشناسي ارشد علوم كتابداري و اطلاع‌رساني</w:t>
      </w:r>
      <w:r w:rsidRPr="001618B9">
        <w:rPr>
          <w:rFonts w:ascii="B Nazanin" w:hAnsi="B Nazanin" w:cs="B Nazanin"/>
          <w:color w:val="000000"/>
          <w:sz w:val="22"/>
          <w:szCs w:val="28"/>
          <w:rtl/>
        </w:rPr>
        <w:t>، دانشگاه شيراز.</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 ساروخاني، باقر (1385). </w:t>
      </w:r>
      <w:r w:rsidRPr="001618B9">
        <w:rPr>
          <w:rStyle w:val="Strong"/>
          <w:rFonts w:ascii="B Nazanin" w:hAnsi="B Nazanin" w:cs="B Nazanin"/>
          <w:color w:val="000000"/>
          <w:sz w:val="22"/>
          <w:szCs w:val="22"/>
          <w:rtl/>
        </w:rPr>
        <w:t>روشهاي تحقيق در علوم اجتماعي</w:t>
      </w:r>
      <w:r w:rsidRPr="001618B9">
        <w:rPr>
          <w:rFonts w:ascii="B Nazanin" w:hAnsi="B Nazanin" w:cs="B Nazanin"/>
          <w:color w:val="000000"/>
          <w:sz w:val="22"/>
          <w:szCs w:val="28"/>
          <w:rtl/>
        </w:rPr>
        <w:t>، تهران: سمت، جلد 1و2.</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سلطاني، شيفته (1377). «</w:t>
      </w:r>
      <w:r w:rsidRPr="001618B9">
        <w:rPr>
          <w:rStyle w:val="Strong"/>
          <w:rFonts w:ascii="B Nazanin" w:hAnsi="B Nazanin" w:cs="B Nazanin"/>
          <w:color w:val="000000"/>
          <w:sz w:val="22"/>
          <w:szCs w:val="22"/>
          <w:rtl/>
        </w:rPr>
        <w:t>آشنايي با مجلات كتابداري ايران</w:t>
      </w:r>
      <w:r w:rsidRPr="001618B9">
        <w:rPr>
          <w:rStyle w:val="Strong"/>
          <w:rFonts w:ascii="B Nazanin" w:hAnsi="B Nazanin" w:cs="B Nazanin"/>
          <w:color w:val="000000"/>
          <w:sz w:val="22"/>
          <w:szCs w:val="28"/>
          <w:rtl/>
        </w:rPr>
        <w:t>»</w:t>
      </w:r>
      <w:r w:rsidRPr="001618B9">
        <w:rPr>
          <w:rFonts w:ascii="B Nazanin" w:hAnsi="B Nazanin" w:cs="B Nazanin"/>
          <w:color w:val="000000"/>
          <w:sz w:val="22"/>
          <w:szCs w:val="28"/>
          <w:rtl/>
        </w:rPr>
        <w:t>، فصلنامه كتاب، شماره، ص. 78-65.</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سرمدي، عزيزه (1383). «</w:t>
      </w:r>
      <w:r w:rsidRPr="001618B9">
        <w:rPr>
          <w:rStyle w:val="Strong"/>
          <w:rFonts w:ascii="B Nazanin" w:hAnsi="B Nazanin" w:cs="B Nazanin"/>
          <w:color w:val="000000"/>
          <w:sz w:val="22"/>
          <w:szCs w:val="22"/>
          <w:rtl/>
        </w:rPr>
        <w:t>تحليل محتواي مقالات نشريات ادواري علمي – پژوهشي فارسي منتشر شده توسط سه نوع دانشگاه‌هاي علوم پزشكي و خدمات بهداشتي مراكز استانها در سال 1381</w:t>
      </w:r>
      <w:r w:rsidRPr="001618B9">
        <w:rPr>
          <w:rFonts w:ascii="B Nazanin" w:hAnsi="B Nazanin" w:cs="B Nazanin"/>
          <w:color w:val="000000"/>
          <w:sz w:val="22"/>
          <w:szCs w:val="28"/>
          <w:rtl/>
        </w:rPr>
        <w:t>»، پايان‌نامه كارشناسي ارشد علوم كتابداري و اطلاع‌رساني، دانشگاه علوم پزشكي ايران، دانشكده مديريت و اطلاع‌رساني پزشكي.</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صالحي، كيوان و حسين رحيمي (1385). «</w:t>
      </w:r>
      <w:r w:rsidRPr="001618B9">
        <w:rPr>
          <w:rStyle w:val="Strong"/>
          <w:rFonts w:ascii="B Nazanin" w:hAnsi="B Nazanin" w:cs="B Nazanin"/>
          <w:color w:val="000000"/>
          <w:sz w:val="22"/>
          <w:szCs w:val="22"/>
          <w:rtl/>
        </w:rPr>
        <w:t>تبيين فرايند ارزيابي مجلات در موسسه اطلاعات علمي (آي.اس.آي)</w:t>
      </w:r>
      <w:r w:rsidRPr="001618B9">
        <w:rPr>
          <w:rFonts w:ascii="B Nazanin" w:hAnsi="B Nazanin" w:cs="B Nazanin"/>
          <w:color w:val="000000"/>
          <w:sz w:val="22"/>
          <w:szCs w:val="28"/>
          <w:rtl/>
        </w:rPr>
        <w:t>»، فصلنامه كتاب، شماره 66، ص. 160-141.</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فتاحي، رحمت‌الله؛ يزدان منصوريان و شعله ارسطوپور (1385</w:t>
      </w:r>
      <w:r w:rsidRPr="001618B9">
        <w:rPr>
          <w:rStyle w:val="Strong"/>
          <w:rFonts w:ascii="B Nazanin" w:hAnsi="B Nazanin" w:cs="B Nazanin"/>
          <w:color w:val="000000"/>
          <w:sz w:val="22"/>
          <w:szCs w:val="28"/>
          <w:rtl/>
        </w:rPr>
        <w:t xml:space="preserve">). </w:t>
      </w:r>
      <w:r w:rsidRPr="001618B9">
        <w:rPr>
          <w:rStyle w:val="Strong"/>
          <w:rFonts w:ascii="B Nazanin" w:hAnsi="B Nazanin" w:cs="B Nazanin"/>
          <w:color w:val="000000"/>
          <w:sz w:val="22"/>
          <w:szCs w:val="22"/>
          <w:rtl/>
        </w:rPr>
        <w:t>مديريت نشريه‌هاي ادواري: جنبه‌هاي نظري و كاربردي گزينش، فراهم‌آوري، سازماندهي و ارائه خدمات ادواريها (چاپي و الكترونيكي</w:t>
      </w:r>
      <w:r w:rsidRPr="001618B9">
        <w:rPr>
          <w:rFonts w:ascii="B Nazanin" w:hAnsi="B Nazanin" w:cs="B Nazanin"/>
          <w:color w:val="000000"/>
          <w:sz w:val="22"/>
          <w:szCs w:val="22"/>
          <w:rtl/>
        </w:rPr>
        <w:t>)</w:t>
      </w:r>
      <w:r w:rsidRPr="001618B9">
        <w:rPr>
          <w:rFonts w:ascii="B Nazanin" w:hAnsi="B Nazanin" w:cs="B Nazanin"/>
          <w:color w:val="000000"/>
          <w:sz w:val="22"/>
          <w:szCs w:val="28"/>
          <w:rtl/>
        </w:rPr>
        <w:t>، تهران: دبيزش.</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كيانمهر، احترام (1386). «</w:t>
      </w:r>
      <w:r w:rsidRPr="001618B9">
        <w:rPr>
          <w:rStyle w:val="Strong"/>
          <w:rFonts w:ascii="B Nazanin" w:hAnsi="B Nazanin" w:cs="B Nazanin"/>
          <w:color w:val="000000"/>
          <w:sz w:val="22"/>
          <w:szCs w:val="22"/>
          <w:rtl/>
        </w:rPr>
        <w:t>تحليل استنادي مقاله‌هاي منتشر شده در مجلات كتابداري و اطلاع‌رساني (1375-1382)</w:t>
      </w:r>
      <w:r w:rsidRPr="001618B9">
        <w:rPr>
          <w:rFonts w:ascii="B Nazanin" w:hAnsi="B Nazanin" w:cs="B Nazanin"/>
          <w:color w:val="000000"/>
          <w:sz w:val="22"/>
          <w:szCs w:val="28"/>
          <w:rtl/>
        </w:rPr>
        <w:t>»، فصلنامه كتاب، شماره 70، ص. 122-101.</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 گال، مرديت؛ والتر بورگ و جويس گال (1383). </w:t>
      </w:r>
      <w:r w:rsidRPr="001618B9">
        <w:rPr>
          <w:rStyle w:val="Strong"/>
          <w:rFonts w:ascii="B Nazanin" w:hAnsi="B Nazanin" w:cs="B Nazanin"/>
          <w:color w:val="000000"/>
          <w:sz w:val="22"/>
          <w:szCs w:val="22"/>
          <w:rtl/>
        </w:rPr>
        <w:t>روشهاي تحقيق كمّي و كيفي در علوم تربيتي و روانشناسي</w:t>
      </w:r>
      <w:r w:rsidRPr="001618B9">
        <w:rPr>
          <w:rFonts w:ascii="B Nazanin" w:hAnsi="B Nazanin" w:cs="B Nazanin"/>
          <w:color w:val="000000"/>
          <w:sz w:val="22"/>
          <w:szCs w:val="28"/>
          <w:rtl/>
        </w:rPr>
        <w:t>، ترجمه احمدرضا نصر... [و ديگران]، تهران: سمت، جلد 2.</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 محسني، حميد (1385). </w:t>
      </w:r>
      <w:r w:rsidRPr="001618B9">
        <w:rPr>
          <w:rStyle w:val="Strong"/>
          <w:rFonts w:ascii="B Nazanin" w:hAnsi="B Nazanin" w:cs="B Nazanin"/>
          <w:color w:val="000000"/>
          <w:sz w:val="22"/>
          <w:szCs w:val="22"/>
          <w:rtl/>
        </w:rPr>
        <w:t>مديريت مجلات</w:t>
      </w:r>
      <w:r w:rsidRPr="001618B9">
        <w:rPr>
          <w:rFonts w:ascii="B Nazanin" w:hAnsi="B Nazanin" w:cs="B Nazanin"/>
          <w:color w:val="000000"/>
          <w:sz w:val="22"/>
          <w:szCs w:val="28"/>
          <w:rtl/>
        </w:rPr>
        <w:t>، تهران: نشر كتابدار.</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محمدي، مهدي و امير متقي دادگر (1386). «</w:t>
      </w:r>
      <w:r w:rsidRPr="001618B9">
        <w:rPr>
          <w:rStyle w:val="Strong"/>
          <w:rFonts w:ascii="B Nazanin" w:hAnsi="B Nazanin" w:cs="B Nazanin"/>
          <w:color w:val="000000"/>
          <w:sz w:val="22"/>
          <w:szCs w:val="22"/>
          <w:rtl/>
        </w:rPr>
        <w:t>تحليل استنادي مقاله‌هاي منتشر شده در 30 شماره فصلنامه كتابداري و اطلاع‌رساني بين سالهاي 1376-1384</w:t>
      </w:r>
      <w:r w:rsidRPr="001618B9">
        <w:rPr>
          <w:rFonts w:ascii="B Nazanin" w:hAnsi="B Nazanin" w:cs="B Nazanin"/>
          <w:color w:val="000000"/>
          <w:sz w:val="22"/>
          <w:szCs w:val="28"/>
          <w:rtl/>
        </w:rPr>
        <w:t>»، كتابداري و اطلاع‌رساني، 10، 2، 7-36.</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lastRenderedPageBreak/>
        <w:t>- مليح، سعيد (1376). «</w:t>
      </w:r>
      <w:r w:rsidRPr="001618B9">
        <w:rPr>
          <w:rStyle w:val="Strong"/>
          <w:rFonts w:ascii="B Nazanin" w:hAnsi="B Nazanin" w:cs="B Nazanin"/>
          <w:color w:val="000000"/>
          <w:sz w:val="22"/>
          <w:szCs w:val="22"/>
          <w:rtl/>
        </w:rPr>
        <w:t>تحليل محتواي مقالات كتابداري و اطلاع رساني در نشريات ادواري فارسي منتشر شده در سالهاي 1370-1374</w:t>
      </w:r>
      <w:r w:rsidRPr="001618B9">
        <w:rPr>
          <w:rFonts w:ascii="B Nazanin" w:hAnsi="B Nazanin" w:cs="B Nazanin"/>
          <w:color w:val="000000"/>
          <w:sz w:val="22"/>
          <w:szCs w:val="28"/>
          <w:rtl/>
        </w:rPr>
        <w:t>»، پايان نامه كارشناسي ارشد علوم كتابداري و اطلاع‌رساني، دانشگاه علوم پزشكي ايران، دانشكده مديريت و اطلاع رساني پزشكي.</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وب‌سايت سازمان كتابخانه‌ها، موزه‌ها و مركز اسناد آستان قدس رضوي [آنلاين]. قابل دسترس در: </w:t>
      </w:r>
      <w:r w:rsidRPr="001618B9">
        <w:rPr>
          <w:rFonts w:ascii="B Nazanin" w:hAnsi="B Nazanin" w:cs="B Nazanin"/>
          <w:color w:val="000000"/>
          <w:sz w:val="22"/>
        </w:rPr>
        <w:t>http://www.aqlibrary.ir/index.php</w:t>
      </w:r>
      <w:r w:rsidRPr="001618B9">
        <w:rPr>
          <w:rFonts w:ascii="B Nazanin" w:hAnsi="B Nazanin" w:cs="B Nazanin"/>
          <w:color w:val="000000"/>
          <w:sz w:val="22"/>
          <w:szCs w:val="28"/>
          <w:rtl/>
        </w:rPr>
        <w:t xml:space="preserve"> [تاريخ مراجعه: 1/5/1388].</w:t>
      </w:r>
    </w:p>
    <w:p w:rsidR="001618B9" w:rsidRPr="001618B9" w:rsidRDefault="001618B9" w:rsidP="001618B9">
      <w:pPr>
        <w:spacing w:line="216" w:lineRule="auto"/>
        <w:ind w:firstLine="567"/>
        <w:jc w:val="both"/>
        <w:rPr>
          <w:rFonts w:ascii="B Nazanin" w:hAnsi="B Nazanin" w:cs="B Nazanin"/>
          <w:color w:val="000000"/>
          <w:sz w:val="22"/>
          <w:szCs w:val="18"/>
          <w:rtl/>
        </w:rPr>
      </w:pPr>
      <w:r w:rsidRPr="001618B9">
        <w:rPr>
          <w:rFonts w:ascii="B Nazanin" w:hAnsi="B Nazanin" w:cs="B Nazanin"/>
          <w:color w:val="000000"/>
          <w:sz w:val="22"/>
          <w:szCs w:val="28"/>
          <w:rtl/>
        </w:rPr>
        <w:t xml:space="preserve">- ويكي پديا: دانشنامه آزاد [آنلاين]. قابل دسترس در: نهاد </w:t>
      </w:r>
      <w:r w:rsidRPr="001618B9">
        <w:rPr>
          <w:rFonts w:ascii="B Nazanin" w:hAnsi="B Nazanin" w:cs="B Nazanin"/>
          <w:color w:val="000000"/>
          <w:sz w:val="22"/>
        </w:rPr>
        <w:t>http://www.fa.wikipedia.org.wiki/</w:t>
      </w:r>
      <w:r w:rsidRPr="001618B9">
        <w:rPr>
          <w:rFonts w:ascii="B Nazanin" w:hAnsi="B Nazanin" w:cs="B Nazanin"/>
          <w:color w:val="000000"/>
          <w:sz w:val="22"/>
          <w:szCs w:val="28"/>
          <w:rtl/>
        </w:rPr>
        <w:t xml:space="preserve"> [تاريخ مراجعه 5/5/1388].   </w:t>
      </w:r>
    </w:p>
    <w:p w:rsidR="001618B9" w:rsidRPr="001618B9" w:rsidRDefault="001618B9" w:rsidP="001618B9">
      <w:pPr>
        <w:ind w:firstLine="567"/>
        <w:jc w:val="both"/>
        <w:rPr>
          <w:rFonts w:ascii="B Nazanin" w:hAnsi="B Nazanin" w:cs="B Nazanin"/>
          <w:color w:val="000000"/>
          <w:sz w:val="22"/>
          <w:szCs w:val="18"/>
          <w:rtl/>
        </w:rPr>
      </w:pPr>
      <w:r w:rsidRPr="001618B9">
        <w:rPr>
          <w:rFonts w:ascii="B Nazanin" w:hAnsi="B Nazanin" w:cs="B Nazanin"/>
          <w:color w:val="000000"/>
          <w:sz w:val="22"/>
          <w:szCs w:val="18"/>
          <w:rtl/>
        </w:rPr>
        <w:t> </w:t>
      </w:r>
    </w:p>
    <w:p w:rsidR="001618B9" w:rsidRPr="001618B9" w:rsidRDefault="001618B9" w:rsidP="001618B9">
      <w:pPr>
        <w:ind w:hanging="567"/>
        <w:jc w:val="both"/>
        <w:rPr>
          <w:rFonts w:ascii="B Nazanin" w:hAnsi="B Nazanin" w:cs="B Nazanin"/>
          <w:color w:val="000000"/>
          <w:sz w:val="22"/>
          <w:szCs w:val="18"/>
          <w:rtl/>
        </w:rPr>
      </w:pPr>
      <w:r w:rsidRPr="001618B9">
        <w:rPr>
          <w:rFonts w:ascii="B Nazanin" w:hAnsi="B Nazanin" w:cs="B Nazanin"/>
          <w:color w:val="000000"/>
          <w:sz w:val="22"/>
        </w:rPr>
        <w:t xml:space="preserve">- </w:t>
      </w:r>
      <w:proofErr w:type="spellStart"/>
      <w:r w:rsidRPr="001618B9">
        <w:rPr>
          <w:rFonts w:ascii="B Nazanin" w:hAnsi="B Nazanin" w:cs="B Nazanin"/>
          <w:color w:val="000000"/>
          <w:sz w:val="22"/>
        </w:rPr>
        <w:t>Berelson</w:t>
      </w:r>
      <w:proofErr w:type="spellEnd"/>
      <w:r w:rsidRPr="001618B9">
        <w:rPr>
          <w:rFonts w:ascii="B Nazanin" w:hAnsi="B Nazanin" w:cs="B Nazanin"/>
          <w:color w:val="000000"/>
          <w:sz w:val="22"/>
        </w:rPr>
        <w:t>, B., (1994), </w:t>
      </w:r>
      <w:r w:rsidRPr="001618B9">
        <w:rPr>
          <w:rFonts w:ascii="B Nazanin" w:hAnsi="B Nazanin" w:cs="B Nazanin"/>
          <w:color w:val="000000"/>
          <w:sz w:val="22"/>
          <w:szCs w:val="22"/>
        </w:rPr>
        <w:t>"</w:t>
      </w:r>
      <w:r w:rsidRPr="001618B9">
        <w:rPr>
          <w:rStyle w:val="Strong"/>
          <w:rFonts w:ascii="B Nazanin" w:hAnsi="B Nazanin" w:cs="B Nazanin"/>
          <w:color w:val="000000"/>
          <w:sz w:val="22"/>
          <w:szCs w:val="22"/>
        </w:rPr>
        <w:t>Content analysis</w:t>
      </w:r>
      <w:r w:rsidRPr="001618B9">
        <w:rPr>
          <w:rFonts w:ascii="B Nazanin" w:hAnsi="B Nazanin" w:cs="B Nazanin"/>
          <w:color w:val="000000"/>
          <w:sz w:val="22"/>
          <w:szCs w:val="22"/>
        </w:rPr>
        <w:t>"</w:t>
      </w:r>
      <w:r w:rsidRPr="001618B9">
        <w:rPr>
          <w:rFonts w:ascii="B Nazanin" w:hAnsi="B Nazanin" w:cs="B Nazanin"/>
          <w:color w:val="000000"/>
          <w:sz w:val="22"/>
        </w:rPr>
        <w:t xml:space="preserve"> in handbook of Social Psychology, </w:t>
      </w:r>
      <w:proofErr w:type="spellStart"/>
      <w:r w:rsidRPr="001618B9">
        <w:rPr>
          <w:rFonts w:ascii="B Nazanin" w:hAnsi="B Nazanin" w:cs="B Nazanin"/>
          <w:color w:val="000000"/>
          <w:sz w:val="22"/>
        </w:rPr>
        <w:t>Lindzey</w:t>
      </w:r>
      <w:proofErr w:type="spellEnd"/>
      <w:r w:rsidRPr="001618B9">
        <w:rPr>
          <w:rFonts w:ascii="B Nazanin" w:hAnsi="B Nazanin" w:cs="B Nazanin"/>
          <w:color w:val="000000"/>
          <w:sz w:val="22"/>
        </w:rPr>
        <w:t>, p.488.</w:t>
      </w:r>
    </w:p>
    <w:p w:rsidR="001618B9" w:rsidRPr="001618B9" w:rsidRDefault="001618B9" w:rsidP="001618B9">
      <w:pPr>
        <w:ind w:hanging="567"/>
        <w:jc w:val="both"/>
        <w:rPr>
          <w:rFonts w:ascii="B Nazanin" w:hAnsi="B Nazanin" w:cs="B Nazanin"/>
          <w:color w:val="000000"/>
          <w:sz w:val="22"/>
          <w:szCs w:val="18"/>
        </w:rPr>
      </w:pPr>
      <w:r w:rsidRPr="001618B9">
        <w:rPr>
          <w:rFonts w:ascii="B Nazanin" w:hAnsi="B Nazanin" w:cs="B Nazanin"/>
          <w:color w:val="000000"/>
          <w:sz w:val="22"/>
        </w:rPr>
        <w:t xml:space="preserve">- </w:t>
      </w:r>
      <w:proofErr w:type="spellStart"/>
      <w:r w:rsidRPr="001618B9">
        <w:rPr>
          <w:rFonts w:ascii="B Nazanin" w:hAnsi="B Nazanin" w:cs="B Nazanin"/>
          <w:color w:val="000000"/>
          <w:sz w:val="22"/>
        </w:rPr>
        <w:t>Cokley</w:t>
      </w:r>
      <w:proofErr w:type="spellEnd"/>
      <w:r w:rsidRPr="001618B9">
        <w:rPr>
          <w:rFonts w:ascii="B Nazanin" w:hAnsi="B Nazanin" w:cs="B Nazanin"/>
          <w:color w:val="000000"/>
          <w:sz w:val="22"/>
        </w:rPr>
        <w:t>, K., Caldwell, L., (2001</w:t>
      </w:r>
      <w:r w:rsidRPr="001618B9">
        <w:rPr>
          <w:rFonts w:ascii="B Nazanin" w:hAnsi="B Nazanin" w:cs="B Nazanin"/>
          <w:color w:val="000000"/>
          <w:sz w:val="22"/>
          <w:szCs w:val="22"/>
        </w:rPr>
        <w:t>), "</w:t>
      </w:r>
      <w:r w:rsidRPr="001618B9">
        <w:rPr>
          <w:rStyle w:val="Strong"/>
          <w:rFonts w:ascii="B Nazanin" w:hAnsi="B Nazanin" w:cs="B Nazanin"/>
          <w:color w:val="000000"/>
          <w:sz w:val="22"/>
          <w:szCs w:val="22"/>
        </w:rPr>
        <w:t>Content analysis of the journal of Black Psychology (1985-1999)</w:t>
      </w:r>
      <w:r w:rsidRPr="001618B9">
        <w:rPr>
          <w:rFonts w:ascii="B Nazanin" w:hAnsi="B Nazanin" w:cs="B Nazanin"/>
          <w:color w:val="000000"/>
          <w:sz w:val="22"/>
          <w:szCs w:val="22"/>
        </w:rPr>
        <w:t>"</w:t>
      </w:r>
      <w:r w:rsidRPr="001618B9">
        <w:rPr>
          <w:rFonts w:ascii="B Nazanin" w:hAnsi="B Nazanin" w:cs="B Nazanin"/>
          <w:color w:val="000000"/>
          <w:sz w:val="22"/>
        </w:rPr>
        <w:t>, Journal of Black Psychology, 27, 424-438.</w:t>
      </w:r>
    </w:p>
    <w:p w:rsidR="001618B9" w:rsidRPr="001618B9" w:rsidRDefault="001618B9" w:rsidP="001618B9">
      <w:pPr>
        <w:ind w:hanging="567"/>
        <w:jc w:val="both"/>
        <w:rPr>
          <w:rFonts w:ascii="B Nazanin" w:hAnsi="B Nazanin" w:cs="B Nazanin"/>
          <w:color w:val="000000"/>
          <w:sz w:val="22"/>
          <w:szCs w:val="18"/>
        </w:rPr>
      </w:pPr>
      <w:r w:rsidRPr="001618B9">
        <w:rPr>
          <w:rFonts w:ascii="B Nazanin" w:hAnsi="B Nazanin" w:cs="B Nazanin"/>
          <w:color w:val="000000"/>
          <w:sz w:val="22"/>
        </w:rPr>
        <w:t xml:space="preserve">- </w:t>
      </w:r>
      <w:proofErr w:type="spellStart"/>
      <w:r w:rsidRPr="001618B9">
        <w:rPr>
          <w:rFonts w:ascii="B Nazanin" w:hAnsi="B Nazanin" w:cs="B Nazanin"/>
          <w:color w:val="000000"/>
          <w:sz w:val="22"/>
        </w:rPr>
        <w:t>Koufogiannakis</w:t>
      </w:r>
      <w:proofErr w:type="spellEnd"/>
      <w:r w:rsidRPr="001618B9">
        <w:rPr>
          <w:rFonts w:ascii="B Nazanin" w:hAnsi="B Nazanin" w:cs="B Nazanin"/>
          <w:color w:val="000000"/>
          <w:sz w:val="22"/>
        </w:rPr>
        <w:t xml:space="preserve">, D., </w:t>
      </w:r>
      <w:proofErr w:type="spellStart"/>
      <w:r w:rsidRPr="001618B9">
        <w:rPr>
          <w:rFonts w:ascii="B Nazanin" w:hAnsi="B Nazanin" w:cs="B Nazanin"/>
          <w:color w:val="000000"/>
          <w:sz w:val="22"/>
        </w:rPr>
        <w:t>Crumley</w:t>
      </w:r>
      <w:proofErr w:type="spellEnd"/>
      <w:r w:rsidRPr="001618B9">
        <w:rPr>
          <w:rFonts w:ascii="B Nazanin" w:hAnsi="B Nazanin" w:cs="B Nazanin"/>
          <w:color w:val="000000"/>
          <w:sz w:val="22"/>
        </w:rPr>
        <w:t>, E., Slater, L., (2004), </w:t>
      </w:r>
      <w:r w:rsidRPr="001618B9">
        <w:rPr>
          <w:rFonts w:ascii="B Nazanin" w:hAnsi="B Nazanin" w:cs="B Nazanin"/>
          <w:color w:val="000000"/>
          <w:sz w:val="22"/>
          <w:szCs w:val="22"/>
        </w:rPr>
        <w:t>"</w:t>
      </w:r>
      <w:r w:rsidRPr="001618B9">
        <w:rPr>
          <w:rStyle w:val="Strong"/>
          <w:rFonts w:ascii="B Nazanin" w:hAnsi="B Nazanin" w:cs="B Nazanin"/>
          <w:color w:val="000000"/>
          <w:sz w:val="22"/>
          <w:szCs w:val="22"/>
        </w:rPr>
        <w:t>A content analysis of librarianship research", Journal of Information Science</w:t>
      </w:r>
      <w:r w:rsidRPr="001618B9">
        <w:rPr>
          <w:rFonts w:ascii="B Nazanin" w:hAnsi="B Nazanin" w:cs="B Nazanin"/>
          <w:color w:val="000000"/>
          <w:sz w:val="22"/>
        </w:rPr>
        <w:t>, 30(3), pp: 227-239.</w:t>
      </w:r>
    </w:p>
    <w:p w:rsidR="001618B9" w:rsidRPr="001618B9" w:rsidRDefault="001618B9" w:rsidP="001618B9">
      <w:pPr>
        <w:ind w:hanging="567"/>
        <w:jc w:val="both"/>
        <w:rPr>
          <w:rFonts w:ascii="B Nazanin" w:hAnsi="B Nazanin" w:cs="B Nazanin"/>
          <w:color w:val="000000"/>
          <w:sz w:val="22"/>
          <w:szCs w:val="18"/>
        </w:rPr>
      </w:pPr>
      <w:r w:rsidRPr="001618B9">
        <w:rPr>
          <w:rFonts w:ascii="B Nazanin" w:hAnsi="B Nazanin" w:cs="B Nazanin"/>
          <w:color w:val="000000"/>
          <w:sz w:val="22"/>
        </w:rPr>
        <w:t xml:space="preserve">- Ma, </w:t>
      </w:r>
      <w:proofErr w:type="spellStart"/>
      <w:r w:rsidRPr="001618B9">
        <w:rPr>
          <w:rFonts w:ascii="B Nazanin" w:hAnsi="B Nazanin" w:cs="B Nazanin"/>
          <w:color w:val="000000"/>
          <w:sz w:val="22"/>
        </w:rPr>
        <w:t>Chunbo</w:t>
      </w:r>
      <w:proofErr w:type="spellEnd"/>
      <w:r w:rsidRPr="001618B9">
        <w:rPr>
          <w:rFonts w:ascii="B Nazanin" w:hAnsi="B Nazanin" w:cs="B Nazanin"/>
          <w:color w:val="000000"/>
          <w:sz w:val="22"/>
        </w:rPr>
        <w:t xml:space="preserve">; Stern, David I., (2005), </w:t>
      </w:r>
      <w:r w:rsidRPr="001618B9">
        <w:rPr>
          <w:rFonts w:ascii="B Nazanin" w:hAnsi="B Nazanin" w:cs="B Nazanin"/>
          <w:color w:val="000000"/>
          <w:sz w:val="22"/>
          <w:szCs w:val="22"/>
        </w:rPr>
        <w:t>"</w:t>
      </w:r>
      <w:r w:rsidRPr="001618B9">
        <w:rPr>
          <w:rStyle w:val="Strong"/>
          <w:rFonts w:ascii="B Nazanin" w:hAnsi="B Nazanin" w:cs="B Nazanin"/>
          <w:color w:val="000000"/>
          <w:sz w:val="22"/>
          <w:szCs w:val="22"/>
        </w:rPr>
        <w:t>Environmental and ecological economic: A citation analysis</w:t>
      </w:r>
      <w:proofErr w:type="gramStart"/>
      <w:r w:rsidRPr="001618B9">
        <w:rPr>
          <w:rFonts w:ascii="B Nazanin" w:hAnsi="B Nazanin" w:cs="B Nazanin"/>
          <w:color w:val="000000"/>
          <w:sz w:val="22"/>
          <w:szCs w:val="22"/>
        </w:rPr>
        <w:t>"</w:t>
      </w:r>
      <w:r w:rsidRPr="001618B9">
        <w:rPr>
          <w:rFonts w:ascii="B Nazanin" w:hAnsi="B Nazanin" w:cs="B Nazanin"/>
          <w:color w:val="000000"/>
          <w:sz w:val="22"/>
        </w:rPr>
        <w:t xml:space="preserve"> ,</w:t>
      </w:r>
      <w:proofErr w:type="gramEnd"/>
      <w:r w:rsidRPr="001618B9">
        <w:rPr>
          <w:rFonts w:ascii="B Nazanin" w:hAnsi="B Nazanin" w:cs="B Nazanin"/>
          <w:color w:val="000000"/>
          <w:sz w:val="22"/>
        </w:rPr>
        <w:t xml:space="preserve"> Ecological economics, vol. 58, No. 3, pp: 491-506</w:t>
      </w:r>
    </w:p>
    <w:p w:rsidR="001618B9" w:rsidRPr="001618B9" w:rsidRDefault="001618B9" w:rsidP="001618B9">
      <w:pPr>
        <w:ind w:hanging="567"/>
        <w:jc w:val="both"/>
        <w:rPr>
          <w:rFonts w:ascii="B Nazanin" w:hAnsi="B Nazanin" w:cs="B Nazanin"/>
          <w:color w:val="000000"/>
          <w:sz w:val="22"/>
          <w:szCs w:val="18"/>
        </w:rPr>
      </w:pPr>
      <w:r w:rsidRPr="001618B9">
        <w:rPr>
          <w:rFonts w:ascii="B Nazanin" w:hAnsi="B Nazanin" w:cs="B Nazanin"/>
          <w:color w:val="000000"/>
          <w:sz w:val="22"/>
        </w:rPr>
        <w:t xml:space="preserve">- </w:t>
      </w:r>
      <w:proofErr w:type="spellStart"/>
      <w:r w:rsidRPr="001618B9">
        <w:rPr>
          <w:rFonts w:ascii="B Nazanin" w:hAnsi="B Nazanin" w:cs="B Nazanin"/>
          <w:color w:val="000000"/>
          <w:sz w:val="22"/>
        </w:rPr>
        <w:t>Reedijk</w:t>
      </w:r>
      <w:proofErr w:type="spellEnd"/>
      <w:r w:rsidRPr="001618B9">
        <w:rPr>
          <w:rFonts w:ascii="B Nazanin" w:hAnsi="B Nazanin" w:cs="B Nazanin"/>
          <w:color w:val="000000"/>
          <w:sz w:val="22"/>
        </w:rPr>
        <w:t xml:space="preserve">, Jan; </w:t>
      </w:r>
      <w:proofErr w:type="spellStart"/>
      <w:r w:rsidRPr="001618B9">
        <w:rPr>
          <w:rFonts w:ascii="B Nazanin" w:hAnsi="B Nazanin" w:cs="B Nazanin"/>
          <w:color w:val="000000"/>
          <w:sz w:val="22"/>
        </w:rPr>
        <w:t>Moed</w:t>
      </w:r>
      <w:proofErr w:type="spellEnd"/>
      <w:r w:rsidRPr="001618B9">
        <w:rPr>
          <w:rFonts w:ascii="B Nazanin" w:hAnsi="B Nazanin" w:cs="B Nazanin"/>
          <w:color w:val="000000"/>
          <w:sz w:val="22"/>
        </w:rPr>
        <w:t xml:space="preserve">, </w:t>
      </w:r>
      <w:proofErr w:type="spellStart"/>
      <w:r w:rsidRPr="001618B9">
        <w:rPr>
          <w:rFonts w:ascii="B Nazanin" w:hAnsi="B Nazanin" w:cs="B Nazanin"/>
          <w:color w:val="000000"/>
          <w:sz w:val="22"/>
        </w:rPr>
        <w:t>Henk</w:t>
      </w:r>
      <w:proofErr w:type="spellEnd"/>
      <w:r w:rsidRPr="001618B9">
        <w:rPr>
          <w:rFonts w:ascii="B Nazanin" w:hAnsi="B Nazanin" w:cs="B Nazanin"/>
          <w:color w:val="000000"/>
          <w:sz w:val="22"/>
        </w:rPr>
        <w:t xml:space="preserve">, F., (2008), </w:t>
      </w:r>
      <w:r w:rsidRPr="001618B9">
        <w:rPr>
          <w:rFonts w:ascii="B Nazanin" w:hAnsi="B Nazanin" w:cs="B Nazanin"/>
          <w:color w:val="000000"/>
          <w:sz w:val="22"/>
          <w:szCs w:val="22"/>
        </w:rPr>
        <w:t>"</w:t>
      </w:r>
      <w:r w:rsidRPr="001618B9">
        <w:rPr>
          <w:rStyle w:val="Strong"/>
          <w:rFonts w:ascii="B Nazanin" w:hAnsi="B Nazanin" w:cs="B Nazanin"/>
          <w:color w:val="000000"/>
          <w:sz w:val="22"/>
          <w:szCs w:val="22"/>
        </w:rPr>
        <w:t>Is the impact of journal impact factors decreasing?</w:t>
      </w:r>
      <w:proofErr w:type="gramStart"/>
      <w:r w:rsidRPr="001618B9">
        <w:rPr>
          <w:rFonts w:ascii="B Nazanin" w:hAnsi="B Nazanin" w:cs="B Nazanin"/>
          <w:color w:val="000000"/>
          <w:sz w:val="22"/>
          <w:szCs w:val="22"/>
        </w:rPr>
        <w:t>"</w:t>
      </w:r>
      <w:r w:rsidRPr="001618B9">
        <w:rPr>
          <w:rFonts w:ascii="B Nazanin" w:hAnsi="B Nazanin" w:cs="B Nazanin"/>
          <w:color w:val="000000"/>
          <w:sz w:val="22"/>
        </w:rPr>
        <w:t>,</w:t>
      </w:r>
      <w:proofErr w:type="gramEnd"/>
      <w:r w:rsidRPr="001618B9">
        <w:rPr>
          <w:rFonts w:ascii="B Nazanin" w:hAnsi="B Nazanin" w:cs="B Nazanin"/>
          <w:color w:val="000000"/>
          <w:sz w:val="22"/>
        </w:rPr>
        <w:t xml:space="preserve"> Journal of Documentation, vol. 64, No.2, pp: 183-192, also available at: </w:t>
      </w:r>
      <w:hyperlink r:id="rId5" w:history="1">
        <w:r w:rsidRPr="001618B9">
          <w:rPr>
            <w:rStyle w:val="Hyperlink"/>
            <w:rFonts w:ascii="B Nazanin" w:hAnsi="B Nazanin" w:cs="B Nazanin"/>
            <w:color w:val="auto"/>
            <w:sz w:val="22"/>
          </w:rPr>
          <w:t>www.emeraldinsight.com/</w:t>
        </w:r>
      </w:hyperlink>
      <w:r w:rsidRPr="001618B9">
        <w:rPr>
          <w:rFonts w:ascii="B Nazanin" w:hAnsi="B Nazanin" w:cs="B Nazanin"/>
          <w:color w:val="000000"/>
          <w:sz w:val="22"/>
        </w:rPr>
        <w:t xml:space="preserve"> 0022-0418.htm. </w:t>
      </w:r>
    </w:p>
    <w:p w:rsidR="001618B9" w:rsidRPr="001618B9" w:rsidRDefault="001618B9" w:rsidP="001618B9">
      <w:pPr>
        <w:ind w:hanging="567"/>
        <w:jc w:val="both"/>
        <w:rPr>
          <w:rFonts w:ascii="B Nazanin" w:hAnsi="B Nazanin" w:cs="B Nazanin"/>
          <w:color w:val="000000"/>
          <w:sz w:val="22"/>
          <w:szCs w:val="18"/>
        </w:rPr>
      </w:pPr>
      <w:r w:rsidRPr="001618B9">
        <w:rPr>
          <w:rFonts w:ascii="B Nazanin" w:hAnsi="B Nazanin" w:cs="B Nazanin"/>
          <w:color w:val="000000"/>
          <w:sz w:val="22"/>
        </w:rPr>
        <w:t xml:space="preserve">-  Rousseau, Ronald, (2002), </w:t>
      </w:r>
      <w:r w:rsidRPr="001618B9">
        <w:rPr>
          <w:rFonts w:ascii="B Nazanin" w:hAnsi="B Nazanin" w:cs="B Nazanin"/>
          <w:color w:val="000000"/>
          <w:sz w:val="22"/>
          <w:szCs w:val="22"/>
        </w:rPr>
        <w:t>"</w:t>
      </w:r>
      <w:r w:rsidRPr="001618B9">
        <w:rPr>
          <w:rStyle w:val="Strong"/>
          <w:rFonts w:ascii="B Nazanin" w:hAnsi="B Nazanin" w:cs="B Nazanin"/>
          <w:color w:val="000000"/>
          <w:sz w:val="22"/>
          <w:szCs w:val="22"/>
        </w:rPr>
        <w:t>Journal evaluation: technical and practical issues</w:t>
      </w:r>
      <w:r w:rsidRPr="001618B9">
        <w:rPr>
          <w:rFonts w:ascii="B Nazanin" w:hAnsi="B Nazanin" w:cs="B Nazanin"/>
          <w:color w:val="000000"/>
          <w:sz w:val="22"/>
          <w:szCs w:val="22"/>
        </w:rPr>
        <w:t>"</w:t>
      </w:r>
      <w:r w:rsidRPr="001618B9">
        <w:rPr>
          <w:rFonts w:ascii="B Nazanin" w:hAnsi="B Nazanin" w:cs="B Nazanin"/>
          <w:color w:val="000000"/>
          <w:sz w:val="22"/>
        </w:rPr>
        <w:t>, Library Trends, 50</w:t>
      </w:r>
      <w:proofErr w:type="gramStart"/>
      <w:r w:rsidRPr="001618B9">
        <w:rPr>
          <w:rFonts w:ascii="B Nazanin" w:hAnsi="B Nazanin" w:cs="B Nazanin"/>
          <w:color w:val="000000"/>
          <w:sz w:val="22"/>
        </w:rPr>
        <w:t>,3</w:t>
      </w:r>
      <w:proofErr w:type="gramEnd"/>
      <w:r w:rsidRPr="001618B9">
        <w:rPr>
          <w:rFonts w:ascii="B Nazanin" w:hAnsi="B Nazanin" w:cs="B Nazanin"/>
          <w:color w:val="000000"/>
          <w:sz w:val="22"/>
        </w:rPr>
        <w:t>, pg.418-439.</w:t>
      </w:r>
    </w:p>
    <w:p w:rsidR="001618B9" w:rsidRPr="001618B9" w:rsidRDefault="001618B9" w:rsidP="001618B9">
      <w:pPr>
        <w:ind w:hanging="567"/>
        <w:jc w:val="both"/>
        <w:rPr>
          <w:rFonts w:ascii="B Nazanin" w:hAnsi="B Nazanin" w:cs="B Nazanin"/>
          <w:color w:val="000000"/>
          <w:sz w:val="22"/>
          <w:szCs w:val="18"/>
        </w:rPr>
      </w:pPr>
      <w:r w:rsidRPr="001618B9">
        <w:rPr>
          <w:rFonts w:ascii="B Nazanin" w:hAnsi="B Nazanin" w:cs="B Nazanin"/>
          <w:color w:val="000000"/>
          <w:sz w:val="22"/>
        </w:rPr>
        <w:t xml:space="preserve">- </w:t>
      </w:r>
      <w:proofErr w:type="spellStart"/>
      <w:r w:rsidRPr="001618B9">
        <w:rPr>
          <w:rFonts w:ascii="B Nazanin" w:hAnsi="B Nazanin" w:cs="B Nazanin"/>
          <w:color w:val="000000"/>
          <w:sz w:val="22"/>
        </w:rPr>
        <w:t>Shoegle</w:t>
      </w:r>
      <w:proofErr w:type="spellEnd"/>
      <w:r w:rsidRPr="001618B9">
        <w:rPr>
          <w:rFonts w:ascii="B Nazanin" w:hAnsi="B Nazanin" w:cs="B Nazanin"/>
          <w:color w:val="000000"/>
          <w:sz w:val="22"/>
        </w:rPr>
        <w:t xml:space="preserve">, Christian; Stock, Wolfgang G., (2004), </w:t>
      </w:r>
      <w:r w:rsidRPr="001618B9">
        <w:rPr>
          <w:rStyle w:val="Strong"/>
          <w:rFonts w:ascii="B Nazanin" w:hAnsi="B Nazanin" w:cs="B Nazanin"/>
          <w:color w:val="000000"/>
          <w:sz w:val="22"/>
          <w:szCs w:val="22"/>
        </w:rPr>
        <w:t xml:space="preserve">"Impact and relevance of LIS journals: a </w:t>
      </w:r>
      <w:proofErr w:type="spellStart"/>
      <w:r w:rsidRPr="001618B9">
        <w:rPr>
          <w:rStyle w:val="Strong"/>
          <w:rFonts w:ascii="B Nazanin" w:hAnsi="B Nazanin" w:cs="B Nazanin"/>
          <w:color w:val="000000"/>
          <w:sz w:val="22"/>
          <w:szCs w:val="22"/>
        </w:rPr>
        <w:t>scientometric</w:t>
      </w:r>
      <w:proofErr w:type="spellEnd"/>
      <w:r w:rsidRPr="001618B9">
        <w:rPr>
          <w:rStyle w:val="Strong"/>
          <w:rFonts w:ascii="B Nazanin" w:hAnsi="B Nazanin" w:cs="B Nazanin"/>
          <w:color w:val="000000"/>
          <w:sz w:val="22"/>
          <w:szCs w:val="22"/>
        </w:rPr>
        <w:t xml:space="preserve"> analysis of international and German language LIS journals</w:t>
      </w:r>
      <w:r w:rsidRPr="001618B9">
        <w:rPr>
          <w:rFonts w:ascii="B Nazanin" w:hAnsi="B Nazanin" w:cs="B Nazanin"/>
          <w:color w:val="000000"/>
          <w:sz w:val="22"/>
          <w:szCs w:val="22"/>
        </w:rPr>
        <w:t>"</w:t>
      </w:r>
      <w:r w:rsidRPr="001618B9">
        <w:rPr>
          <w:rFonts w:ascii="B Nazanin" w:hAnsi="B Nazanin" w:cs="B Nazanin"/>
          <w:color w:val="000000"/>
          <w:sz w:val="22"/>
        </w:rPr>
        <w:t>, Journal of the American Society for Information Science and Technology, Vol.55, No.13, p. 1155-1168.</w:t>
      </w:r>
    </w:p>
    <w:p w:rsidR="001618B9" w:rsidRPr="001618B9" w:rsidRDefault="001618B9" w:rsidP="001618B9">
      <w:pPr>
        <w:ind w:hanging="567"/>
        <w:jc w:val="both"/>
        <w:rPr>
          <w:rFonts w:ascii="B Nazanin" w:hAnsi="B Nazanin" w:cs="B Nazanin"/>
          <w:color w:val="000000"/>
          <w:sz w:val="22"/>
          <w:szCs w:val="18"/>
        </w:rPr>
      </w:pPr>
      <w:r w:rsidRPr="001618B9">
        <w:rPr>
          <w:rFonts w:ascii="B Nazanin" w:hAnsi="B Nazanin" w:cs="B Nazanin"/>
          <w:color w:val="000000"/>
          <w:sz w:val="22"/>
        </w:rPr>
        <w:t xml:space="preserve">- </w:t>
      </w:r>
      <w:proofErr w:type="spellStart"/>
      <w:r w:rsidRPr="001618B9">
        <w:rPr>
          <w:rFonts w:ascii="B Nazanin" w:hAnsi="B Nazanin" w:cs="B Nazanin"/>
          <w:color w:val="000000"/>
          <w:sz w:val="22"/>
        </w:rPr>
        <w:t>Shoegle</w:t>
      </w:r>
      <w:proofErr w:type="spellEnd"/>
      <w:r w:rsidRPr="001618B9">
        <w:rPr>
          <w:rFonts w:ascii="B Nazanin" w:hAnsi="B Nazanin" w:cs="B Nazanin"/>
          <w:color w:val="000000"/>
          <w:sz w:val="22"/>
        </w:rPr>
        <w:t xml:space="preserve">, Christian; Stock, Wolfgang </w:t>
      </w:r>
      <w:proofErr w:type="gramStart"/>
      <w:r w:rsidRPr="001618B9">
        <w:rPr>
          <w:rFonts w:ascii="B Nazanin" w:hAnsi="B Nazanin" w:cs="B Nazanin"/>
          <w:color w:val="000000"/>
          <w:sz w:val="22"/>
        </w:rPr>
        <w:t>G. ,(</w:t>
      </w:r>
      <w:proofErr w:type="gramEnd"/>
      <w:r w:rsidRPr="001618B9">
        <w:rPr>
          <w:rFonts w:ascii="B Nazanin" w:hAnsi="B Nazanin" w:cs="B Nazanin"/>
          <w:color w:val="000000"/>
          <w:sz w:val="22"/>
        </w:rPr>
        <w:t>2008</w:t>
      </w:r>
      <w:r w:rsidRPr="001618B9">
        <w:rPr>
          <w:rFonts w:ascii="B Nazanin" w:hAnsi="B Nazanin" w:cs="B Nazanin"/>
          <w:color w:val="000000"/>
          <w:sz w:val="22"/>
          <w:szCs w:val="22"/>
        </w:rPr>
        <w:t>), "</w:t>
      </w:r>
      <w:r w:rsidRPr="001618B9">
        <w:rPr>
          <w:rStyle w:val="Strong"/>
          <w:rFonts w:ascii="B Nazanin" w:hAnsi="B Nazanin" w:cs="B Nazanin"/>
          <w:color w:val="000000"/>
          <w:sz w:val="22"/>
          <w:szCs w:val="22"/>
        </w:rPr>
        <w:t>Practitioners and academics as authors and readers: the case of LIS journals</w:t>
      </w:r>
      <w:r w:rsidRPr="001618B9">
        <w:rPr>
          <w:rFonts w:ascii="B Nazanin" w:hAnsi="B Nazanin" w:cs="B Nazanin"/>
          <w:color w:val="000000"/>
          <w:sz w:val="22"/>
          <w:szCs w:val="22"/>
        </w:rPr>
        <w:t>"</w:t>
      </w:r>
      <w:r w:rsidRPr="001618B9">
        <w:rPr>
          <w:rFonts w:ascii="B Nazanin" w:hAnsi="B Nazanin" w:cs="B Nazanin"/>
          <w:color w:val="000000"/>
          <w:sz w:val="22"/>
        </w:rPr>
        <w:t>, Journal of Documentation, vol. 64, No. 5, pp: 643-666, also available at: www.emeraldinsight.com/0022-0418.htm.</w:t>
      </w:r>
    </w:p>
    <w:p w:rsidR="001618B9" w:rsidRPr="001618B9" w:rsidRDefault="001618B9" w:rsidP="001618B9">
      <w:pPr>
        <w:ind w:hanging="567"/>
        <w:jc w:val="both"/>
        <w:rPr>
          <w:rFonts w:ascii="B Nazanin" w:hAnsi="B Nazanin" w:cs="B Nazanin"/>
          <w:color w:val="000000"/>
          <w:sz w:val="22"/>
          <w:szCs w:val="18"/>
        </w:rPr>
      </w:pPr>
      <w:r w:rsidRPr="001618B9">
        <w:rPr>
          <w:rFonts w:ascii="B Nazanin" w:hAnsi="B Nazanin" w:cs="B Nazanin"/>
          <w:color w:val="000000"/>
          <w:sz w:val="22"/>
        </w:rPr>
        <w:t xml:space="preserve">- </w:t>
      </w:r>
      <w:proofErr w:type="spellStart"/>
      <w:r w:rsidRPr="001618B9">
        <w:rPr>
          <w:rFonts w:ascii="B Nazanin" w:hAnsi="B Nazanin" w:cs="B Nazanin"/>
          <w:color w:val="000000"/>
          <w:sz w:val="22"/>
        </w:rPr>
        <w:t>Svensson</w:t>
      </w:r>
      <w:proofErr w:type="spellEnd"/>
      <w:r w:rsidRPr="001618B9">
        <w:rPr>
          <w:rFonts w:ascii="B Nazanin" w:hAnsi="B Nazanin" w:cs="B Nazanin"/>
          <w:color w:val="000000"/>
          <w:sz w:val="22"/>
        </w:rPr>
        <w:t xml:space="preserve">, </w:t>
      </w:r>
      <w:proofErr w:type="spellStart"/>
      <w:r w:rsidRPr="001618B9">
        <w:rPr>
          <w:rFonts w:ascii="B Nazanin" w:hAnsi="B Nazanin" w:cs="B Nazanin"/>
          <w:color w:val="000000"/>
          <w:sz w:val="22"/>
        </w:rPr>
        <w:t>Goran</w:t>
      </w:r>
      <w:proofErr w:type="spellEnd"/>
      <w:r w:rsidRPr="001618B9">
        <w:rPr>
          <w:rFonts w:ascii="B Nazanin" w:hAnsi="B Nazanin" w:cs="B Nazanin"/>
          <w:color w:val="000000"/>
          <w:sz w:val="22"/>
        </w:rPr>
        <w:t xml:space="preserve">; </w:t>
      </w:r>
      <w:proofErr w:type="spellStart"/>
      <w:r w:rsidRPr="001618B9">
        <w:rPr>
          <w:rFonts w:ascii="B Nazanin" w:hAnsi="B Nazanin" w:cs="B Nazanin"/>
          <w:color w:val="000000"/>
          <w:sz w:val="22"/>
        </w:rPr>
        <w:t>Helgesson</w:t>
      </w:r>
      <w:proofErr w:type="spellEnd"/>
      <w:r w:rsidRPr="001618B9">
        <w:rPr>
          <w:rFonts w:ascii="B Nazanin" w:hAnsi="B Nazanin" w:cs="B Nazanin"/>
          <w:color w:val="000000"/>
          <w:sz w:val="22"/>
        </w:rPr>
        <w:t xml:space="preserve">, Thomas; </w:t>
      </w:r>
      <w:proofErr w:type="spellStart"/>
      <w:r w:rsidRPr="001618B9">
        <w:rPr>
          <w:rFonts w:ascii="B Nazanin" w:hAnsi="B Nazanin" w:cs="B Nazanin"/>
          <w:color w:val="000000"/>
          <w:sz w:val="22"/>
        </w:rPr>
        <w:t>Slatten</w:t>
      </w:r>
      <w:proofErr w:type="spellEnd"/>
      <w:r w:rsidRPr="001618B9">
        <w:rPr>
          <w:rFonts w:ascii="B Nazanin" w:hAnsi="B Nazanin" w:cs="B Nazanin"/>
          <w:color w:val="000000"/>
          <w:sz w:val="22"/>
        </w:rPr>
        <w:t xml:space="preserve">, </w:t>
      </w:r>
      <w:proofErr w:type="spellStart"/>
      <w:r w:rsidRPr="001618B9">
        <w:rPr>
          <w:rFonts w:ascii="B Nazanin" w:hAnsi="B Nazanin" w:cs="B Nazanin"/>
          <w:color w:val="000000"/>
          <w:sz w:val="22"/>
        </w:rPr>
        <w:t>Terje</w:t>
      </w:r>
      <w:proofErr w:type="spellEnd"/>
      <w:r w:rsidRPr="001618B9">
        <w:rPr>
          <w:rFonts w:ascii="B Nazanin" w:hAnsi="B Nazanin" w:cs="B Nazanin"/>
          <w:color w:val="000000"/>
          <w:sz w:val="22"/>
        </w:rPr>
        <w:t xml:space="preserve">, (2008), </w:t>
      </w:r>
      <w:r w:rsidRPr="001618B9">
        <w:rPr>
          <w:rFonts w:ascii="B Nazanin" w:hAnsi="B Nazanin" w:cs="B Nazanin"/>
          <w:color w:val="000000"/>
          <w:sz w:val="22"/>
          <w:szCs w:val="22"/>
        </w:rPr>
        <w:t>"</w:t>
      </w:r>
      <w:r w:rsidRPr="001618B9">
        <w:rPr>
          <w:rStyle w:val="Strong"/>
          <w:rFonts w:ascii="B Nazanin" w:hAnsi="B Nazanin" w:cs="B Nazanin"/>
          <w:color w:val="000000"/>
          <w:sz w:val="22"/>
          <w:szCs w:val="22"/>
        </w:rPr>
        <w:t>Scientific identity of top research journals in the broader discipline of marketing: findings and queries</w:t>
      </w:r>
      <w:r w:rsidRPr="001618B9">
        <w:rPr>
          <w:rFonts w:ascii="B Nazanin" w:hAnsi="B Nazanin" w:cs="B Nazanin"/>
          <w:color w:val="000000"/>
          <w:sz w:val="22"/>
          <w:szCs w:val="22"/>
        </w:rPr>
        <w:t>"</w:t>
      </w:r>
      <w:r w:rsidRPr="001618B9">
        <w:rPr>
          <w:rFonts w:ascii="B Nazanin" w:hAnsi="B Nazanin" w:cs="B Nazanin"/>
          <w:color w:val="000000"/>
          <w:sz w:val="22"/>
        </w:rPr>
        <w:t xml:space="preserve">, </w:t>
      </w:r>
      <w:proofErr w:type="spellStart"/>
      <w:r w:rsidRPr="001618B9">
        <w:rPr>
          <w:rFonts w:ascii="B Nazanin" w:hAnsi="B Nazanin" w:cs="B Nazanin"/>
          <w:color w:val="000000"/>
          <w:sz w:val="22"/>
        </w:rPr>
        <w:t>Uropean</w:t>
      </w:r>
      <w:proofErr w:type="spellEnd"/>
      <w:r w:rsidRPr="001618B9">
        <w:rPr>
          <w:rFonts w:ascii="B Nazanin" w:hAnsi="B Nazanin" w:cs="B Nazanin"/>
          <w:color w:val="000000"/>
          <w:sz w:val="22"/>
        </w:rPr>
        <w:t xml:space="preserve"> Business Review, vol.20, No.5, pp.384-400. </w:t>
      </w:r>
      <w:proofErr w:type="gramStart"/>
      <w:r w:rsidRPr="001618B9">
        <w:rPr>
          <w:rFonts w:ascii="B Nazanin" w:hAnsi="B Nazanin" w:cs="B Nazanin"/>
          <w:color w:val="000000"/>
          <w:sz w:val="22"/>
        </w:rPr>
        <w:t>also</w:t>
      </w:r>
      <w:proofErr w:type="gramEnd"/>
      <w:r w:rsidRPr="001618B9">
        <w:rPr>
          <w:rFonts w:ascii="B Nazanin" w:hAnsi="B Nazanin" w:cs="B Nazanin"/>
          <w:color w:val="000000"/>
          <w:sz w:val="22"/>
        </w:rPr>
        <w:t xml:space="preserve"> available at: www. </w:t>
      </w:r>
      <w:proofErr w:type="gramStart"/>
      <w:r w:rsidRPr="001618B9">
        <w:rPr>
          <w:rFonts w:ascii="B Nazanin" w:hAnsi="B Nazanin" w:cs="B Nazanin"/>
          <w:color w:val="000000"/>
          <w:sz w:val="22"/>
        </w:rPr>
        <w:t>emeraldinsight.com /0955-5348.</w:t>
      </w:r>
      <w:proofErr w:type="gramEnd"/>
    </w:p>
    <w:p w:rsidR="001618B9" w:rsidRPr="001618B9" w:rsidRDefault="001618B9" w:rsidP="001618B9">
      <w:pPr>
        <w:jc w:val="both"/>
        <w:rPr>
          <w:rFonts w:ascii="B Nazanin" w:hAnsi="B Nazanin" w:cs="B Nazanin"/>
          <w:color w:val="000000"/>
          <w:sz w:val="22"/>
          <w:szCs w:val="18"/>
        </w:rPr>
      </w:pPr>
      <w:r w:rsidRPr="001618B9">
        <w:rPr>
          <w:rFonts w:ascii="B Nazanin" w:hAnsi="B Nazanin" w:cs="B Nazanin"/>
          <w:color w:val="000000"/>
          <w:sz w:val="22"/>
          <w:szCs w:val="18"/>
        </w:rPr>
        <w:br w:type="textWrapping" w:clear="all"/>
      </w:r>
    </w:p>
    <w:p w:rsidR="001618B9" w:rsidRPr="001618B9" w:rsidRDefault="001618B9" w:rsidP="001618B9">
      <w:pPr>
        <w:jc w:val="both"/>
        <w:rPr>
          <w:rFonts w:ascii="B Nazanin" w:hAnsi="B Nazanin" w:cs="B Nazanin"/>
          <w:color w:val="000000"/>
          <w:sz w:val="22"/>
          <w:szCs w:val="18"/>
        </w:rPr>
      </w:pPr>
      <w:r w:rsidRPr="001618B9">
        <w:rPr>
          <w:rFonts w:ascii="B Nazanin" w:hAnsi="B Nazanin" w:cs="B Nazanin"/>
          <w:color w:val="000000"/>
          <w:sz w:val="22"/>
          <w:szCs w:val="18"/>
        </w:rPr>
        <w:pict>
          <v:rect id="_x0000_i1025" style="width:154.45pt;height:.75pt" o:hrpct="330" o:hrstd="t" o:hrnoshade="t" o:hr="t" fillcolor="black" stroked="f"/>
        </w:pict>
      </w:r>
    </w:p>
    <w:p w:rsidR="001618B9" w:rsidRPr="001618B9" w:rsidRDefault="001618B9" w:rsidP="001618B9">
      <w:pPr>
        <w:jc w:val="both"/>
        <w:rPr>
          <w:rFonts w:ascii="B Nazanin" w:hAnsi="B Nazanin" w:cs="B Nazanin"/>
          <w:color w:val="000000"/>
          <w:sz w:val="22"/>
          <w:szCs w:val="18"/>
        </w:rPr>
      </w:pPr>
      <w:r w:rsidRPr="001618B9">
        <w:rPr>
          <w:rFonts w:ascii="B Nazanin" w:hAnsi="B Nazanin" w:cs="B Nazanin"/>
          <w:color w:val="000000"/>
          <w:sz w:val="22"/>
          <w:szCs w:val="18"/>
        </w:rPr>
        <w:t xml:space="preserve">1. </w:t>
      </w:r>
      <w:proofErr w:type="spellStart"/>
      <w:r w:rsidRPr="001618B9">
        <w:rPr>
          <w:rFonts w:ascii="B Nazanin" w:hAnsi="B Nazanin" w:cs="B Nazanin"/>
          <w:color w:val="000000"/>
          <w:sz w:val="22"/>
          <w:szCs w:val="18"/>
        </w:rPr>
        <w:t>Koufogiannakis</w:t>
      </w:r>
      <w:proofErr w:type="spellEnd"/>
      <w:r w:rsidRPr="001618B9">
        <w:rPr>
          <w:rFonts w:ascii="B Nazanin" w:hAnsi="B Nazanin" w:cs="B Nazanin"/>
          <w:color w:val="000000"/>
          <w:sz w:val="22"/>
          <w:szCs w:val="18"/>
        </w:rPr>
        <w:t>.</w:t>
      </w:r>
    </w:p>
    <w:p w:rsidR="001618B9" w:rsidRPr="001618B9" w:rsidRDefault="001618B9" w:rsidP="001618B9">
      <w:pPr>
        <w:jc w:val="both"/>
        <w:rPr>
          <w:rFonts w:ascii="B Nazanin" w:hAnsi="B Nazanin" w:cs="B Nazanin"/>
          <w:color w:val="000000"/>
          <w:sz w:val="22"/>
          <w:szCs w:val="18"/>
        </w:rPr>
      </w:pPr>
      <w:r w:rsidRPr="001618B9">
        <w:rPr>
          <w:rFonts w:ascii="B Nazanin" w:hAnsi="B Nazanin" w:cs="B Nazanin"/>
          <w:color w:val="000000"/>
          <w:sz w:val="22"/>
          <w:szCs w:val="18"/>
        </w:rPr>
        <w:t>2. Slater.</w:t>
      </w:r>
    </w:p>
    <w:p w:rsidR="001618B9" w:rsidRPr="001618B9" w:rsidRDefault="001618B9" w:rsidP="001618B9">
      <w:pPr>
        <w:jc w:val="both"/>
        <w:rPr>
          <w:rFonts w:ascii="B Nazanin" w:hAnsi="B Nazanin" w:cs="B Nazanin"/>
          <w:color w:val="000000"/>
          <w:sz w:val="22"/>
          <w:szCs w:val="18"/>
        </w:rPr>
      </w:pPr>
      <w:r w:rsidRPr="001618B9">
        <w:rPr>
          <w:rFonts w:ascii="B Nazanin" w:hAnsi="B Nazanin" w:cs="B Nazanin"/>
          <w:color w:val="000000"/>
          <w:sz w:val="22"/>
          <w:szCs w:val="18"/>
        </w:rPr>
        <w:t xml:space="preserve">3. </w:t>
      </w:r>
      <w:proofErr w:type="spellStart"/>
      <w:r w:rsidRPr="001618B9">
        <w:rPr>
          <w:rFonts w:ascii="B Nazanin" w:hAnsi="B Nazanin" w:cs="B Nazanin"/>
          <w:color w:val="000000"/>
          <w:sz w:val="22"/>
          <w:szCs w:val="18"/>
        </w:rPr>
        <w:t>Crumley</w:t>
      </w:r>
      <w:proofErr w:type="spellEnd"/>
      <w:r w:rsidRPr="001618B9">
        <w:rPr>
          <w:rFonts w:ascii="B Nazanin" w:hAnsi="B Nazanin" w:cs="B Nazanin"/>
          <w:color w:val="000000"/>
          <w:sz w:val="22"/>
          <w:szCs w:val="18"/>
        </w:rPr>
        <w:t>.</w:t>
      </w:r>
    </w:p>
    <w:p w:rsidR="001618B9" w:rsidRDefault="001618B9" w:rsidP="001618B9">
      <w:pPr>
        <w:jc w:val="both"/>
        <w:rPr>
          <w:rFonts w:ascii="B Nazanin" w:hAnsi="B Nazanin" w:cs="B Nazanin"/>
          <w:color w:val="000000"/>
          <w:sz w:val="22"/>
          <w:szCs w:val="18"/>
        </w:rPr>
      </w:pPr>
      <w:r w:rsidRPr="001618B9">
        <w:rPr>
          <w:rFonts w:ascii="B Nazanin" w:hAnsi="B Nazanin" w:cs="B Nazanin"/>
          <w:color w:val="000000"/>
          <w:sz w:val="22"/>
          <w:szCs w:val="18"/>
        </w:rPr>
        <w:t>4. Journal of American Society for Information Science and Technology.</w:t>
      </w:r>
    </w:p>
    <w:p w:rsidR="00E21C08" w:rsidRPr="001618B9" w:rsidRDefault="00E21C08" w:rsidP="001618B9">
      <w:pPr>
        <w:rPr>
          <w:rFonts w:ascii="B Nazanin" w:hAnsi="B Nazanin" w:cs="B Nazanin"/>
          <w:sz w:val="22"/>
          <w:szCs w:val="22"/>
        </w:rPr>
      </w:pPr>
    </w:p>
    <w:sectPr w:rsidR="00E21C08" w:rsidRPr="001618B9"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618B9"/>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452CD4"/>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meraldinsigh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6241</Words>
  <Characters>35580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2012-01-06T21:20:00Z</dcterms:created>
  <dcterms:modified xsi:type="dcterms:W3CDTF">2012-01-06T21:20:00Z</dcterms:modified>
</cp:coreProperties>
</file>