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54" w:rsidRPr="00F91354" w:rsidRDefault="00F91354" w:rsidP="00F91354">
      <w:pPr>
        <w:jc w:val="lowKashida"/>
        <w:rPr>
          <w:rStyle w:val="Strong"/>
          <w:rFonts w:ascii="B Nazanin" w:hAnsi="B Nazanin" w:cs="B Nazanin"/>
          <w:color w:val="000000"/>
          <w:sz w:val="22"/>
          <w:szCs w:val="26"/>
          <w:rtl/>
        </w:rPr>
      </w:pPr>
      <w:r w:rsidRPr="00F91354">
        <w:rPr>
          <w:rStyle w:val="Strong"/>
          <w:rFonts w:ascii="B Nazanin" w:hAnsi="B Nazanin" w:cs="B Nazanin"/>
          <w:color w:val="000000"/>
          <w:sz w:val="22"/>
          <w:szCs w:val="26"/>
          <w:rtl/>
        </w:rPr>
        <w:t xml:space="preserve">نام مقاله:  مقايسه جامعيت نسبي پايگاه هاي فارسي زبان مگ ايران، پايگاه اطلاعات علمي جهاد دانشگاهي(اس.آي.دي) و ايران مدكس در بازيابي اطلاعات حوزه دندانپزشكي  </w:t>
      </w:r>
    </w:p>
    <w:p w:rsidR="00F91354" w:rsidRPr="00F91354" w:rsidRDefault="00F91354" w:rsidP="00F91354">
      <w:pPr>
        <w:jc w:val="lowKashida"/>
        <w:rPr>
          <w:rStyle w:val="Strong"/>
          <w:rFonts w:ascii="B Nazanin" w:hAnsi="B Nazanin" w:cs="B Nazanin"/>
          <w:color w:val="000000"/>
          <w:sz w:val="22"/>
          <w:szCs w:val="26"/>
          <w:rtl/>
        </w:rPr>
      </w:pPr>
      <w:r w:rsidRPr="00F91354">
        <w:rPr>
          <w:rStyle w:val="Strong"/>
          <w:rFonts w:ascii="B Nazanin" w:hAnsi="B Nazanin" w:cs="B Nazanin"/>
          <w:color w:val="000000"/>
          <w:sz w:val="22"/>
          <w:szCs w:val="26"/>
          <w:rtl/>
        </w:rPr>
        <w:t xml:space="preserve">نام نشريه:  فصلنامه كتابداري و اطلاع رساني (اين نشريه در </w:t>
      </w:r>
      <w:r w:rsidRPr="00F91354">
        <w:rPr>
          <w:rStyle w:val="Strong"/>
          <w:rFonts w:ascii="B Nazanin" w:hAnsi="B Nazanin" w:cs="B Nazanin"/>
          <w:color w:val="000000"/>
          <w:sz w:val="22"/>
          <w:szCs w:val="26"/>
        </w:rPr>
        <w:t>www.isc.gov.ir</w:t>
      </w:r>
      <w:r w:rsidRPr="00F91354">
        <w:rPr>
          <w:rStyle w:val="Strong"/>
          <w:rFonts w:ascii="B Nazanin" w:hAnsi="B Nazanin" w:cs="B Nazanin"/>
          <w:color w:val="000000"/>
          <w:sz w:val="22"/>
          <w:szCs w:val="26"/>
          <w:rtl/>
        </w:rPr>
        <w:t xml:space="preserve"> نمايه مي شود)  </w:t>
      </w:r>
    </w:p>
    <w:p w:rsidR="00F91354" w:rsidRPr="00F91354" w:rsidRDefault="00F91354" w:rsidP="00F91354">
      <w:pPr>
        <w:jc w:val="lowKashida"/>
        <w:rPr>
          <w:rStyle w:val="Strong"/>
          <w:rFonts w:ascii="B Nazanin" w:hAnsi="B Nazanin" w:cs="B Nazanin"/>
          <w:color w:val="000000"/>
          <w:sz w:val="22"/>
          <w:szCs w:val="26"/>
          <w:rtl/>
        </w:rPr>
      </w:pPr>
      <w:r w:rsidRPr="00F91354">
        <w:rPr>
          <w:rStyle w:val="Strong"/>
          <w:rFonts w:ascii="B Nazanin" w:hAnsi="B Nazanin" w:cs="B Nazanin"/>
          <w:color w:val="000000"/>
          <w:sz w:val="22"/>
          <w:szCs w:val="26"/>
          <w:rtl/>
        </w:rPr>
        <w:t xml:space="preserve">شماره نشريه:  49 _ شماره اول، جلد 13 </w:t>
      </w:r>
    </w:p>
    <w:p w:rsidR="00F91354" w:rsidRDefault="00F91354" w:rsidP="00F91354">
      <w:pPr>
        <w:jc w:val="lowKashida"/>
        <w:rPr>
          <w:rStyle w:val="Strong"/>
          <w:rFonts w:ascii="B Nazanin" w:hAnsi="B Nazanin" w:cs="B Nazanin" w:hint="cs"/>
          <w:color w:val="000000"/>
          <w:sz w:val="22"/>
          <w:szCs w:val="26"/>
          <w:rtl/>
        </w:rPr>
      </w:pPr>
      <w:r w:rsidRPr="00F91354">
        <w:rPr>
          <w:rStyle w:val="Strong"/>
          <w:rFonts w:ascii="B Nazanin" w:hAnsi="B Nazanin" w:cs="B Nazanin"/>
          <w:color w:val="000000"/>
          <w:sz w:val="22"/>
          <w:szCs w:val="26"/>
          <w:rtl/>
        </w:rPr>
        <w:t>پديدآور:  منصوره دمرچي لو، محسن حاجي زين العابديني</w:t>
      </w:r>
    </w:p>
    <w:p w:rsidR="00F91354" w:rsidRDefault="00F91354" w:rsidP="00F91354">
      <w:pPr>
        <w:jc w:val="lowKashida"/>
        <w:rPr>
          <w:rStyle w:val="Strong"/>
          <w:rFonts w:ascii="B Nazanin" w:hAnsi="B Nazanin" w:cs="B Nazanin" w:hint="cs"/>
          <w:color w:val="000000"/>
          <w:sz w:val="22"/>
          <w:szCs w:val="26"/>
          <w:rtl/>
        </w:rPr>
      </w:pPr>
    </w:p>
    <w:p w:rsidR="00F91354" w:rsidRPr="00F91354" w:rsidRDefault="00F91354" w:rsidP="00F91354">
      <w:pPr>
        <w:jc w:val="lowKashida"/>
        <w:rPr>
          <w:rFonts w:ascii="B Nazanin" w:hAnsi="B Nazanin" w:cs="B Nazanin"/>
          <w:color w:val="000000"/>
          <w:sz w:val="22"/>
          <w:szCs w:val="18"/>
        </w:rPr>
      </w:pPr>
      <w:r w:rsidRPr="00F91354">
        <w:rPr>
          <w:rStyle w:val="Strong"/>
          <w:rFonts w:ascii="B Nazanin" w:hAnsi="B Nazanin" w:cs="B Nazanin"/>
          <w:color w:val="000000"/>
          <w:sz w:val="22"/>
          <w:szCs w:val="26"/>
          <w:rtl/>
        </w:rPr>
        <w:t>چكيده</w:t>
      </w:r>
    </w:p>
    <w:p w:rsidR="00F91354" w:rsidRPr="00F91354" w:rsidRDefault="00F91354" w:rsidP="00F91354">
      <w:pPr>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18"/>
          <w:rtl/>
        </w:rPr>
        <w:t>حجم مقاله‌هاي منتشر شده در حوزة علوم پزشكي نيز مثل ساير حوزه</w:t>
      </w:r>
      <w:r w:rsidRPr="00F91354">
        <w:rPr>
          <w:rStyle w:val="Strong"/>
          <w:rFonts w:ascii="B Nazanin" w:hAnsi="B Nazanin" w:cs="B Nazanin"/>
          <w:color w:val="000000"/>
          <w:sz w:val="22"/>
          <w:szCs w:val="18"/>
          <w:rtl/>
        </w:rPr>
        <w:softHyphen/>
        <w:t>ها افزايش قابل توجهي يافته است و ارزيابي كارايي پايگاه</w:t>
      </w:r>
      <w:r w:rsidRPr="00F91354">
        <w:rPr>
          <w:rStyle w:val="Strong"/>
          <w:rFonts w:ascii="B Nazanin" w:hAnsi="B Nazanin" w:cs="B Nazanin"/>
          <w:color w:val="000000"/>
          <w:sz w:val="22"/>
          <w:szCs w:val="18"/>
          <w:rtl/>
        </w:rPr>
        <w:softHyphen/>
        <w:t>هايي كه به نمايه</w:t>
      </w:r>
      <w:r w:rsidRPr="00F91354">
        <w:rPr>
          <w:rStyle w:val="Strong"/>
          <w:rFonts w:ascii="B Nazanin" w:hAnsi="B Nazanin" w:cs="B Nazanin"/>
          <w:color w:val="000000"/>
          <w:sz w:val="22"/>
          <w:szCs w:val="18"/>
          <w:rtl/>
        </w:rPr>
        <w:softHyphen/>
        <w:t>سازي مجله‌هاي اين حوزه مي</w:t>
      </w:r>
      <w:r w:rsidRPr="00F91354">
        <w:rPr>
          <w:rStyle w:val="Strong"/>
          <w:rFonts w:ascii="B Nazanin" w:hAnsi="B Nazanin" w:cs="B Nazanin"/>
          <w:color w:val="000000"/>
          <w:sz w:val="22"/>
          <w:szCs w:val="18"/>
          <w:rtl/>
        </w:rPr>
        <w:softHyphen/>
        <w:t>‌پردازند، ضروري است. در حال حاضر، جستجو و بازيابي مقاله‌هاي فارسي در حوزة علوم پزشكي از طريق پايگاه</w:t>
      </w:r>
      <w:r w:rsidRPr="00F91354">
        <w:rPr>
          <w:rStyle w:val="Strong"/>
          <w:rFonts w:ascii="B Nazanin" w:hAnsi="B Nazanin" w:cs="B Nazanin"/>
          <w:color w:val="000000"/>
          <w:sz w:val="22"/>
          <w:szCs w:val="18"/>
          <w:rtl/>
        </w:rPr>
        <w:softHyphen/>
        <w:t>هاي «مگ ايران»، «ايران مدكس» و پايگاه «اطلاعات علمي جهاد دانشگاهي» امكان</w:t>
      </w:r>
      <w:r w:rsidRPr="00F91354">
        <w:rPr>
          <w:rStyle w:val="Strong"/>
          <w:rFonts w:ascii="B Nazanin" w:hAnsi="B Nazanin" w:cs="B Nazanin"/>
          <w:color w:val="000000"/>
          <w:sz w:val="22"/>
          <w:szCs w:val="18"/>
          <w:rtl/>
        </w:rPr>
        <w:softHyphen/>
        <w:t>پذير است. از آنجا كه جامعيت و مانعيت به عنوان دو معيار مهم براي ارزيابي نظامهاي بازيابي اطلاعات به</w:t>
      </w:r>
      <w:r w:rsidRPr="00F91354">
        <w:rPr>
          <w:rStyle w:val="Strong"/>
          <w:rFonts w:ascii="B Nazanin" w:hAnsi="B Nazanin" w:cs="B Nazanin"/>
          <w:color w:val="000000"/>
          <w:sz w:val="22"/>
          <w:szCs w:val="18"/>
          <w:rtl/>
        </w:rPr>
        <w:softHyphen/>
        <w:t>كار مي</w:t>
      </w:r>
      <w:r w:rsidRPr="00F91354">
        <w:rPr>
          <w:rStyle w:val="Strong"/>
          <w:rFonts w:ascii="B Nazanin" w:hAnsi="B Nazanin" w:cs="B Nazanin"/>
          <w:color w:val="000000"/>
          <w:sz w:val="22"/>
          <w:szCs w:val="18"/>
          <w:rtl/>
        </w:rPr>
        <w:softHyphen/>
        <w:t>روند، اين پژوهش با استفاده از روش پيمايشي و مقايسه</w:t>
      </w:r>
      <w:r w:rsidRPr="00F91354">
        <w:rPr>
          <w:rStyle w:val="Strong"/>
          <w:rFonts w:ascii="B Nazanin" w:hAnsi="B Nazanin" w:cs="B Nazanin"/>
          <w:color w:val="000000"/>
          <w:sz w:val="22"/>
          <w:szCs w:val="18"/>
          <w:rtl/>
        </w:rPr>
        <w:softHyphen/>
        <w:t xml:space="preserve">اي،جامعيت نسبي سه پايگاه اطلاعاتي فوق در حوزة دندانپزشكي را بررسي نمود. به همين منظور 29 كليدواژه از حوزه دندانپزشكي انتخاب شد و پس از جستجو و تجزيه و تحليل داده‌ها، نتايج نشان داد «ايران مدكس» داراي بالاترين ميزان جامعيت با 72/0 است. همچنين، مشاهده شد كه جامعيت نسبي پايگاه «مگ ايران» نسبت به </w:t>
      </w:r>
      <w:r w:rsidRPr="00F91354">
        <w:rPr>
          <w:rStyle w:val="Strong"/>
          <w:rFonts w:ascii="B Nazanin" w:hAnsi="B Nazanin" w:cs="B Nazanin"/>
          <w:color w:val="000000"/>
          <w:sz w:val="22"/>
          <w:szCs w:val="18"/>
        </w:rPr>
        <w:t>SID</w:t>
      </w:r>
      <w:r w:rsidRPr="00F91354">
        <w:rPr>
          <w:rStyle w:val="Strong"/>
          <w:rFonts w:ascii="B Nazanin" w:hAnsi="B Nazanin" w:cs="B Nazanin"/>
          <w:color w:val="000000"/>
          <w:sz w:val="22"/>
          <w:szCs w:val="18"/>
          <w:rtl/>
        </w:rPr>
        <w:t xml:space="preserve"> بيشتر است.</w:t>
      </w:r>
    </w:p>
    <w:p w:rsidR="00F91354" w:rsidRPr="00F91354" w:rsidRDefault="00F91354" w:rsidP="00F91354">
      <w:pPr>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18"/>
          <w:rtl/>
        </w:rPr>
        <w:t>كليدواژه</w:t>
      </w:r>
      <w:r w:rsidRPr="00F91354">
        <w:rPr>
          <w:rStyle w:val="Strong"/>
          <w:rFonts w:ascii="B Nazanin" w:hAnsi="B Nazanin" w:cs="B Nazanin"/>
          <w:color w:val="000000"/>
          <w:sz w:val="22"/>
          <w:szCs w:val="18"/>
          <w:rtl/>
        </w:rPr>
        <w:softHyphen/>
        <w:t>ها: پايگاه</w:t>
      </w:r>
      <w:r w:rsidRPr="00F91354">
        <w:rPr>
          <w:rStyle w:val="Strong"/>
          <w:rFonts w:ascii="B Nazanin" w:hAnsi="B Nazanin" w:cs="B Nazanin"/>
          <w:color w:val="000000"/>
          <w:sz w:val="22"/>
          <w:szCs w:val="18"/>
          <w:rtl/>
        </w:rPr>
        <w:softHyphen/>
        <w:t>هاي اطلاعاتي، جامعيت نسبي، ايران مدكس، مگ ايران، پايگاه اطلاعات علمي جهاد دانشگاهي (اس</w:t>
      </w:r>
      <w:r w:rsidRPr="00F91354">
        <w:rPr>
          <w:rStyle w:val="Strong"/>
          <w:rFonts w:ascii="B Nazanin" w:hAnsi="B Nazanin" w:cs="B Nazanin"/>
          <w:color w:val="000000"/>
          <w:sz w:val="22"/>
          <w:szCs w:val="18"/>
        </w:rPr>
        <w:t>.</w:t>
      </w:r>
      <w:r w:rsidRPr="00F91354">
        <w:rPr>
          <w:rStyle w:val="Strong"/>
          <w:rFonts w:ascii="B Nazanin" w:hAnsi="B Nazanin" w:cs="B Nazanin"/>
          <w:color w:val="000000"/>
          <w:sz w:val="22"/>
          <w:szCs w:val="18"/>
          <w:rtl/>
        </w:rPr>
        <w:t xml:space="preserve"> آي</w:t>
      </w:r>
      <w:r w:rsidRPr="00F91354">
        <w:rPr>
          <w:rStyle w:val="Strong"/>
          <w:rFonts w:ascii="B Nazanin" w:hAnsi="B Nazanin" w:cs="B Nazanin"/>
          <w:color w:val="000000"/>
          <w:sz w:val="22"/>
          <w:szCs w:val="18"/>
        </w:rPr>
        <w:t>.</w:t>
      </w:r>
      <w:r w:rsidRPr="00F91354">
        <w:rPr>
          <w:rStyle w:val="Strong"/>
          <w:rFonts w:ascii="B Nazanin" w:hAnsi="B Nazanin" w:cs="B Nazanin"/>
          <w:color w:val="000000"/>
          <w:sz w:val="22"/>
          <w:szCs w:val="18"/>
          <w:rtl/>
        </w:rPr>
        <w:t xml:space="preserve"> دي</w:t>
      </w:r>
      <w:r w:rsidRPr="00F91354">
        <w:rPr>
          <w:rStyle w:val="Strong"/>
          <w:rFonts w:ascii="B Nazanin" w:hAnsi="B Nazanin" w:cs="B Nazanin"/>
          <w:color w:val="000000"/>
          <w:sz w:val="22"/>
          <w:szCs w:val="18"/>
        </w:rPr>
        <w:t>.</w:t>
      </w:r>
      <w:r w:rsidRPr="00F91354">
        <w:rPr>
          <w:rStyle w:val="Strong"/>
          <w:rFonts w:ascii="B Nazanin" w:hAnsi="B Nazanin" w:cs="B Nazanin"/>
          <w:color w:val="000000"/>
          <w:sz w:val="22"/>
          <w:szCs w:val="18"/>
          <w:rtl/>
        </w:rPr>
        <w:t>)، دندانپزشكي.</w:t>
      </w:r>
    </w:p>
    <w:p w:rsidR="00F91354" w:rsidRPr="00F91354" w:rsidRDefault="00F91354" w:rsidP="00F91354">
      <w:pPr>
        <w:jc w:val="lowKashida"/>
        <w:rPr>
          <w:rFonts w:ascii="B Nazanin" w:hAnsi="B Nazanin" w:cs="B Nazanin"/>
          <w:color w:val="000000"/>
          <w:sz w:val="22"/>
          <w:szCs w:val="18"/>
          <w:rtl/>
        </w:rPr>
      </w:pPr>
      <w:r w:rsidRPr="00F91354">
        <w:rPr>
          <w:rStyle w:val="Strong"/>
          <w:rFonts w:ascii="B Nazanin" w:hAnsi="B Nazanin" w:cs="B Nazanin"/>
          <w:color w:val="000000"/>
          <w:sz w:val="22"/>
          <w:szCs w:val="18"/>
          <w:rtl/>
        </w:rPr>
        <w:t> </w:t>
      </w:r>
    </w:p>
    <w:p w:rsidR="00F91354" w:rsidRPr="00F91354" w:rsidRDefault="00F91354" w:rsidP="00F91354">
      <w:pPr>
        <w:jc w:val="lowKashida"/>
        <w:rPr>
          <w:rFonts w:ascii="B Nazanin" w:hAnsi="B Nazanin" w:cs="B Nazanin"/>
          <w:color w:val="000000"/>
          <w:sz w:val="22"/>
          <w:szCs w:val="18"/>
          <w:rtl/>
        </w:rPr>
      </w:pPr>
      <w:r w:rsidRPr="00F91354">
        <w:rPr>
          <w:rStyle w:val="Strong"/>
          <w:rFonts w:ascii="B Nazanin" w:hAnsi="B Nazanin" w:cs="B Nazanin"/>
          <w:color w:val="000000"/>
          <w:sz w:val="22"/>
          <w:szCs w:val="26"/>
          <w:rtl/>
        </w:rPr>
        <w:t>مقدمه</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رشد و گسترش اينترنت، روشهاي دستيابي به اطلاعات را دگرگون كرده و براي ايجاد سهولت و تسريع در مكان</w:t>
      </w:r>
      <w:r w:rsidRPr="00F91354">
        <w:rPr>
          <w:rFonts w:ascii="B Nazanin" w:hAnsi="B Nazanin" w:cs="B Nazanin"/>
          <w:color w:val="000000"/>
          <w:sz w:val="22"/>
          <w:szCs w:val="26"/>
          <w:rtl/>
        </w:rPr>
        <w:softHyphen/>
        <w:t>يابي اطلاعات، امكانات بسياري در وب ايجاد شده است. پايگاه</w:t>
      </w:r>
      <w:r w:rsidRPr="00F91354">
        <w:rPr>
          <w:rFonts w:ascii="B Nazanin" w:hAnsi="B Nazanin" w:cs="B Nazanin"/>
          <w:color w:val="000000"/>
          <w:sz w:val="22"/>
          <w:szCs w:val="26"/>
          <w:rtl/>
        </w:rPr>
        <w:softHyphen/>
        <w:t>هاي اطلاعاتي كه به نمايه</w:t>
      </w:r>
      <w:r w:rsidRPr="00F91354">
        <w:rPr>
          <w:rFonts w:ascii="B Nazanin" w:hAnsi="B Nazanin" w:cs="B Nazanin"/>
          <w:color w:val="000000"/>
          <w:sz w:val="22"/>
          <w:szCs w:val="26"/>
          <w:rtl/>
        </w:rPr>
        <w:softHyphen/>
        <w:t>سازي مقاله‌هاي مجله‌ها مي</w:t>
      </w:r>
      <w:r w:rsidRPr="00F91354">
        <w:rPr>
          <w:rFonts w:ascii="B Nazanin" w:hAnsi="B Nazanin" w:cs="B Nazanin"/>
          <w:color w:val="000000"/>
          <w:sz w:val="22"/>
          <w:szCs w:val="26"/>
          <w:rtl/>
        </w:rPr>
        <w:softHyphen/>
        <w:t>پردازند، يكي از اين ابزارها مي</w:t>
      </w:r>
      <w:r w:rsidRPr="00F91354">
        <w:rPr>
          <w:rFonts w:ascii="B Nazanin" w:hAnsi="B Nazanin" w:cs="B Nazanin"/>
          <w:color w:val="000000"/>
          <w:sz w:val="22"/>
          <w:szCs w:val="26"/>
          <w:rtl/>
        </w:rPr>
        <w:softHyphen/>
        <w:t xml:space="preserve">باشند.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با توجه به اينكه هزينه</w:t>
      </w:r>
      <w:r w:rsidRPr="00F91354">
        <w:rPr>
          <w:rFonts w:ascii="B Nazanin" w:hAnsi="B Nazanin" w:cs="B Nazanin"/>
          <w:color w:val="000000"/>
          <w:sz w:val="22"/>
          <w:szCs w:val="26"/>
          <w:rtl/>
        </w:rPr>
        <w:softHyphen/>
        <w:t>هاي جستجو زياد بوده و زمان قابل توجهي براي جستجوي اطلاعات در پايگاه</w:t>
      </w:r>
      <w:r w:rsidRPr="00F91354">
        <w:rPr>
          <w:rFonts w:ascii="B Nazanin" w:hAnsi="B Nazanin" w:cs="B Nazanin"/>
          <w:color w:val="000000"/>
          <w:sz w:val="22"/>
          <w:szCs w:val="26"/>
          <w:rtl/>
        </w:rPr>
        <w:softHyphen/>
        <w:t>ها توسط كاربران صرف مي</w:t>
      </w:r>
      <w:r w:rsidRPr="00F91354">
        <w:rPr>
          <w:rFonts w:ascii="B Nazanin" w:hAnsi="B Nazanin" w:cs="B Nazanin"/>
          <w:color w:val="000000"/>
          <w:sz w:val="22"/>
          <w:szCs w:val="26"/>
          <w:rtl/>
        </w:rPr>
        <w:softHyphen/>
        <w:t>شود، مهم است كه بدانيم كدام پايگاه</w:t>
      </w:r>
      <w:r w:rsidRPr="00F91354">
        <w:rPr>
          <w:rFonts w:ascii="B Nazanin" w:hAnsi="B Nazanin" w:cs="B Nazanin"/>
          <w:color w:val="000000"/>
          <w:sz w:val="22"/>
          <w:szCs w:val="26"/>
          <w:rtl/>
        </w:rPr>
        <w:softHyphen/>
        <w:t>ها بيش از همه مؤثرند. در حال حاضر، براي ارزيابي ابزارهاي جستجوي اينترنت، معيارهاي جديدي ايجاد شده و مورد استفاده قرار مي‌گيرد. يكي از اين معيارها، ربط</w:t>
      </w:r>
      <w:bookmarkStart w:id="0" w:name="_ftnref1"/>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"_ftn1"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[1]</w:t>
      </w:r>
      <w:r w:rsidRPr="00F91354">
        <w:rPr>
          <w:rFonts w:ascii="B Nazanin" w:hAnsi="B Nazanin" w:cs="B Nazanin"/>
          <w:color w:val="000000"/>
          <w:sz w:val="22"/>
          <w:szCs w:val="26"/>
          <w:rtl/>
        </w:rPr>
        <w:fldChar w:fldCharType="end"/>
      </w:r>
      <w:bookmarkEnd w:id="0"/>
      <w:r w:rsidRPr="00F91354">
        <w:rPr>
          <w:rFonts w:ascii="B Nazanin" w:hAnsi="B Nazanin" w:cs="B Nazanin"/>
          <w:color w:val="000000"/>
          <w:sz w:val="22"/>
          <w:szCs w:val="26"/>
          <w:rtl/>
        </w:rPr>
        <w:t xml:space="preserve"> مي</w:t>
      </w:r>
      <w:r w:rsidRPr="00F91354">
        <w:rPr>
          <w:rFonts w:ascii="B Nazanin" w:hAnsi="B Nazanin" w:cs="B Nazanin"/>
          <w:color w:val="000000"/>
          <w:sz w:val="22"/>
          <w:szCs w:val="26"/>
          <w:rtl/>
        </w:rPr>
        <w:softHyphen/>
        <w:t>باشد كه براي ارزيابي نظامهاي بازيابي اطلاعات و كارايي جستجوهاي انجام شده، به</w:t>
      </w:r>
      <w:r w:rsidRPr="00F91354">
        <w:rPr>
          <w:rFonts w:ascii="B Nazanin" w:hAnsi="B Nazanin" w:cs="B Nazanin"/>
          <w:color w:val="000000"/>
          <w:sz w:val="22"/>
          <w:szCs w:val="26"/>
          <w:rtl/>
        </w:rPr>
        <w:softHyphen/>
        <w:t>كار مي</w:t>
      </w:r>
      <w:r w:rsidRPr="00F91354">
        <w:rPr>
          <w:rFonts w:ascii="B Nazanin" w:hAnsi="B Nazanin" w:cs="B Nazanin"/>
          <w:color w:val="000000"/>
          <w:sz w:val="22"/>
          <w:szCs w:val="26"/>
          <w:rtl/>
        </w:rPr>
        <w:softHyphen/>
        <w:t>رود و به وسيلة دو ملاك جامعيت</w:t>
      </w:r>
      <w:bookmarkStart w:id="1" w:name="_ftnref2"/>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"_ftn2"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[2]</w:t>
      </w:r>
      <w:r w:rsidRPr="00F91354">
        <w:rPr>
          <w:rFonts w:ascii="B Nazanin" w:hAnsi="B Nazanin" w:cs="B Nazanin"/>
          <w:color w:val="000000"/>
          <w:sz w:val="22"/>
          <w:szCs w:val="26"/>
          <w:rtl/>
        </w:rPr>
        <w:fldChar w:fldCharType="end"/>
      </w:r>
      <w:bookmarkEnd w:id="1"/>
      <w:r w:rsidRPr="00F91354">
        <w:rPr>
          <w:rFonts w:ascii="B Nazanin" w:hAnsi="B Nazanin" w:cs="B Nazanin"/>
          <w:color w:val="000000"/>
          <w:sz w:val="22"/>
          <w:szCs w:val="26"/>
          <w:rtl/>
        </w:rPr>
        <w:t xml:space="preserve"> و مانعيت</w:t>
      </w:r>
      <w:bookmarkStart w:id="2" w:name="_ftnref3"/>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"_ftn3"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[3]</w:t>
      </w:r>
      <w:r w:rsidRPr="00F91354">
        <w:rPr>
          <w:rFonts w:ascii="B Nazanin" w:hAnsi="B Nazanin" w:cs="B Nazanin"/>
          <w:color w:val="000000"/>
          <w:sz w:val="22"/>
          <w:szCs w:val="26"/>
          <w:rtl/>
        </w:rPr>
        <w:fldChar w:fldCharType="end"/>
      </w:r>
      <w:bookmarkEnd w:id="2"/>
      <w:r w:rsidRPr="00F91354">
        <w:rPr>
          <w:rFonts w:ascii="B Nazanin" w:hAnsi="B Nazanin" w:cs="B Nazanin"/>
          <w:color w:val="000000"/>
          <w:sz w:val="22"/>
          <w:szCs w:val="26"/>
          <w:rtl/>
        </w:rPr>
        <w:t xml:space="preserve"> سنجيده مي</w:t>
      </w:r>
      <w:r w:rsidRPr="00F91354">
        <w:rPr>
          <w:rFonts w:ascii="B Nazanin" w:hAnsi="B Nazanin" w:cs="B Nazanin"/>
          <w:color w:val="000000"/>
          <w:sz w:val="22"/>
          <w:szCs w:val="26"/>
          <w:rtl/>
        </w:rPr>
        <w:softHyphen/>
        <w:t>شود (شاكري، 1387).</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مانعيت،صحّتيكجستجورامي</w:t>
      </w:r>
      <w:r w:rsidRPr="00F91354">
        <w:rPr>
          <w:rFonts w:ascii="B Nazanin" w:hAnsi="B Nazanin" w:cs="B Nazanin"/>
          <w:color w:val="000000"/>
          <w:sz w:val="22"/>
          <w:szCs w:val="26"/>
          <w:rtl/>
        </w:rPr>
        <w:softHyphen/>
        <w:t>سنجد. جستجودرصورتيبهمانعيت كاملدستمي</w:t>
      </w:r>
      <w:r w:rsidRPr="00F91354">
        <w:rPr>
          <w:rFonts w:ascii="B Nazanin" w:hAnsi="B Nazanin" w:cs="B Nazanin"/>
          <w:color w:val="000000"/>
          <w:sz w:val="22"/>
          <w:szCs w:val="26"/>
          <w:rtl/>
        </w:rPr>
        <w:softHyphen/>
        <w:t>يابد كههرپيشينهبازيابيشده دررابطهبايكپرسش،لزوماًبهآنپرسشمربوطباشد و جامعيتمقياسيازاثربخشيدربازيابيكليةاطلاعاتجستجوشدهدريكپايگاهاطلاعاتياست.هنگاميجامعيت كاملمحققمي</w:t>
      </w:r>
      <w:r w:rsidRPr="00F91354">
        <w:rPr>
          <w:rFonts w:ascii="B Nazanin" w:hAnsi="B Nazanin" w:cs="B Nazanin"/>
          <w:color w:val="000000"/>
          <w:sz w:val="22"/>
          <w:szCs w:val="26"/>
          <w:rtl/>
        </w:rPr>
        <w:softHyphen/>
        <w:t>شودكههرپيشينةمنفرد كه</w:t>
      </w:r>
      <w:r w:rsidRPr="00F91354">
        <w:rPr>
          <w:rFonts w:ascii="B Nazanin" w:hAnsi="B Nazanin" w:cs="B Nazanin"/>
          <w:color w:val="000000"/>
          <w:sz w:val="22"/>
          <w:szCs w:val="26"/>
          <w:rtl/>
        </w:rPr>
        <w:softHyphen/>
        <w:t>بايد دررابطهبايك پرسشخاصيافتشود،حتماًرديابيگردد (احمدي، 1385). به عبارت ديگر، جامعيت توانايي نظام در بازيابي كليه مدارك مرتبط و مانعيت توانايي نظام در عدم بازيابي مدارك غيرمرتبط مي</w:t>
      </w:r>
      <w:r w:rsidRPr="00F91354">
        <w:rPr>
          <w:rFonts w:ascii="B Nazanin" w:hAnsi="B Nazanin" w:cs="B Nazanin"/>
          <w:color w:val="000000"/>
          <w:sz w:val="22"/>
          <w:szCs w:val="26"/>
          <w:rtl/>
        </w:rPr>
        <w:softHyphen/>
        <w:t xml:space="preserve">باشد. </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محاسبه مانعيت از طريق تقسيم تعداد مدارك مرتبط بازيابي شده به كل مدارك بازيابي شده در نتايج جستجو ميسر است، اما براي محاسبة جامعيت بايد علاوه بر تعداد مدارك مرتبط بازيابي شده، تعداد كل مدارك مرتبط موجود در پايگاه هم در دسترس باشد كه حاصل آن از تقسيم تعداد مدارك مرتبط بازيابي شده به كل مدارك مرتبط موجود در پايگاه، به</w:t>
      </w:r>
      <w:r w:rsidRPr="00F91354">
        <w:rPr>
          <w:rFonts w:ascii="B Nazanin" w:hAnsi="B Nazanin" w:cs="B Nazanin"/>
          <w:color w:val="000000"/>
          <w:sz w:val="22"/>
          <w:szCs w:val="26"/>
          <w:rtl/>
        </w:rPr>
        <w:softHyphen/>
        <w:t xml:space="preserve">دست مي‌آيد.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حجم مقاله‌هاي منتشرشده در حوزه علوم پزشكي نيز همچون حوزه‌هاي ديگر افزايش قابل توجهي يافته است و به نظر مي</w:t>
      </w:r>
      <w:r w:rsidRPr="00F91354">
        <w:rPr>
          <w:rFonts w:ascii="B Nazanin" w:hAnsi="B Nazanin" w:cs="B Nazanin"/>
          <w:color w:val="000000"/>
          <w:sz w:val="22"/>
          <w:szCs w:val="26"/>
          <w:rtl/>
        </w:rPr>
        <w:softHyphen/>
        <w:t>رسد ارزيابي كارايي پايگاه</w:t>
      </w:r>
      <w:r w:rsidRPr="00F91354">
        <w:rPr>
          <w:rFonts w:ascii="B Nazanin" w:hAnsi="B Nazanin" w:cs="B Nazanin"/>
          <w:color w:val="000000"/>
          <w:sz w:val="22"/>
          <w:szCs w:val="26"/>
          <w:rtl/>
        </w:rPr>
        <w:softHyphen/>
        <w:t>هايي كه به نمايه‌سازي مجله‌هاي اين حوزه مي</w:t>
      </w:r>
      <w:r w:rsidRPr="00F91354">
        <w:rPr>
          <w:rFonts w:ascii="B Nazanin" w:hAnsi="B Nazanin" w:cs="B Nazanin"/>
          <w:color w:val="000000"/>
          <w:sz w:val="22"/>
          <w:szCs w:val="26"/>
          <w:rtl/>
        </w:rPr>
        <w:softHyphen/>
        <w:t>پردازند، ضروري است. طي بررسي</w:t>
      </w:r>
      <w:r w:rsidRPr="00F91354">
        <w:rPr>
          <w:rFonts w:ascii="B Nazanin" w:hAnsi="B Nazanin" w:cs="B Nazanin"/>
          <w:color w:val="000000"/>
          <w:sz w:val="22"/>
          <w:szCs w:val="26"/>
          <w:rtl/>
        </w:rPr>
        <w:softHyphen/>
      </w:r>
      <w:r w:rsidRPr="00F91354">
        <w:rPr>
          <w:rFonts w:ascii="B Nazanin" w:hAnsi="B Nazanin" w:cs="B Nazanin"/>
          <w:color w:val="000000"/>
          <w:sz w:val="22"/>
          <w:szCs w:val="26"/>
          <w:rtl/>
        </w:rPr>
        <w:lastRenderedPageBreak/>
        <w:t>هاي اوليه مشخص شد جستجو و بازيابي مقاله‌هاي فارسي در حوزه علوم پزشكي از طريق پايگاه</w:t>
      </w:r>
      <w:r w:rsidRPr="00F91354">
        <w:rPr>
          <w:rFonts w:ascii="B Nazanin" w:hAnsi="B Nazanin" w:cs="B Nazanin"/>
          <w:color w:val="000000"/>
          <w:sz w:val="22"/>
          <w:szCs w:val="26"/>
          <w:rtl/>
        </w:rPr>
        <w:softHyphen/>
        <w:t xml:space="preserve">هاي </w:t>
      </w:r>
      <w:r w:rsidRPr="00F91354">
        <w:rPr>
          <w:rStyle w:val="Strong"/>
          <w:rFonts w:ascii="B Nazanin" w:hAnsi="B Nazanin" w:cs="B Nazanin"/>
          <w:color w:val="000000"/>
          <w:sz w:val="22"/>
          <w:szCs w:val="22"/>
          <w:rtl/>
        </w:rPr>
        <w:t>مگ ايران</w:t>
      </w:r>
      <w:bookmarkStart w:id="3" w:name="_ftnref4"/>
      <w:r w:rsidRPr="00F91354">
        <w:rPr>
          <w:rFonts w:ascii="B Nazanin" w:hAnsi="B Nazanin" w:cs="B Nazanin"/>
          <w:color w:val="000000"/>
          <w:sz w:val="22"/>
          <w:szCs w:val="18"/>
          <w:rtl/>
        </w:rPr>
        <w:fldChar w:fldCharType="begin"/>
      </w:r>
      <w:r w:rsidRPr="00F91354">
        <w:rPr>
          <w:rFonts w:ascii="B Nazanin" w:hAnsi="B Nazanin" w:cs="B Nazanin"/>
          <w:color w:val="000000"/>
          <w:sz w:val="22"/>
          <w:szCs w:val="18"/>
          <w:rtl/>
        </w:rPr>
        <w:instrText xml:space="preserve"> </w:instrText>
      </w:r>
      <w:r w:rsidRPr="00F91354">
        <w:rPr>
          <w:rFonts w:ascii="B Nazanin" w:hAnsi="B Nazanin" w:cs="B Nazanin"/>
          <w:color w:val="000000"/>
          <w:sz w:val="22"/>
          <w:szCs w:val="18"/>
        </w:rPr>
        <w:instrText>HYPERLINK "http://www.aqlibrary.org/modules/FCKEditor/pnincludes/editor/fckeditor.html?InstanceName=desc&amp;Toolbar=Default" \l "_ftn4" \o</w:instrText>
      </w:r>
      <w:r w:rsidRPr="00F91354">
        <w:rPr>
          <w:rFonts w:ascii="B Nazanin" w:hAnsi="B Nazanin" w:cs="B Nazanin"/>
          <w:color w:val="000000"/>
          <w:sz w:val="22"/>
          <w:szCs w:val="18"/>
          <w:rtl/>
        </w:rPr>
        <w:instrText xml:space="preserve"> "" </w:instrText>
      </w:r>
      <w:r w:rsidRPr="00F91354">
        <w:rPr>
          <w:rFonts w:ascii="B Nazanin" w:hAnsi="B Nazanin" w:cs="B Nazanin"/>
          <w:color w:val="000000"/>
          <w:sz w:val="22"/>
          <w:szCs w:val="18"/>
          <w:rtl/>
        </w:rPr>
        <w:fldChar w:fldCharType="separate"/>
      </w:r>
      <w:r w:rsidRPr="00F91354">
        <w:rPr>
          <w:rStyle w:val="Hyperlink"/>
          <w:rFonts w:ascii="B Nazanin" w:hAnsi="B Nazanin" w:cs="B Nazanin"/>
          <w:sz w:val="22"/>
          <w:szCs w:val="24"/>
        </w:rPr>
        <w:t>[4]</w:t>
      </w:r>
      <w:r w:rsidRPr="00F91354">
        <w:rPr>
          <w:rFonts w:ascii="B Nazanin" w:hAnsi="B Nazanin" w:cs="B Nazanin"/>
          <w:color w:val="000000"/>
          <w:sz w:val="22"/>
          <w:szCs w:val="18"/>
          <w:rtl/>
        </w:rPr>
        <w:fldChar w:fldCharType="end"/>
      </w:r>
      <w:bookmarkEnd w:id="3"/>
      <w:r w:rsidRPr="00F91354">
        <w:rPr>
          <w:rFonts w:ascii="B Nazanin" w:hAnsi="B Nazanin" w:cs="B Nazanin"/>
          <w:color w:val="000000"/>
          <w:sz w:val="22"/>
          <w:szCs w:val="26"/>
          <w:rtl/>
        </w:rPr>
        <w:t xml:space="preserve">، </w:t>
      </w:r>
      <w:r w:rsidRPr="00F91354">
        <w:rPr>
          <w:rStyle w:val="Strong"/>
          <w:rFonts w:ascii="B Nazanin" w:hAnsi="B Nazanin" w:cs="B Nazanin"/>
          <w:color w:val="000000"/>
          <w:sz w:val="22"/>
          <w:szCs w:val="22"/>
          <w:rtl/>
        </w:rPr>
        <w:t>ايران مدكس</w:t>
      </w:r>
      <w:bookmarkStart w:id="4" w:name="_ftnref5"/>
      <w:r w:rsidRPr="00F91354">
        <w:rPr>
          <w:rFonts w:ascii="B Nazanin" w:hAnsi="B Nazanin" w:cs="B Nazanin"/>
          <w:color w:val="000000"/>
          <w:sz w:val="22"/>
          <w:szCs w:val="18"/>
          <w:rtl/>
        </w:rPr>
        <w:fldChar w:fldCharType="begin"/>
      </w:r>
      <w:r w:rsidRPr="00F91354">
        <w:rPr>
          <w:rFonts w:ascii="B Nazanin" w:hAnsi="B Nazanin" w:cs="B Nazanin"/>
          <w:color w:val="000000"/>
          <w:sz w:val="22"/>
          <w:szCs w:val="18"/>
          <w:rtl/>
        </w:rPr>
        <w:instrText xml:space="preserve"> </w:instrText>
      </w:r>
      <w:r w:rsidRPr="00F91354">
        <w:rPr>
          <w:rFonts w:ascii="B Nazanin" w:hAnsi="B Nazanin" w:cs="B Nazanin"/>
          <w:color w:val="000000"/>
          <w:sz w:val="22"/>
          <w:szCs w:val="18"/>
        </w:rPr>
        <w:instrText>HYPERLINK "http://www.aqlibrary.org/modules/FCKEditor/pnincludes/editor/fckeditor.html?InstanceName=desc&amp;Toolbar=Default" \l "_ftn5" \o</w:instrText>
      </w:r>
      <w:r w:rsidRPr="00F91354">
        <w:rPr>
          <w:rFonts w:ascii="B Nazanin" w:hAnsi="B Nazanin" w:cs="B Nazanin"/>
          <w:color w:val="000000"/>
          <w:sz w:val="22"/>
          <w:szCs w:val="18"/>
          <w:rtl/>
        </w:rPr>
        <w:instrText xml:space="preserve"> "" </w:instrText>
      </w:r>
      <w:r w:rsidRPr="00F91354">
        <w:rPr>
          <w:rFonts w:ascii="B Nazanin" w:hAnsi="B Nazanin" w:cs="B Nazanin"/>
          <w:color w:val="000000"/>
          <w:sz w:val="22"/>
          <w:szCs w:val="18"/>
          <w:rtl/>
        </w:rPr>
        <w:fldChar w:fldCharType="separate"/>
      </w:r>
      <w:r w:rsidRPr="00F91354">
        <w:rPr>
          <w:rStyle w:val="Hyperlink"/>
          <w:rFonts w:ascii="B Nazanin" w:hAnsi="B Nazanin" w:cs="B Nazanin"/>
          <w:sz w:val="22"/>
          <w:szCs w:val="24"/>
        </w:rPr>
        <w:t>[5]</w:t>
      </w:r>
      <w:r w:rsidRPr="00F91354">
        <w:rPr>
          <w:rFonts w:ascii="B Nazanin" w:hAnsi="B Nazanin" w:cs="B Nazanin"/>
          <w:color w:val="000000"/>
          <w:sz w:val="22"/>
          <w:szCs w:val="18"/>
          <w:rtl/>
        </w:rPr>
        <w:fldChar w:fldCharType="end"/>
      </w:r>
      <w:bookmarkEnd w:id="4"/>
      <w:r w:rsidRPr="00F91354">
        <w:rPr>
          <w:rFonts w:ascii="B Nazanin" w:hAnsi="B Nazanin" w:cs="B Nazanin"/>
          <w:color w:val="000000"/>
          <w:sz w:val="22"/>
          <w:szCs w:val="26"/>
          <w:rtl/>
        </w:rPr>
        <w:t xml:space="preserve"> و </w:t>
      </w:r>
      <w:r w:rsidRPr="00F91354">
        <w:rPr>
          <w:rStyle w:val="Strong"/>
          <w:rFonts w:ascii="B Nazanin" w:hAnsi="B Nazanin" w:cs="B Nazanin"/>
          <w:color w:val="000000"/>
          <w:sz w:val="22"/>
          <w:szCs w:val="22"/>
          <w:rtl/>
        </w:rPr>
        <w:t>پايگاه اطلاعات علمي جهاد دانشگاهي</w:t>
      </w:r>
      <w:bookmarkStart w:id="5" w:name="_ftnref6"/>
      <w:r w:rsidRPr="00F91354">
        <w:rPr>
          <w:rFonts w:ascii="B Nazanin" w:hAnsi="B Nazanin" w:cs="B Nazanin"/>
          <w:color w:val="000000"/>
          <w:sz w:val="22"/>
          <w:szCs w:val="18"/>
          <w:rtl/>
        </w:rPr>
        <w:fldChar w:fldCharType="begin"/>
      </w:r>
      <w:r w:rsidRPr="00F91354">
        <w:rPr>
          <w:rFonts w:ascii="B Nazanin" w:hAnsi="B Nazanin" w:cs="B Nazanin"/>
          <w:color w:val="000000"/>
          <w:sz w:val="22"/>
          <w:szCs w:val="18"/>
          <w:rtl/>
        </w:rPr>
        <w:instrText xml:space="preserve"> </w:instrText>
      </w:r>
      <w:r w:rsidRPr="00F91354">
        <w:rPr>
          <w:rFonts w:ascii="B Nazanin" w:hAnsi="B Nazanin" w:cs="B Nazanin"/>
          <w:color w:val="000000"/>
          <w:sz w:val="22"/>
          <w:szCs w:val="18"/>
        </w:rPr>
        <w:instrText>HYPERLINK "http://www.aqlibrary.org/modules/FCKEditor/pnincludes/editor/fckeditor.html?InstanceName=desc&amp;Toolbar=Default" \l "_ftn6" \o</w:instrText>
      </w:r>
      <w:r w:rsidRPr="00F91354">
        <w:rPr>
          <w:rFonts w:ascii="B Nazanin" w:hAnsi="B Nazanin" w:cs="B Nazanin"/>
          <w:color w:val="000000"/>
          <w:sz w:val="22"/>
          <w:szCs w:val="18"/>
          <w:rtl/>
        </w:rPr>
        <w:instrText xml:space="preserve"> "" </w:instrText>
      </w:r>
      <w:r w:rsidRPr="00F91354">
        <w:rPr>
          <w:rFonts w:ascii="B Nazanin" w:hAnsi="B Nazanin" w:cs="B Nazanin"/>
          <w:color w:val="000000"/>
          <w:sz w:val="22"/>
          <w:szCs w:val="18"/>
          <w:rtl/>
        </w:rPr>
        <w:fldChar w:fldCharType="separate"/>
      </w:r>
      <w:r w:rsidRPr="00F91354">
        <w:rPr>
          <w:rStyle w:val="Hyperlink"/>
          <w:rFonts w:ascii="B Nazanin" w:hAnsi="B Nazanin" w:cs="B Nazanin"/>
          <w:sz w:val="22"/>
          <w:szCs w:val="24"/>
        </w:rPr>
        <w:t>[6]</w:t>
      </w:r>
      <w:r w:rsidRPr="00F91354">
        <w:rPr>
          <w:rFonts w:ascii="B Nazanin" w:hAnsi="B Nazanin" w:cs="B Nazanin"/>
          <w:color w:val="000000"/>
          <w:sz w:val="22"/>
          <w:szCs w:val="18"/>
          <w:rtl/>
        </w:rPr>
        <w:fldChar w:fldCharType="end"/>
      </w:r>
      <w:bookmarkEnd w:id="5"/>
      <w:r w:rsidRPr="00F91354">
        <w:rPr>
          <w:rFonts w:ascii="B Nazanin" w:hAnsi="B Nazanin" w:cs="B Nazanin"/>
          <w:color w:val="000000"/>
          <w:sz w:val="22"/>
          <w:szCs w:val="26"/>
          <w:rtl/>
        </w:rPr>
        <w:t xml:space="preserve"> ممكن است و از آنجا كه جامعيت و مانعيت به عنوان دو معيار مهم براي ارزيابي نظامهاي بازيابي اطلاعات به</w:t>
      </w:r>
      <w:r w:rsidRPr="00F91354">
        <w:rPr>
          <w:rFonts w:ascii="B Nazanin" w:hAnsi="B Nazanin" w:cs="B Nazanin"/>
          <w:color w:val="000000"/>
          <w:sz w:val="22"/>
          <w:szCs w:val="26"/>
          <w:rtl/>
        </w:rPr>
        <w:softHyphen/>
        <w:t>كار مي</w:t>
      </w:r>
      <w:r w:rsidRPr="00F91354">
        <w:rPr>
          <w:rFonts w:ascii="B Nazanin" w:hAnsi="B Nazanin" w:cs="B Nazanin"/>
          <w:color w:val="000000"/>
          <w:sz w:val="22"/>
          <w:szCs w:val="26"/>
          <w:rtl/>
        </w:rPr>
        <w:softHyphen/>
        <w:t>روند، اين پژوهش به بررسي جامعيت نسبي سه پايگاه اطلاعاتي فوق در حوزة دندانپزشكي مي</w:t>
      </w:r>
      <w:r w:rsidRPr="00F91354">
        <w:rPr>
          <w:rFonts w:ascii="B Nazanin" w:hAnsi="B Nazanin" w:cs="B Nazanin"/>
          <w:color w:val="000000"/>
          <w:sz w:val="22"/>
          <w:szCs w:val="26"/>
          <w:rtl/>
        </w:rPr>
        <w:softHyphen/>
        <w:t xml:space="preserve">پردازد.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jc w:val="lowKashida"/>
        <w:rPr>
          <w:rFonts w:ascii="B Nazanin" w:hAnsi="B Nazanin" w:cs="B Nazanin"/>
          <w:color w:val="000000"/>
          <w:sz w:val="22"/>
          <w:szCs w:val="18"/>
          <w:rtl/>
        </w:rPr>
      </w:pPr>
      <w:r w:rsidRPr="00F91354">
        <w:rPr>
          <w:rStyle w:val="Strong"/>
          <w:rFonts w:ascii="B Nazanin" w:hAnsi="B Nazanin" w:cs="B Nazanin"/>
          <w:color w:val="000000"/>
          <w:sz w:val="22"/>
          <w:szCs w:val="26"/>
          <w:rtl/>
        </w:rPr>
        <w:t>اهميت پژوهش</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براي دسترسي به نتايج دقيق</w:t>
      </w:r>
      <w:r w:rsidRPr="00F91354">
        <w:rPr>
          <w:rFonts w:ascii="B Nazanin" w:hAnsi="B Nazanin" w:cs="B Nazanin"/>
          <w:color w:val="000000"/>
          <w:sz w:val="22"/>
          <w:szCs w:val="26"/>
          <w:rtl/>
        </w:rPr>
        <w:softHyphen/>
        <w:t>تر، كاربران بايد با مزاياي هر يك از پايگاه</w:t>
      </w:r>
      <w:r w:rsidRPr="00F91354">
        <w:rPr>
          <w:rFonts w:ascii="B Nazanin" w:hAnsi="B Nazanin" w:cs="B Nazanin"/>
          <w:color w:val="000000"/>
          <w:sz w:val="22"/>
          <w:szCs w:val="26"/>
          <w:rtl/>
        </w:rPr>
        <w:softHyphen/>
        <w:t>هاي اطلاعاتي آشنا شوند تا پايگاه مناسب را بدون اتلاف وقت، براي جستجو انتخاب كنند. نتيجة اين پژوهش به متخصصان و دانشجويان حوزة دندانپزشكي كمك خواهد كرد تا پايگاهي را كه براي بازيابي مقاله‌هاي فارسي در حوزه تخصصي آنها جامعيت بالاتري دارد، شناسايي كنند.</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jc w:val="lowKashida"/>
        <w:rPr>
          <w:rFonts w:ascii="B Nazanin" w:hAnsi="B Nazanin" w:cs="B Nazanin"/>
          <w:color w:val="000000"/>
          <w:sz w:val="22"/>
          <w:szCs w:val="18"/>
          <w:rtl/>
        </w:rPr>
      </w:pPr>
      <w:r w:rsidRPr="00F91354">
        <w:rPr>
          <w:rStyle w:val="Strong"/>
          <w:rFonts w:ascii="B Nazanin" w:hAnsi="B Nazanin" w:cs="B Nazanin"/>
          <w:color w:val="000000"/>
          <w:sz w:val="22"/>
          <w:szCs w:val="26"/>
          <w:rtl/>
        </w:rPr>
        <w:t>پيشينة پژوهش</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«چشمه سهرابي» (1378) طي پژوهشي تأثير استفاده از اصطلاحنامه را بر ميزان جامعيت، مانعيت و مدت زمان جستجو در بانكهاي اطلاعاتي كتابشناختي، بررسي كرده است. 7 بانك اطلاعاتي در 6 گروه علوم‌انساني، علوم</w:t>
      </w:r>
      <w:r w:rsidRPr="00F91354">
        <w:rPr>
          <w:rFonts w:ascii="B Nazanin" w:hAnsi="B Nazanin" w:cs="B Nazanin"/>
          <w:color w:val="000000"/>
          <w:sz w:val="22"/>
          <w:szCs w:val="26"/>
          <w:rtl/>
        </w:rPr>
        <w:softHyphen/>
        <w:t>پزشكي، علوم</w:t>
      </w:r>
      <w:r w:rsidRPr="00F91354">
        <w:rPr>
          <w:rFonts w:ascii="B Nazanin" w:hAnsi="B Nazanin" w:cs="B Nazanin"/>
          <w:color w:val="000000"/>
          <w:sz w:val="22"/>
          <w:szCs w:val="26"/>
          <w:rtl/>
        </w:rPr>
        <w:softHyphen/>
        <w:t>پايه، كشاورزي، فني و مهندسي و هنر براي انجام پژوهش در نظر گرفته شد و در هر بانك اطلاعاتي، 10 كليدواژه به طور تصادفي و با كمك متخصصان انتخاب گرديد. هر كليدواژه، يك‌بار از طريق اصطلاحنامه و بار ديگر با استفاده از زبان طبيعي، مورد كاوش قرار گرفت. ميزان جامعيت، مانعيت و مدت زمان جستجوي اطلاعات بازيابي</w:t>
      </w:r>
      <w:r w:rsidRPr="00F91354">
        <w:rPr>
          <w:rFonts w:ascii="B Nazanin" w:hAnsi="B Nazanin" w:cs="B Nazanin"/>
          <w:color w:val="000000"/>
          <w:sz w:val="22"/>
          <w:szCs w:val="26"/>
          <w:rtl/>
        </w:rPr>
        <w:softHyphen/>
        <w:t xml:space="preserve">شده از طريق اصطلاحنامه و زبان طبيعي اندازه‌گيري شد. يافته‌هاي پژوهش نشان مي‌دهد: نخست، ميزان جامعيت نتايج بازيابي در بانكهاي اطلاعاتي به هنگام استفاده از اصطلاحنامه 39/24% و به هنگام استفاده از زبان طبيعي 56/89% مي‌باشد. بنابراين، استفاده از اصطلاحنامه باعث كاهش جامعيت مي‌شود. دوم، ميزان مانعيت نتايج بازيابي در بانكهاي اطلاعاتي به هنگام استفاده از اصطلاحنامه 75/06% و به هنگام استفاده از زبان طبيعي 58/46% است. با وجود اين، استفاده از اصطلاحنامه موجب افزايش ميزان مانعيت جستجوها مي‌شود. سوم، ميانگين مدت زمان جستجوي نتايج بازيابي شده در بانكهاي اطلاعاتي به هنگام استفاده از اصطلاحنامه 4/44 دقيقه و به هنگام استفاده از زبان طبيعي 6/38 دقيقه است. لذا استفاده از اصطلاحنامه باعث كاهش مدت زمان جستجو مي‌گردد.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«ارشاد سرابي» (1380) ضمن بررسي و مقايسه نسخه</w:t>
      </w:r>
      <w:r w:rsidRPr="00F91354">
        <w:rPr>
          <w:rFonts w:ascii="B Nazanin" w:hAnsi="B Nazanin" w:cs="B Nazanin"/>
          <w:color w:val="000000"/>
          <w:sz w:val="22"/>
          <w:szCs w:val="26"/>
          <w:rtl/>
        </w:rPr>
        <w:softHyphen/>
        <w:t>هاي رايگان مدلاين</w:t>
      </w:r>
      <w:bookmarkStart w:id="6" w:name="_ftnref7"/>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"_ftn7"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[7]</w:t>
      </w:r>
      <w:r w:rsidRPr="00F91354">
        <w:rPr>
          <w:rFonts w:ascii="B Nazanin" w:hAnsi="B Nazanin" w:cs="B Nazanin"/>
          <w:color w:val="000000"/>
          <w:sz w:val="22"/>
          <w:szCs w:val="26"/>
          <w:rtl/>
        </w:rPr>
        <w:fldChar w:fldCharType="end"/>
      </w:r>
      <w:bookmarkEnd w:id="6"/>
      <w:r w:rsidRPr="00F91354">
        <w:rPr>
          <w:rFonts w:ascii="B Nazanin" w:hAnsi="B Nazanin" w:cs="B Nazanin"/>
          <w:color w:val="000000"/>
          <w:sz w:val="22"/>
          <w:szCs w:val="26"/>
          <w:rtl/>
        </w:rPr>
        <w:t xml:space="preserve"> در وب، ميزان بازيافت و ضريب دقت شش نگارش متفاوت از مدلاين را كه به طور رايگان در دسترس مي</w:t>
      </w:r>
      <w:r w:rsidRPr="00F91354">
        <w:rPr>
          <w:rFonts w:ascii="B Nazanin" w:hAnsi="B Nazanin" w:cs="B Nazanin"/>
          <w:color w:val="000000"/>
          <w:sz w:val="22"/>
          <w:szCs w:val="26"/>
          <w:rtl/>
        </w:rPr>
        <w:softHyphen/>
        <w:t>باشند، بررسي كرده است. 36 جستجو به زبان طبيعي و زبان مقيد در فيلد عنوان انجام داده و در نتايج، تفاوت معنا</w:t>
      </w:r>
      <w:r w:rsidRPr="00F91354">
        <w:rPr>
          <w:rFonts w:ascii="B Nazanin" w:hAnsi="B Nazanin" w:cs="B Nazanin"/>
          <w:color w:val="000000"/>
          <w:sz w:val="22"/>
          <w:szCs w:val="26"/>
          <w:rtl/>
        </w:rPr>
        <w:softHyphen/>
        <w:t>داري در بازيافت و دقت اين نگارشها در زبان طبيعي و مقيد ملاحظه نشده است. بر اساس نتايج، نگارشهاي مورد بررسي هنگام جستجو به زبان طبيعي، تعداد مدارك بازيافتي و ضريب دقت بالاتري را دارا هستند.</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«اكبري و شهرياري» (1384) تاثير اختلاف املاي انگليسي - آمريكايي و بريتانيايي بر ميزان جامعيت بازيابي اطلاعات را بررسي كرده</w:t>
      </w:r>
      <w:r w:rsidRPr="00F91354">
        <w:rPr>
          <w:rFonts w:ascii="B Nazanin" w:hAnsi="B Nazanin" w:cs="B Nazanin"/>
          <w:color w:val="000000"/>
          <w:sz w:val="22"/>
          <w:szCs w:val="26"/>
          <w:rtl/>
        </w:rPr>
        <w:softHyphen/>
        <w:t>اند. در اين مطالعه، براي آنكه به صورت كمّي تأثير اختلاف املاي انگليسي بر معيار جامعيت ارزيابي شود، معيار جامعيّت كاوش براي چند واژه كه داراي املاي متفاوت در انگليسي آمريكايي و بريتانيايي هستند، در دو پايگاه اطلاع</w:t>
      </w:r>
      <w:r w:rsidRPr="00F91354">
        <w:rPr>
          <w:rFonts w:ascii="B Nazanin" w:hAnsi="B Nazanin" w:cs="B Nazanin"/>
          <w:color w:val="000000"/>
          <w:sz w:val="22"/>
          <w:szCs w:val="26"/>
          <w:rtl/>
        </w:rPr>
        <w:softHyphen/>
        <w:t>رساني انگليسي زبان (پاب مد</w:t>
      </w:r>
      <w:bookmarkStart w:id="7" w:name="_ftnref8"/>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"_ftn8"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[8]</w:t>
      </w:r>
      <w:r w:rsidRPr="00F91354">
        <w:rPr>
          <w:rFonts w:ascii="B Nazanin" w:hAnsi="B Nazanin" w:cs="B Nazanin"/>
          <w:color w:val="000000"/>
          <w:sz w:val="22"/>
          <w:szCs w:val="26"/>
          <w:rtl/>
        </w:rPr>
        <w:fldChar w:fldCharType="end"/>
      </w:r>
      <w:bookmarkEnd w:id="7"/>
      <w:r w:rsidRPr="00F91354">
        <w:rPr>
          <w:rFonts w:ascii="B Nazanin" w:hAnsi="B Nazanin" w:cs="B Nazanin"/>
          <w:color w:val="000000"/>
          <w:sz w:val="22"/>
          <w:szCs w:val="26"/>
          <w:rtl/>
        </w:rPr>
        <w:t xml:space="preserve"> و  كب</w:t>
      </w:r>
      <w:bookmarkStart w:id="8" w:name="_ftnref9"/>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"_ftn9"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[9]</w:t>
      </w:r>
      <w:r w:rsidRPr="00F91354">
        <w:rPr>
          <w:rFonts w:ascii="B Nazanin" w:hAnsi="B Nazanin" w:cs="B Nazanin"/>
          <w:color w:val="000000"/>
          <w:sz w:val="22"/>
          <w:szCs w:val="26"/>
          <w:rtl/>
        </w:rPr>
        <w:fldChar w:fldCharType="end"/>
      </w:r>
      <w:bookmarkEnd w:id="8"/>
      <w:r w:rsidRPr="00F91354">
        <w:rPr>
          <w:rFonts w:ascii="B Nazanin" w:hAnsi="B Nazanin" w:cs="B Nazanin"/>
          <w:color w:val="000000"/>
          <w:sz w:val="22"/>
          <w:szCs w:val="26"/>
          <w:rtl/>
        </w:rPr>
        <w:t>) و دو پايگاه اطلاع‌رساني            فارسي ـ انگليسي داخل كشور («پژوهشگاه اطلاعات و مدارك علمي ايران» و «ايران مدكس») كه به نظام ذخيره و بازيابي فارسي – انگليسي مجهز هستند؛ محاسبه و مقايسه شده است. در پايگاه اطلاع</w:t>
      </w:r>
      <w:r w:rsidRPr="00F91354">
        <w:rPr>
          <w:rFonts w:ascii="B Nazanin" w:hAnsi="B Nazanin" w:cs="B Nazanin"/>
          <w:color w:val="000000"/>
          <w:sz w:val="22"/>
          <w:szCs w:val="26"/>
          <w:rtl/>
        </w:rPr>
        <w:softHyphen/>
        <w:t>رساني تخصصي علوم</w:t>
      </w:r>
      <w:r w:rsidRPr="00F91354">
        <w:rPr>
          <w:rFonts w:ascii="B Nazanin" w:hAnsi="B Nazanin" w:cs="B Nazanin"/>
          <w:color w:val="000000"/>
          <w:sz w:val="22"/>
          <w:szCs w:val="26"/>
          <w:rtl/>
        </w:rPr>
        <w:softHyphen/>
        <w:t xml:space="preserve"> پزشكي (پاب مد)، كه املاي مرجح آن </w:t>
      </w:r>
      <w:r w:rsidRPr="00F91354">
        <w:rPr>
          <w:rFonts w:ascii="B Nazanin" w:hAnsi="B Nazanin" w:cs="B Nazanin"/>
          <w:color w:val="000000"/>
          <w:sz w:val="22"/>
          <w:szCs w:val="26"/>
          <w:rtl/>
        </w:rPr>
        <w:lastRenderedPageBreak/>
        <w:t>انگليسي ـ آمريكايي ا</w:t>
      </w:r>
      <w:r w:rsidRPr="00F91354">
        <w:rPr>
          <w:rFonts w:ascii="B Nazanin" w:hAnsi="B Nazanin" w:cs="B Nazanin"/>
          <w:color w:val="000000"/>
          <w:sz w:val="22"/>
          <w:szCs w:val="26"/>
          <w:rtl/>
        </w:rPr>
        <w:softHyphen/>
        <w:t>ست، نتيجة جستجو با املاي آمريكايي و بريتانيايي هر واژه همپوشاني كامل دارد. از طرفي، در پايگاه اطلاع</w:t>
      </w:r>
      <w:r w:rsidRPr="00F91354">
        <w:rPr>
          <w:rFonts w:ascii="B Nazanin" w:hAnsi="B Nazanin" w:cs="B Nazanin"/>
          <w:color w:val="000000"/>
          <w:sz w:val="22"/>
          <w:szCs w:val="26"/>
          <w:rtl/>
        </w:rPr>
        <w:softHyphen/>
        <w:t xml:space="preserve">رساني تخصصي علوم </w:t>
      </w:r>
      <w:r w:rsidRPr="00F91354">
        <w:rPr>
          <w:rFonts w:ascii="B Nazanin" w:hAnsi="B Nazanin" w:cs="B Nazanin"/>
          <w:color w:val="000000"/>
          <w:sz w:val="22"/>
          <w:szCs w:val="26"/>
          <w:rtl/>
        </w:rPr>
        <w:softHyphen/>
        <w:t>زيستي و كشاورزي(كب) كه املاي مرجح آن انگليسي ـ بريتانيايي</w:t>
      </w:r>
      <w:r w:rsidRPr="00F91354">
        <w:rPr>
          <w:rFonts w:ascii="B Nazanin" w:hAnsi="B Nazanin" w:cs="B Nazanin"/>
          <w:color w:val="000000"/>
          <w:sz w:val="22"/>
          <w:szCs w:val="26"/>
          <w:rtl/>
        </w:rPr>
        <w:softHyphen/>
        <w:t xml:space="preserve"> است، چون كاوش از طريق اصطلاحنامه انجام مي‌شود، در صورت ورود واژه با املاي آمريكايي، ابتدا جستجوگر به املاي بريتانيايي ارجاع داده مي</w:t>
      </w:r>
      <w:r w:rsidRPr="00F91354">
        <w:rPr>
          <w:rFonts w:ascii="B Nazanin" w:hAnsi="B Nazanin" w:cs="B Nazanin"/>
          <w:color w:val="000000"/>
          <w:sz w:val="22"/>
          <w:szCs w:val="26"/>
          <w:rtl/>
        </w:rPr>
        <w:softHyphen/>
        <w:t>شود، و در نهايت امكان انجام جستجو با املاي بريتانيايي ميسر مي‌گردد. اما پايگاه</w:t>
      </w:r>
      <w:r w:rsidRPr="00F91354">
        <w:rPr>
          <w:rFonts w:ascii="B Nazanin" w:hAnsi="B Nazanin" w:cs="B Nazanin"/>
          <w:color w:val="000000"/>
          <w:sz w:val="22"/>
          <w:szCs w:val="26"/>
          <w:rtl/>
        </w:rPr>
        <w:softHyphen/>
        <w:t>هاي «پژوهشگاه اطلاعات و مدارك علمي ايران» و «ايران مدكس» به علت ناديده‌گرفتن تفاوت املاي دو گونه انگليسي آمريكايي و بريتانيايي، نمي</w:t>
      </w:r>
      <w:r w:rsidRPr="00F91354">
        <w:rPr>
          <w:rFonts w:ascii="B Nazanin" w:hAnsi="B Nazanin" w:cs="B Nazanin"/>
          <w:color w:val="000000"/>
          <w:sz w:val="22"/>
          <w:szCs w:val="26"/>
          <w:rtl/>
        </w:rPr>
        <w:softHyphen/>
        <w:t>توانند مانع          از دست رفتن اطلاعات مرتبط و كاهش جامعيت شوند.</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«شاكري» (1387) طي پژوهشي ميزان جامعيت و مانعيت ابزارهاي كاوش اينترنت با واسط جستجوي فارسي را بررسي كرد. 10 ابزار كاوش داراي شرايط تحقيق بود كه بررسي گرديد و نتايج نشان داد موتور جستجوي وبگاه</w:t>
      </w:r>
      <w:bookmarkStart w:id="9" w:name="_ftnref10"/>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"_ftn10"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[10]</w:t>
      </w:r>
      <w:r w:rsidRPr="00F91354">
        <w:rPr>
          <w:rFonts w:ascii="B Nazanin" w:hAnsi="B Nazanin" w:cs="B Nazanin"/>
          <w:color w:val="000000"/>
          <w:sz w:val="22"/>
          <w:szCs w:val="26"/>
          <w:rtl/>
        </w:rPr>
        <w:fldChar w:fldCharType="end"/>
      </w:r>
      <w:bookmarkEnd w:id="9"/>
      <w:r w:rsidRPr="00F91354">
        <w:rPr>
          <w:rFonts w:ascii="B Nazanin" w:hAnsi="B Nazanin" w:cs="B Nazanin"/>
          <w:color w:val="000000"/>
          <w:sz w:val="22"/>
          <w:szCs w:val="26"/>
          <w:rtl/>
        </w:rPr>
        <w:t xml:space="preserve"> از نظر ميزان مانعيت، بالاترين ميزان و موتور جستجوي دهيو</w:t>
      </w:r>
      <w:bookmarkStart w:id="10" w:name="_ftnref11"/>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"_ftn11"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[11]</w:t>
      </w:r>
      <w:r w:rsidRPr="00F91354">
        <w:rPr>
          <w:rFonts w:ascii="B Nazanin" w:hAnsi="B Nazanin" w:cs="B Nazanin"/>
          <w:color w:val="000000"/>
          <w:sz w:val="22"/>
          <w:szCs w:val="26"/>
          <w:rtl/>
        </w:rPr>
        <w:fldChar w:fldCharType="end"/>
      </w:r>
      <w:bookmarkEnd w:id="10"/>
      <w:r w:rsidRPr="00F91354">
        <w:rPr>
          <w:rFonts w:ascii="B Nazanin" w:hAnsi="B Nazanin" w:cs="B Nazanin"/>
          <w:color w:val="000000"/>
          <w:sz w:val="22"/>
          <w:szCs w:val="26"/>
          <w:rtl/>
        </w:rPr>
        <w:t xml:space="preserve"> در رتبه دوم و گوگل فارسي در رتبه سوم قرار دارند. در ضمن راهنماي موضوعي آفتاب با مانعيت 9%، كمترين ميزان مانعيت را داراست. علاوه بر اين، جامعيت موتورهاي مورد نظر نيز بررسي شد و مطالعه نشان داد كه وبگاه بالاترين جامعيت را دارد و دهيو و گوگل فارسي به ترتيب در رتبه</w:t>
      </w:r>
      <w:r w:rsidRPr="00F91354">
        <w:rPr>
          <w:rFonts w:ascii="B Nazanin" w:hAnsi="B Nazanin" w:cs="B Nazanin"/>
          <w:color w:val="000000"/>
          <w:sz w:val="22"/>
          <w:szCs w:val="26"/>
          <w:rtl/>
        </w:rPr>
        <w:softHyphen/>
        <w:t>هاي دوم و سوم قرار دارند. راهنماي موضوعي آفتاب نيز با 6/11% كمترين ميزان جامعيت را دارا مي</w:t>
      </w:r>
      <w:r w:rsidRPr="00F91354">
        <w:rPr>
          <w:rFonts w:ascii="B Nazanin" w:hAnsi="B Nazanin" w:cs="B Nazanin"/>
          <w:color w:val="000000"/>
          <w:sz w:val="22"/>
          <w:szCs w:val="26"/>
          <w:rtl/>
        </w:rPr>
        <w:softHyphen/>
        <w:t>باشد.</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«بار- آيلن»</w:t>
      </w:r>
      <w:bookmarkStart w:id="11" w:name="_ftnref12"/>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"_ftn12"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[12]</w:t>
      </w:r>
      <w:r w:rsidRPr="00F91354">
        <w:rPr>
          <w:rFonts w:ascii="B Nazanin" w:hAnsi="B Nazanin" w:cs="B Nazanin"/>
          <w:color w:val="000000"/>
          <w:sz w:val="22"/>
          <w:szCs w:val="26"/>
          <w:rtl/>
        </w:rPr>
        <w:fldChar w:fldCharType="end"/>
      </w:r>
      <w:bookmarkEnd w:id="11"/>
      <w:r w:rsidRPr="00F91354">
        <w:rPr>
          <w:rFonts w:ascii="B Nazanin" w:hAnsi="B Nazanin" w:cs="B Nazanin"/>
          <w:color w:val="000000"/>
          <w:sz w:val="22"/>
          <w:szCs w:val="26"/>
          <w:rtl/>
        </w:rPr>
        <w:t xml:space="preserve"> (1998) با استفاده از كليدواژه </w:t>
      </w:r>
      <w:r w:rsidRPr="00F91354">
        <w:rPr>
          <w:rFonts w:ascii="B Nazanin" w:hAnsi="B Nazanin" w:cs="B Nazanin"/>
          <w:color w:val="000000"/>
          <w:sz w:val="22"/>
        </w:rPr>
        <w:t>Erdos</w:t>
      </w:r>
      <w:r w:rsidRPr="00F91354">
        <w:rPr>
          <w:rFonts w:ascii="B Nazanin" w:hAnsi="B Nazanin" w:cs="B Nazanin"/>
          <w:color w:val="000000"/>
          <w:sz w:val="22"/>
          <w:szCs w:val="26"/>
          <w:rtl/>
        </w:rPr>
        <w:t>، دقت و بازيافت نسبي شش موتور جستجو را بررسي كرد. وي 10-20 نتيجه اول را بررسي نمود و به اين نتيجه رسيد كه دقت موتورها بالا، بازيافتشان پايين و همپوشاني آنها كم است.</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«سار»</w:t>
      </w:r>
      <w:bookmarkStart w:id="12" w:name="_ftnref13"/>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"_ftn13"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[13]</w:t>
      </w:r>
      <w:r w:rsidRPr="00F91354">
        <w:rPr>
          <w:rFonts w:ascii="B Nazanin" w:hAnsi="B Nazanin" w:cs="B Nazanin"/>
          <w:color w:val="000000"/>
          <w:sz w:val="22"/>
          <w:szCs w:val="26"/>
          <w:rtl/>
        </w:rPr>
        <w:fldChar w:fldCharType="end"/>
      </w:r>
      <w:bookmarkEnd w:id="12"/>
      <w:r w:rsidRPr="00F91354">
        <w:rPr>
          <w:rFonts w:ascii="B Nazanin" w:hAnsi="B Nazanin" w:cs="B Nazanin"/>
          <w:color w:val="000000"/>
          <w:sz w:val="22"/>
          <w:szCs w:val="26"/>
          <w:rtl/>
        </w:rPr>
        <w:t xml:space="preserve"> (2004) دقت و بازيافت موتورهاي جستجو را هنگام استفاده از «قابليت تصحيح كننده متون»</w:t>
      </w:r>
      <w:bookmarkStart w:id="13" w:name="_ftnref14"/>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"_ftn14"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[14]</w:t>
      </w:r>
      <w:r w:rsidRPr="00F91354">
        <w:rPr>
          <w:rFonts w:ascii="B Nazanin" w:hAnsi="B Nazanin" w:cs="B Nazanin"/>
          <w:color w:val="000000"/>
          <w:sz w:val="22"/>
          <w:szCs w:val="26"/>
          <w:rtl/>
        </w:rPr>
        <w:fldChar w:fldCharType="end"/>
      </w:r>
      <w:bookmarkEnd w:id="13"/>
      <w:r w:rsidRPr="00F91354">
        <w:rPr>
          <w:rFonts w:ascii="B Nazanin" w:hAnsi="B Nazanin" w:cs="B Nazanin"/>
          <w:color w:val="000000"/>
          <w:sz w:val="22"/>
          <w:szCs w:val="26"/>
          <w:rtl/>
        </w:rPr>
        <w:t xml:space="preserve"> بررسي كرد. نتايج پژوهش وي نشان داد استفاده از قابليت تصحيح كننده متون، دقت را 4% و بازيافت را 5/11% افزايش مي</w:t>
      </w:r>
      <w:r w:rsidRPr="00F91354">
        <w:rPr>
          <w:rFonts w:ascii="B Nazanin" w:hAnsi="B Nazanin" w:cs="B Nazanin"/>
          <w:color w:val="000000"/>
          <w:sz w:val="22"/>
          <w:szCs w:val="26"/>
          <w:rtl/>
        </w:rPr>
        <w:softHyphen/>
        <w:t>دهد.</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«شافي و رادر»</w:t>
      </w:r>
      <w:bookmarkStart w:id="14" w:name="_ftnref15"/>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"_ftn15"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[15]</w:t>
      </w:r>
      <w:r w:rsidRPr="00F91354">
        <w:rPr>
          <w:rFonts w:ascii="B Nazanin" w:hAnsi="B Nazanin" w:cs="B Nazanin"/>
          <w:color w:val="000000"/>
          <w:sz w:val="22"/>
          <w:szCs w:val="26"/>
          <w:rtl/>
        </w:rPr>
        <w:fldChar w:fldCharType="end"/>
      </w:r>
      <w:bookmarkEnd w:id="14"/>
      <w:r w:rsidRPr="00F91354">
        <w:rPr>
          <w:rFonts w:ascii="B Nazanin" w:hAnsi="B Nazanin" w:cs="B Nazanin"/>
          <w:color w:val="000000"/>
          <w:sz w:val="22"/>
          <w:szCs w:val="26"/>
          <w:rtl/>
        </w:rPr>
        <w:t xml:space="preserve"> (2005) جامعيت و مانعيت پنج موتور جستجو (سايروس</w:t>
      </w:r>
      <w:bookmarkStart w:id="15" w:name="_ftnref16"/>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"_ftn16"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[16]</w:t>
      </w:r>
      <w:r w:rsidRPr="00F91354">
        <w:rPr>
          <w:rFonts w:ascii="B Nazanin" w:hAnsi="B Nazanin" w:cs="B Nazanin"/>
          <w:color w:val="000000"/>
          <w:sz w:val="22"/>
          <w:szCs w:val="26"/>
          <w:rtl/>
        </w:rPr>
        <w:fldChar w:fldCharType="end"/>
      </w:r>
      <w:bookmarkEnd w:id="15"/>
      <w:r w:rsidRPr="00F91354">
        <w:rPr>
          <w:rFonts w:ascii="B Nazanin" w:hAnsi="B Nazanin" w:cs="B Nazanin"/>
          <w:color w:val="000000"/>
          <w:sz w:val="22"/>
          <w:szCs w:val="26"/>
          <w:rtl/>
        </w:rPr>
        <w:t>، هات بات</w:t>
      </w:r>
      <w:bookmarkStart w:id="16" w:name="_ftnref17"/>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"_ftn17"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[17]</w:t>
      </w:r>
      <w:r w:rsidRPr="00F91354">
        <w:rPr>
          <w:rFonts w:ascii="B Nazanin" w:hAnsi="B Nazanin" w:cs="B Nazanin"/>
          <w:color w:val="000000"/>
          <w:sz w:val="22"/>
          <w:szCs w:val="26"/>
          <w:rtl/>
        </w:rPr>
        <w:fldChar w:fldCharType="end"/>
      </w:r>
      <w:bookmarkEnd w:id="16"/>
      <w:r w:rsidRPr="00F91354">
        <w:rPr>
          <w:rFonts w:ascii="B Nazanin" w:hAnsi="B Nazanin" w:cs="B Nazanin"/>
          <w:color w:val="000000"/>
          <w:sz w:val="22"/>
          <w:szCs w:val="26"/>
          <w:rtl/>
        </w:rPr>
        <w:t>، گوگل، آلتاويستا و بايو وب</w:t>
      </w:r>
      <w:bookmarkStart w:id="17" w:name="_ftnref18"/>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"_ftn18"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[18]</w:t>
      </w:r>
      <w:r w:rsidRPr="00F91354">
        <w:rPr>
          <w:rFonts w:ascii="B Nazanin" w:hAnsi="B Nazanin" w:cs="B Nazanin"/>
          <w:color w:val="000000"/>
          <w:sz w:val="22"/>
          <w:szCs w:val="26"/>
          <w:rtl/>
        </w:rPr>
        <w:fldChar w:fldCharType="end"/>
      </w:r>
      <w:bookmarkEnd w:id="17"/>
      <w:r w:rsidRPr="00F91354">
        <w:rPr>
          <w:rFonts w:ascii="B Nazanin" w:hAnsi="B Nazanin" w:cs="B Nazanin"/>
          <w:color w:val="000000"/>
          <w:sz w:val="22"/>
          <w:szCs w:val="26"/>
          <w:rtl/>
        </w:rPr>
        <w:t>) را در زمينه بيوتكنولوژي بررسي كردند. نتايج نشان داد سايروس جامع</w:t>
      </w:r>
      <w:r w:rsidRPr="00F91354">
        <w:rPr>
          <w:rFonts w:ascii="B Nazanin" w:hAnsi="B Nazanin" w:cs="B Nazanin"/>
          <w:color w:val="000000"/>
          <w:sz w:val="22"/>
          <w:szCs w:val="26"/>
          <w:rtl/>
        </w:rPr>
        <w:softHyphen/>
        <w:t>‌ترين موتور جستجو در بازيابي اطلاعات علمي است و گوگل و هات بات در رتبه</w:t>
      </w:r>
      <w:r w:rsidRPr="00F91354">
        <w:rPr>
          <w:rFonts w:ascii="B Nazanin" w:hAnsi="B Nazanin" w:cs="B Nazanin"/>
          <w:color w:val="000000"/>
          <w:sz w:val="22"/>
          <w:szCs w:val="26"/>
          <w:rtl/>
        </w:rPr>
        <w:softHyphen/>
        <w:t>هاي بعدي قرار دارند. همچنين، تحقيقات نشان مي</w:t>
      </w:r>
      <w:r w:rsidRPr="00F91354">
        <w:rPr>
          <w:rFonts w:ascii="B Nazanin" w:hAnsi="B Nazanin" w:cs="B Nazanin"/>
          <w:color w:val="000000"/>
          <w:sz w:val="22"/>
          <w:szCs w:val="26"/>
          <w:rtl/>
        </w:rPr>
        <w:softHyphen/>
        <w:t>دهد موتورهاي جستجو مورد بررسي (بجز بايو وب) با زبان پرسش ساختار يافته خوب عمل مي</w:t>
      </w:r>
      <w:r w:rsidRPr="00F91354">
        <w:rPr>
          <w:rFonts w:ascii="B Nazanin" w:hAnsi="B Nazanin" w:cs="B Nazanin"/>
          <w:color w:val="000000"/>
          <w:sz w:val="22"/>
          <w:szCs w:val="26"/>
          <w:rtl/>
        </w:rPr>
        <w:softHyphen/>
        <w:t>كنند، در حالي كه بايو وب در مورد پرسشهاي ساختار نيافته، بهتر عمل مي</w:t>
      </w:r>
      <w:r w:rsidRPr="00F91354">
        <w:rPr>
          <w:rFonts w:ascii="B Nazanin" w:hAnsi="B Nazanin" w:cs="B Nazanin"/>
          <w:color w:val="000000"/>
          <w:sz w:val="22"/>
          <w:szCs w:val="26"/>
          <w:rtl/>
        </w:rPr>
        <w:softHyphen/>
        <w:t>‌كند.</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«او گردي»</w:t>
      </w:r>
      <w:bookmarkStart w:id="18" w:name="_ftnref19"/>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"_ftn19"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[19]</w:t>
      </w:r>
      <w:r w:rsidRPr="00F91354">
        <w:rPr>
          <w:rFonts w:ascii="B Nazanin" w:hAnsi="B Nazanin" w:cs="B Nazanin"/>
          <w:color w:val="000000"/>
          <w:sz w:val="22"/>
          <w:szCs w:val="26"/>
          <w:rtl/>
        </w:rPr>
        <w:fldChar w:fldCharType="end"/>
      </w:r>
      <w:bookmarkEnd w:id="18"/>
      <w:r w:rsidRPr="00F91354">
        <w:rPr>
          <w:rFonts w:ascii="B Nazanin" w:hAnsi="B Nazanin" w:cs="B Nazanin"/>
          <w:color w:val="000000"/>
          <w:sz w:val="22"/>
          <w:szCs w:val="26"/>
          <w:rtl/>
        </w:rPr>
        <w:t xml:space="preserve"> (2007) طي پژوهشي، نتايج حاصل از جستجوي ژنها و پروتئينها را در پايگاه</w:t>
      </w:r>
      <w:r w:rsidRPr="00F91354">
        <w:rPr>
          <w:rFonts w:ascii="B Nazanin" w:hAnsi="B Nazanin" w:cs="B Nazanin"/>
          <w:color w:val="000000"/>
          <w:sz w:val="22"/>
          <w:szCs w:val="26"/>
          <w:rtl/>
        </w:rPr>
        <w:softHyphen/>
        <w:t>هاي اطلاعاتي «مركز ملي اطلاعات بيوتكنولوژي»</w:t>
      </w:r>
      <w:bookmarkStart w:id="19" w:name="_ftnref20"/>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"_ftn20"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[20]</w:t>
      </w:r>
      <w:r w:rsidRPr="00F91354">
        <w:rPr>
          <w:rFonts w:ascii="B Nazanin" w:hAnsi="B Nazanin" w:cs="B Nazanin"/>
          <w:color w:val="000000"/>
          <w:sz w:val="22"/>
          <w:szCs w:val="26"/>
          <w:rtl/>
        </w:rPr>
        <w:fldChar w:fldCharType="end"/>
      </w:r>
      <w:bookmarkEnd w:id="19"/>
      <w:r w:rsidRPr="00F91354">
        <w:rPr>
          <w:rFonts w:ascii="B Nazanin" w:hAnsi="B Nazanin" w:cs="B Nazanin"/>
          <w:color w:val="000000"/>
          <w:sz w:val="22"/>
          <w:szCs w:val="26"/>
          <w:rtl/>
        </w:rPr>
        <w:t xml:space="preserve"> تجزيه و تحليل كرد. مركز ملي اطلاعات بيوتكنولوژي بخشي از كتابخانه ملي پزشكي ايالات متحده آمريكاست كه بيش از 30 پايگاه اطلاعاتي و ديگر منابع را از طريق وب‌سايت خود در دسترس قرار مي‌</w:t>
      </w:r>
      <w:r w:rsidRPr="00F91354">
        <w:rPr>
          <w:rFonts w:ascii="B Nazanin" w:hAnsi="B Nazanin" w:cs="B Nazanin"/>
          <w:color w:val="000000"/>
          <w:sz w:val="22"/>
          <w:szCs w:val="26"/>
          <w:rtl/>
        </w:rPr>
        <w:softHyphen/>
        <w:t>دهد. روشهاي مختلفي براي جستجو وجود دارد و با توجه به تكنيك جستجوي انتخابي، نتايج متفاوتي بازيابي مي</w:t>
      </w:r>
      <w:r w:rsidRPr="00F91354">
        <w:rPr>
          <w:rFonts w:ascii="B Nazanin" w:hAnsi="B Nazanin" w:cs="B Nazanin"/>
          <w:color w:val="000000"/>
          <w:sz w:val="22"/>
          <w:szCs w:val="26"/>
          <w:rtl/>
        </w:rPr>
        <w:softHyphen/>
        <w:t xml:space="preserve">شود. معمولا دو روش </w:t>
      </w:r>
      <w:r w:rsidRPr="00F91354">
        <w:rPr>
          <w:rFonts w:ascii="B Nazanin" w:hAnsi="B Nazanin" w:cs="B Nazanin"/>
          <w:color w:val="000000"/>
          <w:sz w:val="22"/>
        </w:rPr>
        <w:t>Enterz</w:t>
      </w:r>
      <w:bookmarkStart w:id="20" w:name="_ftnref21"/>
      <w:r w:rsidRPr="00F91354">
        <w:rPr>
          <w:rFonts w:ascii="B Nazanin" w:hAnsi="B Nazanin" w:cs="B Nazanin"/>
          <w:color w:val="000000"/>
          <w:sz w:val="22"/>
          <w:szCs w:val="18"/>
          <w:rtl/>
        </w:rPr>
        <w:fldChar w:fldCharType="begin"/>
      </w:r>
      <w:r w:rsidRPr="00F91354">
        <w:rPr>
          <w:rFonts w:ascii="B Nazanin" w:hAnsi="B Nazanin" w:cs="B Nazanin"/>
          <w:color w:val="000000"/>
          <w:sz w:val="22"/>
          <w:szCs w:val="18"/>
          <w:rtl/>
        </w:rPr>
        <w:instrText xml:space="preserve"> </w:instrText>
      </w:r>
      <w:r w:rsidRPr="00F91354">
        <w:rPr>
          <w:rFonts w:ascii="B Nazanin" w:hAnsi="B Nazanin" w:cs="B Nazanin"/>
          <w:color w:val="000000"/>
          <w:sz w:val="22"/>
          <w:szCs w:val="18"/>
        </w:rPr>
        <w:instrText>HYPERLINK "http://www.aqlibrary.org/modules/FCKEditor/pnincludes/editor/fckeditor.html?InstanceName=desc&amp;Toolbar=Default" \l "_ftn21" \o</w:instrText>
      </w:r>
      <w:r w:rsidRPr="00F91354">
        <w:rPr>
          <w:rFonts w:ascii="B Nazanin" w:hAnsi="B Nazanin" w:cs="B Nazanin"/>
          <w:color w:val="000000"/>
          <w:sz w:val="22"/>
          <w:szCs w:val="18"/>
          <w:rtl/>
        </w:rPr>
        <w:instrText xml:space="preserve"> "" </w:instrText>
      </w:r>
      <w:r w:rsidRPr="00F91354">
        <w:rPr>
          <w:rFonts w:ascii="B Nazanin" w:hAnsi="B Nazanin" w:cs="B Nazanin"/>
          <w:color w:val="000000"/>
          <w:sz w:val="22"/>
          <w:szCs w:val="18"/>
          <w:rtl/>
        </w:rPr>
        <w:fldChar w:fldCharType="separate"/>
      </w:r>
      <w:r w:rsidRPr="00F91354">
        <w:rPr>
          <w:rStyle w:val="Hyperlink"/>
          <w:rFonts w:ascii="B Nazanin" w:hAnsi="B Nazanin" w:cs="B Nazanin"/>
          <w:sz w:val="22"/>
          <w:szCs w:val="24"/>
        </w:rPr>
        <w:t>[21]</w:t>
      </w:r>
      <w:r w:rsidRPr="00F91354">
        <w:rPr>
          <w:rFonts w:ascii="B Nazanin" w:hAnsi="B Nazanin" w:cs="B Nazanin"/>
          <w:color w:val="000000"/>
          <w:sz w:val="22"/>
          <w:szCs w:val="18"/>
          <w:rtl/>
        </w:rPr>
        <w:fldChar w:fldCharType="end"/>
      </w:r>
      <w:bookmarkEnd w:id="20"/>
      <w:r w:rsidRPr="00F91354">
        <w:rPr>
          <w:rFonts w:ascii="B Nazanin" w:hAnsi="B Nazanin" w:cs="B Nazanin"/>
          <w:color w:val="000000"/>
          <w:sz w:val="22"/>
          <w:szCs w:val="26"/>
          <w:rtl/>
        </w:rPr>
        <w:t xml:space="preserve"> و</w:t>
      </w:r>
      <w:r w:rsidRPr="00F91354">
        <w:rPr>
          <w:rFonts w:ascii="B Nazanin" w:hAnsi="B Nazanin" w:cs="B Nazanin"/>
          <w:color w:val="000000"/>
          <w:sz w:val="22"/>
        </w:rPr>
        <w:t xml:space="preserve"> BLAST</w:t>
      </w:r>
      <w:bookmarkStart w:id="21" w:name="_ftnref22"/>
      <w:r w:rsidRPr="00F91354">
        <w:rPr>
          <w:rFonts w:ascii="B Nazanin" w:hAnsi="B Nazanin" w:cs="B Nazanin"/>
          <w:color w:val="000000"/>
          <w:sz w:val="22"/>
          <w:szCs w:val="18"/>
          <w:rtl/>
        </w:rPr>
        <w:fldChar w:fldCharType="begin"/>
      </w:r>
      <w:r w:rsidRPr="00F91354">
        <w:rPr>
          <w:rFonts w:ascii="B Nazanin" w:hAnsi="B Nazanin" w:cs="B Nazanin"/>
          <w:color w:val="000000"/>
          <w:sz w:val="22"/>
          <w:szCs w:val="18"/>
          <w:rtl/>
        </w:rPr>
        <w:instrText xml:space="preserve"> </w:instrText>
      </w:r>
      <w:r w:rsidRPr="00F91354">
        <w:rPr>
          <w:rFonts w:ascii="B Nazanin" w:hAnsi="B Nazanin" w:cs="B Nazanin"/>
          <w:color w:val="000000"/>
          <w:sz w:val="22"/>
          <w:szCs w:val="18"/>
        </w:rPr>
        <w:instrText>HYPERLINK "http://www.aqlibrary.org/modules/FCKEditor/pnincludes/editor/fckeditor.html?InstanceName=desc&amp;Toolbar=Default" \l "_ftn22" \o</w:instrText>
      </w:r>
      <w:r w:rsidRPr="00F91354">
        <w:rPr>
          <w:rFonts w:ascii="B Nazanin" w:hAnsi="B Nazanin" w:cs="B Nazanin"/>
          <w:color w:val="000000"/>
          <w:sz w:val="22"/>
          <w:szCs w:val="18"/>
          <w:rtl/>
        </w:rPr>
        <w:instrText xml:space="preserve"> "" </w:instrText>
      </w:r>
      <w:r w:rsidRPr="00F91354">
        <w:rPr>
          <w:rFonts w:ascii="B Nazanin" w:hAnsi="B Nazanin" w:cs="B Nazanin"/>
          <w:color w:val="000000"/>
          <w:sz w:val="22"/>
          <w:szCs w:val="18"/>
          <w:rtl/>
        </w:rPr>
        <w:fldChar w:fldCharType="separate"/>
      </w:r>
      <w:r w:rsidRPr="00F91354">
        <w:rPr>
          <w:rStyle w:val="Hyperlink"/>
          <w:rFonts w:ascii="B Nazanin" w:hAnsi="B Nazanin" w:cs="B Nazanin"/>
          <w:sz w:val="22"/>
          <w:szCs w:val="24"/>
        </w:rPr>
        <w:t>[22]</w:t>
      </w:r>
      <w:r w:rsidRPr="00F91354">
        <w:rPr>
          <w:rFonts w:ascii="B Nazanin" w:hAnsi="B Nazanin" w:cs="B Nazanin"/>
          <w:color w:val="000000"/>
          <w:sz w:val="22"/>
          <w:szCs w:val="18"/>
          <w:rtl/>
        </w:rPr>
        <w:fldChar w:fldCharType="end"/>
      </w:r>
      <w:bookmarkEnd w:id="21"/>
      <w:r w:rsidRPr="00F91354">
        <w:rPr>
          <w:rFonts w:ascii="B Nazanin" w:hAnsi="B Nazanin" w:cs="B Nazanin"/>
          <w:color w:val="000000"/>
          <w:sz w:val="22"/>
          <w:szCs w:val="26"/>
          <w:rtl/>
        </w:rPr>
        <w:t>بيشتر از ساير روشها توسط پژوهشگران در موقعيتهاي مختلف استفاده مي</w:t>
      </w:r>
      <w:r w:rsidRPr="00F91354">
        <w:rPr>
          <w:rFonts w:ascii="B Nazanin" w:hAnsi="B Nazanin" w:cs="B Nazanin"/>
          <w:color w:val="000000"/>
          <w:sz w:val="22"/>
          <w:szCs w:val="26"/>
          <w:rtl/>
        </w:rPr>
        <w:softHyphen/>
        <w:t xml:space="preserve">شوند. (پژوهشگري كه در حال جستجوي اطلاعات درباره يك ژن بخصوص و مشخص است، احتمالاً از روش </w:t>
      </w:r>
      <w:r w:rsidRPr="00F91354">
        <w:rPr>
          <w:rFonts w:ascii="B Nazanin" w:hAnsi="B Nazanin" w:cs="B Nazanin"/>
          <w:color w:val="000000"/>
          <w:sz w:val="22"/>
        </w:rPr>
        <w:t>Enterze</w:t>
      </w:r>
      <w:r w:rsidRPr="00F91354">
        <w:rPr>
          <w:rFonts w:ascii="B Nazanin" w:hAnsi="B Nazanin" w:cs="B Nazanin"/>
          <w:color w:val="000000"/>
          <w:sz w:val="22"/>
          <w:szCs w:val="26"/>
          <w:rtl/>
        </w:rPr>
        <w:t xml:space="preserve"> استفاده مي</w:t>
      </w:r>
      <w:r w:rsidRPr="00F91354">
        <w:rPr>
          <w:rFonts w:ascii="B Nazanin" w:hAnsi="B Nazanin" w:cs="B Nazanin"/>
          <w:color w:val="000000"/>
          <w:sz w:val="22"/>
          <w:szCs w:val="26"/>
          <w:rtl/>
        </w:rPr>
        <w:softHyphen/>
        <w:t xml:space="preserve">كند؛ در حالي كه پژوهشگري كه به دنبال اطلاعاتي از يك ژن ناشناخته است، از </w:t>
      </w:r>
      <w:r w:rsidRPr="00F91354">
        <w:rPr>
          <w:rFonts w:ascii="B Nazanin" w:hAnsi="B Nazanin" w:cs="B Nazanin"/>
          <w:color w:val="000000"/>
          <w:sz w:val="22"/>
        </w:rPr>
        <w:t>BLAST</w:t>
      </w:r>
      <w:r w:rsidRPr="00F91354">
        <w:rPr>
          <w:rFonts w:ascii="B Nazanin" w:hAnsi="B Nazanin" w:cs="B Nazanin"/>
          <w:color w:val="000000"/>
          <w:sz w:val="22"/>
          <w:szCs w:val="26"/>
          <w:rtl/>
        </w:rPr>
        <w:t xml:space="preserve"> استفاده مي</w:t>
      </w:r>
      <w:r w:rsidRPr="00F91354">
        <w:rPr>
          <w:rFonts w:ascii="B Nazanin" w:hAnsi="B Nazanin" w:cs="B Nazanin"/>
          <w:color w:val="000000"/>
          <w:sz w:val="22"/>
          <w:szCs w:val="26"/>
          <w:rtl/>
        </w:rPr>
        <w:softHyphen/>
        <w:t>كند.) هر يك از اين روشها، تنظيمها و محدوديتهاي مختلفي را براي جستجو پيشنهاد مي</w:t>
      </w:r>
      <w:r w:rsidRPr="00F91354">
        <w:rPr>
          <w:rFonts w:ascii="B Nazanin" w:hAnsi="B Nazanin" w:cs="B Nazanin"/>
          <w:color w:val="000000"/>
          <w:sz w:val="22"/>
          <w:szCs w:val="26"/>
          <w:rtl/>
        </w:rPr>
        <w:softHyphen/>
        <w:t>كنند كه مي</w:t>
      </w:r>
      <w:r w:rsidRPr="00F91354">
        <w:rPr>
          <w:rFonts w:ascii="B Nazanin" w:hAnsi="B Nazanin" w:cs="B Nazanin"/>
          <w:color w:val="000000"/>
          <w:sz w:val="22"/>
          <w:szCs w:val="26"/>
          <w:rtl/>
        </w:rPr>
        <w:softHyphen/>
        <w:t>تواند توسط استفاده‌كننده تغيير داده شود. جستجوي 70 ژن در سه پايگاه</w:t>
      </w:r>
      <w:bookmarkStart w:id="22" w:name="_ftnref23"/>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"_ftn23"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[23]</w:t>
      </w:r>
      <w:r w:rsidRPr="00F91354">
        <w:rPr>
          <w:rFonts w:ascii="B Nazanin" w:hAnsi="B Nazanin" w:cs="B Nazanin"/>
          <w:color w:val="000000"/>
          <w:sz w:val="22"/>
          <w:szCs w:val="26"/>
          <w:rtl/>
        </w:rPr>
        <w:fldChar w:fldCharType="end"/>
      </w:r>
      <w:bookmarkEnd w:id="22"/>
      <w:r w:rsidRPr="00F91354">
        <w:rPr>
          <w:rFonts w:ascii="B Nazanin" w:hAnsi="B Nazanin" w:cs="B Nazanin"/>
          <w:color w:val="000000"/>
          <w:sz w:val="22"/>
          <w:szCs w:val="26"/>
          <w:rtl/>
        </w:rPr>
        <w:t xml:space="preserve"> </w:t>
      </w:r>
      <w:r w:rsidRPr="00F91354">
        <w:rPr>
          <w:rFonts w:ascii="B Nazanin" w:hAnsi="B Nazanin" w:cs="B Nazanin"/>
          <w:color w:val="000000"/>
          <w:sz w:val="22"/>
        </w:rPr>
        <w:t>NCBI</w:t>
      </w:r>
      <w:r w:rsidRPr="00F91354">
        <w:rPr>
          <w:rFonts w:ascii="B Nazanin" w:hAnsi="B Nazanin" w:cs="B Nazanin"/>
          <w:color w:val="000000"/>
          <w:sz w:val="22"/>
          <w:szCs w:val="26"/>
          <w:rtl/>
        </w:rPr>
        <w:t xml:space="preserve">، انجام شد و جامعيت و مانعيت آنها محاسبه گرديد. نتايج نشان داد با استفاده از هر يك از روشهاي فوق و يا اعمال تنظيمهاي مختلف، نتايج متفاوتي به دست </w:t>
      </w:r>
      <w:r w:rsidRPr="00F91354">
        <w:rPr>
          <w:rFonts w:ascii="B Nazanin" w:hAnsi="B Nazanin" w:cs="B Nazanin"/>
          <w:color w:val="000000"/>
          <w:sz w:val="22"/>
          <w:szCs w:val="26"/>
          <w:rtl/>
        </w:rPr>
        <w:lastRenderedPageBreak/>
        <w:t>مي‌آيد. همچنين، برخي نتايج نشان داد تنظيمهاي پيش فرض براي جستجو، براي تمام جستجوها مطلوب نيست. اين موضوع، يكي از نكات مهمي است كه متخصصان اطلاع</w:t>
      </w:r>
      <w:r w:rsidRPr="00F91354">
        <w:rPr>
          <w:rFonts w:ascii="B Nazanin" w:hAnsi="B Nazanin" w:cs="B Nazanin"/>
          <w:color w:val="000000"/>
          <w:sz w:val="22"/>
          <w:szCs w:val="26"/>
          <w:rtl/>
        </w:rPr>
        <w:softHyphen/>
        <w:t>رساني هنگام جستجو بايد به خاطر داشته باشند و آن را به پژوهشگران منتقل كنند.</w:t>
      </w:r>
    </w:p>
    <w:p w:rsidR="00F91354" w:rsidRPr="00F91354" w:rsidRDefault="00F91354" w:rsidP="00F91354">
      <w:pPr>
        <w:jc w:val="lowKashida"/>
        <w:rPr>
          <w:rFonts w:ascii="B Nazanin" w:hAnsi="B Nazanin" w:cs="B Nazanin"/>
          <w:color w:val="000000"/>
          <w:sz w:val="22"/>
          <w:szCs w:val="18"/>
          <w:rtl/>
        </w:rPr>
      </w:pPr>
      <w:r w:rsidRPr="00F91354">
        <w:rPr>
          <w:rStyle w:val="Strong"/>
          <w:rFonts w:ascii="B Nazanin" w:hAnsi="B Nazanin" w:cs="B Nazanin"/>
          <w:color w:val="000000"/>
          <w:sz w:val="22"/>
          <w:szCs w:val="18"/>
          <w:rtl/>
        </w:rPr>
        <w:t> </w:t>
      </w:r>
    </w:p>
    <w:p w:rsidR="00F91354" w:rsidRPr="00F91354" w:rsidRDefault="00F91354" w:rsidP="00F91354">
      <w:pPr>
        <w:jc w:val="lowKashida"/>
        <w:rPr>
          <w:rFonts w:ascii="B Nazanin" w:hAnsi="B Nazanin" w:cs="B Nazanin"/>
          <w:color w:val="000000"/>
          <w:sz w:val="22"/>
          <w:szCs w:val="18"/>
          <w:rtl/>
        </w:rPr>
      </w:pPr>
      <w:r w:rsidRPr="00F91354">
        <w:rPr>
          <w:rStyle w:val="Strong"/>
          <w:rFonts w:ascii="B Nazanin" w:hAnsi="B Nazanin" w:cs="B Nazanin"/>
          <w:color w:val="000000"/>
          <w:sz w:val="22"/>
          <w:szCs w:val="26"/>
          <w:rtl/>
        </w:rPr>
        <w:t>جامعه پژوهش</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بررسيها نشان داد در حال حاضر 4 پايگاه وجود دارد كه مقاله‌هاي مجله‌هاي علوم پزشكي از طريق آنها قابل جستجوست. ايران مدكس، مگ ايران، پايگاه اطلاعات علمي جهاد دانشگاهي و پارس مدلاين</w:t>
      </w:r>
      <w:bookmarkStart w:id="23" w:name="_ftnref24"/>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"_ftn24"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[24]</w:t>
      </w:r>
      <w:r w:rsidRPr="00F91354">
        <w:rPr>
          <w:rFonts w:ascii="B Nazanin" w:hAnsi="B Nazanin" w:cs="B Nazanin"/>
          <w:color w:val="000000"/>
          <w:sz w:val="22"/>
          <w:szCs w:val="26"/>
          <w:rtl/>
        </w:rPr>
        <w:fldChar w:fldCharType="end"/>
      </w:r>
      <w:bookmarkEnd w:id="23"/>
      <w:r w:rsidRPr="00F91354">
        <w:rPr>
          <w:rFonts w:ascii="B Nazanin" w:hAnsi="B Nazanin" w:cs="B Nazanin"/>
          <w:color w:val="000000"/>
          <w:sz w:val="22"/>
          <w:szCs w:val="26"/>
          <w:rtl/>
        </w:rPr>
        <w:t xml:space="preserve">.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از آنجا كه پارس مدلاين به علت مشكلات فني قابل جستجو نبود، از جامعه پژوهش حذف گرديد و سه پايگاه باقي‌مانده بررسي شد.</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ايران مدكس، پايگاهي است كه به نمايهكردن مقاله‌هاي نشريه‌هاي فارسي زبان حوزه علوم پزشكي مي</w:t>
      </w:r>
      <w:r w:rsidRPr="00F91354">
        <w:rPr>
          <w:rFonts w:ascii="B Nazanin" w:hAnsi="B Nazanin" w:cs="B Nazanin"/>
          <w:color w:val="000000"/>
          <w:sz w:val="22"/>
          <w:szCs w:val="26"/>
          <w:rtl/>
        </w:rPr>
        <w:softHyphen/>
        <w:t>پردازد. شروع كار آن در سال 1382 بوده است و حدود 150 مجله را در اين حوزه  پوشش مي</w:t>
      </w:r>
      <w:r w:rsidRPr="00F91354">
        <w:rPr>
          <w:rFonts w:ascii="B Nazanin" w:hAnsi="B Nazanin" w:cs="B Nazanin"/>
          <w:color w:val="000000"/>
          <w:sz w:val="22"/>
          <w:szCs w:val="26"/>
          <w:rtl/>
        </w:rPr>
        <w:softHyphen/>
        <w:t>دهد.</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 xml:space="preserve">مركز اطلاعات علمي جهاد دانشگاهي تحت نظارت شوراي علمي، خدمات خود را از طريق پايگاه اينترنتي </w:t>
      </w:r>
      <w:r w:rsidRPr="00F91354">
        <w:rPr>
          <w:rFonts w:ascii="B Nazanin" w:hAnsi="B Nazanin" w:cs="B Nazanin"/>
          <w:color w:val="000000"/>
          <w:sz w:val="22"/>
        </w:rPr>
        <w:t xml:space="preserve">www.sid.ir </w:t>
      </w:r>
      <w:r w:rsidRPr="00F91354">
        <w:rPr>
          <w:rFonts w:ascii="B Nazanin" w:hAnsi="B Nazanin" w:cs="B Nazanin"/>
          <w:color w:val="000000"/>
          <w:sz w:val="22"/>
          <w:szCs w:val="26"/>
          <w:rtl/>
        </w:rPr>
        <w:t> به عنوان بانك اطلاعات علمي كشور ارائه مي</w:t>
      </w:r>
      <w:r w:rsidRPr="00F91354">
        <w:rPr>
          <w:rFonts w:ascii="B Nazanin" w:hAnsi="B Nazanin" w:cs="B Nazanin"/>
          <w:color w:val="000000"/>
          <w:sz w:val="22"/>
        </w:rPr>
        <w:softHyphen/>
      </w:r>
      <w:r w:rsidRPr="00F91354">
        <w:rPr>
          <w:rFonts w:ascii="B Nazanin" w:hAnsi="B Nazanin" w:cs="B Nazanin"/>
          <w:color w:val="000000"/>
          <w:sz w:val="22"/>
          <w:szCs w:val="26"/>
          <w:rtl/>
        </w:rPr>
        <w:t>دهد. اين سايت حدود 296نشريه در زمينة پزشكي، علوم انساني، علوم پايه، فني و مهندسي، كشاورزي، هنر و معماري را نمايه مي</w:t>
      </w:r>
      <w:r w:rsidRPr="00F91354">
        <w:rPr>
          <w:rFonts w:ascii="B Nazanin" w:hAnsi="B Nazanin" w:cs="B Nazanin"/>
          <w:color w:val="000000"/>
          <w:sz w:val="22"/>
          <w:szCs w:val="26"/>
          <w:rtl/>
        </w:rPr>
        <w:softHyphen/>
        <w:t>كند كه 104 عنوان از آنها، در حوزة علوم پزشكي است.</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فعاليت سايت مگ ايران از سال 1380 آغاز گرديده و ضمن مكاتبه‌ها و رايزني</w:t>
      </w:r>
      <w:r w:rsidRPr="00F91354">
        <w:rPr>
          <w:rFonts w:ascii="B Nazanin" w:hAnsi="B Nazanin" w:cs="B Nazanin"/>
          <w:color w:val="000000"/>
          <w:sz w:val="22"/>
          <w:szCs w:val="26"/>
          <w:rtl/>
        </w:rPr>
        <w:softHyphen/>
        <w:t>هاي مكرر با مديران نشريه‌ها، تا كنون موفق به پوشش و ارائه خدمات به بيش از 1300 نشريه در حال انتشار شده است. اين خدمات شامل درج شناسنامه نشريه، طرح روي جلد و فهرست مطالب هر شماره و اطلاعات كتابشناختي مقاله‌هاي آنها با استفاده از مندرجات نشريه است. اين خدمات فقط با ارسال يك نسخه از هر شماره نشريه، به نشريه‌ها ارائه مي</w:t>
      </w:r>
      <w:r w:rsidRPr="00F91354">
        <w:rPr>
          <w:rFonts w:ascii="B Nazanin" w:hAnsi="B Nazanin" w:cs="B Nazanin"/>
          <w:color w:val="000000"/>
          <w:sz w:val="22"/>
          <w:szCs w:val="26"/>
          <w:rtl/>
        </w:rPr>
        <w:softHyphen/>
        <w:t>شود و كاربران مي</w:t>
      </w:r>
      <w:r w:rsidRPr="00F91354">
        <w:rPr>
          <w:rFonts w:ascii="B Nazanin" w:hAnsi="B Nazanin" w:cs="B Nazanin"/>
          <w:color w:val="000000"/>
          <w:sz w:val="22"/>
          <w:szCs w:val="26"/>
          <w:rtl/>
        </w:rPr>
        <w:softHyphen/>
        <w:t>توانند با استفاده از فهرست الفبايي، فهرست موضوعي و جستجو، به نشريه‌هاي مورد نظر خود دست يابند.</w:t>
      </w:r>
      <w:r w:rsidRPr="00F91354">
        <w:rPr>
          <w:rFonts w:ascii="B Nazanin" w:hAnsi="B Nazanin" w:cs="B Nazanin"/>
          <w:color w:val="000000"/>
          <w:sz w:val="22"/>
          <w:szCs w:val="18"/>
          <w:rtl/>
        </w:rPr>
        <w:t> </w:t>
      </w:r>
      <w:r w:rsidRPr="00F91354">
        <w:rPr>
          <w:rFonts w:ascii="B Nazanin" w:hAnsi="B Nazanin" w:cs="B Nazanin"/>
          <w:color w:val="000000"/>
          <w:sz w:val="22"/>
          <w:szCs w:val="26"/>
          <w:rtl/>
        </w:rPr>
        <w:t>اين سايت، پايگاهي مرجع است كه با هدف اطلاع رساني و دسترسي به همه مجله‌هاي كشور توسط بخش خصوصي و به صورت مستقل اداره مي شود و به هيچ اداره، سازمان، نهاد و شركت دولتي و غيردولتي وابسته نيست. 220 عنوان از مجله‌هاي اين سايت در حوزه بهداشت و درمان است.</w:t>
      </w:r>
    </w:p>
    <w:p w:rsidR="00F91354" w:rsidRPr="00F91354" w:rsidRDefault="00F91354" w:rsidP="00F91354">
      <w:pPr>
        <w:jc w:val="lowKashida"/>
        <w:rPr>
          <w:rFonts w:ascii="B Nazanin" w:hAnsi="B Nazanin" w:cs="B Nazanin"/>
          <w:color w:val="000000"/>
          <w:sz w:val="22"/>
          <w:szCs w:val="18"/>
          <w:rtl/>
        </w:rPr>
      </w:pPr>
      <w:r w:rsidRPr="00F91354">
        <w:rPr>
          <w:rStyle w:val="Strong"/>
          <w:rFonts w:ascii="B Nazanin" w:hAnsi="B Nazanin" w:cs="B Nazanin"/>
          <w:color w:val="000000"/>
          <w:sz w:val="22"/>
          <w:szCs w:val="18"/>
          <w:rtl/>
        </w:rPr>
        <w:t> </w:t>
      </w:r>
    </w:p>
    <w:p w:rsidR="00F91354" w:rsidRPr="00F91354" w:rsidRDefault="00F91354" w:rsidP="00F91354">
      <w:pPr>
        <w:jc w:val="lowKashida"/>
        <w:rPr>
          <w:rFonts w:ascii="B Nazanin" w:hAnsi="B Nazanin" w:cs="B Nazanin"/>
          <w:color w:val="000000"/>
          <w:sz w:val="22"/>
          <w:szCs w:val="18"/>
          <w:rtl/>
        </w:rPr>
      </w:pPr>
      <w:r w:rsidRPr="00F91354">
        <w:rPr>
          <w:rStyle w:val="Strong"/>
          <w:rFonts w:ascii="B Nazanin" w:hAnsi="B Nazanin" w:cs="B Nazanin"/>
          <w:color w:val="000000"/>
          <w:sz w:val="22"/>
          <w:szCs w:val="26"/>
          <w:rtl/>
        </w:rPr>
        <w:t>روش پژوهش</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براي انجام اين پژوهش از روش پيمايشي و مقايسه</w:t>
      </w:r>
      <w:r w:rsidRPr="00F91354">
        <w:rPr>
          <w:rFonts w:ascii="B Nazanin" w:hAnsi="B Nazanin" w:cs="B Nazanin"/>
          <w:color w:val="000000"/>
          <w:sz w:val="22"/>
          <w:szCs w:val="26"/>
          <w:rtl/>
        </w:rPr>
        <w:softHyphen/>
        <w:t>اي استفاده شده است. شيوه كار به اين صورت بوده است كه ابتدا با استفاده از اصطلاحنامه پزشكي فارسي، كليدواژه</w:t>
      </w:r>
      <w:r w:rsidRPr="00F91354">
        <w:rPr>
          <w:rFonts w:ascii="B Nazanin" w:hAnsi="B Nazanin" w:cs="B Nazanin"/>
          <w:color w:val="000000"/>
          <w:sz w:val="22"/>
          <w:szCs w:val="26"/>
          <w:rtl/>
        </w:rPr>
        <w:softHyphen/>
        <w:t>ها مشخص شد. بررسي كليدواژه</w:t>
      </w:r>
      <w:r w:rsidRPr="00F91354">
        <w:rPr>
          <w:rFonts w:ascii="B Nazanin" w:hAnsi="B Nazanin" w:cs="B Nazanin"/>
          <w:color w:val="000000"/>
          <w:sz w:val="22"/>
          <w:szCs w:val="26"/>
          <w:rtl/>
        </w:rPr>
        <w:softHyphen/>
        <w:t>هاي حوزه دندانپزشكي در ساختار درختي اصطلاحنامه پزشكي فارسي نشان داد 51 كليدواژه مرجح (انتخاب شده) در اين حوزه وجود دارد كه 18 مورد آنها جزء واژه</w:t>
      </w:r>
      <w:r w:rsidRPr="00F91354">
        <w:rPr>
          <w:rFonts w:ascii="B Nazanin" w:hAnsi="B Nazanin" w:cs="B Nazanin"/>
          <w:color w:val="000000"/>
          <w:sz w:val="22"/>
          <w:szCs w:val="26"/>
          <w:rtl/>
        </w:rPr>
        <w:softHyphen/>
        <w:t>هاي پذيرفته شده اصلي هستند. ابتدا تصميم گرفته شد جستجو با استفاده از 18 كليدواژه مورد نظر انجام گيرد، اما در هنگام انجام پژوهش با اين روش، مشكلاتي پيش آمد كه مجبور به تغيير كليدواژه</w:t>
      </w:r>
      <w:r w:rsidRPr="00F91354">
        <w:rPr>
          <w:rFonts w:ascii="B Nazanin" w:hAnsi="B Nazanin" w:cs="B Nazanin"/>
          <w:color w:val="000000"/>
          <w:sz w:val="22"/>
          <w:szCs w:val="26"/>
          <w:rtl/>
        </w:rPr>
        <w:softHyphen/>
        <w:t>ها شديم. براي نمونه، در مورد كليدواژه «ارتدنسي» كه يكي از اصطلاحات پذيرفته شده اصلي در اين حوزه است، كليدواژه</w:t>
      </w:r>
      <w:r w:rsidRPr="00F91354">
        <w:rPr>
          <w:rFonts w:ascii="B Nazanin" w:hAnsi="B Nazanin" w:cs="B Nazanin"/>
          <w:color w:val="000000"/>
          <w:sz w:val="22"/>
          <w:szCs w:val="26"/>
          <w:rtl/>
        </w:rPr>
        <w:softHyphen/>
        <w:t>هاي «دستگاه‌‌</w:t>
      </w:r>
      <w:r w:rsidRPr="00F91354">
        <w:rPr>
          <w:rFonts w:ascii="B Nazanin" w:hAnsi="B Nazanin" w:cs="B Nazanin"/>
          <w:color w:val="000000"/>
          <w:sz w:val="22"/>
          <w:szCs w:val="26"/>
          <w:rtl/>
        </w:rPr>
        <w:softHyphen/>
        <w:t>هاي متحرك ارتدنسي» و «ارتدنسي اصلاحي» كه از اصطلاحات اخص «ارتدنسي» هستند و يا كليدواژه «دستگاه‌</w:t>
      </w:r>
      <w:r w:rsidRPr="00F91354">
        <w:rPr>
          <w:rFonts w:ascii="B Nazanin" w:hAnsi="B Nazanin" w:cs="B Nazanin"/>
          <w:color w:val="000000"/>
          <w:sz w:val="22"/>
          <w:szCs w:val="26"/>
          <w:rtl/>
        </w:rPr>
        <w:softHyphen/>
        <w:t xml:space="preserve">هاي ارتدنسي» كه اصطلاح مرتبط آن است و انتخاب شده نيز مي باشند، در نظر گرفته نشده اند و فقط كليدواژه «ارتدنسي» در نظر گرفته شده است. از آنجا كه نمايه سازي هيچ يك از اين سه پايگاه با استفاده از زبان كنترل </w:t>
      </w:r>
      <w:r w:rsidRPr="00F91354">
        <w:rPr>
          <w:rFonts w:ascii="B Nazanin" w:hAnsi="B Nazanin" w:cs="B Nazanin"/>
          <w:color w:val="000000"/>
          <w:sz w:val="22"/>
          <w:szCs w:val="26"/>
          <w:rtl/>
        </w:rPr>
        <w:lastRenderedPageBreak/>
        <w:t>شده و يا اصطلاحنامه پزشكي فارسي انجام نمي</w:t>
      </w:r>
      <w:r w:rsidRPr="00F91354">
        <w:rPr>
          <w:rFonts w:ascii="B Nazanin" w:hAnsi="B Nazanin" w:cs="B Nazanin"/>
          <w:color w:val="000000"/>
          <w:sz w:val="22"/>
          <w:szCs w:val="26"/>
          <w:rtl/>
        </w:rPr>
        <w:softHyphen/>
        <w:t>شود، مشاهده شد كه در موارد بسياري، نتايج جستجو با كليدواژه منتخب نسبت به نتايج جستجو با كليدواژه انتخاب نشده، كمتر است. از سويي، گاه مشاهده شد كه كليدواژه</w:t>
      </w:r>
      <w:r w:rsidRPr="00F91354">
        <w:rPr>
          <w:rFonts w:ascii="B Nazanin" w:hAnsi="B Nazanin" w:cs="B Nazanin"/>
          <w:color w:val="000000"/>
          <w:sz w:val="22"/>
          <w:szCs w:val="26"/>
          <w:rtl/>
        </w:rPr>
        <w:softHyphen/>
        <w:t>هايي در اصطلاحات رايج ميان متخصصان حوزه دندانپزشكي وجود دارد، كه طبعاً در عنوانهاي مقاله‌هاي تأليف شده توسط آنان نيز به كار مي</w:t>
      </w:r>
      <w:r w:rsidRPr="00F91354">
        <w:rPr>
          <w:rFonts w:ascii="B Nazanin" w:hAnsi="B Nazanin" w:cs="B Nazanin"/>
          <w:color w:val="000000"/>
          <w:sz w:val="22"/>
          <w:szCs w:val="26"/>
          <w:rtl/>
        </w:rPr>
        <w:softHyphen/>
        <w:t>‌رود، ولي در اصطلاحنامه (در كليدواژه</w:t>
      </w:r>
      <w:r w:rsidRPr="00F91354">
        <w:rPr>
          <w:rFonts w:ascii="B Nazanin" w:hAnsi="B Nazanin" w:cs="B Nazanin"/>
          <w:color w:val="000000"/>
          <w:sz w:val="22"/>
          <w:szCs w:val="26"/>
          <w:rtl/>
        </w:rPr>
        <w:softHyphen/>
        <w:t>هاي انتخاب شده و انتخاب نشده) ذكر نشده‌اند. در نهايت، تصميم گرفته شد كليدواژه</w:t>
      </w:r>
      <w:r w:rsidRPr="00F91354">
        <w:rPr>
          <w:rFonts w:ascii="B Nazanin" w:hAnsi="B Nazanin" w:cs="B Nazanin"/>
          <w:color w:val="000000"/>
          <w:sz w:val="22"/>
          <w:szCs w:val="26"/>
          <w:rtl/>
        </w:rPr>
        <w:softHyphen/>
        <w:t xml:space="preserve">هاي انتخابي براي انجام پژوهش به قرار زير </w:t>
      </w:r>
      <w:r w:rsidRPr="00F91354">
        <w:rPr>
          <w:rFonts w:ascii="B Nazanin" w:hAnsi="B Nazanin" w:cs="B Nazanin"/>
          <w:color w:val="000000"/>
          <w:sz w:val="22"/>
          <w:szCs w:val="26"/>
          <w:rtl/>
        </w:rPr>
        <w:softHyphen/>
        <w:t>باشند:</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علاوه بر 18 مورد فوق</w:t>
      </w:r>
      <w:r w:rsidRPr="00F91354">
        <w:rPr>
          <w:rFonts w:ascii="B Nazanin" w:hAnsi="B Nazanin" w:cs="B Nazanin"/>
          <w:color w:val="000000"/>
          <w:sz w:val="22"/>
          <w:szCs w:val="26"/>
          <w:rtl/>
        </w:rPr>
        <w:softHyphen/>
        <w:t xml:space="preserve"> (كليدواژه</w:t>
      </w:r>
      <w:r w:rsidRPr="00F91354">
        <w:rPr>
          <w:rFonts w:ascii="B Nazanin" w:hAnsi="B Nazanin" w:cs="B Nazanin"/>
          <w:color w:val="000000"/>
          <w:sz w:val="22"/>
          <w:szCs w:val="26"/>
          <w:rtl/>
        </w:rPr>
        <w:softHyphen/>
        <w:t>هاي اصطلاحنامه)، اصطلاحات انتخاب نشده آنها در اصطلاحنامه و اصطلاحاتي كه در اصطلاحنامه نيامده است ولي به تجربه مشاهده شده كه در ميان اهل فن متداول است نيز به جامعه پژوهش افزوده شد. براي مثال، در مورد كليدواژه «ارتدنسي»، اصطلاح انتخاب نشده آن در اصطلاحنامه يعني «ارتودانتيكس» و اصطلاح پيشنهادي آن (ارتودنسي) نيز جستجو شد. در نهايت، مجموع كليدواژه</w:t>
      </w:r>
      <w:r w:rsidRPr="00F91354">
        <w:rPr>
          <w:rFonts w:ascii="B Nazanin" w:hAnsi="B Nazanin" w:cs="B Nazanin"/>
          <w:color w:val="000000"/>
          <w:sz w:val="22"/>
          <w:szCs w:val="26"/>
          <w:rtl/>
        </w:rPr>
        <w:softHyphen/>
        <w:t>هاي مورد جستجو، 29 كليدواژه شد. (فهرست كليدواژه</w:t>
      </w:r>
      <w:r w:rsidRPr="00F91354">
        <w:rPr>
          <w:rFonts w:ascii="B Nazanin" w:hAnsi="B Nazanin" w:cs="B Nazanin"/>
          <w:color w:val="000000"/>
          <w:sz w:val="22"/>
          <w:szCs w:val="26"/>
          <w:rtl/>
        </w:rPr>
        <w:softHyphen/>
        <w:t>هاي مورد استفاده در پيوست ذكر شده است.)</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 xml:space="preserve">همچنين، ذكر اين نكته خالي از فايده نيست كه اگرچه كليدواژه دندانپزشكي در اصطلاحنامه با املاي «دندان‌پزشكي» پيشنهاد شده است اما ملاحظه شد كه در صورت استفاده از اين املا، در پايگاه‌هاي </w:t>
      </w:r>
      <w:r w:rsidRPr="00F91354">
        <w:rPr>
          <w:rFonts w:ascii="B Nazanin" w:hAnsi="B Nazanin" w:cs="B Nazanin"/>
          <w:color w:val="000000"/>
          <w:sz w:val="22"/>
        </w:rPr>
        <w:t>SID</w:t>
      </w:r>
      <w:r w:rsidRPr="00F91354">
        <w:rPr>
          <w:rFonts w:ascii="B Nazanin" w:hAnsi="B Nazanin" w:cs="B Nazanin"/>
          <w:color w:val="000000"/>
          <w:sz w:val="22"/>
          <w:szCs w:val="26"/>
          <w:rtl/>
        </w:rPr>
        <w:t xml:space="preserve"> و </w:t>
      </w:r>
      <w:r w:rsidRPr="00F91354">
        <w:rPr>
          <w:rFonts w:ascii="B Nazanin" w:hAnsi="B Nazanin" w:cs="B Nazanin"/>
          <w:color w:val="000000"/>
          <w:sz w:val="22"/>
        </w:rPr>
        <w:t>Magiran</w:t>
      </w:r>
      <w:r w:rsidRPr="00F91354">
        <w:rPr>
          <w:rFonts w:ascii="B Nazanin" w:hAnsi="B Nazanin" w:cs="B Nazanin"/>
          <w:color w:val="000000"/>
          <w:sz w:val="22"/>
          <w:szCs w:val="26"/>
          <w:rtl/>
        </w:rPr>
        <w:t xml:space="preserve"> هيچ موردي بازيابي نمي</w:t>
      </w:r>
      <w:r w:rsidRPr="00F91354">
        <w:rPr>
          <w:rFonts w:ascii="B Nazanin" w:hAnsi="B Nazanin" w:cs="B Nazanin"/>
          <w:color w:val="000000"/>
          <w:sz w:val="22"/>
          <w:szCs w:val="26"/>
          <w:rtl/>
        </w:rPr>
        <w:softHyphen/>
        <w:t xml:space="preserve">شود و در </w:t>
      </w:r>
      <w:r w:rsidRPr="00F91354">
        <w:rPr>
          <w:rFonts w:ascii="B Nazanin" w:hAnsi="B Nazanin" w:cs="B Nazanin"/>
          <w:color w:val="000000"/>
          <w:sz w:val="22"/>
        </w:rPr>
        <w:t>Iranmedex</w:t>
      </w:r>
      <w:r w:rsidRPr="00F91354">
        <w:rPr>
          <w:rFonts w:ascii="B Nazanin" w:hAnsi="B Nazanin" w:cs="B Nazanin"/>
          <w:color w:val="000000"/>
          <w:sz w:val="22"/>
          <w:szCs w:val="26"/>
          <w:rtl/>
        </w:rPr>
        <w:t xml:space="preserve"> نيز مقاله‌هاي بازيابي شده با املاي «دندانپزشكي» نسبت به «دندان‌پزشكي» به طور قابل توجهي بيشتر بود. به همين دليل در تمام موارد، با وجود پيشنهاد اصطلاحنامه، املاي «دندانپزشكي» استفاده شده است.</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جستجوي 29 كليدواژه تعيين شده، به منظور اجتناب از تغييراتي كه ممكن است به علت روزآمدسازي پايگاه</w:t>
      </w:r>
      <w:r w:rsidRPr="00F91354">
        <w:rPr>
          <w:rFonts w:ascii="B Nazanin" w:hAnsi="B Nazanin" w:cs="B Nazanin"/>
          <w:color w:val="000000"/>
          <w:sz w:val="22"/>
          <w:szCs w:val="26"/>
          <w:rtl/>
        </w:rPr>
        <w:softHyphen/>
        <w:t>ها پيش بيايد، در طي يك روز در سه پايگاه مگ ايران، ايران مدكس و پايگاه اطلاعات علمي جهاد دانشگاهي انجام شد. هر يك از جستجوها به طور جداگانه بررسي و تعداد مدارك مرتبط در هر مورد يادداشت گرديد. بررسي نتايج جستجوها نشان داد ميان نتايج حاصل از پايگاه</w:t>
      </w:r>
      <w:r w:rsidRPr="00F91354">
        <w:rPr>
          <w:rFonts w:ascii="B Nazanin" w:hAnsi="B Nazanin" w:cs="B Nazanin"/>
          <w:color w:val="000000"/>
          <w:sz w:val="22"/>
          <w:szCs w:val="26"/>
          <w:rtl/>
        </w:rPr>
        <w:softHyphen/>
        <w:t>ها همپوشاني وجود دارد؛ بدين معنا كه در اكثر جستجوها، مداركي مشاهده شد كه در ميان پايگاه</w:t>
      </w:r>
      <w:r w:rsidRPr="00F91354">
        <w:rPr>
          <w:rFonts w:ascii="B Nazanin" w:hAnsi="B Nazanin" w:cs="B Nazanin"/>
          <w:color w:val="000000"/>
          <w:sz w:val="22"/>
          <w:szCs w:val="26"/>
          <w:rtl/>
        </w:rPr>
        <w:softHyphen/>
        <w:t>ها مشترك مي</w:t>
      </w:r>
      <w:r w:rsidRPr="00F91354">
        <w:rPr>
          <w:rFonts w:ascii="B Nazanin" w:hAnsi="B Nazanin" w:cs="B Nazanin"/>
          <w:color w:val="000000"/>
          <w:sz w:val="22"/>
          <w:szCs w:val="26"/>
          <w:rtl/>
        </w:rPr>
        <w:softHyphen/>
        <w:t xml:space="preserve">باشند. لذا براي تعيين تعداد مدارك مشتركي كه ميان آنها وجود دارد، نتايج حاصل با هم مقايسه گرديد؛ بدين ترتيب كه مثلاً نتايج حاصل از جستجوي كليدواژه «آسيب‌شناسي دهان» در پايگاه ايران مدكس، يكبار با نتايج حاصل از همين جستجو در پايگاه مگ ايران و يكبار با نتايج حاصل از همين كليدواژه در پايگاه </w:t>
      </w:r>
      <w:r w:rsidRPr="00F91354">
        <w:rPr>
          <w:rFonts w:ascii="B Nazanin" w:hAnsi="B Nazanin" w:cs="B Nazanin"/>
          <w:color w:val="000000"/>
          <w:sz w:val="22"/>
        </w:rPr>
        <w:t>SID</w:t>
      </w:r>
      <w:r w:rsidRPr="00F91354">
        <w:rPr>
          <w:rFonts w:ascii="B Nazanin" w:hAnsi="B Nazanin" w:cs="B Nazanin"/>
          <w:color w:val="000000"/>
          <w:sz w:val="22"/>
          <w:szCs w:val="26"/>
          <w:rtl/>
        </w:rPr>
        <w:t xml:space="preserve"> مقايسه شد و در پايان داده ها براي دستيابي به نتايج تجزيه و تحليل گرديد.</w:t>
      </w:r>
    </w:p>
    <w:p w:rsidR="00F91354" w:rsidRPr="00F91354" w:rsidRDefault="00F91354" w:rsidP="00F91354">
      <w:pPr>
        <w:jc w:val="lowKashida"/>
        <w:rPr>
          <w:rFonts w:ascii="B Nazanin" w:hAnsi="B Nazanin" w:cs="B Nazanin"/>
          <w:color w:val="000000"/>
          <w:sz w:val="22"/>
          <w:szCs w:val="18"/>
          <w:rtl/>
        </w:rPr>
      </w:pPr>
      <w:r w:rsidRPr="00F91354">
        <w:rPr>
          <w:rStyle w:val="Strong"/>
          <w:rFonts w:ascii="B Nazanin" w:hAnsi="B Nazanin" w:cs="B Nazanin"/>
          <w:color w:val="000000"/>
          <w:sz w:val="22"/>
          <w:szCs w:val="18"/>
          <w:rtl/>
        </w:rPr>
        <w:t> </w:t>
      </w:r>
    </w:p>
    <w:p w:rsidR="00F91354" w:rsidRPr="00F91354" w:rsidRDefault="00F91354" w:rsidP="00F91354">
      <w:pPr>
        <w:jc w:val="lowKashida"/>
        <w:rPr>
          <w:rFonts w:ascii="B Nazanin" w:hAnsi="B Nazanin" w:cs="B Nazanin"/>
          <w:color w:val="000000"/>
          <w:sz w:val="22"/>
          <w:szCs w:val="18"/>
          <w:rtl/>
        </w:rPr>
      </w:pPr>
      <w:r w:rsidRPr="00F91354">
        <w:rPr>
          <w:rStyle w:val="Strong"/>
          <w:rFonts w:ascii="B Nazanin" w:hAnsi="B Nazanin" w:cs="B Nazanin"/>
          <w:color w:val="000000"/>
          <w:sz w:val="22"/>
          <w:szCs w:val="26"/>
          <w:rtl/>
        </w:rPr>
        <w:t>سنجش جامعيت</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 xml:space="preserve">منظور از جامعيت يا بازيافت، توانايي يك سيستم در بازيابي تمام يا بيشتر مدارك مرتبط در پايگاه است. بنابراين، براي محاسبة مقدار آن نه تنها تعداد مدارك مرتبط بازيابي شده، بلكه تعداد مدارك مرتبط بازيابي نشده را نيز بايد داشته باشيم.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با اين توصيف، به نظر مي</w:t>
      </w:r>
      <w:r w:rsidRPr="00F91354">
        <w:rPr>
          <w:rFonts w:ascii="B Nazanin" w:hAnsi="B Nazanin" w:cs="B Nazanin"/>
          <w:color w:val="000000"/>
          <w:sz w:val="22"/>
          <w:szCs w:val="26"/>
          <w:rtl/>
        </w:rPr>
        <w:softHyphen/>
        <w:t>رسد محاسبة جامعيت يك پايگاه تقريبا غيرممكن باشد. چون نمي‌</w:t>
      </w:r>
      <w:r w:rsidRPr="00F91354">
        <w:rPr>
          <w:rFonts w:ascii="B Nazanin" w:hAnsi="B Nazanin" w:cs="B Nazanin"/>
          <w:color w:val="000000"/>
          <w:sz w:val="22"/>
          <w:szCs w:val="26"/>
          <w:rtl/>
        </w:rPr>
        <w:softHyphen/>
        <w:t>توان به تعداد مدارك مرتبطي كه به دلايلي در بازيابي</w:t>
      </w:r>
      <w:r w:rsidRPr="00F91354">
        <w:rPr>
          <w:rFonts w:ascii="B Nazanin" w:hAnsi="B Nazanin" w:cs="B Nazanin"/>
          <w:color w:val="000000"/>
          <w:sz w:val="22"/>
          <w:szCs w:val="26"/>
          <w:rtl/>
        </w:rPr>
        <w:softHyphen/>
        <w:t>ها ملاحظه نمي</w:t>
      </w:r>
      <w:r w:rsidRPr="00F91354">
        <w:rPr>
          <w:rFonts w:ascii="B Nazanin" w:hAnsi="B Nazanin" w:cs="B Nazanin"/>
          <w:color w:val="000000"/>
          <w:sz w:val="22"/>
          <w:szCs w:val="26"/>
          <w:rtl/>
        </w:rPr>
        <w:softHyphen/>
        <w:t>شود، دست يافت. «كلارك و ويلت» (1997 ذكر شده در شافي، 2005) روشي براي محاسبه جامعيت نسبي</w:t>
      </w:r>
      <w:bookmarkStart w:id="24" w:name="_ftnref25"/>
      <w:r w:rsidRPr="00F91354">
        <w:rPr>
          <w:rFonts w:ascii="B Nazanin" w:hAnsi="B Nazanin" w:cs="B Nazanin"/>
          <w:color w:val="000000"/>
          <w:sz w:val="22"/>
          <w:szCs w:val="26"/>
          <w:rtl/>
        </w:rPr>
        <w:fldChar w:fldCharType="begin"/>
      </w:r>
      <w:r w:rsidRPr="00F91354">
        <w:rPr>
          <w:rFonts w:ascii="B Nazanin" w:hAnsi="B Nazanin" w:cs="B Nazanin"/>
          <w:color w:val="000000"/>
          <w:sz w:val="22"/>
          <w:szCs w:val="26"/>
          <w:rtl/>
        </w:rPr>
        <w:instrText xml:space="preserve"> </w:instrText>
      </w:r>
      <w:r w:rsidRPr="00F91354">
        <w:rPr>
          <w:rFonts w:ascii="B Nazanin" w:hAnsi="B Nazanin" w:cs="B Nazanin"/>
          <w:color w:val="000000"/>
          <w:sz w:val="22"/>
          <w:szCs w:val="26"/>
        </w:rPr>
        <w:instrText>HYPERLINK "http://www.aqlibrary.org/modules/FCKEditor/pnincludes/editor/fckeditor.html?InstanceName=desc&amp;Toolbar=Default" \l "_ftn25" \o</w:instrText>
      </w:r>
      <w:r w:rsidRPr="00F91354">
        <w:rPr>
          <w:rFonts w:ascii="B Nazanin" w:hAnsi="B Nazanin" w:cs="B Nazanin"/>
          <w:color w:val="000000"/>
          <w:sz w:val="22"/>
          <w:szCs w:val="26"/>
          <w:rtl/>
        </w:rPr>
        <w:instrText xml:space="preserve"> "" </w:instrText>
      </w:r>
      <w:r w:rsidRPr="00F91354">
        <w:rPr>
          <w:rFonts w:ascii="B Nazanin" w:hAnsi="B Nazanin" w:cs="B Nazanin"/>
          <w:color w:val="000000"/>
          <w:sz w:val="22"/>
          <w:szCs w:val="26"/>
          <w:rtl/>
        </w:rPr>
        <w:fldChar w:fldCharType="separate"/>
      </w:r>
      <w:r w:rsidRPr="00F91354">
        <w:rPr>
          <w:rStyle w:val="Hyperlink"/>
          <w:rFonts w:ascii="B Nazanin" w:hAnsi="B Nazanin" w:cs="B Nazanin"/>
          <w:sz w:val="22"/>
          <w:szCs w:val="24"/>
        </w:rPr>
        <w:t>[25]</w:t>
      </w:r>
      <w:r w:rsidRPr="00F91354">
        <w:rPr>
          <w:rFonts w:ascii="B Nazanin" w:hAnsi="B Nazanin" w:cs="B Nazanin"/>
          <w:color w:val="000000"/>
          <w:sz w:val="22"/>
          <w:szCs w:val="26"/>
          <w:rtl/>
        </w:rPr>
        <w:fldChar w:fldCharType="end"/>
      </w:r>
      <w:bookmarkEnd w:id="24"/>
      <w:r w:rsidRPr="00F91354">
        <w:rPr>
          <w:rFonts w:ascii="B Nazanin" w:hAnsi="B Nazanin" w:cs="B Nazanin"/>
          <w:color w:val="000000"/>
          <w:sz w:val="22"/>
          <w:szCs w:val="26"/>
          <w:rtl/>
        </w:rPr>
        <w:t xml:space="preserve"> در محيط وب به كار برده</w:t>
      </w:r>
      <w:r w:rsidRPr="00F91354">
        <w:rPr>
          <w:rFonts w:ascii="B Nazanin" w:hAnsi="B Nazanin" w:cs="B Nazanin"/>
          <w:color w:val="000000"/>
          <w:sz w:val="22"/>
          <w:szCs w:val="26"/>
          <w:rtl/>
        </w:rPr>
        <w:softHyphen/>
        <w:t>اند كه در اين مقاله نيز از روش آنها براي محاسبه جامعيت نسبي پايگاه</w:t>
      </w:r>
      <w:r w:rsidRPr="00F91354">
        <w:rPr>
          <w:rFonts w:ascii="B Nazanin" w:hAnsi="B Nazanin" w:cs="B Nazanin"/>
          <w:color w:val="000000"/>
          <w:sz w:val="22"/>
          <w:szCs w:val="26"/>
          <w:rtl/>
        </w:rPr>
        <w:softHyphen/>
        <w:t>هاي مورد نظر استفاده شده است. آنان، جامعيت نسبي را به اين صورت تعريف مي</w:t>
      </w:r>
      <w:r w:rsidRPr="00F91354">
        <w:rPr>
          <w:rFonts w:ascii="B Nazanin" w:hAnsi="B Nazanin" w:cs="B Nazanin"/>
          <w:color w:val="000000"/>
          <w:sz w:val="22"/>
          <w:szCs w:val="26"/>
          <w:rtl/>
        </w:rPr>
        <w:softHyphen/>
        <w:t>كنند:</w:t>
      </w:r>
    </w:p>
    <w:p w:rsidR="00F91354" w:rsidRPr="00F91354" w:rsidRDefault="00F91354" w:rsidP="00F91354">
      <w:pPr>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rtl/>
        </w:rPr>
        <w:t>جامعيت نسبي:</w:t>
      </w:r>
    </w:p>
    <w:p w:rsidR="00F91354" w:rsidRPr="00F91354" w:rsidRDefault="00F91354" w:rsidP="00F91354">
      <w:pPr>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18"/>
          <w:rtl/>
        </w:rPr>
        <w:t> </w:t>
      </w:r>
    </w:p>
    <w:p w:rsidR="00F91354" w:rsidRPr="00F91354" w:rsidRDefault="00F91354" w:rsidP="00F91354">
      <w:pPr>
        <w:ind w:firstLine="567"/>
        <w:jc w:val="center"/>
        <w:rPr>
          <w:rFonts w:ascii="B Nazanin" w:hAnsi="B Nazanin" w:cs="B Nazanin"/>
          <w:color w:val="000000"/>
          <w:sz w:val="22"/>
          <w:szCs w:val="18"/>
          <w:rtl/>
        </w:rPr>
      </w:pPr>
      <w:r w:rsidRPr="00F91354">
        <w:rPr>
          <w:rStyle w:val="Strong"/>
          <w:rFonts w:ascii="B Nazanin" w:hAnsi="B Nazanin" w:cs="B Nazanin"/>
          <w:color w:val="000000"/>
          <w:sz w:val="22"/>
          <w:szCs w:val="22"/>
          <w:rtl/>
        </w:rPr>
        <w:lastRenderedPageBreak/>
        <w:t>تعداد كل مدارك مرتبط بازيابي شده توسط يك پايگاه</w:t>
      </w:r>
    </w:p>
    <w:p w:rsidR="00F91354" w:rsidRPr="00F91354" w:rsidRDefault="00F91354" w:rsidP="00F91354">
      <w:pPr>
        <w:ind w:firstLine="567"/>
        <w:jc w:val="center"/>
        <w:rPr>
          <w:rFonts w:ascii="B Nazanin" w:hAnsi="B Nazanin" w:cs="B Nazanin"/>
          <w:color w:val="000000"/>
          <w:sz w:val="22"/>
          <w:szCs w:val="18"/>
          <w:rtl/>
        </w:rPr>
      </w:pPr>
      <w:r w:rsidRPr="00F91354">
        <w:rPr>
          <w:rStyle w:val="Strong"/>
          <w:rFonts w:ascii="B Nazanin" w:hAnsi="B Nazanin" w:cs="B Nazanin"/>
          <w:color w:val="000000"/>
          <w:sz w:val="22"/>
          <w:szCs w:val="22"/>
          <w:rtl/>
        </w:rPr>
        <w:t>تعداد كل مدارك مرتبط بازيابي شده توسط كليه پايگاه</w:t>
      </w:r>
      <w:r w:rsidRPr="00F91354">
        <w:rPr>
          <w:rStyle w:val="Strong"/>
          <w:rFonts w:ascii="B Nazanin" w:hAnsi="B Nazanin" w:cs="B Nazanin"/>
          <w:color w:val="000000"/>
          <w:sz w:val="22"/>
          <w:szCs w:val="22"/>
          <w:rtl/>
        </w:rPr>
        <w:softHyphen/>
        <w:t>هاي مورد مطالعه</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 xml:space="preserve">بدين ترتيب كه اگر سه پايگاه مورد نظر را با حروف </w:t>
      </w:r>
      <w:r w:rsidRPr="00F91354">
        <w:rPr>
          <w:rFonts w:ascii="B Nazanin" w:hAnsi="B Nazanin" w:cs="B Nazanin"/>
          <w:color w:val="000000"/>
          <w:sz w:val="22"/>
        </w:rPr>
        <w:t>a</w:t>
      </w:r>
      <w:r w:rsidRPr="00F91354">
        <w:rPr>
          <w:rFonts w:ascii="B Nazanin" w:hAnsi="B Nazanin" w:cs="B Nazanin"/>
          <w:color w:val="000000"/>
          <w:sz w:val="22"/>
          <w:szCs w:val="26"/>
          <w:rtl/>
        </w:rPr>
        <w:t xml:space="preserve">، </w:t>
      </w:r>
      <w:r w:rsidRPr="00F91354">
        <w:rPr>
          <w:rFonts w:ascii="B Nazanin" w:hAnsi="B Nazanin" w:cs="B Nazanin"/>
          <w:color w:val="000000"/>
          <w:sz w:val="22"/>
        </w:rPr>
        <w:t>b</w:t>
      </w:r>
      <w:r w:rsidRPr="00F91354">
        <w:rPr>
          <w:rFonts w:ascii="B Nazanin" w:hAnsi="B Nazanin" w:cs="B Nazanin"/>
          <w:color w:val="000000"/>
          <w:sz w:val="22"/>
          <w:szCs w:val="26"/>
          <w:rtl/>
        </w:rPr>
        <w:t xml:space="preserve"> و </w:t>
      </w:r>
      <w:r w:rsidRPr="00F91354">
        <w:rPr>
          <w:rFonts w:ascii="B Nazanin" w:hAnsi="B Nazanin" w:cs="B Nazanin"/>
          <w:color w:val="000000"/>
          <w:sz w:val="22"/>
        </w:rPr>
        <w:t>c</w:t>
      </w:r>
      <w:r w:rsidRPr="00F91354">
        <w:rPr>
          <w:rFonts w:ascii="B Nazanin" w:hAnsi="B Nazanin" w:cs="B Nazanin"/>
          <w:color w:val="000000"/>
          <w:sz w:val="22"/>
          <w:szCs w:val="26"/>
          <w:rtl/>
        </w:rPr>
        <w:t xml:space="preserve"> نامگذاري كنيم، آنگاه مدارك بازيابي شده به وسيله آنها </w:t>
      </w:r>
      <w:r w:rsidRPr="00F91354">
        <w:rPr>
          <w:rFonts w:ascii="B Nazanin" w:hAnsi="B Nazanin" w:cs="B Nazanin"/>
          <w:color w:val="000000"/>
          <w:sz w:val="22"/>
        </w:rPr>
        <w:t>a1</w:t>
      </w:r>
      <w:r w:rsidRPr="00F91354">
        <w:rPr>
          <w:rFonts w:ascii="B Nazanin" w:hAnsi="B Nazanin" w:cs="B Nazanin"/>
          <w:color w:val="000000"/>
          <w:sz w:val="22"/>
          <w:szCs w:val="26"/>
          <w:rtl/>
        </w:rPr>
        <w:t xml:space="preserve">، </w:t>
      </w:r>
      <w:r w:rsidRPr="00F91354">
        <w:rPr>
          <w:rFonts w:ascii="B Nazanin" w:hAnsi="B Nazanin" w:cs="B Nazanin"/>
          <w:color w:val="000000"/>
          <w:sz w:val="22"/>
        </w:rPr>
        <w:t>b1</w:t>
      </w:r>
      <w:r w:rsidRPr="00F91354">
        <w:rPr>
          <w:rFonts w:ascii="B Nazanin" w:hAnsi="B Nazanin" w:cs="B Nazanin"/>
          <w:color w:val="000000"/>
          <w:sz w:val="22"/>
          <w:szCs w:val="26"/>
          <w:rtl/>
        </w:rPr>
        <w:t xml:space="preserve"> و </w:t>
      </w:r>
      <w:r w:rsidRPr="00F91354">
        <w:rPr>
          <w:rFonts w:ascii="B Nazanin" w:hAnsi="B Nazanin" w:cs="B Nazanin"/>
          <w:color w:val="000000"/>
          <w:sz w:val="22"/>
        </w:rPr>
        <w:t>c1</w:t>
      </w:r>
      <w:r w:rsidRPr="00F91354">
        <w:rPr>
          <w:rFonts w:ascii="B Nazanin" w:hAnsi="B Nazanin" w:cs="B Nazanin"/>
          <w:color w:val="000000"/>
          <w:sz w:val="22"/>
          <w:szCs w:val="26"/>
          <w:rtl/>
        </w:rPr>
        <w:t xml:space="preserve"> خواهد بود. اگر بين پايگاه</w:t>
      </w:r>
      <w:r w:rsidRPr="00F91354">
        <w:rPr>
          <w:rFonts w:ascii="B Nazanin" w:hAnsi="B Nazanin" w:cs="B Nazanin"/>
          <w:color w:val="000000"/>
          <w:sz w:val="22"/>
          <w:szCs w:val="26"/>
          <w:rtl/>
        </w:rPr>
        <w:softHyphen/>
        <w:t xml:space="preserve">ها همپوشاني وجود نداشته باشد، جامعيت نسبي حاصل تقسيم </w:t>
      </w:r>
      <w:r w:rsidRPr="00F91354">
        <w:rPr>
          <w:rFonts w:ascii="B Nazanin" w:hAnsi="B Nazanin" w:cs="B Nazanin"/>
          <w:color w:val="000000"/>
          <w:sz w:val="22"/>
        </w:rPr>
        <w:t>a1</w:t>
      </w:r>
      <w:r w:rsidRPr="00F91354">
        <w:rPr>
          <w:rFonts w:ascii="B Nazanin" w:hAnsi="B Nazanin" w:cs="B Nazanin"/>
          <w:color w:val="000000"/>
          <w:sz w:val="22"/>
          <w:szCs w:val="26"/>
          <w:rtl/>
        </w:rPr>
        <w:t xml:space="preserve"> بر </w:t>
      </w:r>
      <w:r w:rsidRPr="00F91354">
        <w:rPr>
          <w:rFonts w:ascii="B Nazanin" w:hAnsi="B Nazanin" w:cs="B Nazanin"/>
          <w:color w:val="000000"/>
          <w:sz w:val="22"/>
        </w:rPr>
        <w:t>a1+b1+c1</w:t>
      </w:r>
      <w:r w:rsidRPr="00F91354">
        <w:rPr>
          <w:rFonts w:ascii="B Nazanin" w:hAnsi="B Nazanin" w:cs="B Nazanin"/>
          <w:color w:val="000000"/>
          <w:sz w:val="22"/>
          <w:szCs w:val="26"/>
          <w:rtl/>
        </w:rPr>
        <w:t xml:space="preserve"> خواهد بود و اگر بين پايگاه</w:t>
      </w:r>
      <w:r w:rsidRPr="00F91354">
        <w:rPr>
          <w:rFonts w:ascii="B Nazanin" w:hAnsi="B Nazanin" w:cs="B Nazanin"/>
          <w:color w:val="000000"/>
          <w:sz w:val="22"/>
          <w:szCs w:val="26"/>
          <w:rtl/>
        </w:rPr>
        <w:softHyphen/>
        <w:t xml:space="preserve">ها همپوشاني وجود داشته باشد، و براي مثال همپوشاني پايگاه </w:t>
      </w:r>
      <w:r w:rsidRPr="00F91354">
        <w:rPr>
          <w:rFonts w:ascii="B Nazanin" w:hAnsi="B Nazanin" w:cs="B Nazanin"/>
          <w:color w:val="000000"/>
          <w:sz w:val="22"/>
        </w:rPr>
        <w:t>a</w:t>
      </w:r>
      <w:r w:rsidRPr="00F91354">
        <w:rPr>
          <w:rFonts w:ascii="B Nazanin" w:hAnsi="B Nazanin" w:cs="B Nazanin"/>
          <w:color w:val="000000"/>
          <w:sz w:val="22"/>
          <w:szCs w:val="26"/>
          <w:rtl/>
        </w:rPr>
        <w:t xml:space="preserve"> و </w:t>
      </w:r>
      <w:r w:rsidRPr="00F91354">
        <w:rPr>
          <w:rFonts w:ascii="B Nazanin" w:hAnsi="B Nazanin" w:cs="B Nazanin"/>
          <w:color w:val="000000"/>
          <w:sz w:val="22"/>
        </w:rPr>
        <w:t>b</w:t>
      </w:r>
      <w:r w:rsidRPr="00F91354">
        <w:rPr>
          <w:rFonts w:ascii="B Nazanin" w:hAnsi="B Nazanin" w:cs="B Nazanin"/>
          <w:color w:val="000000"/>
          <w:sz w:val="22"/>
          <w:szCs w:val="26"/>
          <w:rtl/>
        </w:rPr>
        <w:t xml:space="preserve">، </w:t>
      </w:r>
      <w:r w:rsidRPr="00F91354">
        <w:rPr>
          <w:rFonts w:ascii="B Nazanin" w:hAnsi="B Nazanin" w:cs="B Nazanin"/>
          <w:color w:val="000000"/>
          <w:sz w:val="22"/>
        </w:rPr>
        <w:t>b2</w:t>
      </w:r>
      <w:r w:rsidRPr="00F91354">
        <w:rPr>
          <w:rFonts w:ascii="B Nazanin" w:hAnsi="B Nazanin" w:cs="B Nazanin"/>
          <w:color w:val="000000"/>
          <w:sz w:val="22"/>
          <w:szCs w:val="26"/>
          <w:rtl/>
        </w:rPr>
        <w:t xml:space="preserve"> نامگذاري شود؛ جامعيت نسبي پايگاه </w:t>
      </w:r>
      <w:r w:rsidRPr="00F91354">
        <w:rPr>
          <w:rFonts w:ascii="B Nazanin" w:hAnsi="B Nazanin" w:cs="B Nazanin"/>
          <w:color w:val="000000"/>
          <w:sz w:val="22"/>
        </w:rPr>
        <w:t>a</w:t>
      </w:r>
      <w:r w:rsidRPr="00F91354">
        <w:rPr>
          <w:rFonts w:ascii="B Nazanin" w:hAnsi="B Nazanin" w:cs="B Nazanin"/>
          <w:color w:val="000000"/>
          <w:sz w:val="22"/>
          <w:szCs w:val="26"/>
          <w:rtl/>
        </w:rPr>
        <w:t xml:space="preserve"> برابر خواهد بود با: </w:t>
      </w:r>
      <w:r w:rsidRPr="00F91354">
        <w:rPr>
          <w:rFonts w:ascii="B Nazanin" w:hAnsi="B Nazanin" w:cs="B Nazanin"/>
          <w:color w:val="000000"/>
          <w:sz w:val="22"/>
        </w:rPr>
        <w:t>a1</w:t>
      </w:r>
      <w:r w:rsidRPr="00F91354">
        <w:rPr>
          <w:rFonts w:ascii="B Nazanin" w:hAnsi="B Nazanin" w:cs="B Nazanin"/>
          <w:color w:val="000000"/>
          <w:sz w:val="22"/>
          <w:szCs w:val="26"/>
          <w:rtl/>
        </w:rPr>
        <w:t xml:space="preserve"> در صورت و </w:t>
      </w:r>
      <w:r w:rsidRPr="00F91354">
        <w:rPr>
          <w:rFonts w:ascii="B Nazanin" w:hAnsi="B Nazanin" w:cs="B Nazanin"/>
          <w:color w:val="000000"/>
          <w:sz w:val="22"/>
        </w:rPr>
        <w:t>a1+b2+c2</w:t>
      </w:r>
      <w:r w:rsidRPr="00F91354">
        <w:rPr>
          <w:rFonts w:ascii="B Nazanin" w:hAnsi="B Nazanin" w:cs="B Nazanin"/>
          <w:color w:val="000000"/>
          <w:sz w:val="22"/>
          <w:szCs w:val="26"/>
          <w:rtl/>
        </w:rPr>
        <w:t xml:space="preserve"> در مخرج.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jc w:val="lowKashida"/>
        <w:rPr>
          <w:rFonts w:ascii="B Nazanin" w:hAnsi="B Nazanin" w:cs="B Nazanin"/>
          <w:color w:val="000000"/>
          <w:sz w:val="22"/>
          <w:szCs w:val="18"/>
          <w:rtl/>
        </w:rPr>
      </w:pPr>
      <w:r w:rsidRPr="00F91354">
        <w:rPr>
          <w:rStyle w:val="Strong"/>
          <w:rFonts w:ascii="B Nazanin" w:hAnsi="B Nazanin" w:cs="B Nazanin"/>
          <w:color w:val="000000"/>
          <w:sz w:val="22"/>
          <w:szCs w:val="26"/>
          <w:rtl/>
        </w:rPr>
        <w:t xml:space="preserve">تجزيه و تحليل داده‌ها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همان‌طور كه در روش پژوهش اشاره شد، بررسي نتايج نشان داد ميان مدارك بازيابي شده از پايگاه</w:t>
      </w:r>
      <w:r w:rsidRPr="00F91354">
        <w:rPr>
          <w:rFonts w:ascii="B Nazanin" w:hAnsi="B Nazanin" w:cs="B Nazanin"/>
          <w:color w:val="000000"/>
          <w:sz w:val="22"/>
          <w:szCs w:val="26"/>
          <w:rtl/>
        </w:rPr>
        <w:softHyphen/>
        <w:t>ها همپوشاني وجود دارد. جدول شماره 1، تعداد مدارك بازيابي شده و جدول شماره 2، مدارك مشترك ميان پايگاه</w:t>
      </w:r>
      <w:r w:rsidRPr="00F91354">
        <w:rPr>
          <w:rFonts w:ascii="B Nazanin" w:hAnsi="B Nazanin" w:cs="B Nazanin"/>
          <w:color w:val="000000"/>
          <w:sz w:val="22"/>
          <w:szCs w:val="26"/>
          <w:rtl/>
        </w:rPr>
        <w:softHyphen/>
        <w:t>ها را به تفكيك نشان مي</w:t>
      </w:r>
      <w:r w:rsidRPr="00F91354">
        <w:rPr>
          <w:rFonts w:ascii="B Nazanin" w:hAnsi="B Nazanin" w:cs="B Nazanin"/>
          <w:color w:val="000000"/>
          <w:sz w:val="22"/>
          <w:szCs w:val="26"/>
          <w:rtl/>
        </w:rPr>
        <w:softHyphen/>
        <w:t>دهند.</w:t>
      </w:r>
    </w:p>
    <w:p w:rsidR="00F91354" w:rsidRPr="00F91354" w:rsidRDefault="00F91354" w:rsidP="00F91354">
      <w:pPr>
        <w:jc w:val="center"/>
        <w:rPr>
          <w:rFonts w:ascii="B Nazanin" w:hAnsi="B Nazanin" w:cs="B Nazanin"/>
          <w:color w:val="000000"/>
          <w:sz w:val="22"/>
          <w:szCs w:val="18"/>
          <w:rtl/>
        </w:rPr>
      </w:pPr>
      <w:r w:rsidRPr="00F91354">
        <w:rPr>
          <w:rStyle w:val="Strong"/>
          <w:rFonts w:ascii="B Nazanin" w:hAnsi="B Nazanin" w:cs="B Nazanin"/>
          <w:color w:val="000000"/>
          <w:sz w:val="22"/>
          <w:szCs w:val="18"/>
          <w:rtl/>
        </w:rPr>
        <w:t>جدول 1. تعداد مقاله‌هاي بازيابي شده توسط پايگاه</w:t>
      </w:r>
      <w:r w:rsidRPr="00F91354">
        <w:rPr>
          <w:rStyle w:val="Strong"/>
          <w:rFonts w:ascii="B Nazanin" w:hAnsi="B Nazanin" w:cs="B Nazanin"/>
          <w:color w:val="000000"/>
          <w:sz w:val="22"/>
          <w:szCs w:val="18"/>
          <w:rtl/>
        </w:rPr>
        <w:softHyphen/>
        <w:t>ها</w:t>
      </w:r>
    </w:p>
    <w:tbl>
      <w:tblPr>
        <w:bidiVisual/>
        <w:tblW w:w="0" w:type="auto"/>
        <w:jc w:val="center"/>
        <w:tblInd w:w="926" w:type="dxa"/>
        <w:tblCellMar>
          <w:left w:w="0" w:type="dxa"/>
          <w:right w:w="0" w:type="dxa"/>
        </w:tblCellMar>
        <w:tblLook w:val="04A0"/>
      </w:tblPr>
      <w:tblGrid>
        <w:gridCol w:w="1995"/>
        <w:gridCol w:w="1800"/>
        <w:gridCol w:w="1480"/>
      </w:tblGrid>
      <w:tr w:rsidR="00F91354" w:rsidRPr="00F91354">
        <w:trPr>
          <w:jc w:val="center"/>
        </w:trPr>
        <w:tc>
          <w:tcPr>
            <w:tcW w:w="1995"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91354" w:rsidRPr="00F91354" w:rsidRDefault="00F91354" w:rsidP="00F91354">
            <w:pPr>
              <w:spacing w:before="100" w:beforeAutospacing="1" w:after="100" w:afterAutospacing="1" w:line="216" w:lineRule="auto"/>
              <w:jc w:val="center"/>
              <w:rPr>
                <w:rFonts w:ascii="B Nazanin" w:hAnsi="B Nazanin" w:cs="B Nazanin"/>
                <w:color w:val="333333"/>
                <w:sz w:val="22"/>
                <w:szCs w:val="18"/>
              </w:rPr>
            </w:pPr>
            <w:r w:rsidRPr="00F91354">
              <w:rPr>
                <w:rStyle w:val="Strong"/>
                <w:rFonts w:ascii="B Nazanin" w:hAnsi="B Nazanin" w:cs="B Nazanin"/>
                <w:color w:val="333333"/>
                <w:sz w:val="22"/>
                <w:szCs w:val="18"/>
                <w:rtl/>
              </w:rPr>
              <w:t>تعداد مقاله‌هاي مرتبط بازيابي شده</w:t>
            </w:r>
          </w:p>
        </w:tc>
        <w:tc>
          <w:tcPr>
            <w:tcW w:w="1800"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91354" w:rsidRPr="00F91354" w:rsidRDefault="00F91354" w:rsidP="00F91354">
            <w:pPr>
              <w:spacing w:before="100" w:beforeAutospacing="1" w:after="100" w:afterAutospacing="1" w:line="216" w:lineRule="auto"/>
              <w:jc w:val="center"/>
              <w:rPr>
                <w:rFonts w:ascii="B Nazanin" w:hAnsi="B Nazanin" w:cs="B Nazanin"/>
                <w:color w:val="333333"/>
                <w:sz w:val="22"/>
                <w:szCs w:val="18"/>
              </w:rPr>
            </w:pPr>
            <w:r w:rsidRPr="00F91354">
              <w:rPr>
                <w:rStyle w:val="Strong"/>
                <w:rFonts w:ascii="B Nazanin" w:hAnsi="B Nazanin" w:cs="B Nazanin"/>
                <w:color w:val="333333"/>
                <w:sz w:val="22"/>
                <w:szCs w:val="18"/>
                <w:rtl/>
              </w:rPr>
              <w:t>تعداد مقاله‌هاي بازيابي شده</w:t>
            </w:r>
          </w:p>
        </w:tc>
        <w:tc>
          <w:tcPr>
            <w:tcW w:w="1480"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91354" w:rsidRPr="00F91354" w:rsidRDefault="00F91354" w:rsidP="00F91354">
            <w:pPr>
              <w:spacing w:before="100" w:beforeAutospacing="1" w:after="100" w:afterAutospacing="1" w:line="216" w:lineRule="auto"/>
              <w:jc w:val="center"/>
              <w:rPr>
                <w:rFonts w:ascii="B Nazanin" w:hAnsi="B Nazanin" w:cs="B Nazanin"/>
                <w:color w:val="333333"/>
                <w:sz w:val="22"/>
                <w:szCs w:val="18"/>
              </w:rPr>
            </w:pPr>
            <w:r w:rsidRPr="00F91354">
              <w:rPr>
                <w:rStyle w:val="Strong"/>
                <w:rFonts w:ascii="B Nazanin" w:hAnsi="B Nazanin" w:cs="B Nazanin"/>
                <w:color w:val="333333"/>
                <w:sz w:val="22"/>
                <w:szCs w:val="18"/>
                <w:rtl/>
              </w:rPr>
              <w:t>نام پايگاه</w:t>
            </w:r>
          </w:p>
        </w:tc>
      </w:tr>
      <w:tr w:rsidR="00F91354" w:rsidRPr="00F91354">
        <w:trPr>
          <w:jc w:val="center"/>
        </w:trPr>
        <w:tc>
          <w:tcPr>
            <w:tcW w:w="1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1354" w:rsidRPr="00F91354" w:rsidRDefault="00F91354" w:rsidP="00F91354">
            <w:pPr>
              <w:spacing w:before="100" w:beforeAutospacing="1" w:after="100" w:afterAutospacing="1" w:line="216" w:lineRule="auto"/>
              <w:jc w:val="center"/>
              <w:rPr>
                <w:rFonts w:ascii="B Nazanin" w:hAnsi="B Nazanin" w:cs="B Nazanin"/>
                <w:color w:val="333333"/>
                <w:sz w:val="22"/>
                <w:szCs w:val="18"/>
              </w:rPr>
            </w:pPr>
            <w:r w:rsidRPr="00F91354">
              <w:rPr>
                <w:rFonts w:ascii="B Nazanin" w:hAnsi="B Nazanin" w:cs="B Nazanin"/>
                <w:color w:val="333333"/>
                <w:sz w:val="22"/>
                <w:rtl/>
              </w:rPr>
              <w:t>530</w:t>
            </w:r>
          </w:p>
        </w:tc>
        <w:tc>
          <w:tcPr>
            <w:tcW w:w="180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91354" w:rsidRPr="00F91354" w:rsidRDefault="00F91354" w:rsidP="00F91354">
            <w:pPr>
              <w:spacing w:before="100" w:beforeAutospacing="1" w:after="100" w:afterAutospacing="1" w:line="216" w:lineRule="auto"/>
              <w:jc w:val="center"/>
              <w:rPr>
                <w:rFonts w:ascii="B Nazanin" w:hAnsi="B Nazanin" w:cs="B Nazanin"/>
                <w:color w:val="333333"/>
                <w:sz w:val="22"/>
                <w:szCs w:val="18"/>
              </w:rPr>
            </w:pPr>
            <w:r w:rsidRPr="00F91354">
              <w:rPr>
                <w:rFonts w:ascii="B Nazanin" w:hAnsi="B Nazanin" w:cs="B Nazanin"/>
                <w:color w:val="333333"/>
                <w:sz w:val="22"/>
                <w:rtl/>
              </w:rPr>
              <w:t>783</w:t>
            </w:r>
          </w:p>
        </w:tc>
        <w:tc>
          <w:tcPr>
            <w:tcW w:w="148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91354" w:rsidRPr="00F91354" w:rsidRDefault="00F91354" w:rsidP="00F91354">
            <w:pPr>
              <w:spacing w:before="100" w:beforeAutospacing="1" w:after="100" w:afterAutospacing="1" w:line="216" w:lineRule="auto"/>
              <w:jc w:val="center"/>
              <w:rPr>
                <w:rFonts w:ascii="B Nazanin" w:hAnsi="B Nazanin" w:cs="B Nazanin"/>
                <w:color w:val="333333"/>
                <w:sz w:val="22"/>
                <w:szCs w:val="18"/>
              </w:rPr>
            </w:pPr>
            <w:r w:rsidRPr="00F91354">
              <w:rPr>
                <w:rFonts w:ascii="B Nazanin" w:hAnsi="B Nazanin" w:cs="B Nazanin"/>
                <w:color w:val="333333"/>
                <w:sz w:val="22"/>
              </w:rPr>
              <w:t>Iranmedex</w:t>
            </w:r>
          </w:p>
        </w:tc>
      </w:tr>
      <w:tr w:rsidR="00F91354" w:rsidRPr="00F91354">
        <w:trPr>
          <w:jc w:val="center"/>
        </w:trPr>
        <w:tc>
          <w:tcPr>
            <w:tcW w:w="1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1354" w:rsidRPr="00F91354" w:rsidRDefault="00F91354" w:rsidP="00F91354">
            <w:pPr>
              <w:spacing w:before="100" w:beforeAutospacing="1" w:after="100" w:afterAutospacing="1" w:line="216" w:lineRule="auto"/>
              <w:jc w:val="center"/>
              <w:rPr>
                <w:rFonts w:ascii="B Nazanin" w:hAnsi="B Nazanin" w:cs="B Nazanin"/>
                <w:color w:val="333333"/>
                <w:sz w:val="22"/>
                <w:szCs w:val="18"/>
              </w:rPr>
            </w:pPr>
            <w:r w:rsidRPr="00F91354">
              <w:rPr>
                <w:rFonts w:ascii="B Nazanin" w:hAnsi="B Nazanin" w:cs="B Nazanin"/>
                <w:color w:val="333333"/>
                <w:sz w:val="22"/>
                <w:rtl/>
              </w:rPr>
              <w:t>173</w:t>
            </w:r>
          </w:p>
        </w:tc>
        <w:tc>
          <w:tcPr>
            <w:tcW w:w="180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91354" w:rsidRPr="00F91354" w:rsidRDefault="00F91354" w:rsidP="00F91354">
            <w:pPr>
              <w:spacing w:before="100" w:beforeAutospacing="1" w:after="100" w:afterAutospacing="1" w:line="216" w:lineRule="auto"/>
              <w:jc w:val="center"/>
              <w:rPr>
                <w:rFonts w:ascii="B Nazanin" w:hAnsi="B Nazanin" w:cs="B Nazanin"/>
                <w:color w:val="333333"/>
                <w:sz w:val="22"/>
                <w:szCs w:val="18"/>
              </w:rPr>
            </w:pPr>
            <w:r w:rsidRPr="00F91354">
              <w:rPr>
                <w:rFonts w:ascii="B Nazanin" w:hAnsi="B Nazanin" w:cs="B Nazanin"/>
                <w:color w:val="333333"/>
                <w:sz w:val="22"/>
                <w:rtl/>
              </w:rPr>
              <w:t>178</w:t>
            </w:r>
          </w:p>
        </w:tc>
        <w:tc>
          <w:tcPr>
            <w:tcW w:w="148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91354" w:rsidRPr="00F91354" w:rsidRDefault="00F91354" w:rsidP="00F91354">
            <w:pPr>
              <w:spacing w:before="100" w:beforeAutospacing="1" w:after="100" w:afterAutospacing="1" w:line="216" w:lineRule="auto"/>
              <w:jc w:val="center"/>
              <w:rPr>
                <w:rFonts w:ascii="B Nazanin" w:hAnsi="B Nazanin" w:cs="B Nazanin"/>
                <w:color w:val="333333"/>
                <w:sz w:val="22"/>
                <w:szCs w:val="18"/>
              </w:rPr>
            </w:pPr>
            <w:r w:rsidRPr="00F91354">
              <w:rPr>
                <w:rFonts w:ascii="B Nazanin" w:hAnsi="B Nazanin" w:cs="B Nazanin"/>
                <w:color w:val="333333"/>
                <w:sz w:val="22"/>
              </w:rPr>
              <w:t>SID</w:t>
            </w:r>
          </w:p>
        </w:tc>
      </w:tr>
      <w:tr w:rsidR="00F91354" w:rsidRPr="00F91354">
        <w:trPr>
          <w:jc w:val="center"/>
        </w:trPr>
        <w:tc>
          <w:tcPr>
            <w:tcW w:w="19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1354" w:rsidRPr="00F91354" w:rsidRDefault="00F91354" w:rsidP="00F91354">
            <w:pPr>
              <w:spacing w:before="100" w:beforeAutospacing="1" w:after="100" w:afterAutospacing="1" w:line="216" w:lineRule="auto"/>
              <w:jc w:val="center"/>
              <w:rPr>
                <w:rFonts w:ascii="B Nazanin" w:hAnsi="B Nazanin" w:cs="B Nazanin"/>
                <w:color w:val="333333"/>
                <w:sz w:val="22"/>
                <w:szCs w:val="18"/>
              </w:rPr>
            </w:pPr>
            <w:r w:rsidRPr="00F91354">
              <w:rPr>
                <w:rFonts w:ascii="B Nazanin" w:hAnsi="B Nazanin" w:cs="B Nazanin"/>
                <w:color w:val="333333"/>
                <w:sz w:val="22"/>
                <w:rtl/>
              </w:rPr>
              <w:t>169</w:t>
            </w:r>
          </w:p>
        </w:tc>
        <w:tc>
          <w:tcPr>
            <w:tcW w:w="180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91354" w:rsidRPr="00F91354" w:rsidRDefault="00F91354" w:rsidP="00F91354">
            <w:pPr>
              <w:spacing w:before="100" w:beforeAutospacing="1" w:after="100" w:afterAutospacing="1" w:line="216" w:lineRule="auto"/>
              <w:jc w:val="center"/>
              <w:rPr>
                <w:rFonts w:ascii="B Nazanin" w:hAnsi="B Nazanin" w:cs="B Nazanin"/>
                <w:color w:val="333333"/>
                <w:sz w:val="22"/>
                <w:szCs w:val="18"/>
              </w:rPr>
            </w:pPr>
            <w:r w:rsidRPr="00F91354">
              <w:rPr>
                <w:rFonts w:ascii="B Nazanin" w:hAnsi="B Nazanin" w:cs="B Nazanin"/>
                <w:color w:val="333333"/>
                <w:sz w:val="22"/>
                <w:rtl/>
              </w:rPr>
              <w:t>177</w:t>
            </w:r>
          </w:p>
        </w:tc>
        <w:tc>
          <w:tcPr>
            <w:tcW w:w="148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91354" w:rsidRPr="00F91354" w:rsidRDefault="00F91354" w:rsidP="00F91354">
            <w:pPr>
              <w:spacing w:before="100" w:beforeAutospacing="1" w:after="100" w:afterAutospacing="1" w:line="216" w:lineRule="auto"/>
              <w:jc w:val="center"/>
              <w:rPr>
                <w:rFonts w:ascii="B Nazanin" w:hAnsi="B Nazanin" w:cs="B Nazanin"/>
                <w:color w:val="333333"/>
                <w:sz w:val="22"/>
                <w:szCs w:val="18"/>
              </w:rPr>
            </w:pPr>
            <w:r w:rsidRPr="00F91354">
              <w:rPr>
                <w:rFonts w:ascii="B Nazanin" w:hAnsi="B Nazanin" w:cs="B Nazanin"/>
                <w:color w:val="333333"/>
                <w:sz w:val="22"/>
              </w:rPr>
              <w:t>Magiran</w:t>
            </w:r>
          </w:p>
        </w:tc>
      </w:tr>
    </w:tbl>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jc w:val="center"/>
        <w:rPr>
          <w:rFonts w:ascii="B Nazanin" w:hAnsi="B Nazanin" w:cs="B Nazanin"/>
          <w:color w:val="000000"/>
          <w:sz w:val="22"/>
          <w:szCs w:val="18"/>
          <w:rtl/>
        </w:rPr>
      </w:pPr>
      <w:r w:rsidRPr="00F91354">
        <w:rPr>
          <w:rStyle w:val="Strong"/>
          <w:rFonts w:ascii="B Nazanin" w:hAnsi="B Nazanin" w:cs="B Nazanin"/>
          <w:color w:val="000000"/>
          <w:sz w:val="22"/>
          <w:szCs w:val="18"/>
          <w:rtl/>
        </w:rPr>
        <w:t>جدول2. تعداد مقاله‌هاي مشترك ميان پايگاه</w:t>
      </w:r>
      <w:r w:rsidRPr="00F91354">
        <w:rPr>
          <w:rStyle w:val="Strong"/>
          <w:rFonts w:ascii="B Nazanin" w:hAnsi="B Nazanin" w:cs="B Nazanin"/>
          <w:color w:val="000000"/>
          <w:sz w:val="22"/>
          <w:szCs w:val="18"/>
          <w:rtl/>
        </w:rPr>
        <w:softHyphen/>
        <w:t>ها</w:t>
      </w:r>
    </w:p>
    <w:tbl>
      <w:tblPr>
        <w:bidiVisual/>
        <w:tblW w:w="0" w:type="auto"/>
        <w:jc w:val="center"/>
        <w:tblCellMar>
          <w:left w:w="0" w:type="dxa"/>
          <w:right w:w="0" w:type="dxa"/>
        </w:tblCellMar>
        <w:tblLook w:val="04A0"/>
      </w:tblPr>
      <w:tblGrid>
        <w:gridCol w:w="1557"/>
        <w:gridCol w:w="1736"/>
        <w:gridCol w:w="1635"/>
        <w:gridCol w:w="2092"/>
      </w:tblGrid>
      <w:tr w:rsidR="00F91354" w:rsidRPr="00F91354">
        <w:trPr>
          <w:jc w:val="center"/>
        </w:trPr>
        <w:tc>
          <w:tcPr>
            <w:tcW w:w="155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91354" w:rsidRPr="00F91354" w:rsidRDefault="00F91354" w:rsidP="00F91354">
            <w:pPr>
              <w:spacing w:line="216" w:lineRule="auto"/>
              <w:jc w:val="center"/>
              <w:rPr>
                <w:rFonts w:ascii="B Nazanin" w:hAnsi="B Nazanin" w:cs="B Nazanin"/>
                <w:color w:val="333333"/>
                <w:sz w:val="22"/>
                <w:szCs w:val="18"/>
              </w:rPr>
            </w:pPr>
            <w:r w:rsidRPr="00F91354">
              <w:rPr>
                <w:rStyle w:val="Strong"/>
                <w:rFonts w:ascii="B Nazanin" w:hAnsi="B Nazanin" w:cs="B Nazanin"/>
                <w:color w:val="333333"/>
                <w:sz w:val="22"/>
                <w:szCs w:val="18"/>
              </w:rPr>
              <w:t>SID &amp; Magiran</w:t>
            </w:r>
          </w:p>
        </w:tc>
        <w:tc>
          <w:tcPr>
            <w:tcW w:w="1736"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91354" w:rsidRPr="00F91354" w:rsidRDefault="00F91354" w:rsidP="00F91354">
            <w:pPr>
              <w:spacing w:line="216" w:lineRule="auto"/>
              <w:jc w:val="center"/>
              <w:rPr>
                <w:rFonts w:ascii="B Nazanin" w:hAnsi="B Nazanin" w:cs="B Nazanin"/>
                <w:color w:val="333333"/>
                <w:sz w:val="22"/>
                <w:szCs w:val="18"/>
              </w:rPr>
            </w:pPr>
            <w:r w:rsidRPr="00F91354">
              <w:rPr>
                <w:rStyle w:val="Strong"/>
                <w:rFonts w:ascii="B Nazanin" w:hAnsi="B Nazanin" w:cs="B Nazanin"/>
                <w:color w:val="333333"/>
                <w:sz w:val="22"/>
                <w:szCs w:val="18"/>
              </w:rPr>
              <w:t>Iranmedex &amp; SID</w:t>
            </w:r>
          </w:p>
        </w:tc>
        <w:tc>
          <w:tcPr>
            <w:tcW w:w="1635"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91354" w:rsidRPr="00F91354" w:rsidRDefault="00F91354" w:rsidP="00F91354">
            <w:pPr>
              <w:spacing w:line="216" w:lineRule="auto"/>
              <w:jc w:val="center"/>
              <w:rPr>
                <w:rFonts w:ascii="B Nazanin" w:hAnsi="B Nazanin" w:cs="B Nazanin"/>
                <w:color w:val="333333"/>
                <w:sz w:val="22"/>
                <w:szCs w:val="18"/>
              </w:rPr>
            </w:pPr>
            <w:r w:rsidRPr="00F91354">
              <w:rPr>
                <w:rStyle w:val="Strong"/>
                <w:rFonts w:ascii="B Nazanin" w:hAnsi="B Nazanin" w:cs="B Nazanin"/>
                <w:color w:val="333333"/>
                <w:sz w:val="22"/>
                <w:szCs w:val="18"/>
              </w:rPr>
              <w:t>Iranmedex &amp; Magiran</w:t>
            </w:r>
          </w:p>
        </w:tc>
        <w:tc>
          <w:tcPr>
            <w:tcW w:w="2092" w:type="dxa"/>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F91354" w:rsidRPr="00F91354" w:rsidRDefault="00F91354" w:rsidP="00F91354">
            <w:pPr>
              <w:spacing w:line="216" w:lineRule="auto"/>
              <w:jc w:val="center"/>
              <w:rPr>
                <w:rFonts w:ascii="B Nazanin" w:hAnsi="B Nazanin" w:cs="B Nazanin"/>
                <w:color w:val="333333"/>
                <w:sz w:val="22"/>
                <w:szCs w:val="18"/>
              </w:rPr>
            </w:pPr>
            <w:r w:rsidRPr="00F91354">
              <w:rPr>
                <w:rStyle w:val="Strong"/>
                <w:rFonts w:ascii="B Nazanin" w:hAnsi="B Nazanin" w:cs="B Nazanin"/>
                <w:color w:val="333333"/>
                <w:sz w:val="22"/>
                <w:szCs w:val="18"/>
                <w:rtl/>
              </w:rPr>
              <w:t>نام پايگاه‌ها</w:t>
            </w:r>
          </w:p>
        </w:tc>
      </w:tr>
      <w:tr w:rsidR="00F91354" w:rsidRPr="00F91354">
        <w:trPr>
          <w:jc w:val="center"/>
        </w:trPr>
        <w:tc>
          <w:tcPr>
            <w:tcW w:w="15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1354" w:rsidRPr="00F91354" w:rsidRDefault="00F91354" w:rsidP="00F91354">
            <w:pPr>
              <w:spacing w:line="216" w:lineRule="auto"/>
              <w:jc w:val="center"/>
              <w:rPr>
                <w:rFonts w:ascii="B Nazanin" w:hAnsi="B Nazanin" w:cs="B Nazanin"/>
                <w:color w:val="333333"/>
                <w:sz w:val="22"/>
                <w:szCs w:val="18"/>
              </w:rPr>
            </w:pPr>
            <w:r w:rsidRPr="00F91354">
              <w:rPr>
                <w:rStyle w:val="Strong"/>
                <w:rFonts w:ascii="B Nazanin" w:hAnsi="B Nazanin" w:cs="B Nazanin"/>
                <w:color w:val="333333"/>
                <w:sz w:val="22"/>
                <w:rtl/>
              </w:rPr>
              <w:t>106</w:t>
            </w:r>
          </w:p>
        </w:tc>
        <w:tc>
          <w:tcPr>
            <w:tcW w:w="173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91354" w:rsidRPr="00F91354" w:rsidRDefault="00F91354" w:rsidP="00F91354">
            <w:pPr>
              <w:spacing w:line="216" w:lineRule="auto"/>
              <w:jc w:val="center"/>
              <w:rPr>
                <w:rFonts w:ascii="B Nazanin" w:hAnsi="B Nazanin" w:cs="B Nazanin"/>
                <w:color w:val="333333"/>
                <w:sz w:val="22"/>
                <w:szCs w:val="18"/>
              </w:rPr>
            </w:pPr>
            <w:r w:rsidRPr="00F91354">
              <w:rPr>
                <w:rStyle w:val="Strong"/>
                <w:rFonts w:ascii="B Nazanin" w:hAnsi="B Nazanin" w:cs="B Nazanin"/>
                <w:color w:val="333333"/>
                <w:sz w:val="22"/>
                <w:rtl/>
              </w:rPr>
              <w:t>123</w:t>
            </w:r>
          </w:p>
        </w:tc>
        <w:tc>
          <w:tcPr>
            <w:tcW w:w="1635"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91354" w:rsidRPr="00F91354" w:rsidRDefault="00F91354" w:rsidP="00F91354">
            <w:pPr>
              <w:spacing w:line="216" w:lineRule="auto"/>
              <w:jc w:val="center"/>
              <w:rPr>
                <w:rFonts w:ascii="B Nazanin" w:hAnsi="B Nazanin" w:cs="B Nazanin"/>
                <w:color w:val="333333"/>
                <w:sz w:val="22"/>
                <w:szCs w:val="18"/>
              </w:rPr>
            </w:pPr>
            <w:r w:rsidRPr="00F91354">
              <w:rPr>
                <w:rStyle w:val="Strong"/>
                <w:rFonts w:ascii="B Nazanin" w:hAnsi="B Nazanin" w:cs="B Nazanin"/>
                <w:color w:val="333333"/>
                <w:sz w:val="22"/>
                <w:rtl/>
              </w:rPr>
              <w:t>86</w:t>
            </w:r>
          </w:p>
        </w:tc>
        <w:tc>
          <w:tcPr>
            <w:tcW w:w="209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91354" w:rsidRPr="00F91354" w:rsidRDefault="00F91354" w:rsidP="00F91354">
            <w:pPr>
              <w:spacing w:line="216" w:lineRule="auto"/>
              <w:jc w:val="center"/>
              <w:rPr>
                <w:rFonts w:ascii="B Nazanin" w:hAnsi="B Nazanin" w:cs="B Nazanin"/>
                <w:color w:val="333333"/>
                <w:sz w:val="22"/>
                <w:szCs w:val="18"/>
              </w:rPr>
            </w:pPr>
            <w:r w:rsidRPr="00F91354">
              <w:rPr>
                <w:rFonts w:ascii="B Nazanin" w:hAnsi="B Nazanin" w:cs="B Nazanin"/>
                <w:color w:val="333333"/>
                <w:sz w:val="22"/>
                <w:rtl/>
              </w:rPr>
              <w:t>تعداد مقاله‌هاي مشترك</w:t>
            </w:r>
          </w:p>
        </w:tc>
      </w:tr>
    </w:tbl>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 xml:space="preserve">با توجه به همپوشاني موجود، براي محاسبه مقدار جامعيت نسبي هر پايگاه، از فرمول دوم استفاده شد. به عبارت ديگر، پس از تعيين تعداد مدارك مرتبط بازيابي شده هر پايگاه، تعداد مدارك مشترك بازيابي شده در ميان آنها تعيين و سپس محاسبه انجام گرديد.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تجزيه و تحليل داده‌ها نشان مي</w:t>
      </w:r>
      <w:r w:rsidRPr="00F91354">
        <w:rPr>
          <w:rFonts w:ascii="B Nazanin" w:hAnsi="B Nazanin" w:cs="B Nazanin"/>
          <w:color w:val="000000"/>
          <w:sz w:val="22"/>
          <w:szCs w:val="26"/>
          <w:rtl/>
        </w:rPr>
        <w:softHyphen/>
        <w:t>‌دهد ايران مدكس داراي بالاترين ميزان جامعيت، معادل 72/0 مي‌باشد. جامعيت نسبي پايگاه مگ ايران 47/. و پايگاه اطلاعات علمي جهاد دانشگاهي 43/. به</w:t>
      </w:r>
      <w:r w:rsidRPr="00F91354">
        <w:rPr>
          <w:rFonts w:ascii="B Nazanin" w:hAnsi="B Nazanin" w:cs="B Nazanin"/>
          <w:color w:val="000000"/>
          <w:sz w:val="22"/>
          <w:szCs w:val="26"/>
          <w:rtl/>
        </w:rPr>
        <w:softHyphen/>
        <w:t>دست آمد. (نتايج در نمودار شماره 1، قابل مشاهده است.)</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lastRenderedPageBreak/>
        <w:t> </w:t>
      </w:r>
      <w:r w:rsidRPr="00F91354">
        <w:rPr>
          <w:rFonts w:ascii="B Nazanin" w:hAnsi="B Nazanin" w:cs="B Nazanin"/>
          <w:noProof/>
          <w:color w:val="000000"/>
          <w:sz w:val="22"/>
          <w:szCs w:val="18"/>
        </w:rPr>
        <w:drawing>
          <wp:inline distT="0" distB="0" distL="0" distR="0">
            <wp:extent cx="4143375" cy="2552700"/>
            <wp:effectExtent l="19050" t="0" r="9525" b="0"/>
            <wp:docPr id="480" name="Picture 480" descr="http://www.aqlibrary.org/UserFiles/Image/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www.aqlibrary.org/UserFiles/Image/49-2.jpg"/>
                    <pic:cNvPicPr>
                      <a:picLocks noChangeAspect="1" noChangeArrowheads="1"/>
                    </pic:cNvPicPr>
                  </pic:nvPicPr>
                  <pic:blipFill>
                    <a:blip r:embed="rId5" cstate="print"/>
                    <a:srcRect/>
                    <a:stretch>
                      <a:fillRect/>
                    </a:stretch>
                  </pic:blipFill>
                  <pic:spPr bwMode="auto">
                    <a:xfrm>
                      <a:off x="0" y="0"/>
                      <a:ext cx="4143375" cy="2552700"/>
                    </a:xfrm>
                    <a:prstGeom prst="rect">
                      <a:avLst/>
                    </a:prstGeom>
                    <a:noFill/>
                    <a:ln w="9525">
                      <a:noFill/>
                      <a:miter lim="800000"/>
                      <a:headEnd/>
                      <a:tailEnd/>
                    </a:ln>
                  </pic:spPr>
                </pic:pic>
              </a:graphicData>
            </a:graphic>
          </wp:inline>
        </w:drawing>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jc w:val="center"/>
        <w:rPr>
          <w:rFonts w:ascii="B Nazanin" w:hAnsi="B Nazanin" w:cs="B Nazanin"/>
          <w:color w:val="000000"/>
          <w:sz w:val="22"/>
          <w:szCs w:val="18"/>
          <w:rtl/>
        </w:rPr>
      </w:pPr>
      <w:r w:rsidRPr="00F91354">
        <w:rPr>
          <w:rStyle w:val="Strong"/>
          <w:rFonts w:ascii="B Nazanin" w:hAnsi="B Nazanin" w:cs="B Nazanin"/>
          <w:color w:val="000000"/>
          <w:sz w:val="22"/>
          <w:szCs w:val="18"/>
          <w:rtl/>
        </w:rPr>
        <w:t>نمودار1. مقايسه جمعيت نسبي پايگاه‌ها</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همان‌طور كه در پيوست مشاهده مي</w:t>
      </w:r>
      <w:r w:rsidRPr="00F91354">
        <w:rPr>
          <w:rFonts w:ascii="B Nazanin" w:hAnsi="B Nazanin" w:cs="B Nazanin"/>
          <w:color w:val="000000"/>
          <w:sz w:val="22"/>
          <w:szCs w:val="26"/>
          <w:rtl/>
        </w:rPr>
        <w:softHyphen/>
        <w:t>شود، در ميان 18 كليدواژه اوليه</w:t>
      </w:r>
      <w:r w:rsidRPr="00F91354">
        <w:rPr>
          <w:rFonts w:ascii="B Nazanin" w:hAnsi="B Nazanin" w:cs="B Nazanin"/>
          <w:color w:val="000000"/>
          <w:sz w:val="22"/>
          <w:szCs w:val="26"/>
          <w:rtl/>
        </w:rPr>
        <w:softHyphen/>
        <w:t>اي كه از اصطلاحنامه انتخاب شده بود، 7 مورد داراي اصطلاحات نامرجح (ذكر شده در اصطلاحنامه يا پيشنهاد شده توسط پژوهشگر) مي</w:t>
      </w:r>
      <w:r w:rsidRPr="00F91354">
        <w:rPr>
          <w:rFonts w:ascii="B Nazanin" w:hAnsi="B Nazanin" w:cs="B Nazanin"/>
          <w:color w:val="000000"/>
          <w:sz w:val="22"/>
          <w:szCs w:val="26"/>
          <w:rtl/>
        </w:rPr>
        <w:softHyphen/>
        <w:t>باشند كه به منظور انجام مقايسه</w:t>
      </w:r>
      <w:r w:rsidRPr="00F91354">
        <w:rPr>
          <w:rFonts w:ascii="B Nazanin" w:hAnsi="B Nazanin" w:cs="B Nazanin"/>
          <w:color w:val="000000"/>
          <w:sz w:val="22"/>
          <w:szCs w:val="26"/>
          <w:rtl/>
        </w:rPr>
        <w:softHyphen/>
        <w:t>اي ميان نتايج حاصل از جستجو توسط كليدواژه</w:t>
      </w:r>
      <w:r w:rsidRPr="00F91354">
        <w:rPr>
          <w:rFonts w:ascii="B Nazanin" w:hAnsi="B Nazanin" w:cs="B Nazanin"/>
          <w:color w:val="000000"/>
          <w:sz w:val="22"/>
          <w:szCs w:val="26"/>
          <w:rtl/>
        </w:rPr>
        <w:softHyphen/>
        <w:t>هاي مرجح و نامرجح اصطلاحنامه، از اين             7 كليدواژه استفاده شد (جدول 3). كليدواژه</w:t>
      </w:r>
      <w:r w:rsidRPr="00F91354">
        <w:rPr>
          <w:rFonts w:ascii="B Nazanin" w:hAnsi="B Nazanin" w:cs="B Nazanin"/>
          <w:color w:val="000000"/>
          <w:sz w:val="22"/>
          <w:szCs w:val="26"/>
          <w:rtl/>
        </w:rPr>
        <w:softHyphen/>
        <w:t xml:space="preserve">هاي مرجح به صورت </w:t>
      </w:r>
      <w:r w:rsidRPr="00F91354">
        <w:rPr>
          <w:rFonts w:ascii="B Nazanin" w:hAnsi="B Nazanin" w:cs="B Nazanin"/>
          <w:color w:val="000000"/>
          <w:sz w:val="22"/>
        </w:rPr>
        <w:t>bold</w:t>
      </w:r>
      <w:r w:rsidRPr="00F91354">
        <w:rPr>
          <w:rFonts w:ascii="B Nazanin" w:hAnsi="B Nazanin" w:cs="B Nazanin"/>
          <w:color w:val="000000"/>
          <w:sz w:val="22"/>
          <w:szCs w:val="26"/>
          <w:rtl/>
        </w:rPr>
        <w:t xml:space="preserve"> و كليدواژه</w:t>
      </w:r>
      <w:r w:rsidRPr="00F91354">
        <w:rPr>
          <w:rFonts w:ascii="B Nazanin" w:hAnsi="B Nazanin" w:cs="B Nazanin"/>
          <w:color w:val="000000"/>
          <w:sz w:val="22"/>
          <w:szCs w:val="26"/>
          <w:rtl/>
        </w:rPr>
        <w:softHyphen/>
        <w:t>هاي نامرجح در زير آنها قيد شده است. كليدواژه</w:t>
      </w:r>
      <w:r w:rsidRPr="00F91354">
        <w:rPr>
          <w:rFonts w:ascii="B Nazanin" w:hAnsi="B Nazanin" w:cs="B Nazanin"/>
          <w:color w:val="000000"/>
          <w:sz w:val="22"/>
          <w:szCs w:val="26"/>
          <w:rtl/>
        </w:rPr>
        <w:softHyphen/>
        <w:t>هاي زيرخط دار مواردي هستند كه توسط پژوهشگر پيشنهاد شده</w:t>
      </w:r>
      <w:r w:rsidRPr="00F91354">
        <w:rPr>
          <w:rFonts w:ascii="B Nazanin" w:hAnsi="B Nazanin" w:cs="B Nazanin"/>
          <w:color w:val="000000"/>
          <w:sz w:val="22"/>
          <w:szCs w:val="26"/>
          <w:rtl/>
        </w:rPr>
        <w:softHyphen/>
        <w:t>اند و در اصطلاحنامه به صورت انتخاب شده يا انتخاب نشده وجود ندارند.</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jc w:val="center"/>
        <w:rPr>
          <w:rFonts w:ascii="B Nazanin" w:hAnsi="B Nazanin" w:cs="B Nazanin"/>
          <w:color w:val="000000"/>
          <w:sz w:val="22"/>
          <w:szCs w:val="18"/>
          <w:rtl/>
        </w:rPr>
      </w:pPr>
      <w:r w:rsidRPr="00F91354">
        <w:rPr>
          <w:rStyle w:val="Strong"/>
          <w:rFonts w:ascii="B Nazanin" w:hAnsi="B Nazanin" w:cs="B Nazanin"/>
          <w:color w:val="000000"/>
          <w:sz w:val="22"/>
          <w:szCs w:val="18"/>
          <w:rtl/>
        </w:rPr>
        <w:t> </w:t>
      </w:r>
    </w:p>
    <w:p w:rsidR="00F91354" w:rsidRPr="00F91354" w:rsidRDefault="00F91354" w:rsidP="00F91354">
      <w:pPr>
        <w:jc w:val="center"/>
        <w:rPr>
          <w:rFonts w:ascii="B Nazanin" w:hAnsi="B Nazanin" w:cs="B Nazanin"/>
          <w:color w:val="000000"/>
          <w:sz w:val="22"/>
          <w:szCs w:val="18"/>
          <w:rtl/>
        </w:rPr>
      </w:pPr>
      <w:r w:rsidRPr="00F91354">
        <w:rPr>
          <w:rStyle w:val="Strong"/>
          <w:rFonts w:ascii="B Nazanin" w:hAnsi="B Nazanin" w:cs="B Nazanin"/>
          <w:color w:val="000000"/>
          <w:sz w:val="22"/>
          <w:szCs w:val="18"/>
          <w:rtl/>
        </w:rPr>
        <w:t>جدول 3. فهرست هفت كليدواژه</w:t>
      </w:r>
      <w:r w:rsidRPr="00F91354">
        <w:rPr>
          <w:rStyle w:val="Strong"/>
          <w:rFonts w:ascii="B Nazanin" w:hAnsi="B Nazanin" w:cs="B Nazanin"/>
          <w:color w:val="000000"/>
          <w:sz w:val="22"/>
          <w:szCs w:val="18"/>
          <w:rtl/>
        </w:rPr>
        <w:softHyphen/>
        <w:t>اي كه داراي اصطلاحات نامرجح هستند</w:t>
      </w:r>
    </w:p>
    <w:tbl>
      <w:tblPr>
        <w:bidiVisual/>
        <w:tblW w:w="6912" w:type="dxa"/>
        <w:tblCellMar>
          <w:left w:w="0" w:type="dxa"/>
          <w:right w:w="0" w:type="dxa"/>
        </w:tblCellMar>
        <w:tblLook w:val="04A0"/>
      </w:tblPr>
      <w:tblGrid>
        <w:gridCol w:w="1809"/>
        <w:gridCol w:w="1701"/>
        <w:gridCol w:w="1559"/>
        <w:gridCol w:w="1843"/>
      </w:tblGrid>
      <w:tr w:rsidR="00F91354" w:rsidRPr="00F91354">
        <w:tc>
          <w:tcPr>
            <w:tcW w:w="18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91354" w:rsidRPr="00F91354" w:rsidRDefault="00F91354" w:rsidP="00F91354">
            <w:pPr>
              <w:spacing w:line="216" w:lineRule="auto"/>
              <w:jc w:val="lowKashida"/>
              <w:rPr>
                <w:rFonts w:ascii="B Nazanin" w:hAnsi="B Nazanin" w:cs="B Nazanin"/>
                <w:color w:val="333333"/>
                <w:sz w:val="22"/>
                <w:szCs w:val="18"/>
                <w:rtl/>
              </w:rPr>
            </w:pPr>
            <w:r w:rsidRPr="00F91354">
              <w:rPr>
                <w:rFonts w:ascii="B Nazanin" w:hAnsi="B Nazanin" w:cs="B Nazanin"/>
                <w:color w:val="333333"/>
                <w:sz w:val="22"/>
                <w:szCs w:val="22"/>
                <w:rtl/>
              </w:rPr>
              <w:t>سيماني كردن</w:t>
            </w:r>
          </w:p>
          <w:p w:rsidR="00F91354" w:rsidRPr="00F91354" w:rsidRDefault="00F91354" w:rsidP="00F91354">
            <w:pPr>
              <w:spacing w:line="216" w:lineRule="auto"/>
              <w:jc w:val="lowKashida"/>
              <w:rPr>
                <w:rFonts w:ascii="B Nazanin" w:hAnsi="B Nazanin" w:cs="B Nazanin"/>
                <w:color w:val="333333"/>
                <w:sz w:val="22"/>
                <w:szCs w:val="18"/>
                <w:rtl/>
              </w:rPr>
            </w:pPr>
            <w:r w:rsidRPr="00F91354">
              <w:rPr>
                <w:rStyle w:val="Strong"/>
                <w:rFonts w:ascii="B Nazanin" w:hAnsi="B Nazanin" w:cs="B Nazanin"/>
                <w:color w:val="333333"/>
                <w:sz w:val="22"/>
                <w:szCs w:val="22"/>
                <w:rtl/>
              </w:rPr>
              <w:t>· سمان</w:t>
            </w:r>
          </w:p>
          <w:p w:rsidR="00F91354" w:rsidRPr="00F91354" w:rsidRDefault="00F91354" w:rsidP="00F91354">
            <w:pPr>
              <w:spacing w:line="216" w:lineRule="auto"/>
              <w:jc w:val="lowKashida"/>
              <w:rPr>
                <w:rFonts w:ascii="B Nazanin" w:hAnsi="B Nazanin" w:cs="B Nazanin"/>
                <w:color w:val="333333"/>
                <w:sz w:val="22"/>
                <w:szCs w:val="18"/>
              </w:rPr>
            </w:pPr>
            <w:r w:rsidRPr="00F91354">
              <w:rPr>
                <w:rStyle w:val="Strong"/>
                <w:rFonts w:ascii="B Nazanin" w:hAnsi="B Nazanin" w:cs="B Nazanin"/>
                <w:color w:val="333333"/>
                <w:sz w:val="22"/>
                <w:szCs w:val="22"/>
                <w:rtl/>
              </w:rPr>
              <w:t>· سمنت</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91354" w:rsidRPr="00F91354" w:rsidRDefault="00F91354" w:rsidP="00F91354">
            <w:pPr>
              <w:spacing w:line="216" w:lineRule="auto"/>
              <w:jc w:val="lowKashida"/>
              <w:rPr>
                <w:rFonts w:ascii="B Nazanin" w:hAnsi="B Nazanin" w:cs="B Nazanin"/>
                <w:color w:val="333333"/>
                <w:sz w:val="22"/>
                <w:szCs w:val="18"/>
                <w:rtl/>
              </w:rPr>
            </w:pPr>
            <w:r w:rsidRPr="00F91354">
              <w:rPr>
                <w:rFonts w:ascii="B Nazanin" w:hAnsi="B Nazanin" w:cs="B Nazanin"/>
                <w:color w:val="333333"/>
                <w:sz w:val="22"/>
                <w:szCs w:val="22"/>
                <w:rtl/>
              </w:rPr>
              <w:t>جفت شدن دندانها</w:t>
            </w:r>
          </w:p>
          <w:p w:rsidR="00F91354" w:rsidRPr="00F91354" w:rsidRDefault="00F91354" w:rsidP="00F91354">
            <w:pPr>
              <w:spacing w:line="216" w:lineRule="auto"/>
              <w:jc w:val="lowKashida"/>
              <w:rPr>
                <w:rFonts w:ascii="B Nazanin" w:hAnsi="B Nazanin" w:cs="B Nazanin"/>
                <w:color w:val="333333"/>
                <w:sz w:val="22"/>
                <w:szCs w:val="18"/>
              </w:rPr>
            </w:pPr>
            <w:r w:rsidRPr="00F91354">
              <w:rPr>
                <w:rStyle w:val="Strong"/>
                <w:rFonts w:ascii="B Nazanin" w:hAnsi="B Nazanin" w:cs="B Nazanin"/>
                <w:color w:val="333333"/>
                <w:sz w:val="22"/>
                <w:szCs w:val="22"/>
                <w:rtl/>
              </w:rPr>
              <w:t>·</w:t>
            </w:r>
            <w:r w:rsidRPr="00F91354">
              <w:rPr>
                <w:rStyle w:val="Strong"/>
                <w:rFonts w:ascii="B Nazanin" w:hAnsi="B Nazanin" w:cs="B Nazanin"/>
                <w:color w:val="333333"/>
                <w:sz w:val="22"/>
                <w:szCs w:val="14"/>
                <w:rtl/>
              </w:rPr>
              <w:t xml:space="preserve">    </w:t>
            </w:r>
            <w:r w:rsidRPr="00F91354">
              <w:rPr>
                <w:rStyle w:val="Strong"/>
                <w:rFonts w:ascii="B Nazanin" w:hAnsi="B Nazanin" w:cs="B Nazanin"/>
                <w:color w:val="333333"/>
                <w:sz w:val="22"/>
                <w:szCs w:val="22"/>
                <w:rtl/>
              </w:rPr>
              <w:t>اكلوژن دندان</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91354" w:rsidRPr="00F91354" w:rsidRDefault="00F91354" w:rsidP="00F91354">
            <w:pPr>
              <w:spacing w:line="216" w:lineRule="auto"/>
              <w:jc w:val="lowKashida"/>
              <w:rPr>
                <w:rFonts w:ascii="B Nazanin" w:hAnsi="B Nazanin" w:cs="B Nazanin"/>
                <w:color w:val="333333"/>
                <w:sz w:val="22"/>
                <w:szCs w:val="18"/>
                <w:rtl/>
              </w:rPr>
            </w:pPr>
            <w:r w:rsidRPr="00F91354">
              <w:rPr>
                <w:rFonts w:ascii="B Nazanin" w:hAnsi="B Nazanin" w:cs="B Nazanin"/>
                <w:color w:val="333333"/>
                <w:sz w:val="22"/>
                <w:szCs w:val="22"/>
                <w:rtl/>
              </w:rPr>
              <w:t>ارتدنسي</w:t>
            </w:r>
          </w:p>
          <w:p w:rsidR="00F91354" w:rsidRPr="00F91354" w:rsidRDefault="00F91354" w:rsidP="00F91354">
            <w:pPr>
              <w:spacing w:line="216" w:lineRule="auto"/>
              <w:jc w:val="lowKashida"/>
              <w:rPr>
                <w:rFonts w:ascii="B Nazanin" w:hAnsi="B Nazanin" w:cs="B Nazanin"/>
                <w:color w:val="333333"/>
                <w:sz w:val="22"/>
                <w:szCs w:val="18"/>
                <w:rtl/>
              </w:rPr>
            </w:pPr>
            <w:r w:rsidRPr="00F91354">
              <w:rPr>
                <w:rStyle w:val="Strong"/>
                <w:rFonts w:ascii="B Nazanin" w:hAnsi="B Nazanin" w:cs="B Nazanin"/>
                <w:color w:val="333333"/>
                <w:sz w:val="22"/>
                <w:szCs w:val="22"/>
                <w:rtl/>
              </w:rPr>
              <w:t>·</w:t>
            </w:r>
            <w:r w:rsidRPr="00F91354">
              <w:rPr>
                <w:rStyle w:val="Strong"/>
                <w:rFonts w:ascii="B Nazanin" w:hAnsi="B Nazanin" w:cs="B Nazanin"/>
                <w:color w:val="333333"/>
                <w:sz w:val="22"/>
                <w:szCs w:val="14"/>
                <w:rtl/>
              </w:rPr>
              <w:t xml:space="preserve">      </w:t>
            </w:r>
            <w:r w:rsidRPr="00F91354">
              <w:rPr>
                <w:rStyle w:val="Strong"/>
                <w:rFonts w:ascii="B Nazanin" w:hAnsi="B Nazanin" w:cs="B Nazanin"/>
                <w:color w:val="333333"/>
                <w:sz w:val="22"/>
                <w:szCs w:val="22"/>
                <w:rtl/>
              </w:rPr>
              <w:t>ارتودانتيكس</w:t>
            </w:r>
          </w:p>
          <w:p w:rsidR="00F91354" w:rsidRPr="00F91354" w:rsidRDefault="00F91354" w:rsidP="00F91354">
            <w:pPr>
              <w:spacing w:line="216" w:lineRule="auto"/>
              <w:jc w:val="lowKashida"/>
              <w:rPr>
                <w:rFonts w:ascii="B Nazanin" w:hAnsi="B Nazanin" w:cs="B Nazanin"/>
                <w:color w:val="333333"/>
                <w:sz w:val="22"/>
                <w:szCs w:val="18"/>
              </w:rPr>
            </w:pPr>
            <w:r w:rsidRPr="00F91354">
              <w:rPr>
                <w:rStyle w:val="Strong"/>
                <w:rFonts w:ascii="B Nazanin" w:hAnsi="B Nazanin" w:cs="B Nazanin"/>
                <w:color w:val="333333"/>
                <w:sz w:val="22"/>
                <w:szCs w:val="22"/>
                <w:rtl/>
              </w:rPr>
              <w:t>·</w:t>
            </w:r>
            <w:r w:rsidRPr="00F91354">
              <w:rPr>
                <w:rStyle w:val="Strong"/>
                <w:rFonts w:ascii="B Nazanin" w:hAnsi="B Nazanin" w:cs="B Nazanin"/>
                <w:color w:val="333333"/>
                <w:sz w:val="22"/>
                <w:szCs w:val="14"/>
                <w:rtl/>
              </w:rPr>
              <w:t xml:space="preserve">      </w:t>
            </w:r>
            <w:r w:rsidRPr="00F91354">
              <w:rPr>
                <w:rStyle w:val="Strong"/>
                <w:rFonts w:ascii="B Nazanin" w:hAnsi="B Nazanin" w:cs="B Nazanin"/>
                <w:color w:val="333333"/>
                <w:sz w:val="22"/>
                <w:szCs w:val="22"/>
                <w:u w:val="single"/>
                <w:rtl/>
              </w:rPr>
              <w:t>ارتودنسي</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91354" w:rsidRPr="00F91354" w:rsidRDefault="00F91354" w:rsidP="00F91354">
            <w:pPr>
              <w:spacing w:line="216" w:lineRule="auto"/>
              <w:jc w:val="lowKashida"/>
              <w:rPr>
                <w:rFonts w:ascii="B Nazanin" w:hAnsi="B Nazanin" w:cs="B Nazanin"/>
                <w:color w:val="333333"/>
                <w:sz w:val="22"/>
                <w:szCs w:val="18"/>
                <w:rtl/>
              </w:rPr>
            </w:pPr>
            <w:r w:rsidRPr="00F91354">
              <w:rPr>
                <w:rFonts w:ascii="B Nazanin" w:hAnsi="B Nazanin" w:cs="B Nazanin"/>
                <w:color w:val="333333"/>
                <w:sz w:val="22"/>
                <w:szCs w:val="22"/>
                <w:rtl/>
              </w:rPr>
              <w:t>آسيب شناسي دهان</w:t>
            </w:r>
          </w:p>
          <w:p w:rsidR="00F91354" w:rsidRPr="00F91354" w:rsidRDefault="00F91354" w:rsidP="00F91354">
            <w:pPr>
              <w:spacing w:line="216" w:lineRule="auto"/>
              <w:jc w:val="lowKashida"/>
              <w:rPr>
                <w:rFonts w:ascii="B Nazanin" w:hAnsi="B Nazanin" w:cs="B Nazanin"/>
                <w:color w:val="333333"/>
                <w:sz w:val="22"/>
                <w:szCs w:val="18"/>
              </w:rPr>
            </w:pPr>
            <w:r w:rsidRPr="00F91354">
              <w:rPr>
                <w:rStyle w:val="Strong"/>
                <w:rFonts w:ascii="B Nazanin" w:hAnsi="B Nazanin" w:cs="B Nazanin"/>
                <w:color w:val="333333"/>
                <w:sz w:val="22"/>
                <w:szCs w:val="22"/>
                <w:rtl/>
              </w:rPr>
              <w:t>· پاتولوژي دهان</w:t>
            </w:r>
          </w:p>
        </w:tc>
      </w:tr>
      <w:tr w:rsidR="00F91354" w:rsidRPr="00F91354">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91354" w:rsidRPr="00F91354" w:rsidRDefault="00F91354" w:rsidP="00F91354">
            <w:pPr>
              <w:spacing w:line="216" w:lineRule="auto"/>
              <w:jc w:val="lowKashida"/>
              <w:rPr>
                <w:rFonts w:ascii="B Nazanin" w:hAnsi="B Nazanin" w:cs="B Nazanin"/>
                <w:color w:val="333333"/>
                <w:sz w:val="22"/>
                <w:szCs w:val="18"/>
                <w:rtl/>
              </w:rPr>
            </w:pPr>
            <w:r w:rsidRPr="00F91354">
              <w:rPr>
                <w:rFonts w:ascii="B Nazanin" w:hAnsi="B Nazanin" w:cs="B Nazanin"/>
                <w:color w:val="333333"/>
                <w:sz w:val="22"/>
                <w:szCs w:val="22"/>
                <w:rtl/>
              </w:rPr>
              <w:t>دندانپزشكي كودكان</w:t>
            </w:r>
          </w:p>
          <w:p w:rsidR="00F91354" w:rsidRPr="00F91354" w:rsidRDefault="00F91354" w:rsidP="00F91354">
            <w:pPr>
              <w:spacing w:line="216" w:lineRule="auto"/>
              <w:jc w:val="lowKashida"/>
              <w:rPr>
                <w:rFonts w:ascii="B Nazanin" w:hAnsi="B Nazanin" w:cs="B Nazanin"/>
                <w:color w:val="333333"/>
                <w:sz w:val="22"/>
                <w:szCs w:val="18"/>
                <w:rtl/>
              </w:rPr>
            </w:pPr>
            <w:r w:rsidRPr="00F91354">
              <w:rPr>
                <w:rStyle w:val="Strong"/>
                <w:rFonts w:ascii="B Nazanin" w:hAnsi="B Nazanin" w:cs="B Nazanin"/>
                <w:color w:val="333333"/>
                <w:sz w:val="22"/>
                <w:szCs w:val="22"/>
                <w:rtl/>
              </w:rPr>
              <w:t>· پدودانتيكس</w:t>
            </w:r>
          </w:p>
          <w:p w:rsidR="00F91354" w:rsidRPr="00F91354" w:rsidRDefault="00F91354" w:rsidP="00F91354">
            <w:pPr>
              <w:spacing w:line="216" w:lineRule="auto"/>
              <w:jc w:val="lowKashida"/>
              <w:rPr>
                <w:rFonts w:ascii="B Nazanin" w:hAnsi="B Nazanin" w:cs="B Nazanin"/>
                <w:color w:val="333333"/>
                <w:sz w:val="22"/>
                <w:szCs w:val="18"/>
              </w:rPr>
            </w:pPr>
            <w:r w:rsidRPr="00F91354">
              <w:rPr>
                <w:rStyle w:val="Strong"/>
                <w:rFonts w:ascii="B Nazanin" w:hAnsi="B Nazanin" w:cs="B Nazanin"/>
                <w:color w:val="333333"/>
                <w:sz w:val="22"/>
                <w:szCs w:val="22"/>
                <w:rtl/>
              </w:rPr>
              <w:t>·</w:t>
            </w:r>
            <w:r w:rsidRPr="00F91354">
              <w:rPr>
                <w:rStyle w:val="Strong"/>
                <w:rFonts w:ascii="B Nazanin" w:hAnsi="B Nazanin" w:cs="B Nazanin"/>
                <w:color w:val="333333"/>
                <w:sz w:val="22"/>
                <w:szCs w:val="22"/>
                <w:u w:val="single"/>
                <w:rtl/>
              </w:rPr>
              <w:t>دندانپزشكي اطفال</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91354" w:rsidRPr="00F91354" w:rsidRDefault="00F91354" w:rsidP="00F91354">
            <w:pPr>
              <w:spacing w:line="216" w:lineRule="auto"/>
              <w:jc w:val="lowKashida"/>
              <w:rPr>
                <w:rFonts w:ascii="B Nazanin" w:hAnsi="B Nazanin" w:cs="B Nazanin"/>
                <w:color w:val="333333"/>
                <w:sz w:val="22"/>
                <w:szCs w:val="18"/>
                <w:rtl/>
              </w:rPr>
            </w:pPr>
            <w:r w:rsidRPr="00F91354">
              <w:rPr>
                <w:rFonts w:ascii="B Nazanin" w:hAnsi="B Nazanin" w:cs="B Nazanin"/>
                <w:color w:val="333333"/>
                <w:sz w:val="22"/>
                <w:szCs w:val="22"/>
                <w:rtl/>
              </w:rPr>
              <w:t>پريودانتيكس</w:t>
            </w:r>
          </w:p>
          <w:p w:rsidR="00F91354" w:rsidRPr="00F91354" w:rsidRDefault="00F91354" w:rsidP="00F91354">
            <w:pPr>
              <w:spacing w:line="216" w:lineRule="auto"/>
              <w:jc w:val="lowKashida"/>
              <w:rPr>
                <w:rFonts w:ascii="B Nazanin" w:hAnsi="B Nazanin" w:cs="B Nazanin"/>
                <w:color w:val="333333"/>
                <w:sz w:val="22"/>
                <w:szCs w:val="18"/>
                <w:rtl/>
              </w:rPr>
            </w:pPr>
            <w:r w:rsidRPr="00F91354">
              <w:rPr>
                <w:rStyle w:val="Strong"/>
                <w:rFonts w:ascii="B Nazanin" w:hAnsi="B Nazanin" w:cs="B Nazanin"/>
                <w:color w:val="333333"/>
                <w:sz w:val="22"/>
                <w:szCs w:val="22"/>
                <w:rtl/>
              </w:rPr>
              <w:t>·</w:t>
            </w:r>
            <w:r w:rsidRPr="00F91354">
              <w:rPr>
                <w:rStyle w:val="Strong"/>
                <w:rFonts w:ascii="B Nazanin" w:hAnsi="B Nazanin" w:cs="B Nazanin"/>
                <w:color w:val="333333"/>
                <w:sz w:val="22"/>
                <w:szCs w:val="14"/>
                <w:rtl/>
              </w:rPr>
              <w:t xml:space="preserve">    </w:t>
            </w:r>
            <w:r w:rsidRPr="00F91354">
              <w:rPr>
                <w:rStyle w:val="Strong"/>
                <w:rFonts w:ascii="B Nazanin" w:hAnsi="B Nazanin" w:cs="B Nazanin"/>
                <w:color w:val="333333"/>
                <w:sz w:val="22"/>
                <w:szCs w:val="22"/>
                <w:rtl/>
              </w:rPr>
              <w:t>پريودنتيكس</w:t>
            </w:r>
          </w:p>
          <w:p w:rsidR="00F91354" w:rsidRPr="00F91354" w:rsidRDefault="00F91354" w:rsidP="00F91354">
            <w:pPr>
              <w:spacing w:line="216" w:lineRule="auto"/>
              <w:jc w:val="lowKashida"/>
              <w:rPr>
                <w:rFonts w:ascii="B Nazanin" w:hAnsi="B Nazanin" w:cs="B Nazanin"/>
                <w:color w:val="333333"/>
                <w:sz w:val="22"/>
                <w:szCs w:val="18"/>
              </w:rPr>
            </w:pPr>
            <w:r w:rsidRPr="00F91354">
              <w:rPr>
                <w:rStyle w:val="Strong"/>
                <w:rFonts w:ascii="B Nazanin" w:hAnsi="B Nazanin" w:cs="B Nazanin"/>
                <w:color w:val="333333"/>
                <w:sz w:val="22"/>
                <w:szCs w:val="22"/>
                <w:rtl/>
              </w:rPr>
              <w:t>·</w:t>
            </w:r>
            <w:r w:rsidRPr="00F91354">
              <w:rPr>
                <w:rStyle w:val="Strong"/>
                <w:rFonts w:ascii="B Nazanin" w:hAnsi="B Nazanin" w:cs="B Nazanin"/>
                <w:color w:val="333333"/>
                <w:sz w:val="22"/>
                <w:szCs w:val="14"/>
                <w:rtl/>
              </w:rPr>
              <w:t xml:space="preserve">    </w:t>
            </w:r>
            <w:r w:rsidRPr="00F91354">
              <w:rPr>
                <w:rStyle w:val="Strong"/>
                <w:rFonts w:ascii="B Nazanin" w:hAnsi="B Nazanin" w:cs="B Nazanin"/>
                <w:color w:val="333333"/>
                <w:sz w:val="22"/>
                <w:szCs w:val="22"/>
                <w:u w:val="single"/>
                <w:rtl/>
              </w:rPr>
              <w:t>پريودنتولوژي</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91354" w:rsidRPr="00F91354" w:rsidRDefault="00F91354" w:rsidP="00F91354">
            <w:pPr>
              <w:spacing w:line="216" w:lineRule="auto"/>
              <w:jc w:val="lowKashida"/>
              <w:rPr>
                <w:rFonts w:ascii="B Nazanin" w:hAnsi="B Nazanin" w:cs="B Nazanin"/>
                <w:color w:val="333333"/>
                <w:sz w:val="22"/>
                <w:szCs w:val="18"/>
                <w:rtl/>
              </w:rPr>
            </w:pPr>
            <w:r w:rsidRPr="00F91354">
              <w:rPr>
                <w:rFonts w:ascii="B Nazanin" w:hAnsi="B Nazanin" w:cs="B Nazanin"/>
                <w:color w:val="333333"/>
                <w:sz w:val="22"/>
                <w:szCs w:val="22"/>
                <w:rtl/>
              </w:rPr>
              <w:t>سفيد كردن دندان</w:t>
            </w:r>
          </w:p>
          <w:p w:rsidR="00F91354" w:rsidRPr="00F91354" w:rsidRDefault="00F91354" w:rsidP="00F91354">
            <w:pPr>
              <w:spacing w:line="216" w:lineRule="auto"/>
              <w:jc w:val="lowKashida"/>
              <w:rPr>
                <w:rFonts w:ascii="B Nazanin" w:hAnsi="B Nazanin" w:cs="B Nazanin"/>
                <w:color w:val="333333"/>
                <w:sz w:val="22"/>
                <w:szCs w:val="18"/>
              </w:rPr>
            </w:pPr>
            <w:r w:rsidRPr="00F91354">
              <w:rPr>
                <w:rStyle w:val="Strong"/>
                <w:rFonts w:ascii="B Nazanin" w:hAnsi="B Nazanin" w:cs="B Nazanin"/>
                <w:color w:val="333333"/>
                <w:sz w:val="22"/>
                <w:szCs w:val="22"/>
                <w:rtl/>
              </w:rPr>
              <w:t>·</w:t>
            </w:r>
            <w:r w:rsidRPr="00F91354">
              <w:rPr>
                <w:rStyle w:val="Strong"/>
                <w:rFonts w:ascii="B Nazanin" w:hAnsi="B Nazanin" w:cs="B Nazanin"/>
                <w:color w:val="333333"/>
                <w:sz w:val="22"/>
                <w:szCs w:val="14"/>
                <w:rtl/>
              </w:rPr>
              <w:t xml:space="preserve">      </w:t>
            </w:r>
            <w:r w:rsidRPr="00F91354">
              <w:rPr>
                <w:rStyle w:val="Strong"/>
                <w:rFonts w:ascii="B Nazanin" w:hAnsi="B Nazanin" w:cs="B Nazanin"/>
                <w:color w:val="333333"/>
                <w:sz w:val="22"/>
                <w:szCs w:val="22"/>
                <w:u w:val="single"/>
                <w:rtl/>
              </w:rPr>
              <w:t>بليچينگ</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91354" w:rsidRPr="00F91354" w:rsidRDefault="00F91354" w:rsidP="00F91354">
            <w:pPr>
              <w:spacing w:line="216" w:lineRule="auto"/>
              <w:ind w:firstLine="567"/>
              <w:jc w:val="lowKashida"/>
              <w:rPr>
                <w:rFonts w:ascii="B Nazanin" w:hAnsi="B Nazanin" w:cs="B Nazanin"/>
                <w:color w:val="333333"/>
                <w:sz w:val="22"/>
                <w:szCs w:val="18"/>
              </w:rPr>
            </w:pPr>
            <w:r w:rsidRPr="00F91354">
              <w:rPr>
                <w:rFonts w:ascii="B Nazanin" w:hAnsi="B Nazanin" w:cs="B Nazanin"/>
                <w:color w:val="333333"/>
                <w:sz w:val="22"/>
                <w:szCs w:val="18"/>
                <w:rtl/>
              </w:rPr>
              <w:t> </w:t>
            </w:r>
          </w:p>
        </w:tc>
      </w:tr>
    </w:tbl>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ابتدا مقايسه نتايج حاصل از بازيابي كليدواژه</w:t>
      </w:r>
      <w:r w:rsidRPr="00F91354">
        <w:rPr>
          <w:rFonts w:ascii="B Nazanin" w:hAnsi="B Nazanin" w:cs="B Nazanin"/>
          <w:color w:val="000000"/>
          <w:sz w:val="22"/>
          <w:szCs w:val="26"/>
          <w:rtl/>
        </w:rPr>
        <w:softHyphen/>
        <w:t>هاي فوق</w:t>
      </w:r>
      <w:r w:rsidRPr="00F91354">
        <w:rPr>
          <w:rFonts w:ascii="B Nazanin" w:hAnsi="B Nazanin" w:cs="B Nazanin"/>
          <w:color w:val="000000"/>
          <w:sz w:val="22"/>
          <w:szCs w:val="26"/>
          <w:rtl/>
        </w:rPr>
        <w:softHyphen/>
        <w:t xml:space="preserve"> در هر يك از پايگاه</w:t>
      </w:r>
      <w:r w:rsidRPr="00F91354">
        <w:rPr>
          <w:rFonts w:ascii="B Nazanin" w:hAnsi="B Nazanin" w:cs="B Nazanin"/>
          <w:color w:val="000000"/>
          <w:sz w:val="22"/>
          <w:szCs w:val="26"/>
          <w:rtl/>
        </w:rPr>
        <w:softHyphen/>
        <w:t xml:space="preserve">ها به طور جداگانه (نمودارهاي 2، 3 و 4) انجام شد. در محور افقي فقط به ذكر كليدواژه مرجح اكتفا شده و ميزان نتايج جستجوي اصطلاحات انتخاب شده، انتخاب نشده و پيشنهادي هر كليدواژه به تفكيك نشان داده شده است.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lastRenderedPageBreak/>
        <w:t>  </w:t>
      </w:r>
      <w:r w:rsidRPr="00F91354">
        <w:rPr>
          <w:rFonts w:ascii="B Nazanin" w:hAnsi="B Nazanin" w:cs="B Nazanin"/>
          <w:noProof/>
          <w:color w:val="000000"/>
          <w:sz w:val="22"/>
          <w:szCs w:val="18"/>
        </w:rPr>
        <w:drawing>
          <wp:inline distT="0" distB="0" distL="0" distR="0">
            <wp:extent cx="3810000" cy="2419350"/>
            <wp:effectExtent l="19050" t="0" r="0" b="0"/>
            <wp:docPr id="481" name="Picture 481" descr="http://www.aqlibrary.org/UserFiles/Image/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www.aqlibrary.org/UserFiles/Image/49-2-2.jpg"/>
                    <pic:cNvPicPr>
                      <a:picLocks noChangeAspect="1" noChangeArrowheads="1"/>
                    </pic:cNvPicPr>
                  </pic:nvPicPr>
                  <pic:blipFill>
                    <a:blip r:embed="rId6" cstate="print"/>
                    <a:srcRect/>
                    <a:stretch>
                      <a:fillRect/>
                    </a:stretch>
                  </pic:blipFill>
                  <pic:spPr bwMode="auto">
                    <a:xfrm>
                      <a:off x="0" y="0"/>
                      <a:ext cx="3810000" cy="2419350"/>
                    </a:xfrm>
                    <a:prstGeom prst="rect">
                      <a:avLst/>
                    </a:prstGeom>
                    <a:noFill/>
                    <a:ln w="9525">
                      <a:noFill/>
                      <a:miter lim="800000"/>
                      <a:headEnd/>
                      <a:tailEnd/>
                    </a:ln>
                  </pic:spPr>
                </pic:pic>
              </a:graphicData>
            </a:graphic>
          </wp:inline>
        </w:drawing>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jc w:val="center"/>
        <w:rPr>
          <w:rFonts w:ascii="B Nazanin" w:hAnsi="B Nazanin" w:cs="B Nazanin"/>
          <w:color w:val="000000"/>
          <w:sz w:val="22"/>
          <w:szCs w:val="18"/>
          <w:rtl/>
        </w:rPr>
      </w:pPr>
      <w:r w:rsidRPr="00F91354">
        <w:rPr>
          <w:rStyle w:val="Strong"/>
          <w:rFonts w:ascii="B Nazanin" w:hAnsi="B Nazanin" w:cs="B Nazanin"/>
          <w:color w:val="000000"/>
          <w:sz w:val="22"/>
          <w:szCs w:val="18"/>
          <w:rtl/>
        </w:rPr>
        <w:t> </w:t>
      </w:r>
    </w:p>
    <w:p w:rsidR="00F91354" w:rsidRPr="00F91354" w:rsidRDefault="00F91354" w:rsidP="00F91354">
      <w:pPr>
        <w:jc w:val="both"/>
        <w:rPr>
          <w:rFonts w:ascii="B Nazanin" w:hAnsi="B Nazanin" w:cs="B Nazanin"/>
          <w:color w:val="000000"/>
          <w:sz w:val="22"/>
          <w:szCs w:val="18"/>
          <w:rtl/>
        </w:rPr>
      </w:pPr>
      <w:r w:rsidRPr="00F91354">
        <w:rPr>
          <w:rFonts w:ascii="B Nazanin" w:hAnsi="B Nazanin" w:cs="B Nazanin"/>
          <w:color w:val="000000"/>
          <w:sz w:val="22"/>
          <w:szCs w:val="18"/>
        </w:rPr>
        <w:br w:type="textWrapping" w:clear="all"/>
      </w:r>
    </w:p>
    <w:p w:rsidR="00F91354" w:rsidRPr="00F91354" w:rsidRDefault="00F91354" w:rsidP="00F91354">
      <w:pPr>
        <w:jc w:val="center"/>
        <w:rPr>
          <w:rFonts w:ascii="B Nazanin" w:hAnsi="B Nazanin" w:cs="B Nazanin"/>
          <w:color w:val="000000"/>
          <w:sz w:val="22"/>
          <w:szCs w:val="18"/>
        </w:rPr>
      </w:pPr>
      <w:r w:rsidRPr="00F91354">
        <w:rPr>
          <w:rStyle w:val="Strong"/>
          <w:rFonts w:ascii="B Nazanin" w:hAnsi="B Nazanin" w:cs="B Nazanin"/>
          <w:color w:val="000000"/>
          <w:sz w:val="22"/>
          <w:szCs w:val="18"/>
          <w:rtl/>
        </w:rPr>
        <w:t xml:space="preserve">نمودار2. مقايسه نتايج جستجو ميان كليدواژه هاي انتخاب شده، انتخاب نشده و پيشنهادي </w:t>
      </w:r>
    </w:p>
    <w:p w:rsidR="00F91354" w:rsidRPr="00F91354" w:rsidRDefault="00F91354" w:rsidP="00F91354">
      <w:pPr>
        <w:jc w:val="center"/>
        <w:rPr>
          <w:rFonts w:ascii="B Nazanin" w:hAnsi="B Nazanin" w:cs="B Nazanin"/>
          <w:color w:val="000000"/>
          <w:sz w:val="22"/>
          <w:szCs w:val="18"/>
          <w:rtl/>
        </w:rPr>
      </w:pPr>
      <w:r w:rsidRPr="00F91354">
        <w:rPr>
          <w:rStyle w:val="Strong"/>
          <w:rFonts w:ascii="B Nazanin" w:hAnsi="B Nazanin" w:cs="B Nazanin"/>
          <w:color w:val="000000"/>
          <w:sz w:val="22"/>
          <w:szCs w:val="18"/>
          <w:rtl/>
        </w:rPr>
        <w:t>در پايگاه ايران مدكس</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همان‌طور كه در نمودار 2 مشاهده مي</w:t>
      </w:r>
      <w:r w:rsidRPr="00F91354">
        <w:rPr>
          <w:rFonts w:ascii="B Nazanin" w:hAnsi="B Nazanin" w:cs="B Nazanin"/>
          <w:color w:val="000000"/>
          <w:sz w:val="22"/>
          <w:szCs w:val="26"/>
          <w:rtl/>
        </w:rPr>
        <w:softHyphen/>
        <w:t>شود، 100% نتايج حاصل از جستجوي كليدواژه</w:t>
      </w:r>
      <w:r w:rsidRPr="00F91354">
        <w:rPr>
          <w:rFonts w:ascii="B Nazanin" w:hAnsi="B Nazanin" w:cs="B Nazanin"/>
          <w:color w:val="000000"/>
          <w:sz w:val="22"/>
          <w:szCs w:val="26"/>
          <w:rtl/>
        </w:rPr>
        <w:softHyphen/>
        <w:t xml:space="preserve"> «سيماني كردن» مربوط به اصطلاحات نامرجح است. در مورد «پريودانتيكس»، «ارتدنسي» و «جفت شدن دندانها» نيز درصد قابل توجهي از نتايج (به ترتيب 93%، 76% و 94%) به اصطلاحات نامرجح مربوط مي</w:t>
      </w:r>
      <w:r w:rsidRPr="00F91354">
        <w:rPr>
          <w:rFonts w:ascii="B Nazanin" w:hAnsi="B Nazanin" w:cs="B Nazanin"/>
          <w:color w:val="000000"/>
          <w:sz w:val="22"/>
          <w:szCs w:val="26"/>
          <w:rtl/>
        </w:rPr>
        <w:softHyphen/>
        <w:t>‌باشد. نتايج نشان مي‌دهد كه تنها در مورد كليدواژه</w:t>
      </w:r>
      <w:r w:rsidRPr="00F91354">
        <w:rPr>
          <w:rFonts w:ascii="B Nazanin" w:hAnsi="B Nazanin" w:cs="B Nazanin"/>
          <w:color w:val="000000"/>
          <w:sz w:val="22"/>
          <w:szCs w:val="26"/>
          <w:rtl/>
        </w:rPr>
        <w:softHyphen/>
        <w:t>‌هاي «دندانپزشكي كودكان»، «سفيدكردن دندان» و «آسيب‌شناسي دهان» درصد بيشتري از نتايج (به ترتيب 85%، 62% و 57%) متعلق به اصطلاح انتخاب شده مي</w:t>
      </w:r>
      <w:r w:rsidRPr="00F91354">
        <w:rPr>
          <w:rFonts w:ascii="B Nazanin" w:hAnsi="B Nazanin" w:cs="B Nazanin"/>
          <w:color w:val="000000"/>
          <w:sz w:val="22"/>
          <w:szCs w:val="26"/>
          <w:rtl/>
        </w:rPr>
        <w:softHyphen/>
        <w:t xml:space="preserve">باشد.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r w:rsidRPr="00F91354">
        <w:rPr>
          <w:rFonts w:ascii="B Nazanin" w:hAnsi="B Nazanin" w:cs="B Nazanin"/>
          <w:noProof/>
          <w:color w:val="000000"/>
          <w:sz w:val="22"/>
          <w:szCs w:val="18"/>
        </w:rPr>
        <w:drawing>
          <wp:inline distT="0" distB="0" distL="0" distR="0">
            <wp:extent cx="3810000" cy="2200275"/>
            <wp:effectExtent l="19050" t="0" r="0" b="0"/>
            <wp:docPr id="482" name="Picture 482" descr="http://www.aqlibrary.org/UserFiles/Image/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www.aqlibrary.org/UserFiles/Image/49-3.jpg"/>
                    <pic:cNvPicPr>
                      <a:picLocks noChangeAspect="1" noChangeArrowheads="1"/>
                    </pic:cNvPicPr>
                  </pic:nvPicPr>
                  <pic:blipFill>
                    <a:blip r:embed="rId7" cstate="print"/>
                    <a:srcRect/>
                    <a:stretch>
                      <a:fillRect/>
                    </a:stretch>
                  </pic:blipFill>
                  <pic:spPr bwMode="auto">
                    <a:xfrm>
                      <a:off x="0" y="0"/>
                      <a:ext cx="3810000" cy="2200275"/>
                    </a:xfrm>
                    <a:prstGeom prst="rect">
                      <a:avLst/>
                    </a:prstGeom>
                    <a:noFill/>
                    <a:ln w="9525">
                      <a:noFill/>
                      <a:miter lim="800000"/>
                      <a:headEnd/>
                      <a:tailEnd/>
                    </a:ln>
                  </pic:spPr>
                </pic:pic>
              </a:graphicData>
            </a:graphic>
          </wp:inline>
        </w:drawing>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r w:rsidRPr="00F91354">
        <w:rPr>
          <w:rStyle w:val="Strong"/>
          <w:rFonts w:ascii="B Nazanin" w:hAnsi="B Nazanin" w:cs="B Nazanin"/>
          <w:color w:val="000000"/>
          <w:sz w:val="22"/>
          <w:szCs w:val="18"/>
          <w:rtl/>
        </w:rPr>
        <w:t>نمودار3. مقايسه نتايج جستجو ميان كليدواژه‌هاي انتخاب شده، انتخاب نشده و پيشنهادي در پايگاه مگ ايران</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lastRenderedPageBreak/>
        <w:t>مقايسه نتايج در پايگاه مگ ايران نشان مي</w:t>
      </w:r>
      <w:r w:rsidRPr="00F91354">
        <w:rPr>
          <w:rFonts w:ascii="B Nazanin" w:hAnsi="B Nazanin" w:cs="B Nazanin"/>
          <w:color w:val="000000"/>
          <w:sz w:val="22"/>
          <w:szCs w:val="26"/>
          <w:rtl/>
        </w:rPr>
        <w:softHyphen/>
        <w:t>دهد (نمودار 3) 100% نتايج حاصل از جستجوي كليدواژه‌</w:t>
      </w:r>
      <w:r w:rsidRPr="00F91354">
        <w:rPr>
          <w:rFonts w:ascii="B Nazanin" w:hAnsi="B Nazanin" w:cs="B Nazanin"/>
          <w:color w:val="000000"/>
          <w:sz w:val="22"/>
          <w:szCs w:val="26"/>
          <w:rtl/>
        </w:rPr>
        <w:softHyphen/>
        <w:t>هاي «سيماني كردن» و «پريودانتيكس» به اصطلاحات نامرجح مربوط مي</w:t>
      </w:r>
      <w:r w:rsidRPr="00F91354">
        <w:rPr>
          <w:rFonts w:ascii="B Nazanin" w:hAnsi="B Nazanin" w:cs="B Nazanin"/>
          <w:color w:val="000000"/>
          <w:sz w:val="22"/>
          <w:szCs w:val="26"/>
          <w:rtl/>
        </w:rPr>
        <w:softHyphen/>
        <w:t>باشد. در مورد «ارتدنسي» و «آسيب‌شناسي دهان» نيز به ترتيب 82% و 63% نتايج مربوط به جستجوي كليدواژه</w:t>
      </w:r>
      <w:r w:rsidRPr="00F91354">
        <w:rPr>
          <w:rFonts w:ascii="B Nazanin" w:hAnsi="B Nazanin" w:cs="B Nazanin"/>
          <w:color w:val="000000"/>
          <w:sz w:val="22"/>
          <w:szCs w:val="26"/>
          <w:rtl/>
        </w:rPr>
        <w:softHyphen/>
        <w:t>هاي نامرجح است. 95% نتايج در جستجوي كليدواژه «دندانپزشكي كودكان» و 60% نتايج در مورد «جفت شدن دندانها» به اصطلاح مرجح مربوط مي</w:t>
      </w:r>
      <w:r w:rsidRPr="00F91354">
        <w:rPr>
          <w:rFonts w:ascii="B Nazanin" w:hAnsi="B Nazanin" w:cs="B Nazanin"/>
          <w:color w:val="000000"/>
          <w:sz w:val="22"/>
          <w:szCs w:val="26"/>
          <w:rtl/>
        </w:rPr>
        <w:softHyphen/>
        <w:t xml:space="preserve">باشد. در مورد كليدواژه «سفيد كردن دندان» 50% نتايج مربوط به كليدواژه مرجح و 50% به كليدواژه نامرجح مربوط است.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r w:rsidRPr="00F91354">
        <w:rPr>
          <w:rFonts w:ascii="B Nazanin" w:hAnsi="B Nazanin" w:cs="B Nazanin"/>
          <w:noProof/>
          <w:color w:val="000000"/>
          <w:sz w:val="22"/>
          <w:szCs w:val="18"/>
        </w:rPr>
        <w:drawing>
          <wp:inline distT="0" distB="0" distL="0" distR="0">
            <wp:extent cx="3810000" cy="2343150"/>
            <wp:effectExtent l="19050" t="0" r="0" b="0"/>
            <wp:docPr id="483" name="Picture 483" descr="http://www.aqlibrary.org/UserFiles/Image/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www.aqlibrary.org/UserFiles/Image/49-4.jpg"/>
                    <pic:cNvPicPr>
                      <a:picLocks noChangeAspect="1" noChangeArrowheads="1"/>
                    </pic:cNvPicPr>
                  </pic:nvPicPr>
                  <pic:blipFill>
                    <a:blip r:embed="rId8" cstate="print"/>
                    <a:srcRect/>
                    <a:stretch>
                      <a:fillRect/>
                    </a:stretch>
                  </pic:blipFill>
                  <pic:spPr bwMode="auto">
                    <a:xfrm>
                      <a:off x="0" y="0"/>
                      <a:ext cx="3810000" cy="2343150"/>
                    </a:xfrm>
                    <a:prstGeom prst="rect">
                      <a:avLst/>
                    </a:prstGeom>
                    <a:noFill/>
                    <a:ln w="9525">
                      <a:noFill/>
                      <a:miter lim="800000"/>
                      <a:headEnd/>
                      <a:tailEnd/>
                    </a:ln>
                  </pic:spPr>
                </pic:pic>
              </a:graphicData>
            </a:graphic>
          </wp:inline>
        </w:drawing>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jc w:val="both"/>
        <w:rPr>
          <w:rFonts w:ascii="B Nazanin" w:hAnsi="B Nazanin" w:cs="B Nazanin"/>
          <w:color w:val="000000"/>
          <w:sz w:val="22"/>
          <w:szCs w:val="18"/>
          <w:rtl/>
        </w:rPr>
      </w:pPr>
      <w:r w:rsidRPr="00F91354">
        <w:rPr>
          <w:rFonts w:ascii="B Nazanin" w:hAnsi="B Nazanin" w:cs="B Nazanin"/>
          <w:color w:val="000000"/>
          <w:sz w:val="22"/>
          <w:szCs w:val="18"/>
        </w:rPr>
        <w:br w:type="textWrapping" w:clear="all"/>
      </w:r>
    </w:p>
    <w:p w:rsidR="00F91354" w:rsidRPr="00F91354" w:rsidRDefault="00F91354" w:rsidP="00F91354">
      <w:pPr>
        <w:ind w:firstLine="567"/>
        <w:jc w:val="center"/>
        <w:rPr>
          <w:rFonts w:ascii="B Nazanin" w:hAnsi="B Nazanin" w:cs="B Nazanin"/>
          <w:color w:val="000000"/>
          <w:sz w:val="22"/>
          <w:szCs w:val="18"/>
        </w:rPr>
      </w:pPr>
      <w:r w:rsidRPr="00F91354">
        <w:rPr>
          <w:rStyle w:val="Strong"/>
          <w:rFonts w:ascii="B Nazanin" w:hAnsi="B Nazanin" w:cs="B Nazanin"/>
          <w:color w:val="000000"/>
          <w:sz w:val="22"/>
          <w:szCs w:val="18"/>
          <w:rtl/>
        </w:rPr>
        <w:t>نمودار4. مقايسه نتايج جستجو ميان كليدواژه‌هاي انتخاب شده، انتخاب نشده و پيشنهادي</w:t>
      </w:r>
    </w:p>
    <w:p w:rsidR="00F91354" w:rsidRPr="00F91354" w:rsidRDefault="00F91354" w:rsidP="00F91354">
      <w:pPr>
        <w:ind w:firstLine="567"/>
        <w:jc w:val="center"/>
        <w:rPr>
          <w:rFonts w:ascii="B Nazanin" w:hAnsi="B Nazanin" w:cs="B Nazanin"/>
          <w:color w:val="000000"/>
          <w:sz w:val="22"/>
          <w:szCs w:val="18"/>
          <w:rtl/>
        </w:rPr>
      </w:pPr>
      <w:r w:rsidRPr="00F91354">
        <w:rPr>
          <w:rStyle w:val="Strong"/>
          <w:rFonts w:ascii="B Nazanin" w:hAnsi="B Nazanin" w:cs="B Nazanin"/>
          <w:color w:val="000000"/>
          <w:sz w:val="22"/>
          <w:szCs w:val="18"/>
          <w:rtl/>
        </w:rPr>
        <w:t>در پايگاه اطلاعات علمي جهاد دانشگاهي</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همان‌طور كه نمودار 4 نشان مي</w:t>
      </w:r>
      <w:r w:rsidRPr="00F91354">
        <w:rPr>
          <w:rFonts w:ascii="B Nazanin" w:hAnsi="B Nazanin" w:cs="B Nazanin"/>
          <w:color w:val="000000"/>
          <w:sz w:val="22"/>
          <w:szCs w:val="26"/>
          <w:rtl/>
        </w:rPr>
        <w:softHyphen/>
        <w:t>دهد، 100% نتايج جستجوي كليدواژه</w:t>
      </w:r>
      <w:r w:rsidRPr="00F91354">
        <w:rPr>
          <w:rFonts w:ascii="B Nazanin" w:hAnsi="B Nazanin" w:cs="B Nazanin"/>
          <w:color w:val="000000"/>
          <w:sz w:val="22"/>
          <w:szCs w:val="26"/>
          <w:rtl/>
        </w:rPr>
        <w:softHyphen/>
        <w:t xml:space="preserve"> «سيماني كردن» در پايگاه </w:t>
      </w:r>
      <w:r w:rsidRPr="00F91354">
        <w:rPr>
          <w:rFonts w:ascii="B Nazanin" w:hAnsi="B Nazanin" w:cs="B Nazanin"/>
          <w:color w:val="000000"/>
          <w:sz w:val="22"/>
        </w:rPr>
        <w:t>SID</w:t>
      </w:r>
      <w:r w:rsidRPr="00F91354">
        <w:rPr>
          <w:rFonts w:ascii="B Nazanin" w:hAnsi="B Nazanin" w:cs="B Nazanin"/>
          <w:color w:val="000000"/>
          <w:sz w:val="22"/>
          <w:szCs w:val="26"/>
          <w:rtl/>
        </w:rPr>
        <w:t xml:space="preserve"> مربوط به اصطلاحات نامرجح است. نتايج نشان مي</w:t>
      </w:r>
      <w:r w:rsidRPr="00F91354">
        <w:rPr>
          <w:rFonts w:ascii="B Nazanin" w:hAnsi="B Nazanin" w:cs="B Nazanin"/>
          <w:color w:val="000000"/>
          <w:sz w:val="22"/>
          <w:szCs w:val="26"/>
          <w:rtl/>
        </w:rPr>
        <w:softHyphen/>
        <w:t>دهد تنها در مورد كليدواژه «دندانپزشكي كودكان» اصطلاح مرجح (94%) نتايج بيشتري را به خود اختصاص مي</w:t>
      </w:r>
      <w:r w:rsidRPr="00F91354">
        <w:rPr>
          <w:rFonts w:ascii="B Nazanin" w:hAnsi="B Nazanin" w:cs="B Nazanin"/>
          <w:color w:val="000000"/>
          <w:sz w:val="22"/>
          <w:szCs w:val="26"/>
          <w:rtl/>
        </w:rPr>
        <w:softHyphen/>
        <w:t>دهد و بخش اعظم نتايج جستجوي «جفت‌شدن دندانها» (90%)، «ارتدنسي» (83%)، «آسيب‌شناسي دهان» (5/62%)، «پريودانتيكس» (60%) و «سفيدكردن دندان» (67%) به اصطلاحات نامرجح مربوط است.</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 مقايسة نتايج حاصل از سه نمودار فوق نشان مي‌</w:t>
      </w:r>
      <w:r w:rsidRPr="00F91354">
        <w:rPr>
          <w:rFonts w:ascii="B Nazanin" w:hAnsi="B Nazanin" w:cs="B Nazanin"/>
          <w:color w:val="000000"/>
          <w:sz w:val="22"/>
          <w:szCs w:val="26"/>
          <w:rtl/>
        </w:rPr>
        <w:softHyphen/>
        <w:t>دهد نتايج حاصل از كليدواژه</w:t>
      </w:r>
      <w:r w:rsidRPr="00F91354">
        <w:rPr>
          <w:rFonts w:ascii="B Nazanin" w:hAnsi="B Nazanin" w:cs="B Nazanin"/>
          <w:color w:val="000000"/>
          <w:sz w:val="22"/>
          <w:szCs w:val="26"/>
          <w:rtl/>
        </w:rPr>
        <w:softHyphen/>
        <w:t xml:space="preserve"> «سيماني كردن» در هر سه پايگاه مربوط به اصطلاحات نامرجح است و تنها در مورد كليدواژه «دندانپزشكي كودكان» بخش قابل توجهي از نتايج در هر سه پايگاه مربوط به اصطلاح مرجح مي</w:t>
      </w:r>
      <w:r w:rsidRPr="00F91354">
        <w:rPr>
          <w:rFonts w:ascii="B Nazanin" w:hAnsi="B Nazanin" w:cs="B Nazanin"/>
          <w:color w:val="000000"/>
          <w:sz w:val="22"/>
          <w:szCs w:val="26"/>
          <w:rtl/>
        </w:rPr>
        <w:softHyphen/>
        <w:t>باشد.</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به طور كلي مي</w:t>
      </w:r>
      <w:r w:rsidRPr="00F91354">
        <w:rPr>
          <w:rFonts w:ascii="B Nazanin" w:hAnsi="B Nazanin" w:cs="B Nazanin"/>
          <w:color w:val="000000"/>
          <w:sz w:val="22"/>
          <w:szCs w:val="26"/>
          <w:rtl/>
        </w:rPr>
        <w:softHyphen/>
        <w:t>توان گفت، نتايج حاصل از جستجوي اصطلاحات نامرجح بيشتر از نتايج حاصل از جستجوي اصطلاحات مرجح مي</w:t>
      </w:r>
      <w:r w:rsidRPr="00F91354">
        <w:rPr>
          <w:rFonts w:ascii="B Nazanin" w:hAnsi="B Nazanin" w:cs="B Nazanin"/>
          <w:color w:val="000000"/>
          <w:sz w:val="22"/>
          <w:szCs w:val="26"/>
          <w:rtl/>
        </w:rPr>
        <w:softHyphen/>
        <w:t>باشد. براي بررسي دقيق</w:t>
      </w:r>
      <w:r w:rsidRPr="00F91354">
        <w:rPr>
          <w:rFonts w:ascii="B Nazanin" w:hAnsi="B Nazanin" w:cs="B Nazanin"/>
          <w:color w:val="000000"/>
          <w:sz w:val="22"/>
          <w:szCs w:val="26"/>
          <w:rtl/>
        </w:rPr>
        <w:softHyphen/>
        <w:t>تر ، جامعيت نسبي پايگاه</w:t>
      </w:r>
      <w:r w:rsidRPr="00F91354">
        <w:rPr>
          <w:rFonts w:ascii="B Nazanin" w:hAnsi="B Nazanin" w:cs="B Nazanin"/>
          <w:color w:val="000000"/>
          <w:sz w:val="22"/>
          <w:szCs w:val="26"/>
          <w:rtl/>
        </w:rPr>
        <w:softHyphen/>
        <w:t>ها يكبار بر اساس نتايج كليدواژه</w:t>
      </w:r>
      <w:r w:rsidRPr="00F91354">
        <w:rPr>
          <w:rFonts w:ascii="B Nazanin" w:hAnsi="B Nazanin" w:cs="B Nazanin"/>
          <w:color w:val="000000"/>
          <w:sz w:val="22"/>
          <w:szCs w:val="26"/>
          <w:rtl/>
        </w:rPr>
        <w:softHyphen/>
        <w:t>هاي مرجح هفت مورد فوق</w:t>
      </w:r>
      <w:r w:rsidRPr="00F91354">
        <w:rPr>
          <w:rFonts w:ascii="B Nazanin" w:hAnsi="B Nazanin" w:cs="B Nazanin"/>
          <w:color w:val="000000"/>
          <w:sz w:val="22"/>
          <w:szCs w:val="26"/>
          <w:rtl/>
        </w:rPr>
        <w:softHyphen/>
        <w:t xml:space="preserve"> و يكبار بر اساس نتايج كليدواژه</w:t>
      </w:r>
      <w:r w:rsidRPr="00F91354">
        <w:rPr>
          <w:rFonts w:ascii="B Nazanin" w:hAnsi="B Nazanin" w:cs="B Nazanin"/>
          <w:color w:val="000000"/>
          <w:sz w:val="22"/>
          <w:szCs w:val="26"/>
          <w:rtl/>
        </w:rPr>
        <w:softHyphen/>
        <w:t>هاي نامرجح آنها (انتخاب نشده و پيشنهادي) محاسبه شد. بر اساس يافته</w:t>
      </w:r>
      <w:r w:rsidRPr="00F91354">
        <w:rPr>
          <w:rFonts w:ascii="B Nazanin" w:hAnsi="B Nazanin" w:cs="B Nazanin"/>
          <w:color w:val="000000"/>
          <w:sz w:val="22"/>
          <w:szCs w:val="26"/>
          <w:rtl/>
        </w:rPr>
        <w:softHyphen/>
        <w:t>ها، جامعيت نسبي بر اساس اصطلاحات مرجح در ايران مدكس (3/68%)، مگ ايران (5/45%) و اس.آي.دي. (6/39%) مي</w:t>
      </w:r>
      <w:r w:rsidRPr="00F91354">
        <w:rPr>
          <w:rFonts w:ascii="B Nazanin" w:hAnsi="B Nazanin" w:cs="B Nazanin"/>
          <w:color w:val="000000"/>
          <w:sz w:val="22"/>
          <w:szCs w:val="26"/>
          <w:rtl/>
        </w:rPr>
        <w:softHyphen/>
      </w:r>
      <w:r w:rsidRPr="00F91354">
        <w:rPr>
          <w:rFonts w:ascii="B Nazanin" w:hAnsi="B Nazanin" w:cs="B Nazanin"/>
          <w:color w:val="000000"/>
          <w:sz w:val="22"/>
          <w:szCs w:val="26"/>
          <w:rtl/>
        </w:rPr>
        <w:lastRenderedPageBreak/>
        <w:t>باشد، در حالي كه جامعيت نسبي محاسبه شده بر اساس كليدواژه</w:t>
      </w:r>
      <w:r w:rsidRPr="00F91354">
        <w:rPr>
          <w:rFonts w:ascii="B Nazanin" w:hAnsi="B Nazanin" w:cs="B Nazanin"/>
          <w:color w:val="000000"/>
          <w:sz w:val="22"/>
          <w:szCs w:val="26"/>
          <w:rtl/>
        </w:rPr>
        <w:softHyphen/>
        <w:t>هاي نامرجح در ايران مدكس (5/74%)، مگ ايران (3/46%) و اس.آي.دي. (47%) است. نتايج در نمودار 5 قابل مشاهده است. همان‌طور كه مشاهده مي</w:t>
      </w:r>
      <w:r w:rsidRPr="00F91354">
        <w:rPr>
          <w:rFonts w:ascii="B Nazanin" w:hAnsi="B Nazanin" w:cs="B Nazanin"/>
          <w:color w:val="000000"/>
          <w:sz w:val="22"/>
          <w:szCs w:val="26"/>
          <w:rtl/>
        </w:rPr>
        <w:softHyphen/>
        <w:t>شود، جامعيت نسبي حاصل از نتايج اصطلاحات نامرجح در هر سه پايگاه نسبت به نتايج حاصل از اصطلاحات مرجح بيشتر است.</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r w:rsidRPr="00F91354">
        <w:rPr>
          <w:rFonts w:ascii="B Nazanin" w:hAnsi="B Nazanin" w:cs="B Nazanin"/>
          <w:noProof/>
          <w:color w:val="000000"/>
          <w:sz w:val="22"/>
          <w:szCs w:val="18"/>
        </w:rPr>
        <w:drawing>
          <wp:inline distT="0" distB="0" distL="0" distR="0">
            <wp:extent cx="3810000" cy="2543175"/>
            <wp:effectExtent l="19050" t="0" r="0" b="0"/>
            <wp:docPr id="484" name="Picture 484" descr="http://www.aqlibrary.org/UserFiles/Image/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www.aqlibrary.org/UserFiles/Image/49-5.jpg"/>
                    <pic:cNvPicPr>
                      <a:picLocks noChangeAspect="1" noChangeArrowheads="1"/>
                    </pic:cNvPicPr>
                  </pic:nvPicPr>
                  <pic:blipFill>
                    <a:blip r:embed="rId9" cstate="print"/>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jc w:val="both"/>
        <w:rPr>
          <w:rFonts w:ascii="B Nazanin" w:hAnsi="B Nazanin" w:cs="B Nazanin"/>
          <w:color w:val="000000"/>
          <w:sz w:val="22"/>
          <w:szCs w:val="18"/>
          <w:rtl/>
        </w:rPr>
      </w:pPr>
      <w:r w:rsidRPr="00F91354">
        <w:rPr>
          <w:rFonts w:ascii="B Nazanin" w:hAnsi="B Nazanin" w:cs="B Nazanin"/>
          <w:color w:val="000000"/>
          <w:sz w:val="22"/>
          <w:szCs w:val="18"/>
        </w:rPr>
        <w:br w:type="textWrapping" w:clear="all"/>
      </w:r>
    </w:p>
    <w:p w:rsidR="00F91354" w:rsidRPr="00F91354" w:rsidRDefault="00F91354" w:rsidP="00F91354">
      <w:pPr>
        <w:jc w:val="center"/>
        <w:rPr>
          <w:rFonts w:ascii="B Nazanin" w:hAnsi="B Nazanin" w:cs="B Nazanin"/>
          <w:color w:val="000000"/>
          <w:sz w:val="22"/>
          <w:szCs w:val="18"/>
        </w:rPr>
      </w:pPr>
      <w:r w:rsidRPr="00F91354">
        <w:rPr>
          <w:rStyle w:val="Strong"/>
          <w:rFonts w:ascii="B Nazanin" w:hAnsi="B Nazanin" w:cs="B Nazanin"/>
          <w:color w:val="000000"/>
          <w:sz w:val="22"/>
          <w:szCs w:val="18"/>
          <w:rtl/>
        </w:rPr>
        <w:t>نمودار5. مقايسه جامعيت نسبي پايگاه ها بر اساس كليدواژه‌هاي مرجح و نامرجح</w:t>
      </w:r>
    </w:p>
    <w:p w:rsidR="00F91354" w:rsidRPr="00F91354" w:rsidRDefault="00F91354" w:rsidP="00F91354">
      <w:pPr>
        <w:jc w:val="lowKashida"/>
        <w:rPr>
          <w:rFonts w:ascii="B Nazanin" w:hAnsi="B Nazanin" w:cs="B Nazanin"/>
          <w:color w:val="000000"/>
          <w:sz w:val="22"/>
          <w:szCs w:val="18"/>
          <w:rtl/>
        </w:rPr>
      </w:pPr>
      <w:r w:rsidRPr="00F91354">
        <w:rPr>
          <w:rStyle w:val="Strong"/>
          <w:rFonts w:ascii="B Nazanin" w:hAnsi="B Nazanin" w:cs="B Nazanin"/>
          <w:color w:val="000000"/>
          <w:sz w:val="22"/>
          <w:szCs w:val="26"/>
          <w:rtl/>
        </w:rPr>
        <w:t>نتيجه‌گيري</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در اين پژوهش، تلاش بر اين بود تا ضمن مقايسة جامعيت نسبي پايگاه</w:t>
      </w:r>
      <w:r w:rsidRPr="00F91354">
        <w:rPr>
          <w:rFonts w:ascii="B Nazanin" w:hAnsi="B Nazanin" w:cs="B Nazanin"/>
          <w:color w:val="000000"/>
          <w:sz w:val="22"/>
          <w:szCs w:val="26"/>
          <w:rtl/>
        </w:rPr>
        <w:softHyphen/>
        <w:t>هاي فارسي زبان ايران مدكس، مگ ايران و اس.آي.دي.؛ پايگاهي كه جامعيت نسبي بيشتري در حوزه دندانپزشكي دارد، مشخص شود. براي محاسبه جامعيت نسبي پايگاه</w:t>
      </w:r>
      <w:r w:rsidRPr="00F91354">
        <w:rPr>
          <w:rFonts w:ascii="B Nazanin" w:hAnsi="B Nazanin" w:cs="B Nazanin"/>
          <w:color w:val="000000"/>
          <w:sz w:val="22"/>
          <w:szCs w:val="26"/>
          <w:rtl/>
        </w:rPr>
        <w:softHyphen/>
        <w:t xml:space="preserve">ها از روشي كه «كلارك و ويلت» در سال 1997 پيشنهاد كرده بودند، استفاده شد. همان‌طور كه نتايج نشان داد، جستجو در ايران مدكس، جامعيت نسبي بالاتري نسبت به دو پايگاه ديگر دارد.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از طرفي، استفاده از كليدواژه</w:t>
      </w:r>
      <w:r w:rsidRPr="00F91354">
        <w:rPr>
          <w:rFonts w:ascii="B Nazanin" w:hAnsi="B Nazanin" w:cs="B Nazanin"/>
          <w:color w:val="000000"/>
          <w:sz w:val="22"/>
          <w:szCs w:val="26"/>
          <w:rtl/>
        </w:rPr>
        <w:softHyphen/>
        <w:t>هاي اصطلاحنامه پزشكي فارسي، مسائل ديگري را در اين پژوهش مورد توجه قرار داد. تصور مي‌شد استفاده از اصطلاحات انتخاب شده مي‌تواند ملاك مناسبي براي انتخاب كليدواژه براي انجام جستجو باشد؛ اما در همان ابتدا مشاهده شد كه در برخي موارد، حاصل جستجو با كليدواژه نامرجح، نسبت به نتايج جستجو با كليدواژه مرجح، جامع تر به نظر مي رسد. پس از مقايسه ميان جامعيت نسبي حاصل از جستجوي كليدواژه</w:t>
      </w:r>
      <w:r w:rsidRPr="00F91354">
        <w:rPr>
          <w:rFonts w:ascii="B Nazanin" w:hAnsi="B Nazanin" w:cs="B Nazanin"/>
          <w:color w:val="000000"/>
          <w:sz w:val="22"/>
          <w:szCs w:val="26"/>
          <w:rtl/>
        </w:rPr>
        <w:softHyphen/>
        <w:t>هاي مرجح و نامرجح، مشخص شد در هر سه پايگاه، با استفاده از كليدواژه</w:t>
      </w:r>
      <w:r w:rsidRPr="00F91354">
        <w:rPr>
          <w:rFonts w:ascii="B Nazanin" w:hAnsi="B Nazanin" w:cs="B Nazanin"/>
          <w:color w:val="000000"/>
          <w:sz w:val="22"/>
          <w:szCs w:val="26"/>
          <w:rtl/>
        </w:rPr>
        <w:softHyphen/>
        <w:t>هاي نامرجح، جستجوي جامع تري را خواهيم داشت.</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گفتني است، مقايسه</w:t>
      </w:r>
      <w:r w:rsidRPr="00F91354">
        <w:rPr>
          <w:rFonts w:ascii="B Nazanin" w:hAnsi="B Nazanin" w:cs="B Nazanin"/>
          <w:color w:val="000000"/>
          <w:sz w:val="22"/>
          <w:szCs w:val="26"/>
          <w:rtl/>
        </w:rPr>
        <w:softHyphen/>
        <w:t>اي كه ميان كليدواژه</w:t>
      </w:r>
      <w:r w:rsidRPr="00F91354">
        <w:rPr>
          <w:rFonts w:ascii="B Nazanin" w:hAnsi="B Nazanin" w:cs="B Nazanin"/>
          <w:color w:val="000000"/>
          <w:sz w:val="22"/>
          <w:szCs w:val="26"/>
          <w:rtl/>
        </w:rPr>
        <w:softHyphen/>
        <w:t>هاي مرجح و نامرجح انجام شد، تنها محدود به هفت كليدواژه بود كه در اين پژوهش كليدواژه</w:t>
      </w:r>
      <w:r w:rsidRPr="00F91354">
        <w:rPr>
          <w:rFonts w:ascii="B Nazanin" w:hAnsi="B Nazanin" w:cs="B Nazanin"/>
          <w:color w:val="000000"/>
          <w:sz w:val="22"/>
          <w:szCs w:val="26"/>
          <w:rtl/>
        </w:rPr>
        <w:softHyphen/>
        <w:t>هاي نامرجح آنها نيز مورد جستجو قرار گرفته بود. اينها مواردي بودند كه كليدواژه نامرجح آنها يا در اصطلاحنامه آمده و يا توسط پژوهشگر پيشنهاد شده بود. در حالي كه اگر بخواهيم نتايج جستجوي تمامي موارد را بررسي كنيم، با كليدواژه</w:t>
      </w:r>
      <w:r w:rsidRPr="00F91354">
        <w:rPr>
          <w:rFonts w:ascii="B Nazanin" w:hAnsi="B Nazanin" w:cs="B Nazanin"/>
          <w:color w:val="000000"/>
          <w:sz w:val="22"/>
          <w:szCs w:val="26"/>
          <w:rtl/>
        </w:rPr>
        <w:softHyphen/>
        <w:t>هايي روبرو خواهيم شد كه جستجوي آنها هيچ نتيجه</w:t>
      </w:r>
      <w:r w:rsidRPr="00F91354">
        <w:rPr>
          <w:rFonts w:ascii="B Nazanin" w:hAnsi="B Nazanin" w:cs="B Nazanin"/>
          <w:color w:val="000000"/>
          <w:sz w:val="22"/>
          <w:szCs w:val="26"/>
          <w:rtl/>
        </w:rPr>
        <w:softHyphen/>
        <w:t>اي در بر ندارد؛ مانند كليدواژه «پرستودانتيكس». در هيچ يك از پايگاه</w:t>
      </w:r>
      <w:r w:rsidRPr="00F91354">
        <w:rPr>
          <w:rFonts w:ascii="B Nazanin" w:hAnsi="B Nazanin" w:cs="B Nazanin"/>
          <w:color w:val="000000"/>
          <w:sz w:val="22"/>
          <w:szCs w:val="26"/>
          <w:rtl/>
        </w:rPr>
        <w:softHyphen/>
        <w:t xml:space="preserve">‌ها مدركي با اين كليدواژه در نتايج مشاهده نشد. در ساختار درختي اصطلاحنامه، </w:t>
      </w:r>
      <w:r w:rsidRPr="00F91354">
        <w:rPr>
          <w:rFonts w:ascii="B Nazanin" w:hAnsi="B Nazanin" w:cs="B Nazanin"/>
          <w:color w:val="000000"/>
          <w:sz w:val="22"/>
          <w:szCs w:val="26"/>
          <w:rtl/>
        </w:rPr>
        <w:lastRenderedPageBreak/>
        <w:t>اصطلاح «پروتز دندان» در زير «پرستودانتيكس» به عنوان اصطلاح مرتبط ذكر شده است. در حالي كه به نظر مي‌رسد بهتر بود «پروتز دندان» در رأس قرار مي‌گرفت و اصطلاحات «پروتز ثابت» و «پروتز متحرك» كه جايشان در اصطلاحنامه كاملاً خالي است، به عنوان موضوعات اخص پيشنهاد مي</w:t>
      </w:r>
      <w:r w:rsidRPr="00F91354">
        <w:rPr>
          <w:rFonts w:ascii="B Nazanin" w:hAnsi="B Nazanin" w:cs="B Nazanin"/>
          <w:color w:val="000000"/>
          <w:sz w:val="22"/>
          <w:szCs w:val="26"/>
          <w:rtl/>
        </w:rPr>
        <w:softHyphen/>
        <w:t>شد. همچنين، مشاهده مي</w:t>
      </w:r>
      <w:r w:rsidRPr="00F91354">
        <w:rPr>
          <w:rFonts w:ascii="B Nazanin" w:hAnsi="B Nazanin" w:cs="B Nazanin"/>
          <w:color w:val="000000"/>
          <w:sz w:val="22"/>
          <w:szCs w:val="26"/>
          <w:rtl/>
        </w:rPr>
        <w:softHyphen/>
        <w:t>شود كه استفاده از املاي «ارتودنسي» (اصطلاح نامرجح) به جاي «ارتدنسي» (اصطلاح مرجح) در هر سه پايگاه نتايج بيشتري را بازيابي مي</w:t>
      </w:r>
      <w:r w:rsidRPr="00F91354">
        <w:rPr>
          <w:rFonts w:ascii="B Nazanin" w:hAnsi="B Nazanin" w:cs="B Nazanin"/>
          <w:color w:val="000000"/>
          <w:sz w:val="22"/>
          <w:szCs w:val="26"/>
          <w:rtl/>
        </w:rPr>
        <w:softHyphen/>
        <w:t xml:space="preserve">كند.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jc w:val="lowKashida"/>
        <w:rPr>
          <w:rFonts w:ascii="B Nazanin" w:hAnsi="B Nazanin" w:cs="B Nazanin"/>
          <w:color w:val="000000"/>
          <w:sz w:val="22"/>
          <w:szCs w:val="18"/>
          <w:rtl/>
        </w:rPr>
      </w:pPr>
      <w:r w:rsidRPr="00F91354">
        <w:rPr>
          <w:rStyle w:val="Strong"/>
          <w:rFonts w:ascii="B Nazanin" w:hAnsi="B Nazanin" w:cs="B Nazanin"/>
          <w:color w:val="000000"/>
          <w:sz w:val="22"/>
          <w:szCs w:val="26"/>
          <w:rtl/>
        </w:rPr>
        <w:t>پيشنهادهاي پژوهش</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با توجه به موارد فوق به نظر مي</w:t>
      </w:r>
      <w:r w:rsidRPr="00F91354">
        <w:rPr>
          <w:rFonts w:ascii="B Nazanin" w:hAnsi="B Nazanin" w:cs="B Nazanin"/>
          <w:color w:val="000000"/>
          <w:sz w:val="22"/>
          <w:szCs w:val="26"/>
          <w:rtl/>
        </w:rPr>
        <w:softHyphen/>
        <w:t>رسد لازم است اصطلاحنامة پزشكي فارسي، به عنوان</w:t>
      </w:r>
      <w:r w:rsidRPr="00F91354">
        <w:rPr>
          <w:rFonts w:ascii="B Nazanin" w:hAnsi="B Nazanin" w:cs="B Nazanin"/>
          <w:color w:val="800000"/>
          <w:sz w:val="22"/>
          <w:szCs w:val="26"/>
          <w:rtl/>
        </w:rPr>
        <w:t xml:space="preserve"> تنها </w:t>
      </w:r>
      <w:r w:rsidRPr="00F91354">
        <w:rPr>
          <w:rFonts w:ascii="B Nazanin" w:hAnsi="B Nazanin" w:cs="B Nazanin"/>
          <w:color w:val="000000"/>
          <w:sz w:val="22"/>
          <w:szCs w:val="26"/>
          <w:rtl/>
        </w:rPr>
        <w:t>مرجع موجود براي نمايه</w:t>
      </w:r>
      <w:r w:rsidRPr="00F91354">
        <w:rPr>
          <w:rFonts w:ascii="B Nazanin" w:hAnsi="B Nazanin" w:cs="B Nazanin"/>
          <w:color w:val="000000"/>
          <w:sz w:val="22"/>
          <w:szCs w:val="26"/>
          <w:rtl/>
        </w:rPr>
        <w:softHyphen/>
        <w:t>سازي متون فارسي در حوزه پزشكي، مورد تجديد نظر دوباره</w:t>
      </w:r>
      <w:r w:rsidRPr="00F91354">
        <w:rPr>
          <w:rFonts w:ascii="B Nazanin" w:hAnsi="B Nazanin" w:cs="B Nazanin"/>
          <w:color w:val="000000"/>
          <w:sz w:val="22"/>
          <w:szCs w:val="26"/>
          <w:rtl/>
        </w:rPr>
        <w:softHyphen/>
        <w:t xml:space="preserve"> قرار گيرد و دقت بيشتري در انتخاب كليدواژه</w:t>
      </w:r>
      <w:r w:rsidRPr="00F91354">
        <w:rPr>
          <w:rFonts w:ascii="B Nazanin" w:hAnsi="B Nazanin" w:cs="B Nazanin"/>
          <w:color w:val="000000"/>
          <w:sz w:val="22"/>
          <w:szCs w:val="26"/>
          <w:rtl/>
        </w:rPr>
        <w:softHyphen/>
        <w:t>ها به كار رود. همچنين، پايگاه</w:t>
      </w:r>
      <w:r w:rsidRPr="00F91354">
        <w:rPr>
          <w:rFonts w:ascii="B Nazanin" w:hAnsi="B Nazanin" w:cs="B Nazanin"/>
          <w:color w:val="000000"/>
          <w:sz w:val="22"/>
          <w:szCs w:val="26"/>
          <w:rtl/>
        </w:rPr>
        <w:softHyphen/>
        <w:t>هايي كه به كار نمايه</w:t>
      </w:r>
      <w:r w:rsidRPr="00F91354">
        <w:rPr>
          <w:rFonts w:ascii="B Nazanin" w:hAnsi="B Nazanin" w:cs="B Nazanin"/>
          <w:color w:val="000000"/>
          <w:sz w:val="22"/>
          <w:szCs w:val="26"/>
          <w:rtl/>
        </w:rPr>
        <w:softHyphen/>
        <w:t>سازي مجله‌هاي اين حوزه مشغول هستند، براي حفظ يكدستي در نمايه‌سازي بايد از كليدواژه</w:t>
      </w:r>
      <w:r w:rsidRPr="00F91354">
        <w:rPr>
          <w:rFonts w:ascii="B Nazanin" w:hAnsi="B Nazanin" w:cs="B Nazanin"/>
          <w:color w:val="000000"/>
          <w:sz w:val="22"/>
          <w:szCs w:val="26"/>
          <w:rtl/>
        </w:rPr>
        <w:softHyphen/>
        <w:t>هاي كنترل شده استفاده كنند. ضمناً پيشنهاد مي</w:t>
      </w:r>
      <w:r w:rsidRPr="00F91354">
        <w:rPr>
          <w:rFonts w:ascii="B Nazanin" w:hAnsi="B Nazanin" w:cs="B Nazanin"/>
          <w:color w:val="000000"/>
          <w:sz w:val="22"/>
          <w:szCs w:val="26"/>
          <w:rtl/>
        </w:rPr>
        <w:softHyphen/>
        <w:t>شود پژوهشهاي مشابهي در ساير حوزه</w:t>
      </w:r>
      <w:r w:rsidRPr="00F91354">
        <w:rPr>
          <w:rFonts w:ascii="B Nazanin" w:hAnsi="B Nazanin" w:cs="B Nazanin"/>
          <w:color w:val="000000"/>
          <w:sz w:val="22"/>
          <w:szCs w:val="26"/>
          <w:rtl/>
        </w:rPr>
        <w:softHyphen/>
        <w:t>هاي پزشكي انجام شود و جامعيت نسبي پايگاه</w:t>
      </w:r>
      <w:r w:rsidRPr="00F91354">
        <w:rPr>
          <w:rFonts w:ascii="B Nazanin" w:hAnsi="B Nazanin" w:cs="B Nazanin"/>
          <w:color w:val="000000"/>
          <w:sz w:val="22"/>
          <w:szCs w:val="26"/>
          <w:rtl/>
        </w:rPr>
        <w:softHyphen/>
        <w:t>ها بر اساس كليدواژه</w:t>
      </w:r>
      <w:r w:rsidRPr="00F91354">
        <w:rPr>
          <w:rFonts w:ascii="B Nazanin" w:hAnsi="B Nazanin" w:cs="B Nazanin"/>
          <w:color w:val="000000"/>
          <w:sz w:val="22"/>
          <w:szCs w:val="26"/>
          <w:rtl/>
        </w:rPr>
        <w:softHyphen/>
        <w:t>هاي مرجح و نامرجح مورد مقايسه قرار گيرد.</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ind w:firstLine="567"/>
        <w:jc w:val="center"/>
        <w:rPr>
          <w:rFonts w:ascii="B Nazanin" w:hAnsi="B Nazanin" w:cs="B Nazanin"/>
          <w:color w:val="000000"/>
          <w:sz w:val="22"/>
          <w:szCs w:val="18"/>
          <w:rtl/>
        </w:rPr>
      </w:pPr>
      <w:r w:rsidRPr="00F91354">
        <w:rPr>
          <w:rStyle w:val="Strong"/>
          <w:rFonts w:ascii="B Nazanin" w:hAnsi="B Nazanin" w:cs="B Nazanin"/>
          <w:color w:val="000000"/>
          <w:sz w:val="22"/>
          <w:szCs w:val="26"/>
          <w:rtl/>
        </w:rPr>
        <w:t>منابع</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 xml:space="preserve">- احمدي، حميد (1385). ارزيابي بازيابي اطلاعات. مجله الكترونيكي پژوهشگاه اطلاعات و مدارك علمي ايران (نما)، دوره 6، شماره 1. (بازيابي شده از طريق اينترنت ) 15 نوامبر 2008. </w:t>
      </w:r>
      <w:r w:rsidRPr="00F91354">
        <w:rPr>
          <w:rFonts w:ascii="B Nazanin" w:hAnsi="B Nazanin" w:cs="B Nazanin"/>
          <w:color w:val="000000"/>
          <w:sz w:val="22"/>
        </w:rPr>
        <w:t>  &lt;http://www.irandoc.ac.ir/data/e_j/vol6/ahmadi.htm&gt;</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 ارشاد سرابي، رقيه (1380). «بررسي و مقايسه مدلاين هاي رايگان در وب». پايان‌نامه كارشناسي ارشد. دانشگاه علوم پزشكي ايراني، دانشكده مديريت و اطلاع‌رساني پزشكي.</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 xml:space="preserve">- اكبري، اسماعيل و پرويز شهرياري (1384). «تأثير اختلاف املايي انگليسي آمريكايي و بريتانيايي بر ميزان جامعيت بازيابي اطلاعات». فصلنامه كتاب. شماره 63: 59-66. </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 چشمه سهرابي، مظفر (1378). «تأثير استفاده از اصطلاحنامه در بانكهاي كتابشناختي بر ميزان جامعيت، مانعيت و مدت زمان جستجوي اطلاعات بازيابي شده». پايان‌نامه كارشناسي ارشد. دانشگاه تربيت مدرس، دانشكده علوم انساني.</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 رهادوست، فاطمه، مريم كازراني و ديگران (1377). «اصطلاحنامه پزشكي فارسي: نمايه درختي، نمايه الفبايي، نمايه گردشي، نمايه انگليسي به فارسي». تهران: سازمان اسناد و كتابخانه ملي جمهوري اسلامي ايران. 2‍ج.</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26"/>
          <w:rtl/>
        </w:rPr>
        <w:t>- شاكري، صديقه (1387). ميزان جامعيت و مانعيت ابزارهاي كاوش فارسي اينترنت در بازيابي اطلاعات در حوزة كتابداري و اطلاع‌رساني. فصلنامه كتاب. شماره 73: 177-200</w:t>
      </w:r>
      <w:r w:rsidRPr="00F91354">
        <w:rPr>
          <w:rFonts w:ascii="B Nazanin" w:hAnsi="B Nazanin" w:cs="B Nazanin"/>
          <w:color w:val="000000"/>
          <w:sz w:val="22"/>
        </w:rPr>
        <w:t>.</w:t>
      </w:r>
      <w:r w:rsidRPr="00F91354">
        <w:rPr>
          <w:rFonts w:ascii="B Nazanin" w:hAnsi="B Nazanin" w:cs="B Nazanin"/>
          <w:color w:val="000000"/>
          <w:sz w:val="22"/>
          <w:szCs w:val="26"/>
          <w:rtl/>
        </w:rPr>
        <w:t xml:space="preserve"> (بازيابي شده از طريق اينترنت) 23 نوامبر 2008</w:t>
      </w:r>
    </w:p>
    <w:p w:rsidR="00F91354" w:rsidRPr="00F91354" w:rsidRDefault="00F91354" w:rsidP="00F91354">
      <w:pPr>
        <w:ind w:firstLine="567"/>
        <w:jc w:val="lowKashida"/>
        <w:rPr>
          <w:rFonts w:ascii="B Nazanin" w:hAnsi="B Nazanin" w:cs="B Nazanin"/>
          <w:color w:val="000000"/>
          <w:sz w:val="22"/>
          <w:szCs w:val="18"/>
          <w:rtl/>
        </w:rPr>
      </w:pPr>
      <w:hyperlink r:id="rId10" w:history="1">
        <w:r w:rsidRPr="00F91354">
          <w:rPr>
            <w:rStyle w:val="Hyperlink"/>
            <w:rFonts w:ascii="B Nazanin" w:hAnsi="B Nazanin" w:cs="B Nazanin"/>
            <w:color w:val="auto"/>
            <w:sz w:val="22"/>
          </w:rPr>
          <w:t>http://nlai.ir/LinkClick.aspx?fileticket=%2frjDSr9Lelw%3d&amp;tabid=204&amp;mid=312</w:t>
        </w:r>
      </w:hyperlink>
    </w:p>
    <w:p w:rsidR="00F91354" w:rsidRPr="00F91354" w:rsidRDefault="00F91354" w:rsidP="00F91354">
      <w:pPr>
        <w:ind w:firstLine="567"/>
        <w:jc w:val="lowKashida"/>
        <w:rPr>
          <w:rFonts w:ascii="B Nazanin" w:hAnsi="B Nazanin" w:cs="B Nazanin"/>
          <w:color w:val="000000"/>
          <w:sz w:val="22"/>
          <w:szCs w:val="18"/>
        </w:rPr>
      </w:pPr>
      <w:r w:rsidRPr="00F91354">
        <w:rPr>
          <w:rFonts w:ascii="B Nazanin" w:hAnsi="B Nazanin" w:cs="B Nazanin"/>
          <w:color w:val="000000"/>
          <w:sz w:val="22"/>
          <w:szCs w:val="18"/>
        </w:rPr>
        <w:t> </w:t>
      </w:r>
    </w:p>
    <w:p w:rsidR="00F91354" w:rsidRPr="00F91354" w:rsidRDefault="00F91354" w:rsidP="00F91354">
      <w:pPr>
        <w:ind w:firstLine="567"/>
        <w:jc w:val="lowKashida"/>
        <w:rPr>
          <w:rFonts w:ascii="B Nazanin" w:hAnsi="B Nazanin" w:cs="B Nazanin"/>
          <w:color w:val="000000"/>
          <w:sz w:val="22"/>
          <w:szCs w:val="18"/>
        </w:rPr>
      </w:pPr>
      <w:r w:rsidRPr="00F91354">
        <w:rPr>
          <w:rFonts w:ascii="B Nazanin" w:hAnsi="B Nazanin" w:cs="B Nazanin"/>
          <w:color w:val="000000"/>
          <w:sz w:val="22"/>
        </w:rPr>
        <w:t>- Bar-Ilan, J. (1998) “On the overlap, the precision and estimated recall of search engines. A case study of the query “ERDOS”” Scientometrics 42(2):207-228</w:t>
      </w:r>
    </w:p>
    <w:p w:rsidR="00F91354" w:rsidRPr="00F91354" w:rsidRDefault="00F91354" w:rsidP="00F91354">
      <w:pPr>
        <w:ind w:firstLine="567"/>
        <w:jc w:val="lowKashida"/>
        <w:rPr>
          <w:rFonts w:ascii="B Nazanin" w:hAnsi="B Nazanin" w:cs="B Nazanin"/>
          <w:color w:val="000000"/>
          <w:sz w:val="22"/>
          <w:szCs w:val="18"/>
        </w:rPr>
      </w:pPr>
      <w:r w:rsidRPr="00F91354">
        <w:rPr>
          <w:rFonts w:ascii="B Nazanin" w:hAnsi="B Nazanin" w:cs="B Nazanin"/>
          <w:color w:val="000000"/>
          <w:sz w:val="22"/>
          <w:szCs w:val="18"/>
        </w:rPr>
        <w:t> </w:t>
      </w:r>
    </w:p>
    <w:p w:rsidR="00F91354" w:rsidRPr="00F91354" w:rsidRDefault="00F91354" w:rsidP="00F91354">
      <w:pPr>
        <w:ind w:firstLine="567"/>
        <w:jc w:val="lowKashida"/>
        <w:rPr>
          <w:rFonts w:ascii="B Nazanin" w:hAnsi="B Nazanin" w:cs="B Nazanin"/>
          <w:color w:val="000000"/>
          <w:sz w:val="22"/>
          <w:szCs w:val="18"/>
        </w:rPr>
      </w:pPr>
      <w:r w:rsidRPr="00F91354">
        <w:rPr>
          <w:rFonts w:ascii="B Nazanin" w:hAnsi="B Nazanin" w:cs="B Nazanin"/>
          <w:color w:val="000000"/>
          <w:sz w:val="22"/>
        </w:rPr>
        <w:t xml:space="preserve">- O’Grady, T. (2007) “Entrez and BLAST: precision and recall in searches of NCBI databases” Issues in Science &amp; Technology Librarianship; Issue 52 viewed 20 Feb 2009, </w:t>
      </w:r>
      <w:hyperlink r:id="rId11" w:history="1">
        <w:r w:rsidRPr="00F91354">
          <w:rPr>
            <w:rStyle w:val="Hyperlink"/>
            <w:rFonts w:ascii="B Nazanin" w:hAnsi="B Nazanin" w:cs="B Nazanin"/>
            <w:color w:val="auto"/>
            <w:sz w:val="22"/>
          </w:rPr>
          <w:t>http://www.istl.org/07-fall/refereed2.html</w:t>
        </w:r>
      </w:hyperlink>
    </w:p>
    <w:p w:rsidR="00F91354" w:rsidRPr="00F91354" w:rsidRDefault="00F91354" w:rsidP="00F91354">
      <w:pPr>
        <w:ind w:firstLine="567"/>
        <w:jc w:val="lowKashida"/>
        <w:rPr>
          <w:rFonts w:ascii="B Nazanin" w:hAnsi="B Nazanin" w:cs="B Nazanin"/>
          <w:color w:val="000000"/>
          <w:sz w:val="22"/>
          <w:szCs w:val="18"/>
        </w:rPr>
      </w:pPr>
      <w:r w:rsidRPr="00F91354">
        <w:rPr>
          <w:rFonts w:ascii="B Nazanin" w:hAnsi="B Nazanin" w:cs="B Nazanin"/>
          <w:color w:val="000000"/>
          <w:sz w:val="22"/>
          <w:szCs w:val="18"/>
        </w:rPr>
        <w:lastRenderedPageBreak/>
        <w:t> </w:t>
      </w:r>
    </w:p>
    <w:p w:rsidR="00F91354" w:rsidRPr="00F91354" w:rsidRDefault="00F91354" w:rsidP="00F91354">
      <w:pPr>
        <w:ind w:firstLine="567"/>
        <w:jc w:val="lowKashida"/>
        <w:rPr>
          <w:rFonts w:ascii="B Nazanin" w:hAnsi="B Nazanin" w:cs="B Nazanin"/>
          <w:color w:val="000000"/>
          <w:sz w:val="22"/>
          <w:szCs w:val="18"/>
        </w:rPr>
      </w:pPr>
      <w:r w:rsidRPr="00F91354">
        <w:rPr>
          <w:rFonts w:ascii="B Nazanin" w:hAnsi="B Nazanin" w:cs="B Nazanin"/>
          <w:color w:val="000000"/>
          <w:sz w:val="22"/>
        </w:rPr>
        <w:t>- Sarr, M. (2004) “Improving precision and recall using a spellchecker in a search engine. Master’s thesis in computer science” M.A. Thesis, Stockholm University, department of numerical analysis and computer science royal institute of technology, Viewed 23 Nov 2008, &lt;http://.www.dsv.su.se/ ~hercules/ papers/SarrNodalida 2003. pdf.&gt;</w:t>
      </w:r>
    </w:p>
    <w:p w:rsidR="00F91354" w:rsidRPr="00F91354" w:rsidRDefault="00F91354" w:rsidP="00F91354">
      <w:pPr>
        <w:ind w:firstLine="567"/>
        <w:jc w:val="lowKashida"/>
        <w:rPr>
          <w:rFonts w:ascii="B Nazanin" w:hAnsi="B Nazanin" w:cs="B Nazanin"/>
          <w:color w:val="000000"/>
          <w:sz w:val="22"/>
          <w:szCs w:val="18"/>
        </w:rPr>
      </w:pPr>
      <w:r w:rsidRPr="00F91354">
        <w:rPr>
          <w:rFonts w:ascii="B Nazanin" w:hAnsi="B Nazanin" w:cs="B Nazanin"/>
          <w:color w:val="000000"/>
          <w:sz w:val="22"/>
          <w:szCs w:val="18"/>
        </w:rPr>
        <w:t> </w:t>
      </w:r>
    </w:p>
    <w:p w:rsidR="00F91354" w:rsidRPr="00F91354" w:rsidRDefault="00F91354" w:rsidP="00F91354">
      <w:pPr>
        <w:ind w:firstLine="567"/>
        <w:jc w:val="lowKashida"/>
        <w:rPr>
          <w:rFonts w:ascii="B Nazanin" w:hAnsi="B Nazanin" w:cs="B Nazanin"/>
          <w:color w:val="000000"/>
          <w:sz w:val="22"/>
          <w:szCs w:val="18"/>
        </w:rPr>
      </w:pPr>
      <w:r w:rsidRPr="00F91354">
        <w:rPr>
          <w:rFonts w:ascii="B Nazanin" w:hAnsi="B Nazanin" w:cs="B Nazanin"/>
          <w:color w:val="000000"/>
          <w:sz w:val="22"/>
        </w:rPr>
        <w:t xml:space="preserve">- Shafi, S.M., Rather, R A. (2005) Precision and recall of five search engine for retrieval of scholarly information in the field of biotechnology. Webology 2(2) viewed 27 oct 2008, </w:t>
      </w:r>
      <w:hyperlink r:id="rId12" w:history="1">
        <w:r w:rsidRPr="00F91354">
          <w:rPr>
            <w:rStyle w:val="Hyperlink"/>
            <w:rFonts w:ascii="B Nazanin" w:hAnsi="B Nazanin" w:cs="B Nazanin"/>
            <w:color w:val="auto"/>
            <w:sz w:val="22"/>
          </w:rPr>
          <w:t>http://www.webology.ir/2005/v2n2/a12.htm</w:t>
        </w:r>
      </w:hyperlink>
    </w:p>
    <w:p w:rsidR="00F91354" w:rsidRPr="00F91354" w:rsidRDefault="00F91354" w:rsidP="00F91354">
      <w:pPr>
        <w:ind w:firstLine="567"/>
        <w:jc w:val="lowKashida"/>
        <w:rPr>
          <w:rFonts w:ascii="B Nazanin" w:hAnsi="B Nazanin" w:cs="B Nazanin"/>
          <w:color w:val="000000"/>
          <w:sz w:val="22"/>
          <w:szCs w:val="18"/>
        </w:rPr>
      </w:pPr>
      <w:r w:rsidRPr="00F91354">
        <w:rPr>
          <w:rFonts w:ascii="B Nazanin" w:hAnsi="B Nazanin" w:cs="B Nazanin"/>
          <w:color w:val="000000"/>
          <w:sz w:val="22"/>
          <w:szCs w:val="18"/>
          <w:rtl/>
        </w:rPr>
        <w:t> </w:t>
      </w:r>
    </w:p>
    <w:p w:rsidR="00F91354" w:rsidRPr="00F91354" w:rsidRDefault="00F91354" w:rsidP="00F91354">
      <w:pPr>
        <w:spacing w:line="216" w:lineRule="auto"/>
        <w:jc w:val="lowKashida"/>
        <w:rPr>
          <w:rFonts w:ascii="B Nazanin" w:hAnsi="B Nazanin" w:cs="B Nazanin"/>
          <w:color w:val="000000"/>
          <w:sz w:val="22"/>
          <w:szCs w:val="18"/>
          <w:rtl/>
        </w:rPr>
      </w:pPr>
      <w:r w:rsidRPr="00F91354">
        <w:rPr>
          <w:rStyle w:val="Strong"/>
          <w:rFonts w:ascii="B Nazanin" w:hAnsi="B Nazanin" w:cs="B Nazanin"/>
          <w:color w:val="000000"/>
          <w:sz w:val="22"/>
          <w:szCs w:val="26"/>
          <w:rtl/>
        </w:rPr>
        <w:t>پيوست1. فهرست كليد واژه هاي استفاده شده در پژوهش</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Fonts w:ascii="B Nazanin" w:hAnsi="B Nazanin" w:cs="B Nazanin"/>
          <w:color w:val="000000"/>
          <w:sz w:val="22"/>
          <w:rtl/>
        </w:rPr>
        <w:t>كليدواژه‌هايي كه در زير هريك از 18 مورد اصلي آمده، موارد انتخاب نشده هستند و كليد واژه هايي كه زيرخط‌دار مي‌باشند، توسط پژوهشگر پيشنهاد شده و در اصطلاحنامه (به صورت انتخاب شده يا انتخاب نشده) وجود ندارد..</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1.</w:t>
      </w:r>
      <w:r w:rsidRPr="00F91354">
        <w:rPr>
          <w:rStyle w:val="Strong"/>
          <w:rFonts w:ascii="B Nazanin" w:hAnsi="B Nazanin" w:cs="B Nazanin"/>
          <w:color w:val="000000"/>
          <w:sz w:val="22"/>
          <w:szCs w:val="14"/>
          <w:rtl/>
        </w:rPr>
        <w:t xml:space="preserve">      </w:t>
      </w:r>
      <w:r w:rsidRPr="00F91354">
        <w:rPr>
          <w:rStyle w:val="Strong"/>
          <w:rFonts w:ascii="B Nazanin" w:hAnsi="B Nazanin" w:cs="B Nazanin"/>
          <w:color w:val="000000"/>
          <w:sz w:val="22"/>
          <w:szCs w:val="21"/>
          <w:rtl/>
        </w:rPr>
        <w:t>سيماني كردن 1-دن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Fonts w:ascii="B Nazanin" w:hAnsi="B Nazanin" w:cs="B Nazanin"/>
          <w:color w:val="000000"/>
          <w:sz w:val="22"/>
          <w:szCs w:val="21"/>
          <w:rtl/>
        </w:rPr>
        <w:t>·</w:t>
      </w:r>
      <w:r w:rsidRPr="00F91354">
        <w:rPr>
          <w:rFonts w:ascii="B Nazanin" w:hAnsi="B Nazanin" w:cs="B Nazanin"/>
          <w:color w:val="000000"/>
          <w:sz w:val="22"/>
          <w:szCs w:val="14"/>
          <w:rtl/>
        </w:rPr>
        <w:t xml:space="preserve">           </w:t>
      </w:r>
      <w:r w:rsidRPr="00F91354">
        <w:rPr>
          <w:rFonts w:ascii="B Nazanin" w:hAnsi="B Nazanin" w:cs="B Nazanin"/>
          <w:color w:val="000000"/>
          <w:sz w:val="22"/>
          <w:szCs w:val="21"/>
          <w:rtl/>
        </w:rPr>
        <w:t xml:space="preserve">سمان </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w:t>
      </w:r>
      <w:r w:rsidRPr="00F91354">
        <w:rPr>
          <w:rStyle w:val="Strong"/>
          <w:rFonts w:ascii="B Nazanin" w:hAnsi="B Nazanin" w:cs="B Nazanin"/>
          <w:color w:val="000000"/>
          <w:sz w:val="22"/>
          <w:szCs w:val="14"/>
          <w:rtl/>
        </w:rPr>
        <w:t xml:space="preserve">           </w:t>
      </w:r>
      <w:r w:rsidRPr="00F91354">
        <w:rPr>
          <w:rFonts w:ascii="B Nazanin" w:hAnsi="B Nazanin" w:cs="B Nazanin"/>
          <w:color w:val="000000"/>
          <w:sz w:val="22"/>
          <w:szCs w:val="21"/>
          <w:rtl/>
        </w:rPr>
        <w:t>سمنت</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2.</w:t>
      </w:r>
      <w:r w:rsidRPr="00F91354">
        <w:rPr>
          <w:rStyle w:val="Strong"/>
          <w:rFonts w:ascii="B Nazanin" w:hAnsi="B Nazanin" w:cs="B Nazanin"/>
          <w:color w:val="000000"/>
          <w:sz w:val="22"/>
          <w:szCs w:val="14"/>
          <w:rtl/>
        </w:rPr>
        <w:t xml:space="preserve">      </w:t>
      </w:r>
      <w:r w:rsidRPr="00F91354">
        <w:rPr>
          <w:rStyle w:val="Strong"/>
          <w:rFonts w:ascii="B Nazanin" w:hAnsi="B Nazanin" w:cs="B Nazanin"/>
          <w:color w:val="000000"/>
          <w:sz w:val="22"/>
          <w:szCs w:val="21"/>
          <w:rtl/>
        </w:rPr>
        <w:t>تجهيزات دندان پزشكي 2/دن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3.</w:t>
      </w:r>
      <w:r w:rsidRPr="00F91354">
        <w:rPr>
          <w:rStyle w:val="Strong"/>
          <w:rFonts w:ascii="B Nazanin" w:hAnsi="B Nazanin" w:cs="B Nazanin"/>
          <w:color w:val="000000"/>
          <w:sz w:val="22"/>
          <w:szCs w:val="14"/>
          <w:rtl/>
        </w:rPr>
        <w:t xml:space="preserve">      </w:t>
      </w:r>
      <w:r w:rsidRPr="00F91354">
        <w:rPr>
          <w:rStyle w:val="Strong"/>
          <w:rFonts w:ascii="B Nazanin" w:hAnsi="B Nazanin" w:cs="B Nazanin"/>
          <w:color w:val="000000"/>
          <w:sz w:val="22"/>
          <w:szCs w:val="21"/>
          <w:rtl/>
        </w:rPr>
        <w:t>پيمايشهاي دندان پزشكي 3/دن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4.</w:t>
      </w:r>
      <w:r w:rsidRPr="00F91354">
        <w:rPr>
          <w:rStyle w:val="Strong"/>
          <w:rFonts w:ascii="B Nazanin" w:hAnsi="B Nazanin" w:cs="B Nazanin"/>
          <w:color w:val="000000"/>
          <w:sz w:val="22"/>
          <w:szCs w:val="14"/>
          <w:rtl/>
        </w:rPr>
        <w:t xml:space="preserve">      </w:t>
      </w:r>
      <w:r w:rsidRPr="00F91354">
        <w:rPr>
          <w:rStyle w:val="Strong"/>
          <w:rFonts w:ascii="B Nazanin" w:hAnsi="B Nazanin" w:cs="B Nazanin"/>
          <w:color w:val="000000"/>
          <w:sz w:val="22"/>
          <w:szCs w:val="21"/>
          <w:rtl/>
        </w:rPr>
        <w:t>مدل هاي دندان 4/ 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5.</w:t>
      </w:r>
      <w:r w:rsidRPr="00F91354">
        <w:rPr>
          <w:rStyle w:val="Strong"/>
          <w:rFonts w:ascii="B Nazanin" w:hAnsi="B Nazanin" w:cs="B Nazanin"/>
          <w:color w:val="000000"/>
          <w:sz w:val="22"/>
          <w:szCs w:val="14"/>
          <w:rtl/>
        </w:rPr>
        <w:t xml:space="preserve">      </w:t>
      </w:r>
      <w:r w:rsidRPr="00F91354">
        <w:rPr>
          <w:rStyle w:val="Strong"/>
          <w:rFonts w:ascii="B Nazanin" w:hAnsi="B Nazanin" w:cs="B Nazanin"/>
          <w:color w:val="000000"/>
          <w:sz w:val="22"/>
          <w:szCs w:val="21"/>
          <w:rtl/>
        </w:rPr>
        <w:t>جفت شدن دندان ها 5/ 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Fonts w:ascii="B Nazanin" w:hAnsi="B Nazanin" w:cs="B Nazanin"/>
          <w:color w:val="000000"/>
          <w:sz w:val="22"/>
          <w:szCs w:val="21"/>
          <w:rtl/>
        </w:rPr>
        <w:t>·</w:t>
      </w:r>
      <w:r w:rsidRPr="00F91354">
        <w:rPr>
          <w:rFonts w:ascii="B Nazanin" w:hAnsi="B Nazanin" w:cs="B Nazanin"/>
          <w:color w:val="000000"/>
          <w:sz w:val="22"/>
          <w:szCs w:val="14"/>
          <w:rtl/>
        </w:rPr>
        <w:t xml:space="preserve">           </w:t>
      </w:r>
      <w:r w:rsidRPr="00F91354">
        <w:rPr>
          <w:rFonts w:ascii="B Nazanin" w:hAnsi="B Nazanin" w:cs="B Nazanin"/>
          <w:color w:val="000000"/>
          <w:sz w:val="22"/>
          <w:szCs w:val="21"/>
          <w:rtl/>
        </w:rPr>
        <w:t>اكلوژن دندان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6.</w:t>
      </w:r>
      <w:r w:rsidRPr="00F91354">
        <w:rPr>
          <w:rStyle w:val="Strong"/>
          <w:rFonts w:ascii="B Nazanin" w:hAnsi="B Nazanin" w:cs="B Nazanin"/>
          <w:color w:val="000000"/>
          <w:sz w:val="22"/>
          <w:szCs w:val="14"/>
          <w:rtl/>
        </w:rPr>
        <w:t xml:space="preserve">      </w:t>
      </w:r>
      <w:r w:rsidRPr="00F91354">
        <w:rPr>
          <w:rStyle w:val="Strong"/>
          <w:rFonts w:ascii="B Nazanin" w:hAnsi="B Nazanin" w:cs="B Nazanin"/>
          <w:color w:val="000000"/>
          <w:sz w:val="22"/>
          <w:szCs w:val="21"/>
          <w:rtl/>
        </w:rPr>
        <w:t>دندان پزشكي ترميمي 6-دن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7.</w:t>
      </w:r>
      <w:r w:rsidRPr="00F91354">
        <w:rPr>
          <w:rStyle w:val="Strong"/>
          <w:rFonts w:ascii="B Nazanin" w:hAnsi="B Nazanin" w:cs="B Nazanin"/>
          <w:color w:val="000000"/>
          <w:sz w:val="22"/>
          <w:szCs w:val="14"/>
          <w:rtl/>
        </w:rPr>
        <w:t xml:space="preserve">      </w:t>
      </w:r>
      <w:r w:rsidRPr="00F91354">
        <w:rPr>
          <w:rStyle w:val="Strong"/>
          <w:rFonts w:ascii="B Nazanin" w:hAnsi="B Nazanin" w:cs="B Nazanin"/>
          <w:color w:val="000000"/>
          <w:sz w:val="22"/>
          <w:szCs w:val="21"/>
          <w:rtl/>
        </w:rPr>
        <w:t>تشخيص بيماري هاي دهان 7- 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8.</w:t>
      </w:r>
      <w:r w:rsidRPr="00F91354">
        <w:rPr>
          <w:rStyle w:val="Strong"/>
          <w:rFonts w:ascii="B Nazanin" w:hAnsi="B Nazanin" w:cs="B Nazanin"/>
          <w:color w:val="000000"/>
          <w:sz w:val="22"/>
          <w:szCs w:val="14"/>
          <w:rtl/>
        </w:rPr>
        <w:t xml:space="preserve">      </w:t>
      </w:r>
      <w:r w:rsidRPr="00F91354">
        <w:rPr>
          <w:rStyle w:val="Strong"/>
          <w:rFonts w:ascii="B Nazanin" w:hAnsi="B Nazanin" w:cs="B Nazanin"/>
          <w:color w:val="000000"/>
          <w:sz w:val="22"/>
          <w:szCs w:val="21"/>
          <w:rtl/>
        </w:rPr>
        <w:t>اندودانتيكس 8- 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9.</w:t>
      </w:r>
      <w:r w:rsidRPr="00F91354">
        <w:rPr>
          <w:rStyle w:val="Strong"/>
          <w:rFonts w:ascii="B Nazanin" w:hAnsi="B Nazanin" w:cs="B Nazanin"/>
          <w:color w:val="000000"/>
          <w:sz w:val="22"/>
          <w:szCs w:val="14"/>
          <w:rtl/>
        </w:rPr>
        <w:t xml:space="preserve">      </w:t>
      </w:r>
      <w:r w:rsidRPr="00F91354">
        <w:rPr>
          <w:rStyle w:val="Strong"/>
          <w:rFonts w:ascii="B Nazanin" w:hAnsi="B Nazanin" w:cs="B Nazanin"/>
          <w:color w:val="000000"/>
          <w:sz w:val="22"/>
          <w:szCs w:val="21"/>
          <w:rtl/>
        </w:rPr>
        <w:t>زيبايي در دندان پزشكي 9/ 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10. تون بخشي دهان 10- 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11. ارتدنسي 11- 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w:t>
      </w:r>
      <w:r w:rsidRPr="00F91354">
        <w:rPr>
          <w:rStyle w:val="Strong"/>
          <w:rFonts w:ascii="B Nazanin" w:hAnsi="B Nazanin" w:cs="B Nazanin"/>
          <w:color w:val="000000"/>
          <w:sz w:val="22"/>
          <w:szCs w:val="14"/>
          <w:rtl/>
        </w:rPr>
        <w:t xml:space="preserve">           </w:t>
      </w:r>
      <w:r w:rsidRPr="00F91354">
        <w:rPr>
          <w:rFonts w:ascii="B Nazanin" w:hAnsi="B Nazanin" w:cs="B Nazanin"/>
          <w:color w:val="000000"/>
          <w:sz w:val="22"/>
          <w:szCs w:val="21"/>
          <w:rtl/>
        </w:rPr>
        <w:t>ارتودانتيكس</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w:t>
      </w:r>
      <w:r w:rsidRPr="00F91354">
        <w:rPr>
          <w:rStyle w:val="Strong"/>
          <w:rFonts w:ascii="B Nazanin" w:hAnsi="B Nazanin" w:cs="B Nazanin"/>
          <w:color w:val="000000"/>
          <w:sz w:val="22"/>
          <w:szCs w:val="14"/>
          <w:rtl/>
        </w:rPr>
        <w:t xml:space="preserve">           </w:t>
      </w:r>
      <w:r w:rsidRPr="00F91354">
        <w:rPr>
          <w:rFonts w:ascii="B Nazanin" w:hAnsi="B Nazanin" w:cs="B Nazanin"/>
          <w:color w:val="000000"/>
          <w:sz w:val="22"/>
          <w:szCs w:val="21"/>
          <w:u w:val="single"/>
          <w:rtl/>
        </w:rPr>
        <w:t>ارتودنسي</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12. آسيب شناسي دهان 12- 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w:t>
      </w:r>
      <w:r w:rsidRPr="00F91354">
        <w:rPr>
          <w:rStyle w:val="Strong"/>
          <w:rFonts w:ascii="B Nazanin" w:hAnsi="B Nazanin" w:cs="B Nazanin"/>
          <w:color w:val="000000"/>
          <w:sz w:val="22"/>
          <w:szCs w:val="14"/>
          <w:rtl/>
        </w:rPr>
        <w:t xml:space="preserve">           </w:t>
      </w:r>
      <w:r w:rsidRPr="00F91354">
        <w:rPr>
          <w:rFonts w:ascii="B Nazanin" w:hAnsi="B Nazanin" w:cs="B Nazanin"/>
          <w:color w:val="000000"/>
          <w:sz w:val="22"/>
          <w:szCs w:val="21"/>
          <w:rtl/>
        </w:rPr>
        <w:t>پاتولوژي دهان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13. دندان پزشكي كودكان 13- 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w:t>
      </w:r>
      <w:r w:rsidRPr="00F91354">
        <w:rPr>
          <w:rStyle w:val="Strong"/>
          <w:rFonts w:ascii="B Nazanin" w:hAnsi="B Nazanin" w:cs="B Nazanin"/>
          <w:color w:val="000000"/>
          <w:sz w:val="22"/>
          <w:szCs w:val="14"/>
          <w:rtl/>
        </w:rPr>
        <w:t xml:space="preserve">           </w:t>
      </w:r>
      <w:r w:rsidRPr="00F91354">
        <w:rPr>
          <w:rFonts w:ascii="B Nazanin" w:hAnsi="B Nazanin" w:cs="B Nazanin"/>
          <w:color w:val="000000"/>
          <w:sz w:val="22"/>
          <w:szCs w:val="21"/>
          <w:rtl/>
        </w:rPr>
        <w:t>پدودانتيكس</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w:t>
      </w:r>
      <w:r w:rsidRPr="00F91354">
        <w:rPr>
          <w:rStyle w:val="Strong"/>
          <w:rFonts w:ascii="B Nazanin" w:hAnsi="B Nazanin" w:cs="B Nazanin"/>
          <w:color w:val="000000"/>
          <w:sz w:val="22"/>
          <w:szCs w:val="14"/>
          <w:rtl/>
        </w:rPr>
        <w:t xml:space="preserve">           </w:t>
      </w:r>
      <w:r w:rsidRPr="00F91354">
        <w:rPr>
          <w:rFonts w:ascii="B Nazanin" w:hAnsi="B Nazanin" w:cs="B Nazanin"/>
          <w:color w:val="000000"/>
          <w:sz w:val="22"/>
          <w:szCs w:val="21"/>
          <w:u w:val="single"/>
          <w:rtl/>
        </w:rPr>
        <w:t>دندانپزشكي اطفال</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14. پريودانتيكس 14- 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w:t>
      </w:r>
      <w:r w:rsidRPr="00F91354">
        <w:rPr>
          <w:rStyle w:val="Strong"/>
          <w:rFonts w:ascii="B Nazanin" w:hAnsi="B Nazanin" w:cs="B Nazanin"/>
          <w:color w:val="000000"/>
          <w:sz w:val="22"/>
          <w:szCs w:val="14"/>
          <w:rtl/>
        </w:rPr>
        <w:t xml:space="preserve">           </w:t>
      </w:r>
      <w:r w:rsidRPr="00F91354">
        <w:rPr>
          <w:rFonts w:ascii="B Nazanin" w:hAnsi="B Nazanin" w:cs="B Nazanin"/>
          <w:color w:val="000000"/>
          <w:sz w:val="22"/>
          <w:szCs w:val="21"/>
          <w:u w:val="single"/>
          <w:rtl/>
        </w:rPr>
        <w:t>پريودنتيكس</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w:t>
      </w:r>
      <w:r w:rsidRPr="00F91354">
        <w:rPr>
          <w:rStyle w:val="Strong"/>
          <w:rFonts w:ascii="B Nazanin" w:hAnsi="B Nazanin" w:cs="B Nazanin"/>
          <w:color w:val="000000"/>
          <w:sz w:val="22"/>
          <w:szCs w:val="14"/>
          <w:rtl/>
        </w:rPr>
        <w:t xml:space="preserve">           </w:t>
      </w:r>
      <w:r w:rsidRPr="00F91354">
        <w:rPr>
          <w:rFonts w:ascii="B Nazanin" w:hAnsi="B Nazanin" w:cs="B Nazanin"/>
          <w:color w:val="000000"/>
          <w:sz w:val="22"/>
          <w:szCs w:val="21"/>
          <w:u w:val="single"/>
          <w:rtl/>
        </w:rPr>
        <w:t>پريودنتولوژي</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15. دندان پزشكي پيشگيري 15- 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16. پرستودانتيكس 16- 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17. تكنولوژي دندان پزشكي 17- 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Style w:val="Strong"/>
          <w:rFonts w:ascii="B Nazanin" w:hAnsi="B Nazanin" w:cs="B Nazanin"/>
          <w:color w:val="000000"/>
          <w:sz w:val="22"/>
          <w:szCs w:val="21"/>
          <w:rtl/>
        </w:rPr>
        <w:t>18. سفيد كردن دندان 18- دن</w:t>
      </w:r>
    </w:p>
    <w:p w:rsidR="00F91354" w:rsidRPr="00F91354" w:rsidRDefault="00F91354" w:rsidP="00F91354">
      <w:pPr>
        <w:spacing w:line="216" w:lineRule="auto"/>
        <w:ind w:firstLine="567"/>
        <w:jc w:val="lowKashida"/>
        <w:rPr>
          <w:rFonts w:ascii="B Nazanin" w:hAnsi="B Nazanin" w:cs="B Nazanin"/>
          <w:color w:val="000000"/>
          <w:sz w:val="22"/>
          <w:szCs w:val="18"/>
          <w:rtl/>
        </w:rPr>
      </w:pPr>
      <w:r w:rsidRPr="00F91354">
        <w:rPr>
          <w:rFonts w:ascii="B Nazanin" w:hAnsi="B Nazanin" w:cs="B Nazanin"/>
          <w:color w:val="000000"/>
          <w:sz w:val="22"/>
          <w:szCs w:val="21"/>
          <w:rtl/>
        </w:rPr>
        <w:t>·</w:t>
      </w:r>
      <w:r w:rsidRPr="00F91354">
        <w:rPr>
          <w:rFonts w:ascii="B Nazanin" w:hAnsi="B Nazanin" w:cs="B Nazanin"/>
          <w:color w:val="000000"/>
          <w:sz w:val="22"/>
          <w:szCs w:val="14"/>
          <w:rtl/>
        </w:rPr>
        <w:t xml:space="preserve">           </w:t>
      </w:r>
      <w:r w:rsidRPr="00F91354">
        <w:rPr>
          <w:rFonts w:ascii="B Nazanin" w:hAnsi="B Nazanin" w:cs="B Nazanin"/>
          <w:color w:val="000000"/>
          <w:sz w:val="22"/>
          <w:szCs w:val="21"/>
          <w:u w:val="single"/>
          <w:rtl/>
        </w:rPr>
        <w:t>بليچينگ</w:t>
      </w:r>
    </w:p>
    <w:p w:rsidR="00F91354" w:rsidRPr="00F91354" w:rsidRDefault="00F91354" w:rsidP="00F91354">
      <w:pPr>
        <w:ind w:firstLine="567"/>
        <w:jc w:val="lowKashida"/>
        <w:rPr>
          <w:rFonts w:ascii="B Nazanin" w:hAnsi="B Nazanin" w:cs="B Nazanin"/>
          <w:color w:val="000000"/>
          <w:sz w:val="22"/>
          <w:szCs w:val="18"/>
          <w:rtl/>
        </w:rPr>
      </w:pPr>
      <w:r w:rsidRPr="00F91354">
        <w:rPr>
          <w:rFonts w:ascii="B Nazanin" w:hAnsi="B Nazanin" w:cs="B Nazanin"/>
          <w:color w:val="000000"/>
          <w:sz w:val="22"/>
          <w:szCs w:val="18"/>
          <w:rtl/>
        </w:rPr>
        <w:t> </w:t>
      </w:r>
    </w:p>
    <w:p w:rsidR="00F91354" w:rsidRPr="00F91354" w:rsidRDefault="00F91354" w:rsidP="00F91354">
      <w:pPr>
        <w:jc w:val="both"/>
        <w:rPr>
          <w:rFonts w:ascii="B Nazanin" w:hAnsi="B Nazanin" w:cs="B Nazanin"/>
          <w:color w:val="000000"/>
          <w:sz w:val="22"/>
          <w:szCs w:val="18"/>
          <w:rtl/>
        </w:rPr>
      </w:pPr>
      <w:r w:rsidRPr="00F91354">
        <w:rPr>
          <w:rFonts w:ascii="B Nazanin" w:hAnsi="B Nazanin" w:cs="B Nazanin"/>
          <w:color w:val="000000"/>
          <w:sz w:val="22"/>
          <w:szCs w:val="18"/>
        </w:rPr>
        <w:lastRenderedPageBreak/>
        <w:br w:type="textWrapping" w:clear="all"/>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pict>
          <v:rect id="_x0000_i1025" style="width:154.45pt;height:.75pt" o:hrpct="330" o:hrstd="t" o:hrnoshade="t" o:hr="t" fillcolor="black" stroked="f"/>
        </w:pict>
      </w:r>
    </w:p>
    <w:p w:rsidR="00F91354" w:rsidRPr="00F91354" w:rsidRDefault="00F91354" w:rsidP="00F91354">
      <w:pPr>
        <w:spacing w:line="216" w:lineRule="auto"/>
        <w:jc w:val="both"/>
        <w:rPr>
          <w:rFonts w:ascii="B Nazanin" w:hAnsi="B Nazanin" w:cs="B Nazanin"/>
          <w:color w:val="000000"/>
          <w:sz w:val="22"/>
          <w:szCs w:val="18"/>
        </w:rPr>
      </w:pPr>
      <w:r w:rsidRPr="00F91354">
        <w:rPr>
          <w:rFonts w:ascii="B Nazanin" w:hAnsi="B Nazanin" w:cs="B Nazanin"/>
          <w:color w:val="000000"/>
          <w:sz w:val="22"/>
          <w:szCs w:val="18"/>
        </w:rPr>
        <w:t>1. Relevance.</w:t>
      </w:r>
    </w:p>
    <w:p w:rsidR="00F91354" w:rsidRPr="00F91354" w:rsidRDefault="00F91354" w:rsidP="00F91354">
      <w:pPr>
        <w:spacing w:line="216" w:lineRule="auto"/>
        <w:jc w:val="both"/>
        <w:rPr>
          <w:rFonts w:ascii="B Nazanin" w:hAnsi="B Nazanin" w:cs="B Nazanin"/>
          <w:color w:val="000000"/>
          <w:sz w:val="22"/>
          <w:szCs w:val="18"/>
        </w:rPr>
      </w:pPr>
      <w:r w:rsidRPr="00F91354">
        <w:rPr>
          <w:rFonts w:ascii="B Nazanin" w:hAnsi="B Nazanin" w:cs="B Nazanin"/>
          <w:color w:val="000000"/>
          <w:sz w:val="22"/>
          <w:szCs w:val="18"/>
        </w:rPr>
        <w:t>2. Recall.</w:t>
      </w:r>
    </w:p>
    <w:p w:rsidR="00F91354" w:rsidRPr="00F91354" w:rsidRDefault="00F91354" w:rsidP="00F91354">
      <w:pPr>
        <w:spacing w:line="216" w:lineRule="auto"/>
        <w:jc w:val="both"/>
        <w:rPr>
          <w:rFonts w:ascii="B Nazanin" w:hAnsi="B Nazanin" w:cs="B Nazanin"/>
          <w:color w:val="000000"/>
          <w:sz w:val="22"/>
          <w:szCs w:val="18"/>
        </w:rPr>
      </w:pPr>
      <w:r w:rsidRPr="00F91354">
        <w:rPr>
          <w:rFonts w:ascii="B Nazanin" w:hAnsi="B Nazanin" w:cs="B Nazanin"/>
          <w:color w:val="000000"/>
          <w:sz w:val="22"/>
          <w:szCs w:val="18"/>
        </w:rPr>
        <w:t xml:space="preserve">3. Precision. </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1. www.magiran.com</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2. www.iranmedex.com</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3. www.sid.ir</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 xml:space="preserve">1. Medline. </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2. Pubmed.</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3. CAB.</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1. www.webgah.com</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2. www.dahio.com</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3. Bar_ilan.</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1. Sarr.</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2. Spellchecker.</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3. Shafi &amp; Rather.</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 xml:space="preserve">4. www.scirus.com </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5. Hotbot.</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6. Bioweb.</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7. O’ Grady.</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8. National Center for Biotechnology Information (NCBI).</w:t>
      </w:r>
    </w:p>
    <w:p w:rsidR="00F91354" w:rsidRPr="00F91354" w:rsidRDefault="00F91354" w:rsidP="00F91354">
      <w:pPr>
        <w:jc w:val="lowKashida"/>
        <w:rPr>
          <w:rFonts w:ascii="B Nazanin" w:hAnsi="B Nazanin" w:cs="B Nazanin"/>
          <w:color w:val="000000"/>
          <w:sz w:val="22"/>
          <w:szCs w:val="18"/>
        </w:rPr>
      </w:pPr>
      <w:r w:rsidRPr="00F91354">
        <w:rPr>
          <w:rFonts w:ascii="B Nazanin" w:hAnsi="B Nazanin" w:cs="B Nazanin"/>
          <w:color w:val="000000"/>
          <w:sz w:val="22"/>
          <w:szCs w:val="18"/>
          <w:rtl/>
        </w:rPr>
        <w:t>9. برنامه جستجوي كليدواژه</w:t>
      </w:r>
      <w:r w:rsidRPr="00F91354">
        <w:rPr>
          <w:rFonts w:ascii="B Nazanin" w:hAnsi="B Nazanin" w:cs="B Nazanin"/>
          <w:color w:val="000000"/>
          <w:sz w:val="22"/>
          <w:szCs w:val="18"/>
          <w:rtl/>
        </w:rPr>
        <w:softHyphen/>
        <w:t>اي</w:t>
      </w:r>
    </w:p>
    <w:p w:rsidR="00F91354" w:rsidRPr="00F91354" w:rsidRDefault="00F91354" w:rsidP="00F91354">
      <w:pPr>
        <w:jc w:val="lowKashida"/>
        <w:rPr>
          <w:rFonts w:ascii="B Nazanin" w:hAnsi="B Nazanin" w:cs="B Nazanin"/>
          <w:color w:val="000000"/>
          <w:sz w:val="22"/>
          <w:szCs w:val="18"/>
          <w:rtl/>
        </w:rPr>
      </w:pPr>
      <w:r w:rsidRPr="00F91354">
        <w:rPr>
          <w:rFonts w:ascii="B Nazanin" w:hAnsi="B Nazanin" w:cs="B Nazanin"/>
          <w:color w:val="000000"/>
          <w:sz w:val="22"/>
          <w:szCs w:val="18"/>
          <w:rtl/>
        </w:rPr>
        <w:t>10.</w:t>
      </w:r>
      <w:r w:rsidRPr="00F91354">
        <w:rPr>
          <w:rFonts w:ascii="B Nazanin" w:hAnsi="B Nazanin" w:cs="B Nazanin"/>
          <w:color w:val="000000"/>
          <w:sz w:val="22"/>
          <w:szCs w:val="18"/>
        </w:rPr>
        <w:t xml:space="preserve">:Basic Local Alignment Search Tool </w:t>
      </w:r>
      <w:r w:rsidRPr="00F91354">
        <w:rPr>
          <w:rFonts w:ascii="B Nazanin" w:hAnsi="B Nazanin" w:cs="B Nazanin"/>
          <w:color w:val="000000"/>
          <w:sz w:val="22"/>
          <w:szCs w:val="18"/>
          <w:rtl/>
        </w:rPr>
        <w:t>برنامه</w:t>
      </w:r>
      <w:r w:rsidRPr="00F91354">
        <w:rPr>
          <w:rFonts w:ascii="B Nazanin" w:hAnsi="B Nazanin" w:cs="B Nazanin"/>
          <w:color w:val="000000"/>
          <w:sz w:val="22"/>
          <w:szCs w:val="18"/>
          <w:rtl/>
        </w:rPr>
        <w:softHyphen/>
        <w:t>اي كه از مجموعه</w:t>
      </w:r>
      <w:r w:rsidRPr="00F91354">
        <w:rPr>
          <w:rFonts w:ascii="B Nazanin" w:hAnsi="B Nazanin" w:cs="B Nazanin"/>
          <w:color w:val="000000"/>
          <w:sz w:val="22"/>
          <w:szCs w:val="18"/>
          <w:rtl/>
        </w:rPr>
        <w:softHyphen/>
        <w:t>اي از سؤالهاي آماده كه شامل نام اسيدهاي نوكلئيك و پروتين مي‌باشد، استفاد مي</w:t>
      </w:r>
      <w:r w:rsidRPr="00F91354">
        <w:rPr>
          <w:rFonts w:ascii="B Nazanin" w:hAnsi="B Nazanin" w:cs="B Nazanin"/>
          <w:color w:val="000000"/>
          <w:sz w:val="22"/>
          <w:szCs w:val="18"/>
          <w:rtl/>
        </w:rPr>
        <w:softHyphen/>
        <w:t>كند و در بازيابي، ركورهايي را كه شبيه به سؤال مي</w:t>
      </w:r>
      <w:r w:rsidRPr="00F91354">
        <w:rPr>
          <w:rFonts w:ascii="B Nazanin" w:hAnsi="B Nazanin" w:cs="B Nazanin"/>
          <w:color w:val="000000"/>
          <w:sz w:val="22"/>
          <w:szCs w:val="18"/>
          <w:rtl/>
        </w:rPr>
        <w:softHyphen/>
        <w:t>باشد، ارائه مي‌دهد.</w:t>
      </w:r>
    </w:p>
    <w:p w:rsidR="00F91354" w:rsidRPr="00F91354" w:rsidRDefault="00F91354" w:rsidP="00F91354">
      <w:pPr>
        <w:jc w:val="both"/>
        <w:rPr>
          <w:rFonts w:ascii="B Nazanin" w:hAnsi="B Nazanin" w:cs="B Nazanin"/>
          <w:color w:val="000000"/>
          <w:sz w:val="22"/>
          <w:szCs w:val="18"/>
          <w:rtl/>
        </w:rPr>
      </w:pPr>
      <w:r w:rsidRPr="00F91354">
        <w:rPr>
          <w:rFonts w:ascii="B Nazanin" w:hAnsi="B Nazanin" w:cs="B Nazanin"/>
          <w:color w:val="000000"/>
          <w:sz w:val="22"/>
          <w:szCs w:val="18"/>
        </w:rPr>
        <w:t xml:space="preserve">1. Gene database, RefSeq RAN collection, RefSeq Protein collection. </w:t>
      </w:r>
    </w:p>
    <w:p w:rsidR="00F91354" w:rsidRP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 xml:space="preserve">2. www.parsmedline.com </w:t>
      </w:r>
    </w:p>
    <w:p w:rsidR="00F91354" w:rsidRDefault="00F91354" w:rsidP="00F91354">
      <w:pPr>
        <w:jc w:val="both"/>
        <w:rPr>
          <w:rFonts w:ascii="B Nazanin" w:hAnsi="B Nazanin" w:cs="B Nazanin"/>
          <w:color w:val="000000"/>
          <w:sz w:val="22"/>
          <w:szCs w:val="18"/>
        </w:rPr>
      </w:pPr>
      <w:r w:rsidRPr="00F91354">
        <w:rPr>
          <w:rFonts w:ascii="B Nazanin" w:hAnsi="B Nazanin" w:cs="B Nazanin"/>
          <w:color w:val="000000"/>
          <w:sz w:val="22"/>
          <w:szCs w:val="18"/>
        </w:rPr>
        <w:t>1. Relative recall.</w:t>
      </w:r>
    </w:p>
    <w:p w:rsidR="00E21C08" w:rsidRPr="00F91354" w:rsidRDefault="00E21C08" w:rsidP="00F91354">
      <w:pPr>
        <w:rPr>
          <w:rFonts w:ascii="B Nazanin" w:hAnsi="B Nazanin" w:cs="B Nazanin"/>
          <w:sz w:val="22"/>
        </w:rPr>
      </w:pPr>
    </w:p>
    <w:sectPr w:rsidR="00E21C08" w:rsidRPr="00F91354"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36510"/>
    <w:rsid w:val="00542643"/>
    <w:rsid w:val="005472E8"/>
    <w:rsid w:val="00553A9C"/>
    <w:rsid w:val="005D0601"/>
    <w:rsid w:val="005E5162"/>
    <w:rsid w:val="005F14DF"/>
    <w:rsid w:val="0060789E"/>
    <w:rsid w:val="006104F9"/>
    <w:rsid w:val="00623780"/>
    <w:rsid w:val="00626C9F"/>
    <w:rsid w:val="00642E73"/>
    <w:rsid w:val="00656947"/>
    <w:rsid w:val="00665C1A"/>
    <w:rsid w:val="00690FAC"/>
    <w:rsid w:val="00693E9F"/>
    <w:rsid w:val="006A01A1"/>
    <w:rsid w:val="006B5177"/>
    <w:rsid w:val="006C16A4"/>
    <w:rsid w:val="006C5BB0"/>
    <w:rsid w:val="006E6A65"/>
    <w:rsid w:val="0070384C"/>
    <w:rsid w:val="00713FCA"/>
    <w:rsid w:val="00727755"/>
    <w:rsid w:val="007551C1"/>
    <w:rsid w:val="007650B1"/>
    <w:rsid w:val="007B7784"/>
    <w:rsid w:val="007D1017"/>
    <w:rsid w:val="007E358D"/>
    <w:rsid w:val="007E67FA"/>
    <w:rsid w:val="00803B0B"/>
    <w:rsid w:val="008315A3"/>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91110"/>
    <w:rsid w:val="009A0FF7"/>
    <w:rsid w:val="009B0705"/>
    <w:rsid w:val="009B1301"/>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D4DE6"/>
    <w:rsid w:val="00CE092F"/>
    <w:rsid w:val="00D00CCC"/>
    <w:rsid w:val="00D02E5C"/>
    <w:rsid w:val="00D10313"/>
    <w:rsid w:val="00D318FB"/>
    <w:rsid w:val="00D35377"/>
    <w:rsid w:val="00D51CB2"/>
    <w:rsid w:val="00D769C2"/>
    <w:rsid w:val="00D82A6C"/>
    <w:rsid w:val="00D844EF"/>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webology.ir/2005/v2n2/a1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stl.org/07-fall/refereed2.html" TargetMode="External"/><Relationship Id="rId5" Type="http://schemas.openxmlformats.org/officeDocument/2006/relationships/image" Target="media/image1.jpeg"/><Relationship Id="rId10" Type="http://schemas.openxmlformats.org/officeDocument/2006/relationships/hyperlink" Target="http://nlai.ir/LinkClick.aspx?fileticket=%2frjDSr9Lelw%3d&amp;tabid=204&amp;mid=312"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4506</Words>
  <Characters>25689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2012-01-06T20:49:00Z</dcterms:created>
  <dcterms:modified xsi:type="dcterms:W3CDTF">2012-01-06T20:49:00Z</dcterms:modified>
</cp:coreProperties>
</file>