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0B1" w:rsidRPr="007650B1" w:rsidRDefault="007650B1" w:rsidP="007650B1">
      <w:pPr>
        <w:jc w:val="lowKashida"/>
        <w:rPr>
          <w:rStyle w:val="Strong"/>
          <w:rFonts w:ascii="B Nazanin" w:hAnsi="B Nazanin" w:cs="B Nazanin"/>
          <w:color w:val="000000"/>
          <w:sz w:val="22"/>
          <w:szCs w:val="26"/>
          <w:rtl/>
        </w:rPr>
      </w:pPr>
      <w:r w:rsidRPr="007650B1">
        <w:rPr>
          <w:rStyle w:val="Strong"/>
          <w:rFonts w:ascii="B Nazanin" w:hAnsi="B Nazanin" w:cs="B Nazanin"/>
          <w:color w:val="000000"/>
          <w:sz w:val="22"/>
          <w:szCs w:val="26"/>
          <w:rtl/>
        </w:rPr>
        <w:t xml:space="preserve">نام مقاله:  بررسي تطبيقي كيفيت نمايه سازي و رتبه بندي اشياء محتوايي حاوي عناصر فراداده اي هسته دوبلين و مارك 21 توسط موتورهاي كاوش عمومي   </w:t>
      </w:r>
    </w:p>
    <w:p w:rsidR="007650B1" w:rsidRPr="007650B1" w:rsidRDefault="007650B1" w:rsidP="007650B1">
      <w:pPr>
        <w:jc w:val="lowKashida"/>
        <w:rPr>
          <w:rStyle w:val="Strong"/>
          <w:rFonts w:ascii="B Nazanin" w:hAnsi="B Nazanin" w:cs="B Nazanin"/>
          <w:color w:val="000000"/>
          <w:sz w:val="22"/>
          <w:szCs w:val="26"/>
          <w:rtl/>
        </w:rPr>
      </w:pPr>
      <w:r w:rsidRPr="007650B1">
        <w:rPr>
          <w:rStyle w:val="Strong"/>
          <w:rFonts w:ascii="B Nazanin" w:hAnsi="B Nazanin" w:cs="B Nazanin"/>
          <w:color w:val="000000"/>
          <w:sz w:val="22"/>
          <w:szCs w:val="26"/>
          <w:rtl/>
        </w:rPr>
        <w:t xml:space="preserve">نام نشريه:  فصلنامه كتابداري و اطلاع رساني (اين نشريه در </w:t>
      </w:r>
      <w:r w:rsidRPr="007650B1">
        <w:rPr>
          <w:rStyle w:val="Strong"/>
          <w:rFonts w:ascii="B Nazanin" w:hAnsi="B Nazanin" w:cs="B Nazanin"/>
          <w:color w:val="000000"/>
          <w:sz w:val="22"/>
          <w:szCs w:val="26"/>
        </w:rPr>
        <w:t>www.isc.gov.ir</w:t>
      </w:r>
      <w:r w:rsidRPr="007650B1">
        <w:rPr>
          <w:rStyle w:val="Strong"/>
          <w:rFonts w:ascii="B Nazanin" w:hAnsi="B Nazanin" w:cs="B Nazanin"/>
          <w:color w:val="000000"/>
          <w:sz w:val="22"/>
          <w:szCs w:val="26"/>
          <w:rtl/>
        </w:rPr>
        <w:t xml:space="preserve"> نمايه مي شود)  </w:t>
      </w:r>
    </w:p>
    <w:p w:rsidR="007650B1" w:rsidRPr="007650B1" w:rsidRDefault="007650B1" w:rsidP="007650B1">
      <w:pPr>
        <w:jc w:val="lowKashida"/>
        <w:rPr>
          <w:rStyle w:val="Strong"/>
          <w:rFonts w:ascii="B Nazanin" w:hAnsi="B Nazanin" w:cs="B Nazanin"/>
          <w:color w:val="000000"/>
          <w:sz w:val="22"/>
          <w:szCs w:val="26"/>
          <w:rtl/>
        </w:rPr>
      </w:pPr>
      <w:r w:rsidRPr="007650B1">
        <w:rPr>
          <w:rStyle w:val="Strong"/>
          <w:rFonts w:ascii="B Nazanin" w:hAnsi="B Nazanin" w:cs="B Nazanin"/>
          <w:color w:val="000000"/>
          <w:sz w:val="22"/>
          <w:szCs w:val="26"/>
          <w:rtl/>
        </w:rPr>
        <w:t xml:space="preserve">شماره نشريه:  48 _ شماره چهارم،جلد12 </w:t>
      </w:r>
    </w:p>
    <w:p w:rsidR="007650B1" w:rsidRDefault="007650B1" w:rsidP="007650B1">
      <w:pPr>
        <w:jc w:val="lowKashida"/>
        <w:rPr>
          <w:rStyle w:val="Strong"/>
          <w:rFonts w:ascii="B Nazanin" w:hAnsi="B Nazanin" w:cs="B Nazanin" w:hint="cs"/>
          <w:color w:val="000000"/>
          <w:sz w:val="22"/>
          <w:szCs w:val="26"/>
          <w:rtl/>
        </w:rPr>
      </w:pPr>
      <w:r w:rsidRPr="007650B1">
        <w:rPr>
          <w:rStyle w:val="Strong"/>
          <w:rFonts w:ascii="B Nazanin" w:hAnsi="B Nazanin" w:cs="B Nazanin"/>
          <w:color w:val="000000"/>
          <w:sz w:val="22"/>
          <w:szCs w:val="26"/>
          <w:rtl/>
        </w:rPr>
        <w:t>پديدآور:  سيدمهدي طاهري،نجلا حريري،رحمت الله فتاحي</w:t>
      </w:r>
    </w:p>
    <w:p w:rsidR="007650B1" w:rsidRDefault="007650B1" w:rsidP="007650B1">
      <w:pPr>
        <w:jc w:val="lowKashida"/>
        <w:rPr>
          <w:rStyle w:val="Strong"/>
          <w:rFonts w:ascii="B Nazanin" w:hAnsi="B Nazanin" w:cs="B Nazanin" w:hint="cs"/>
          <w:color w:val="000000"/>
          <w:sz w:val="22"/>
          <w:szCs w:val="26"/>
          <w:rtl/>
        </w:rPr>
      </w:pPr>
    </w:p>
    <w:p w:rsidR="007650B1" w:rsidRPr="007650B1" w:rsidRDefault="007650B1" w:rsidP="007650B1">
      <w:pPr>
        <w:jc w:val="lowKashida"/>
        <w:rPr>
          <w:rFonts w:ascii="B Nazanin" w:hAnsi="B Nazanin" w:cs="B Nazanin"/>
          <w:color w:val="000000"/>
          <w:sz w:val="22"/>
          <w:szCs w:val="18"/>
        </w:rPr>
      </w:pPr>
      <w:r w:rsidRPr="007650B1">
        <w:rPr>
          <w:rStyle w:val="Strong"/>
          <w:rFonts w:ascii="B Nazanin" w:hAnsi="B Nazanin" w:cs="B Nazanin"/>
          <w:color w:val="000000"/>
          <w:sz w:val="22"/>
          <w:szCs w:val="26"/>
          <w:rtl/>
        </w:rPr>
        <w:t>چكيده</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rtl/>
        </w:rPr>
        <w:t>پژوهش حاضر با هدف تبيين كيفيت نمايه سازي و رتبه بندي اشياي محتوايي حاوي عناصر فراداده</w:t>
      </w:r>
      <w:r w:rsidRPr="007650B1">
        <w:rPr>
          <w:rStyle w:val="Strong"/>
          <w:rFonts w:ascii="B Nazanin" w:hAnsi="B Nazanin" w:cs="B Nazanin"/>
          <w:color w:val="000000"/>
          <w:sz w:val="22"/>
          <w:rtl/>
        </w:rPr>
        <w:softHyphen/>
        <w:t>اي هسته دوبلين و مارك 21 مبتني بر زبان نشانه گذاري گسترش پذير (</w:t>
      </w:r>
      <w:r w:rsidRPr="007650B1">
        <w:rPr>
          <w:rStyle w:val="Strong"/>
          <w:rFonts w:ascii="B Nazanin" w:hAnsi="B Nazanin" w:cs="B Nazanin"/>
          <w:color w:val="000000"/>
          <w:sz w:val="22"/>
        </w:rPr>
        <w:t>XML</w:t>
      </w:r>
      <w:r w:rsidRPr="007650B1">
        <w:rPr>
          <w:rStyle w:val="Strong"/>
          <w:rFonts w:ascii="B Nazanin" w:hAnsi="B Nazanin" w:cs="B Nazanin"/>
          <w:color w:val="000000"/>
          <w:sz w:val="22"/>
          <w:rtl/>
        </w:rPr>
        <w:t xml:space="preserve">) توسط موتورهاي كاوش عمومي، و مقايسه آنها با يكديگر به روش تجربي انجام شد. جامعه پژوهش را صد شيء محتوايي مبتني بر </w:t>
      </w:r>
      <w:r w:rsidRPr="007650B1">
        <w:rPr>
          <w:rStyle w:val="Strong"/>
          <w:rFonts w:ascii="B Nazanin" w:hAnsi="B Nazanin" w:cs="B Nazanin"/>
          <w:color w:val="000000"/>
          <w:sz w:val="22"/>
        </w:rPr>
        <w:t>XML</w:t>
      </w:r>
      <w:r w:rsidRPr="007650B1">
        <w:rPr>
          <w:rStyle w:val="Strong"/>
          <w:rFonts w:ascii="B Nazanin" w:hAnsi="B Nazanin" w:cs="B Nazanin"/>
          <w:color w:val="000000"/>
          <w:sz w:val="22"/>
          <w:rtl/>
        </w:rPr>
        <w:t xml:space="preserve"> در قالب دو گروه تشكيل مي‌داد؛ گروه اول حاوي پيشينه</w:t>
      </w:r>
      <w:r w:rsidRPr="007650B1">
        <w:rPr>
          <w:rStyle w:val="Strong"/>
          <w:rFonts w:ascii="B Nazanin" w:hAnsi="B Nazanin" w:cs="B Nazanin"/>
          <w:color w:val="000000"/>
          <w:sz w:val="22"/>
          <w:rtl/>
        </w:rPr>
        <w:softHyphen/>
        <w:t>هاي فراداده</w:t>
      </w:r>
      <w:r w:rsidRPr="007650B1">
        <w:rPr>
          <w:rStyle w:val="Strong"/>
          <w:rFonts w:ascii="B Nazanin" w:hAnsi="B Nazanin" w:cs="B Nazanin"/>
          <w:color w:val="000000"/>
          <w:sz w:val="22"/>
          <w:rtl/>
        </w:rPr>
        <w:softHyphen/>
        <w:t>اي هسته دوبلين، و گروه دوم حاوي پيشينه</w:t>
      </w:r>
      <w:r w:rsidRPr="007650B1">
        <w:rPr>
          <w:rStyle w:val="Strong"/>
          <w:rFonts w:ascii="B Nazanin" w:hAnsi="B Nazanin" w:cs="B Nazanin"/>
          <w:color w:val="000000"/>
          <w:sz w:val="22"/>
          <w:rtl/>
        </w:rPr>
        <w:softHyphen/>
        <w:t>هاي فراداده</w:t>
      </w:r>
      <w:r w:rsidRPr="007650B1">
        <w:rPr>
          <w:rStyle w:val="Strong"/>
          <w:rFonts w:ascii="B Nazanin" w:hAnsi="B Nazanin" w:cs="B Nazanin"/>
          <w:color w:val="000000"/>
          <w:sz w:val="22"/>
          <w:rtl/>
        </w:rPr>
        <w:softHyphen/>
        <w:t xml:space="preserve">اي مارك 21 كه بر روي دو حوزه فرعي </w:t>
      </w:r>
      <w:hyperlink r:id="rId5" w:history="1">
        <w:r w:rsidRPr="007650B1">
          <w:rPr>
            <w:rStyle w:val="Hyperlink"/>
            <w:rFonts w:ascii="B Nazanin" w:hAnsi="B Nazanin" w:cs="B Nazanin"/>
            <w:b/>
            <w:bCs/>
            <w:sz w:val="22"/>
          </w:rPr>
          <w:t>http://www.dcmixml.islamicdoc.com</w:t>
        </w:r>
      </w:hyperlink>
      <w:r w:rsidRPr="007650B1">
        <w:rPr>
          <w:rStyle w:val="Strong"/>
          <w:rFonts w:ascii="B Nazanin" w:hAnsi="B Nazanin" w:cs="B Nazanin"/>
          <w:color w:val="000000"/>
          <w:sz w:val="22"/>
          <w:rtl/>
        </w:rPr>
        <w:t xml:space="preserve"> و </w:t>
      </w:r>
      <w:hyperlink r:id="rId6" w:history="1">
        <w:r w:rsidRPr="007650B1">
          <w:rPr>
            <w:rStyle w:val="Hyperlink"/>
            <w:rFonts w:ascii="B Nazanin" w:hAnsi="B Nazanin" w:cs="B Nazanin"/>
            <w:b/>
            <w:bCs/>
            <w:sz w:val="22"/>
          </w:rPr>
          <w:t>http://www.marcxml.islamicdoc.com</w:t>
        </w:r>
      </w:hyperlink>
      <w:r w:rsidRPr="007650B1">
        <w:rPr>
          <w:rStyle w:val="Strong"/>
          <w:rFonts w:ascii="B Nazanin" w:hAnsi="B Nazanin" w:cs="B Nazanin"/>
          <w:color w:val="000000"/>
          <w:sz w:val="22"/>
          <w:rtl/>
        </w:rPr>
        <w:t> انتشار يافته بود. حوزه</w:t>
      </w:r>
      <w:r w:rsidRPr="007650B1">
        <w:rPr>
          <w:rStyle w:val="Strong"/>
          <w:rFonts w:ascii="B Nazanin" w:hAnsi="B Nazanin" w:cs="B Nazanin"/>
          <w:color w:val="000000"/>
          <w:sz w:val="22"/>
          <w:rtl/>
        </w:rPr>
        <w:softHyphen/>
        <w:t>هاي فرعي مورد مطالعه به دو موتور كاوش گوگل و ياهو معرفي شدند. كيفيت نمايه‌سازي پيشينه</w:t>
      </w:r>
      <w:r w:rsidRPr="007650B1">
        <w:rPr>
          <w:rStyle w:val="Strong"/>
          <w:rFonts w:ascii="B Nazanin" w:hAnsi="B Nazanin" w:cs="B Nazanin"/>
          <w:color w:val="000000"/>
          <w:sz w:val="22"/>
          <w:rtl/>
        </w:rPr>
        <w:softHyphen/>
        <w:t>هاي فراداده</w:t>
      </w:r>
      <w:r w:rsidRPr="007650B1">
        <w:rPr>
          <w:rStyle w:val="Strong"/>
          <w:rFonts w:ascii="B Nazanin" w:hAnsi="B Nazanin" w:cs="B Nazanin"/>
          <w:color w:val="000000"/>
          <w:sz w:val="22"/>
          <w:rtl/>
        </w:rPr>
        <w:softHyphen/>
        <w:t>اي درج شده در اشياي محتوايي و تفاوت نمايه‌سازي و رتبه‌بندي آنها بررسي گرديد. تمامي عناصر پيشينه</w:t>
      </w:r>
      <w:r w:rsidRPr="007650B1">
        <w:rPr>
          <w:rStyle w:val="Strong"/>
          <w:rFonts w:ascii="B Nazanin" w:hAnsi="B Nazanin" w:cs="B Nazanin"/>
          <w:color w:val="000000"/>
          <w:sz w:val="22"/>
          <w:rtl/>
        </w:rPr>
        <w:softHyphen/>
        <w:t>هاي فراداده</w:t>
      </w:r>
      <w:r w:rsidRPr="007650B1">
        <w:rPr>
          <w:rStyle w:val="Strong"/>
          <w:rFonts w:ascii="B Nazanin" w:hAnsi="B Nazanin" w:cs="B Nazanin"/>
          <w:color w:val="000000"/>
          <w:sz w:val="22"/>
          <w:rtl/>
        </w:rPr>
        <w:softHyphen/>
        <w:t>اي مورد مطالعه توسط موتورهاي كاوش گوگل و ياهو نمايه‌سازي شدند. بر اساس نتايج آزمون غير پارامتري يومان ـ ويتني، تفاوتي ميان كيفيت نمايه سازي پيشينه</w:t>
      </w:r>
      <w:r w:rsidRPr="007650B1">
        <w:rPr>
          <w:rStyle w:val="Strong"/>
          <w:rFonts w:ascii="B Nazanin" w:hAnsi="B Nazanin" w:cs="B Nazanin"/>
          <w:color w:val="000000"/>
          <w:sz w:val="22"/>
          <w:rtl/>
        </w:rPr>
        <w:softHyphen/>
        <w:t>هاي فراداده</w:t>
      </w:r>
      <w:r w:rsidRPr="007650B1">
        <w:rPr>
          <w:rStyle w:val="Strong"/>
          <w:rFonts w:ascii="B Nazanin" w:hAnsi="B Nazanin" w:cs="B Nazanin"/>
          <w:color w:val="000000"/>
          <w:sz w:val="22"/>
          <w:rtl/>
        </w:rPr>
        <w:softHyphen/>
        <w:t xml:space="preserve">اي هسته دوبلين و مارك 21 مبتني بر </w:t>
      </w:r>
      <w:r w:rsidRPr="007650B1">
        <w:rPr>
          <w:rStyle w:val="Strong"/>
          <w:rFonts w:ascii="B Nazanin" w:hAnsi="B Nazanin" w:cs="B Nazanin"/>
          <w:color w:val="000000"/>
          <w:sz w:val="22"/>
        </w:rPr>
        <w:t>XML</w:t>
      </w:r>
      <w:r w:rsidRPr="007650B1">
        <w:rPr>
          <w:rStyle w:val="Strong"/>
          <w:rFonts w:ascii="B Nazanin" w:hAnsi="B Nazanin" w:cs="B Nazanin"/>
          <w:color w:val="000000"/>
          <w:sz w:val="22"/>
          <w:rtl/>
        </w:rPr>
        <w:t xml:space="preserve"> توسط موتورهاي كاوش گوگل و ياهو مشاهده نگرديد. ميزان معناداري تفاوت رتبه‌بندي اشياي محتوايي حاوي عناصر فراداده</w:t>
      </w:r>
      <w:r w:rsidRPr="007650B1">
        <w:rPr>
          <w:rStyle w:val="Strong"/>
          <w:rFonts w:ascii="B Nazanin" w:hAnsi="B Nazanin" w:cs="B Nazanin"/>
          <w:color w:val="000000"/>
          <w:sz w:val="22"/>
          <w:rtl/>
        </w:rPr>
        <w:softHyphen/>
        <w:t>اي هسته دوبلين و مارك 21 در دو موتور كاوش گوگل و ياهو نيز با استفاده از آزمون «يومان ـ ويتني» محاسبه گرديد. بين رتبه‌بندي اشياي محتوايي حاوي دو طرح فراداده‌اي در موتور كاوش گوگل تفاوت معناداري مشاهده نشد، اما وضعيت رتبه‌بندي اشياي محتوايي حاوي دو طرح فراداده</w:t>
      </w:r>
      <w:r w:rsidRPr="007650B1">
        <w:rPr>
          <w:rStyle w:val="Strong"/>
          <w:rFonts w:ascii="B Nazanin" w:hAnsi="B Nazanin" w:cs="B Nazanin"/>
          <w:color w:val="000000"/>
          <w:sz w:val="22"/>
          <w:rtl/>
        </w:rPr>
        <w:softHyphen/>
        <w:t>اي در موتور كاوش ياهو، تفاوت معناداري داشت. يافته</w:t>
      </w:r>
      <w:r w:rsidRPr="007650B1">
        <w:rPr>
          <w:rStyle w:val="Strong"/>
          <w:rFonts w:ascii="B Nazanin" w:hAnsi="B Nazanin" w:cs="B Nazanin"/>
          <w:color w:val="000000"/>
          <w:sz w:val="22"/>
          <w:rtl/>
        </w:rPr>
        <w:softHyphen/>
        <w:t>هاي پژوهش نشان داد هيچ يك از دو طرح فراداده</w:t>
      </w:r>
      <w:r w:rsidRPr="007650B1">
        <w:rPr>
          <w:rStyle w:val="Strong"/>
          <w:rFonts w:ascii="B Nazanin" w:hAnsi="B Nazanin" w:cs="B Nazanin"/>
          <w:color w:val="000000"/>
          <w:sz w:val="22"/>
          <w:rtl/>
        </w:rPr>
        <w:softHyphen/>
        <w:t xml:space="preserve">اي هستة دوبلين و مارك 21 مبتني بر </w:t>
      </w:r>
      <w:r w:rsidRPr="007650B1">
        <w:rPr>
          <w:rStyle w:val="Strong"/>
          <w:rFonts w:ascii="B Nazanin" w:hAnsi="B Nazanin" w:cs="B Nazanin"/>
          <w:color w:val="000000"/>
          <w:sz w:val="22"/>
        </w:rPr>
        <w:t>XML</w:t>
      </w:r>
      <w:r w:rsidRPr="007650B1">
        <w:rPr>
          <w:rStyle w:val="Strong"/>
          <w:rFonts w:ascii="B Nazanin" w:hAnsi="B Nazanin" w:cs="B Nazanin"/>
          <w:color w:val="000000"/>
          <w:sz w:val="22"/>
          <w:rtl/>
        </w:rPr>
        <w:t>، از لحاظ دسترس‌پذيري توسط موتورهاي كاوش عمومي، نسبت به يكديگر برتري ندارند.</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rtl/>
        </w:rPr>
        <w:t>كليدواژه</w:t>
      </w:r>
      <w:r w:rsidRPr="007650B1">
        <w:rPr>
          <w:rStyle w:val="Strong"/>
          <w:rFonts w:ascii="B Nazanin" w:hAnsi="B Nazanin" w:cs="B Nazanin"/>
          <w:color w:val="000000"/>
          <w:sz w:val="22"/>
          <w:rtl/>
        </w:rPr>
        <w:softHyphen/>
        <w:t>ها: طرح فراداده</w:t>
      </w:r>
      <w:r w:rsidRPr="007650B1">
        <w:rPr>
          <w:rStyle w:val="Strong"/>
          <w:rFonts w:ascii="B Nazanin" w:hAnsi="B Nazanin" w:cs="B Nazanin"/>
          <w:color w:val="000000"/>
          <w:sz w:val="22"/>
          <w:rtl/>
        </w:rPr>
        <w:softHyphen/>
        <w:t>اي هسته دوبلين، قالب فراداده</w:t>
      </w:r>
      <w:r w:rsidRPr="007650B1">
        <w:rPr>
          <w:rStyle w:val="Strong"/>
          <w:rFonts w:ascii="B Nazanin" w:hAnsi="B Nazanin" w:cs="B Nazanin"/>
          <w:color w:val="000000"/>
          <w:sz w:val="22"/>
          <w:rtl/>
        </w:rPr>
        <w:softHyphen/>
        <w:t>اي مارك 21، موتورهاي كاوش عمومي، كيفيت نمايه سازي عناصر فراداده</w:t>
      </w:r>
      <w:r w:rsidRPr="007650B1">
        <w:rPr>
          <w:rStyle w:val="Strong"/>
          <w:rFonts w:ascii="B Nazanin" w:hAnsi="B Nazanin" w:cs="B Nazanin"/>
          <w:color w:val="000000"/>
          <w:sz w:val="22"/>
          <w:rtl/>
        </w:rPr>
        <w:softHyphen/>
        <w:t>اي، رتبه‌بندي نتايج كاوش، زبان نشانه گذاري گسترش‌پذير (</w:t>
      </w:r>
      <w:r w:rsidRPr="007650B1">
        <w:rPr>
          <w:rStyle w:val="Strong"/>
          <w:rFonts w:ascii="B Nazanin" w:hAnsi="B Nazanin" w:cs="B Nazanin"/>
          <w:color w:val="000000"/>
          <w:sz w:val="22"/>
        </w:rPr>
        <w:t>XML</w:t>
      </w:r>
      <w:r w:rsidRPr="007650B1">
        <w:rPr>
          <w:rStyle w:val="Strong"/>
          <w:rFonts w:ascii="B Nazanin" w:hAnsi="B Nazanin" w:cs="B Nazanin"/>
          <w:color w:val="000000"/>
          <w:sz w:val="22"/>
          <w:rtl/>
        </w:rPr>
        <w:t>).</w:t>
      </w:r>
    </w:p>
    <w:p w:rsidR="007650B1" w:rsidRPr="007650B1" w:rsidRDefault="007650B1" w:rsidP="007650B1">
      <w:pPr>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 xml:space="preserve">مقدمه </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با گسترش وب، به عنوان مهمترين فناوري و رسانه شبكه اينترنت، كه از قابليتهاي منحصر به فردي بهره‌مند بود، بسياري از سازمانها، ناشران، مراكز اطلاع‌رساني و پديدآورندگان به انتشار و ارائه اطلاعات و خدمات خود بر روي اين رسانه تمايل پيدا كردند. اين تمايل كه با رشد تصاعدي همراه بود، به يكباره حجم وسيعي از اطلاعات را بر روي شبكة وب دسترس پذير نمود. همانند ساير محيطهاي اطلاعاتي، طراحي و ايجاد ابزارها، فنون، و استانداردهايي به منظور تسريع و تسهيل دسترسي به اين حجم گسترده اشياي محتوايي، ضرورت داشت. در همين راستا، دو جنبش نرم افزاري در سطح بين‌المللي به وجود آمد. در جنبش نخست، برخي اشخاص و سازمانهاي انتفاعي و غيرانتفاعي به توليد ابزارهاي كاوش مبادرت ورزيدند. محصول اين تلاشها، موتورهاي كاوش وب بود. از «واندكس»</w:t>
      </w:r>
      <w:hyperlink r:id="rId7" w:anchor="_ftn1" w:tooltip="" w:history="1">
        <w:r w:rsidRPr="007650B1">
          <w:rPr>
            <w:rStyle w:val="Hyperlink"/>
            <w:rFonts w:ascii="B Nazanin" w:hAnsi="B Nazanin" w:cs="B Nazanin"/>
            <w:sz w:val="22"/>
            <w:szCs w:val="24"/>
          </w:rPr>
          <w:t>[1]</w:t>
        </w:r>
      </w:hyperlink>
      <w:r w:rsidRPr="007650B1">
        <w:rPr>
          <w:rFonts w:ascii="B Nazanin" w:hAnsi="B Nazanin" w:cs="B Nazanin"/>
          <w:color w:val="000000"/>
          <w:sz w:val="22"/>
          <w:szCs w:val="26"/>
          <w:rtl/>
        </w:rPr>
        <w:t xml:space="preserve">، </w:t>
      </w:r>
      <w:r w:rsidRPr="007650B1">
        <w:rPr>
          <w:rFonts w:ascii="B Nazanin" w:hAnsi="B Nazanin" w:cs="B Nazanin"/>
          <w:color w:val="000000"/>
          <w:sz w:val="22"/>
          <w:szCs w:val="18"/>
        </w:rPr>
        <w:t>Aliweb</w:t>
      </w:r>
      <w:r w:rsidRPr="007650B1">
        <w:rPr>
          <w:rFonts w:ascii="B Nazanin" w:hAnsi="B Nazanin" w:cs="B Nazanin"/>
          <w:color w:val="000000"/>
          <w:sz w:val="22"/>
          <w:szCs w:val="26"/>
          <w:rtl/>
        </w:rPr>
        <w:t>، و «جامپ استيشن»</w:t>
      </w:r>
      <w:hyperlink r:id="rId8" w:anchor="_ftn2" w:tooltip="" w:history="1">
        <w:r w:rsidRPr="007650B1">
          <w:rPr>
            <w:rStyle w:val="Hyperlink"/>
            <w:rFonts w:ascii="B Nazanin" w:hAnsi="B Nazanin" w:cs="B Nazanin"/>
            <w:sz w:val="22"/>
            <w:szCs w:val="24"/>
          </w:rPr>
          <w:t>[2]</w:t>
        </w:r>
      </w:hyperlink>
      <w:r w:rsidRPr="007650B1">
        <w:rPr>
          <w:rFonts w:ascii="B Nazanin" w:hAnsi="B Nazanin" w:cs="B Nazanin"/>
          <w:color w:val="000000"/>
          <w:sz w:val="22"/>
          <w:szCs w:val="26"/>
          <w:rtl/>
        </w:rPr>
        <w:t xml:space="preserve"> گرفته تا نسل اول، موتورهاي كاوش پيمايش‌گر - پايه</w:t>
      </w:r>
      <w:hyperlink r:id="rId9" w:anchor="_ftn3" w:tooltip="" w:history="1">
        <w:r w:rsidRPr="007650B1">
          <w:rPr>
            <w:rStyle w:val="Hyperlink"/>
            <w:rFonts w:ascii="B Nazanin" w:hAnsi="B Nazanin" w:cs="B Nazanin"/>
            <w:sz w:val="22"/>
            <w:szCs w:val="24"/>
          </w:rPr>
          <w:t>[3]</w:t>
        </w:r>
      </w:hyperlink>
      <w:r w:rsidRPr="007650B1">
        <w:rPr>
          <w:rFonts w:ascii="B Nazanin" w:hAnsi="B Nazanin" w:cs="B Nazanin"/>
          <w:color w:val="000000"/>
          <w:sz w:val="22"/>
          <w:szCs w:val="26"/>
          <w:rtl/>
        </w:rPr>
        <w:t xml:space="preserve"> و تمام متن مانند وب كرالر</w:t>
      </w:r>
      <w:hyperlink r:id="rId10" w:anchor="_ftn4" w:tooltip="" w:history="1">
        <w:r w:rsidRPr="007650B1">
          <w:rPr>
            <w:rStyle w:val="Hyperlink"/>
            <w:rFonts w:ascii="B Nazanin" w:hAnsi="B Nazanin" w:cs="B Nazanin"/>
            <w:sz w:val="22"/>
            <w:szCs w:val="24"/>
          </w:rPr>
          <w:t>[4]</w:t>
        </w:r>
      </w:hyperlink>
      <w:r w:rsidRPr="007650B1">
        <w:rPr>
          <w:rFonts w:ascii="B Nazanin" w:hAnsi="B Nazanin" w:cs="B Nazanin"/>
          <w:color w:val="000000"/>
          <w:sz w:val="22"/>
          <w:szCs w:val="26"/>
          <w:rtl/>
        </w:rPr>
        <w:t>، و موتورهاي كاوش امروزي همچون گوگل و ياهو ـ با نرم‌افزارها و الگوريتم</w:t>
      </w:r>
      <w:r w:rsidRPr="007650B1">
        <w:rPr>
          <w:rFonts w:ascii="B Nazanin" w:hAnsi="B Nazanin" w:cs="B Nazanin"/>
          <w:color w:val="000000"/>
          <w:sz w:val="22"/>
          <w:szCs w:val="26"/>
          <w:rtl/>
        </w:rPr>
        <w:softHyphen/>
        <w:t>ها بسيار پيشرفته براي نمايه سازي و رتبه‌بندي همگي بر مبناي جنبش نخست به وجود آمدند. تقريباً به موازات اين جنبش، جنبش دوم با دستاوردي به نام فراداده</w:t>
      </w:r>
      <w:hyperlink r:id="rId11" w:anchor="_ftn5" w:tooltip="" w:history="1">
        <w:r w:rsidRPr="007650B1">
          <w:rPr>
            <w:rStyle w:val="Hyperlink"/>
            <w:rFonts w:ascii="B Nazanin" w:hAnsi="B Nazanin" w:cs="B Nazanin"/>
            <w:sz w:val="22"/>
            <w:szCs w:val="24"/>
          </w:rPr>
          <w:t>[5]</w:t>
        </w:r>
      </w:hyperlink>
      <w:r w:rsidRPr="007650B1">
        <w:rPr>
          <w:rFonts w:ascii="B Nazanin" w:hAnsi="B Nazanin" w:cs="B Nazanin"/>
          <w:color w:val="000000"/>
          <w:sz w:val="22"/>
          <w:szCs w:val="26"/>
          <w:rtl/>
        </w:rPr>
        <w:t xml:space="preserve"> شكل گرفت. اساس اين جنبش، همان نظامهاي سازماندهي دانش بود كه همواره در طول تاريخ همگام با تحولات حوزه فناوريهاي اطلاعاتي گسترش يافته‌اند. اين جنبش دو رويكرد را شامل مي</w:t>
      </w:r>
      <w:r w:rsidRPr="007650B1">
        <w:rPr>
          <w:rFonts w:ascii="B Nazanin" w:hAnsi="B Nazanin" w:cs="B Nazanin"/>
          <w:color w:val="000000"/>
          <w:sz w:val="22"/>
          <w:szCs w:val="26"/>
          <w:rtl/>
        </w:rPr>
        <w:softHyphen/>
        <w:t>شد: سازگاري نظامهاي سنتي با محيط و رسانه‌هاي جديد و ايجاد نظامهايي نوين براي حداكثر بهره</w:t>
      </w:r>
      <w:r w:rsidRPr="007650B1">
        <w:rPr>
          <w:rFonts w:ascii="B Nazanin" w:hAnsi="B Nazanin" w:cs="B Nazanin"/>
          <w:color w:val="000000"/>
          <w:sz w:val="22"/>
          <w:szCs w:val="26"/>
          <w:rtl/>
        </w:rPr>
        <w:softHyphen/>
        <w:t>وري از امكانات و قابليتهاي محيط جديد (طاهري، 1387).</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lastRenderedPageBreak/>
        <w:t>موتورهاي كاوش، با وجود نقاط ضعف و كاستيهايي كه نسبت به نظامهاي فراداده‌اي در دسترس پذير نمودن اشياي محتوايي وب دارند، به دليل سادگي استفاده، غناي پايگاه</w:t>
      </w:r>
      <w:r w:rsidRPr="007650B1">
        <w:rPr>
          <w:rFonts w:ascii="B Nazanin" w:hAnsi="B Nazanin" w:cs="B Nazanin"/>
          <w:color w:val="000000"/>
          <w:sz w:val="22"/>
          <w:szCs w:val="26"/>
          <w:rtl/>
        </w:rPr>
        <w:softHyphen/>
        <w:t>هاي داده</w:t>
      </w:r>
      <w:r w:rsidRPr="007650B1">
        <w:rPr>
          <w:rFonts w:ascii="B Nazanin" w:hAnsi="B Nazanin" w:cs="B Nazanin"/>
          <w:color w:val="000000"/>
          <w:sz w:val="22"/>
          <w:szCs w:val="26"/>
          <w:rtl/>
        </w:rPr>
        <w:softHyphen/>
        <w:t>اي و عواملي ديگر، 88% از زماني را كه كاربران وب صرف جستجوي اطلاعات مي</w:t>
      </w:r>
      <w:r w:rsidRPr="007650B1">
        <w:rPr>
          <w:rFonts w:ascii="B Nazanin" w:hAnsi="B Nazanin" w:cs="B Nazanin"/>
          <w:color w:val="000000"/>
          <w:sz w:val="22"/>
          <w:szCs w:val="26"/>
          <w:rtl/>
        </w:rPr>
        <w:softHyphen/>
        <w:t>كنند، به خود اختصاص داده</w:t>
      </w:r>
      <w:r w:rsidRPr="007650B1">
        <w:rPr>
          <w:rFonts w:ascii="B Nazanin" w:hAnsi="B Nazanin" w:cs="B Nazanin"/>
          <w:color w:val="000000"/>
          <w:sz w:val="22"/>
          <w:szCs w:val="26"/>
          <w:rtl/>
        </w:rPr>
        <w:softHyphen/>
        <w:t>اند (بيفت</w:t>
      </w:r>
      <w:hyperlink r:id="rId12" w:anchor="_ftn6" w:tooltip="" w:history="1">
        <w:r w:rsidRPr="007650B1">
          <w:rPr>
            <w:rStyle w:val="Hyperlink"/>
            <w:rFonts w:ascii="B Nazanin" w:hAnsi="B Nazanin" w:cs="B Nazanin"/>
            <w:sz w:val="22"/>
            <w:szCs w:val="24"/>
          </w:rPr>
          <w:t>[6]</w:t>
        </w:r>
      </w:hyperlink>
      <w:r w:rsidRPr="007650B1">
        <w:rPr>
          <w:rFonts w:ascii="B Nazanin" w:hAnsi="B Nazanin" w:cs="B Nazanin"/>
          <w:color w:val="000000"/>
          <w:sz w:val="22"/>
          <w:szCs w:val="26"/>
          <w:rtl/>
        </w:rPr>
        <w:t xml:space="preserve"> و كاستيلو</w:t>
      </w:r>
      <w:hyperlink r:id="rId13" w:anchor="_ftn7" w:tooltip="" w:history="1">
        <w:r w:rsidRPr="007650B1">
          <w:rPr>
            <w:rStyle w:val="Hyperlink"/>
            <w:rFonts w:ascii="B Nazanin" w:hAnsi="B Nazanin" w:cs="B Nazanin"/>
            <w:sz w:val="22"/>
            <w:szCs w:val="24"/>
          </w:rPr>
          <w:t>[7]</w:t>
        </w:r>
      </w:hyperlink>
      <w:r w:rsidRPr="007650B1">
        <w:rPr>
          <w:rFonts w:ascii="B Nazanin" w:hAnsi="B Nazanin" w:cs="B Nazanin"/>
          <w:color w:val="000000"/>
          <w:sz w:val="22"/>
          <w:szCs w:val="26"/>
          <w:rtl/>
        </w:rPr>
        <w:t>، 2005). گرايش قابل ملاحظة كاربران به استفاده از موتورهاي كاوش از يك سو، و قابليتها و توانايي</w:t>
      </w:r>
      <w:r w:rsidRPr="007650B1">
        <w:rPr>
          <w:rFonts w:ascii="B Nazanin" w:hAnsi="B Nazanin" w:cs="B Nazanin"/>
          <w:color w:val="000000"/>
          <w:sz w:val="22"/>
          <w:szCs w:val="26"/>
          <w:rtl/>
        </w:rPr>
        <w:softHyphen/>
        <w:t>هاي بالقوه نظامهاي فراداده</w:t>
      </w:r>
      <w:r w:rsidRPr="007650B1">
        <w:rPr>
          <w:rFonts w:ascii="B Nazanin" w:hAnsi="B Nazanin" w:cs="B Nazanin"/>
          <w:color w:val="000000"/>
          <w:sz w:val="22"/>
          <w:szCs w:val="26"/>
          <w:rtl/>
        </w:rPr>
        <w:softHyphen/>
        <w:t>اي از سوي ديگر، ضرورت ميان كنش پذيري دستاوردهاي دو جنبش ياد شده را بديهي ساخت. بدين منظور، خط مشي</w:t>
      </w:r>
      <w:r w:rsidRPr="007650B1">
        <w:rPr>
          <w:rFonts w:ascii="B Nazanin" w:hAnsi="B Nazanin" w:cs="B Nazanin"/>
          <w:color w:val="000000"/>
          <w:sz w:val="22"/>
          <w:szCs w:val="26"/>
          <w:rtl/>
        </w:rPr>
        <w:softHyphen/>
        <w:t>هايي در موتورهاي كاوش به منظور نمايه سازي برچسب</w:t>
      </w:r>
      <w:r w:rsidRPr="007650B1">
        <w:rPr>
          <w:rFonts w:ascii="B Nazanin" w:hAnsi="B Nazanin" w:cs="B Nazanin"/>
          <w:color w:val="000000"/>
          <w:sz w:val="22"/>
          <w:szCs w:val="26"/>
          <w:rtl/>
        </w:rPr>
        <w:softHyphen/>
        <w:t>ها و عناصر فراداده</w:t>
      </w:r>
      <w:r w:rsidRPr="007650B1">
        <w:rPr>
          <w:rFonts w:ascii="B Nazanin" w:hAnsi="B Nazanin" w:cs="B Nazanin"/>
          <w:color w:val="000000"/>
          <w:sz w:val="22"/>
          <w:szCs w:val="26"/>
          <w:rtl/>
        </w:rPr>
        <w:softHyphen/>
        <w:t>اي تدوين، و تمهيداتي (از جمله تغيير بستر نحوي پيشينه</w:t>
      </w:r>
      <w:r w:rsidRPr="007650B1">
        <w:rPr>
          <w:rFonts w:ascii="B Nazanin" w:hAnsi="B Nazanin" w:cs="B Nazanin"/>
          <w:color w:val="000000"/>
          <w:sz w:val="22"/>
          <w:szCs w:val="26"/>
          <w:rtl/>
        </w:rPr>
        <w:softHyphen/>
        <w:t>ها) در نظامهاي فراداده</w:t>
      </w:r>
      <w:r w:rsidRPr="007650B1">
        <w:rPr>
          <w:rFonts w:ascii="B Nazanin" w:hAnsi="B Nazanin" w:cs="B Nazanin"/>
          <w:color w:val="000000"/>
          <w:sz w:val="22"/>
          <w:szCs w:val="26"/>
          <w:rtl/>
        </w:rPr>
        <w:softHyphen/>
        <w:t>اي براي افزايش بازيافت پذيري</w:t>
      </w:r>
      <w:hyperlink r:id="rId14" w:anchor="_ftn8" w:tooltip="" w:history="1">
        <w:r w:rsidRPr="007650B1">
          <w:rPr>
            <w:rStyle w:val="Hyperlink"/>
            <w:rFonts w:ascii="B Nazanin" w:hAnsi="B Nazanin" w:cs="B Nazanin"/>
            <w:sz w:val="22"/>
            <w:szCs w:val="24"/>
          </w:rPr>
          <w:t>[8]</w:t>
        </w:r>
      </w:hyperlink>
      <w:r w:rsidRPr="007650B1">
        <w:rPr>
          <w:rFonts w:ascii="B Nazanin" w:hAnsi="B Nazanin" w:cs="B Nazanin"/>
          <w:color w:val="000000"/>
          <w:sz w:val="22"/>
          <w:szCs w:val="26"/>
          <w:rtl/>
        </w:rPr>
        <w:t xml:space="preserve"> آنها به وسيلة موتورهاي كاوش</w:t>
      </w:r>
      <w:hyperlink r:id="rId15" w:anchor="_ftn9" w:tooltip="" w:history="1">
        <w:r w:rsidRPr="007650B1">
          <w:rPr>
            <w:rStyle w:val="Hyperlink"/>
            <w:rFonts w:ascii="B Nazanin" w:hAnsi="B Nazanin" w:cs="B Nazanin"/>
            <w:sz w:val="22"/>
            <w:szCs w:val="24"/>
          </w:rPr>
          <w:t>[9]</w:t>
        </w:r>
      </w:hyperlink>
      <w:r w:rsidRPr="007650B1">
        <w:rPr>
          <w:rFonts w:ascii="B Nazanin" w:hAnsi="B Nazanin" w:cs="B Nazanin"/>
          <w:color w:val="000000"/>
          <w:sz w:val="22"/>
          <w:szCs w:val="26"/>
          <w:rtl/>
        </w:rPr>
        <w:t xml:space="preserve"> در نظر گرفته شد.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پژوهشهايي چند در ايران (صفري، 2005؛ رجبعلي بگلو، 1386؛ و شريف، 1386) و خارج از ايران (ترنر</w:t>
      </w:r>
      <w:hyperlink r:id="rId16" w:anchor="_ftn10" w:tooltip="" w:history="1">
        <w:r w:rsidRPr="007650B1">
          <w:rPr>
            <w:rStyle w:val="Hyperlink"/>
            <w:rFonts w:ascii="B Nazanin" w:hAnsi="B Nazanin" w:cs="B Nazanin"/>
            <w:sz w:val="22"/>
            <w:szCs w:val="24"/>
          </w:rPr>
          <w:t>[10]</w:t>
        </w:r>
      </w:hyperlink>
      <w:r w:rsidRPr="007650B1">
        <w:rPr>
          <w:rFonts w:ascii="B Nazanin" w:hAnsi="B Nazanin" w:cs="B Nazanin"/>
          <w:color w:val="000000"/>
          <w:sz w:val="22"/>
          <w:szCs w:val="26"/>
          <w:rtl/>
        </w:rPr>
        <w:t xml:space="preserve"> و بريكبيل</w:t>
      </w:r>
      <w:hyperlink r:id="rId17" w:anchor="_ftn11" w:tooltip="" w:history="1">
        <w:r w:rsidRPr="007650B1">
          <w:rPr>
            <w:rStyle w:val="Hyperlink"/>
            <w:rFonts w:ascii="B Nazanin" w:hAnsi="B Nazanin" w:cs="B Nazanin"/>
            <w:sz w:val="22"/>
            <w:szCs w:val="24"/>
          </w:rPr>
          <w:t>[11]</w:t>
        </w:r>
      </w:hyperlink>
      <w:r w:rsidRPr="007650B1">
        <w:rPr>
          <w:rFonts w:ascii="B Nazanin" w:hAnsi="B Nazanin" w:cs="B Nazanin"/>
          <w:color w:val="000000"/>
          <w:sz w:val="22"/>
          <w:szCs w:val="26"/>
          <w:rtl/>
        </w:rPr>
        <w:t xml:space="preserve"> ،1998؛ سوكويتن</w:t>
      </w:r>
      <w:hyperlink r:id="rId18" w:anchor="_ftn12" w:tooltip="" w:history="1">
        <w:r w:rsidRPr="007650B1">
          <w:rPr>
            <w:rStyle w:val="Hyperlink"/>
            <w:rFonts w:ascii="B Nazanin" w:hAnsi="B Nazanin" w:cs="B Nazanin"/>
            <w:sz w:val="22"/>
            <w:szCs w:val="24"/>
          </w:rPr>
          <w:t>[12]</w:t>
        </w:r>
      </w:hyperlink>
      <w:r w:rsidRPr="007650B1">
        <w:rPr>
          <w:rFonts w:ascii="B Nazanin" w:hAnsi="B Nazanin" w:cs="B Nazanin"/>
          <w:color w:val="000000"/>
          <w:sz w:val="22"/>
          <w:szCs w:val="26"/>
          <w:rtl/>
        </w:rPr>
        <w:t xml:space="preserve"> 2000؛ هنشاو</w:t>
      </w:r>
      <w:hyperlink r:id="rId19" w:anchor="_ftn13" w:tooltip="" w:history="1">
        <w:r w:rsidRPr="007650B1">
          <w:rPr>
            <w:rStyle w:val="Hyperlink"/>
            <w:rFonts w:ascii="B Nazanin" w:hAnsi="B Nazanin" w:cs="B Nazanin"/>
            <w:sz w:val="22"/>
            <w:szCs w:val="24"/>
          </w:rPr>
          <w:t>[13]</w:t>
        </w:r>
      </w:hyperlink>
      <w:r w:rsidRPr="007650B1">
        <w:rPr>
          <w:rFonts w:ascii="B Nazanin" w:hAnsi="B Nazanin" w:cs="B Nazanin"/>
          <w:color w:val="000000"/>
          <w:sz w:val="22"/>
          <w:szCs w:val="26"/>
          <w:rtl/>
        </w:rPr>
        <w:t xml:space="preserve"> و والوسكاس</w:t>
      </w:r>
      <w:hyperlink r:id="rId20" w:anchor="_ftn14" w:tooltip="" w:history="1">
        <w:r w:rsidRPr="007650B1">
          <w:rPr>
            <w:rStyle w:val="Hyperlink"/>
            <w:rFonts w:ascii="B Nazanin" w:hAnsi="B Nazanin" w:cs="B Nazanin"/>
            <w:sz w:val="22"/>
            <w:szCs w:val="24"/>
          </w:rPr>
          <w:t>[14]</w:t>
        </w:r>
      </w:hyperlink>
      <w:r w:rsidRPr="007650B1">
        <w:rPr>
          <w:rFonts w:ascii="B Nazanin" w:hAnsi="B Nazanin" w:cs="B Nazanin"/>
          <w:color w:val="000000"/>
          <w:sz w:val="22"/>
          <w:szCs w:val="26"/>
          <w:rtl/>
        </w:rPr>
        <w:t xml:space="preserve"> 2001؛ ژانگ</w:t>
      </w:r>
      <w:hyperlink r:id="rId21" w:anchor="_ftn15" w:tooltip="" w:history="1">
        <w:r w:rsidRPr="007650B1">
          <w:rPr>
            <w:rStyle w:val="Hyperlink"/>
            <w:rFonts w:ascii="B Nazanin" w:hAnsi="B Nazanin" w:cs="B Nazanin"/>
            <w:sz w:val="22"/>
            <w:szCs w:val="24"/>
          </w:rPr>
          <w:t>[15]</w:t>
        </w:r>
      </w:hyperlink>
      <w:r w:rsidRPr="007650B1">
        <w:rPr>
          <w:rFonts w:ascii="B Nazanin" w:hAnsi="B Nazanin" w:cs="B Nazanin"/>
          <w:color w:val="000000"/>
          <w:sz w:val="22"/>
          <w:szCs w:val="26"/>
          <w:rtl/>
        </w:rPr>
        <w:t xml:space="preserve"> و ديگران 2004؛ كوئودو- توررو</w:t>
      </w:r>
      <w:hyperlink r:id="rId22" w:anchor="_ftn16" w:tooltip="" w:history="1">
        <w:r w:rsidRPr="007650B1">
          <w:rPr>
            <w:rStyle w:val="Hyperlink"/>
            <w:rFonts w:ascii="B Nazanin" w:hAnsi="B Nazanin" w:cs="B Nazanin"/>
            <w:sz w:val="22"/>
            <w:szCs w:val="24"/>
          </w:rPr>
          <w:t>[16]</w:t>
        </w:r>
      </w:hyperlink>
      <w:r w:rsidRPr="007650B1">
        <w:rPr>
          <w:rFonts w:ascii="B Nazanin" w:hAnsi="B Nazanin" w:cs="B Nazanin"/>
          <w:color w:val="000000"/>
          <w:sz w:val="22"/>
          <w:szCs w:val="26"/>
          <w:rtl/>
        </w:rPr>
        <w:t xml:space="preserve"> 2004؛ ژانگ و ديميتروف</w:t>
      </w:r>
      <w:hyperlink r:id="rId23" w:anchor="_ftn17" w:tooltip="" w:history="1">
        <w:r w:rsidRPr="007650B1">
          <w:rPr>
            <w:rStyle w:val="Hyperlink"/>
            <w:rFonts w:ascii="B Nazanin" w:hAnsi="B Nazanin" w:cs="B Nazanin"/>
            <w:sz w:val="22"/>
            <w:szCs w:val="24"/>
          </w:rPr>
          <w:t>[17]</w:t>
        </w:r>
      </w:hyperlink>
      <w:r w:rsidRPr="007650B1">
        <w:rPr>
          <w:rFonts w:ascii="B Nazanin" w:hAnsi="B Nazanin" w:cs="B Nazanin"/>
          <w:color w:val="000000"/>
          <w:sz w:val="22"/>
          <w:szCs w:val="26"/>
          <w:rtl/>
        </w:rPr>
        <w:t xml:space="preserve"> ، </w:t>
      </w:r>
      <w:r w:rsidRPr="007650B1">
        <w:rPr>
          <w:rFonts w:ascii="B Nazanin" w:hAnsi="B Nazanin" w:cs="B Nazanin"/>
          <w:color w:val="000000"/>
          <w:sz w:val="22"/>
          <w:szCs w:val="18"/>
        </w:rPr>
        <w:t>a</w:t>
      </w:r>
      <w:r w:rsidRPr="007650B1">
        <w:rPr>
          <w:rFonts w:ascii="B Nazanin" w:hAnsi="B Nazanin" w:cs="B Nazanin"/>
          <w:color w:val="000000"/>
          <w:sz w:val="22"/>
          <w:szCs w:val="26"/>
          <w:rtl/>
        </w:rPr>
        <w:t xml:space="preserve"> 2005؛ ژانگ و ديميتروف، </w:t>
      </w:r>
      <w:r w:rsidRPr="007650B1">
        <w:rPr>
          <w:rFonts w:ascii="B Nazanin" w:hAnsi="B Nazanin" w:cs="B Nazanin"/>
          <w:color w:val="000000"/>
          <w:sz w:val="22"/>
          <w:szCs w:val="18"/>
        </w:rPr>
        <w:t>b</w:t>
      </w:r>
      <w:r w:rsidRPr="007650B1">
        <w:rPr>
          <w:rFonts w:ascii="B Nazanin" w:hAnsi="B Nazanin" w:cs="B Nazanin"/>
          <w:color w:val="000000"/>
          <w:sz w:val="22"/>
          <w:szCs w:val="26"/>
          <w:rtl/>
        </w:rPr>
        <w:t xml:space="preserve"> 2005) با هدف بررسي اين ميان كنش پذيري انجام گرفته است. عناصر فراداده</w:t>
      </w:r>
      <w:r w:rsidRPr="007650B1">
        <w:rPr>
          <w:rFonts w:ascii="B Nazanin" w:hAnsi="B Nazanin" w:cs="B Nazanin"/>
          <w:color w:val="000000"/>
          <w:sz w:val="22"/>
          <w:szCs w:val="26"/>
          <w:rtl/>
        </w:rPr>
        <w:softHyphen/>
        <w:t>اي مورد مطالعه در اين پژوهشها، فرا برچسبهاي «زبان نشانه‌گذاري فرامتن (</w:t>
      </w:r>
      <w:r w:rsidRPr="007650B1">
        <w:rPr>
          <w:rFonts w:ascii="B Nazanin" w:hAnsi="B Nazanin" w:cs="B Nazanin"/>
          <w:color w:val="000000"/>
          <w:sz w:val="22"/>
          <w:szCs w:val="18"/>
        </w:rPr>
        <w:t>HTML</w:t>
      </w:r>
      <w:r w:rsidRPr="007650B1">
        <w:rPr>
          <w:rFonts w:ascii="B Nazanin" w:hAnsi="B Nazanin" w:cs="B Nazanin"/>
          <w:color w:val="000000"/>
          <w:sz w:val="22"/>
          <w:szCs w:val="26"/>
          <w:rtl/>
        </w:rPr>
        <w:t>)» (كليدواژه، و توصيف) و برخي از عناصر طرح فراداده</w:t>
      </w:r>
      <w:r w:rsidRPr="007650B1">
        <w:rPr>
          <w:rFonts w:ascii="B Nazanin" w:hAnsi="B Nazanin" w:cs="B Nazanin"/>
          <w:color w:val="000000"/>
          <w:sz w:val="22"/>
          <w:szCs w:val="26"/>
          <w:rtl/>
        </w:rPr>
        <w:softHyphen/>
        <w:t xml:space="preserve">اي هسته دوبلين، و بستر نحوي تمامي آنها </w:t>
      </w:r>
      <w:r w:rsidRPr="007650B1">
        <w:rPr>
          <w:rFonts w:ascii="B Nazanin" w:hAnsi="B Nazanin" w:cs="B Nazanin"/>
          <w:color w:val="000000"/>
          <w:sz w:val="22"/>
          <w:szCs w:val="18"/>
        </w:rPr>
        <w:t>HTML</w:t>
      </w:r>
      <w:r w:rsidRPr="007650B1">
        <w:rPr>
          <w:rFonts w:ascii="B Nazanin" w:hAnsi="B Nazanin" w:cs="B Nazanin"/>
          <w:color w:val="000000"/>
          <w:sz w:val="22"/>
          <w:szCs w:val="26"/>
          <w:rtl/>
        </w:rPr>
        <w:t xml:space="preserve"> بوده است.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در اين پژوهش، با رويكردي مقايسه</w:t>
      </w:r>
      <w:r w:rsidRPr="007650B1">
        <w:rPr>
          <w:rFonts w:ascii="B Nazanin" w:hAnsi="B Nazanin" w:cs="B Nazanin"/>
          <w:color w:val="000000"/>
          <w:sz w:val="22"/>
          <w:szCs w:val="26"/>
          <w:rtl/>
        </w:rPr>
        <w:softHyphen/>
        <w:t>اي، واكنش موتورهاي كاوش به بر چسب «فراداده»</w:t>
      </w:r>
      <w:hyperlink r:id="rId24" w:anchor="_ftn18" w:tooltip="" w:history="1">
        <w:r w:rsidRPr="007650B1">
          <w:rPr>
            <w:rStyle w:val="Hyperlink"/>
            <w:rFonts w:ascii="B Nazanin" w:hAnsi="B Nazanin" w:cs="B Nazanin"/>
            <w:sz w:val="22"/>
            <w:szCs w:val="24"/>
          </w:rPr>
          <w:t>[18]</w:t>
        </w:r>
      </w:hyperlink>
      <w:r w:rsidRPr="007650B1">
        <w:rPr>
          <w:rFonts w:ascii="B Nazanin" w:hAnsi="B Nazanin" w:cs="B Nazanin"/>
          <w:color w:val="000000"/>
          <w:sz w:val="22"/>
          <w:szCs w:val="26"/>
          <w:rtl/>
        </w:rPr>
        <w:t xml:space="preserve"> حاوي تمامي عناصر هسته دوبلين و مارك 21 مربوط به اشياي محتوايي</w:t>
      </w:r>
      <w:hyperlink r:id="rId25" w:anchor="_ftn19" w:tooltip="" w:history="1">
        <w:r w:rsidRPr="007650B1">
          <w:rPr>
            <w:rStyle w:val="Hyperlink"/>
            <w:rFonts w:ascii="B Nazanin" w:hAnsi="B Nazanin" w:cs="B Nazanin"/>
            <w:sz w:val="22"/>
            <w:szCs w:val="24"/>
          </w:rPr>
          <w:t>[19]</w:t>
        </w:r>
      </w:hyperlink>
      <w:r w:rsidRPr="007650B1">
        <w:rPr>
          <w:rFonts w:ascii="B Nazanin" w:hAnsi="B Nazanin" w:cs="B Nazanin"/>
          <w:color w:val="000000"/>
          <w:sz w:val="22"/>
          <w:szCs w:val="26"/>
          <w:rtl/>
        </w:rPr>
        <w:t xml:space="preserve"> جامعه پژوهش در بستر نحوي «زبان نشانه‌گذاري گسترش‌پذير»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مورد مطالعه و بررسي قرار گرفت.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پرسشها و فرضيه‌هاي پژوهش</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به طور كلي، اين پژوهش داراي پنج پرسش و چهار فرضيه بود:</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الف) پرسشها</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1. كيفيت نمايه سازي اشياي محتوايي حاوي عناصر فراداده</w:t>
      </w:r>
      <w:r w:rsidRPr="007650B1">
        <w:rPr>
          <w:rFonts w:ascii="B Nazanin" w:hAnsi="B Nazanin" w:cs="B Nazanin"/>
          <w:color w:val="000000"/>
          <w:sz w:val="22"/>
          <w:szCs w:val="26"/>
          <w:rtl/>
        </w:rPr>
        <w:softHyphen/>
        <w:t xml:space="preserve">اي هستة دوبلين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موتورهاي كاوش عمومي (گوگل و ياهو) چگونه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2. كيفيت نمايه سازي اشياي محتوايي حاوي عناصر فراداده</w:t>
      </w:r>
      <w:r w:rsidRPr="007650B1">
        <w:rPr>
          <w:rFonts w:ascii="B Nazanin" w:hAnsi="B Nazanin" w:cs="B Nazanin"/>
          <w:color w:val="000000"/>
          <w:sz w:val="22"/>
          <w:szCs w:val="26"/>
          <w:rtl/>
        </w:rPr>
        <w:softHyphen/>
        <w:t xml:space="preserve">اي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موتورهاي كاوش عمومي (گوگل و ياهو) چگونه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3. واكنش موتورهاي كاوش عمومي (گوگل و ياهو) نسبت به اشياي محتوايي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حاوي عناصر فراداده</w:t>
      </w:r>
      <w:r w:rsidRPr="007650B1">
        <w:rPr>
          <w:rFonts w:ascii="B Nazanin" w:hAnsi="B Nazanin" w:cs="B Nazanin"/>
          <w:color w:val="000000"/>
          <w:sz w:val="22"/>
          <w:szCs w:val="26"/>
          <w:rtl/>
        </w:rPr>
        <w:softHyphen/>
        <w:t>اي با ساختار مسطح و سلسله مراتبي چگونه است؟ (با توجه به اينكه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اي مارك داراي ساختار سلسله مراتبي و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اي هسته دوبلين داراي ساختار مسطح هستند).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4. واكنش موتورهاي كاوش عمومي (گوگل و ياهو) نسبت به طرحهاي فراداده</w:t>
      </w:r>
      <w:r w:rsidRPr="007650B1">
        <w:rPr>
          <w:rFonts w:ascii="B Nazanin" w:hAnsi="B Nazanin" w:cs="B Nazanin"/>
          <w:color w:val="000000"/>
          <w:sz w:val="22"/>
          <w:szCs w:val="26"/>
          <w:rtl/>
        </w:rPr>
        <w:softHyphen/>
        <w:t>اي با برچسبهاي عناصر زبان- پايه (هسته دوبلين) و بدون برچسبهاي عناصر زبان- پايه چگونه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5. كدام يك از طرحهاي فراداده</w:t>
      </w:r>
      <w:r w:rsidRPr="007650B1">
        <w:rPr>
          <w:rFonts w:ascii="B Nazanin" w:hAnsi="B Nazanin" w:cs="B Nazanin"/>
          <w:color w:val="000000"/>
          <w:sz w:val="22"/>
          <w:szCs w:val="26"/>
          <w:rtl/>
        </w:rPr>
        <w:softHyphen/>
        <w:t xml:space="preserve">اي هستة دوبلين و قالب مارك 21 براي سازماندهي اشياي محتوايي شبكه جهاني وب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از لحاظ دسترس پذيري (كيفيت نمايه سازي و رتبه بندي) توسط موتورهاي كاوش عمومي(گوگل و ياهو) مناسب</w:t>
      </w:r>
      <w:r w:rsidRPr="007650B1">
        <w:rPr>
          <w:rFonts w:ascii="B Nazanin" w:hAnsi="B Nazanin" w:cs="B Nazanin"/>
          <w:color w:val="000000"/>
          <w:sz w:val="22"/>
          <w:szCs w:val="26"/>
          <w:rtl/>
        </w:rPr>
        <w:softHyphen/>
        <w:t xml:space="preserve">تر است؟ </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1. ميان كيفيت نمايه سازي سه عنصر اصلي (عنوان، پديدآورنده، و موضوع) اشياي محتوايي حاوي عناصر فراداده</w:t>
      </w:r>
      <w:r w:rsidRPr="007650B1">
        <w:rPr>
          <w:rFonts w:ascii="B Nazanin" w:hAnsi="B Nazanin" w:cs="B Nazanin"/>
          <w:color w:val="000000"/>
          <w:sz w:val="22"/>
          <w:szCs w:val="26"/>
          <w:rtl/>
        </w:rPr>
        <w:softHyphen/>
        <w:t xml:space="preserve">اي هسته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 كاوش گوگل، تفاوت معناداري وجود دارد.</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lastRenderedPageBreak/>
        <w:t>2. ميان كيفيت نمايه سازي سه عنصر اصلي (عنوان، پديدآورنده، و موضوع) اشياي محتوايي حاوي عناصر فراداده</w:t>
      </w:r>
      <w:r w:rsidRPr="007650B1">
        <w:rPr>
          <w:rFonts w:ascii="B Nazanin" w:hAnsi="B Nazanin" w:cs="B Nazanin"/>
          <w:color w:val="000000"/>
          <w:sz w:val="22"/>
          <w:szCs w:val="26"/>
          <w:rtl/>
        </w:rPr>
        <w:softHyphen/>
        <w:t xml:space="preserve">اي هسته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 كاوش ياهو تفاوت معناداري وجود دارد.</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3. ميان رتبه‌بندي اشياي محتوايي حاوي عناصر فراداده</w:t>
      </w:r>
      <w:r w:rsidRPr="007650B1">
        <w:rPr>
          <w:rFonts w:ascii="B Nazanin" w:hAnsi="B Nazanin" w:cs="B Nazanin"/>
          <w:color w:val="000000"/>
          <w:sz w:val="22"/>
          <w:szCs w:val="26"/>
          <w:rtl/>
        </w:rPr>
        <w:softHyphen/>
        <w:t xml:space="preserve">اي هسته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 كاوش گوگل تفاوت معناداري وجود دارد.</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4. ميان رتبه‌بندي اشياي محتوايي حاوي عناصر فراداده</w:t>
      </w:r>
      <w:r w:rsidRPr="007650B1">
        <w:rPr>
          <w:rFonts w:ascii="B Nazanin" w:hAnsi="B Nazanin" w:cs="B Nazanin"/>
          <w:color w:val="000000"/>
          <w:sz w:val="22"/>
          <w:szCs w:val="26"/>
          <w:rtl/>
        </w:rPr>
        <w:softHyphen/>
        <w:t xml:space="preserve">اي هسته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موتور كاوش ياهو تفاوت معناداري وجود دارد.</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spacing w:line="216" w:lineRule="auto"/>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 xml:space="preserve">روش‌شناسي </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پژوهش حاضر از نظر نوع كاربردي</w:t>
      </w:r>
      <w:hyperlink r:id="rId26" w:anchor="_ftn20" w:tooltip="" w:history="1">
        <w:r w:rsidRPr="007650B1">
          <w:rPr>
            <w:rStyle w:val="Hyperlink"/>
            <w:rFonts w:ascii="B Nazanin" w:hAnsi="B Nazanin" w:cs="B Nazanin"/>
            <w:sz w:val="22"/>
            <w:szCs w:val="24"/>
          </w:rPr>
          <w:t>[20]</w:t>
        </w:r>
      </w:hyperlink>
      <w:r w:rsidRPr="007650B1">
        <w:rPr>
          <w:rFonts w:ascii="B Nazanin" w:hAnsi="B Nazanin" w:cs="B Nazanin"/>
          <w:color w:val="000000"/>
          <w:sz w:val="22"/>
          <w:szCs w:val="26"/>
          <w:rtl/>
        </w:rPr>
        <w:t xml:space="preserve"> است، زيرا بر حلّ مسئله سازماندهي اشياي محتوايي وب و دسترس‌پذيري آنها از طريق ابزارهاي كاوش عمومي وب در شرايط واقعي و عملي تأكيد دارد و از لحاظ روش پژوهش، يك پژوهش مبتني بر فناوري</w:t>
      </w:r>
      <w:hyperlink r:id="rId27" w:anchor="_ftn21" w:tooltip="" w:history="1">
        <w:r w:rsidRPr="007650B1">
          <w:rPr>
            <w:rStyle w:val="Hyperlink"/>
            <w:rFonts w:ascii="B Nazanin" w:hAnsi="B Nazanin" w:cs="B Nazanin"/>
            <w:sz w:val="22"/>
            <w:szCs w:val="24"/>
          </w:rPr>
          <w:t>[21]</w:t>
        </w:r>
      </w:hyperlink>
      <w:r w:rsidRPr="007650B1">
        <w:rPr>
          <w:rFonts w:ascii="B Nazanin" w:hAnsi="B Nazanin" w:cs="B Nazanin"/>
          <w:color w:val="000000"/>
          <w:sz w:val="22"/>
          <w:szCs w:val="26"/>
          <w:rtl/>
        </w:rPr>
        <w:t xml:space="preserve"> و تجربي</w:t>
      </w:r>
      <w:hyperlink r:id="rId28" w:anchor="_ftn22" w:tooltip="" w:history="1">
        <w:r w:rsidRPr="007650B1">
          <w:rPr>
            <w:rStyle w:val="Hyperlink"/>
            <w:rFonts w:ascii="B Nazanin" w:hAnsi="B Nazanin" w:cs="B Nazanin"/>
            <w:sz w:val="22"/>
            <w:szCs w:val="24"/>
          </w:rPr>
          <w:t>[22]</w:t>
        </w:r>
      </w:hyperlink>
      <w:r w:rsidRPr="007650B1">
        <w:rPr>
          <w:rFonts w:ascii="B Nazanin" w:hAnsi="B Nazanin" w:cs="B Nazanin"/>
          <w:color w:val="000000"/>
          <w:sz w:val="22"/>
          <w:szCs w:val="26"/>
          <w:rtl/>
        </w:rPr>
        <w:t xml:space="preserve"> محسوب مي</w:t>
      </w:r>
      <w:r w:rsidRPr="007650B1">
        <w:rPr>
          <w:rFonts w:ascii="B Nazanin" w:hAnsi="B Nazanin" w:cs="B Nazanin"/>
          <w:color w:val="000000"/>
          <w:sz w:val="22"/>
          <w:szCs w:val="26"/>
          <w:rtl/>
        </w:rPr>
        <w:softHyphen/>
        <w:t>گردد. مراحل پژوهش شامل موارد زير است:</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1. طراحي و انتشار حوزه</w:t>
      </w:r>
      <w:r w:rsidRPr="007650B1">
        <w:rPr>
          <w:rStyle w:val="Strong"/>
          <w:rFonts w:ascii="B Nazanin" w:hAnsi="B Nazanin" w:cs="B Nazanin"/>
          <w:color w:val="000000"/>
          <w:sz w:val="22"/>
          <w:szCs w:val="26"/>
          <w:rtl/>
        </w:rPr>
        <w:softHyphen/>
        <w:t>هاي فرعي (</w:t>
      </w:r>
      <w:r w:rsidRPr="007650B1">
        <w:rPr>
          <w:rStyle w:val="Strong"/>
          <w:rFonts w:ascii="B Nazanin" w:hAnsi="B Nazanin" w:cs="B Nazanin"/>
          <w:color w:val="000000"/>
          <w:sz w:val="22"/>
          <w:szCs w:val="18"/>
        </w:rPr>
        <w:t>subdomains</w:t>
      </w:r>
      <w:r w:rsidRPr="007650B1">
        <w:rPr>
          <w:rStyle w:val="Strong"/>
          <w:rFonts w:ascii="B Nazanin" w:hAnsi="B Nazanin" w:cs="B Nazanin"/>
          <w:color w:val="000000"/>
          <w:sz w:val="22"/>
          <w:szCs w:val="26"/>
          <w:rtl/>
        </w:rPr>
        <w:t>) مورد مطالعه</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جامعه پژوهش عبارت بود از100 شيء محتوايي (كتاب الكترونيكي) در قالب دو گروه 50 پيشينه</w:t>
      </w:r>
      <w:r w:rsidRPr="007650B1">
        <w:rPr>
          <w:rFonts w:ascii="B Nazanin" w:hAnsi="B Nazanin" w:cs="B Nazanin"/>
          <w:color w:val="000000"/>
          <w:sz w:val="22"/>
          <w:szCs w:val="26"/>
          <w:rtl/>
        </w:rPr>
        <w:softHyphen/>
        <w:t>اي</w:t>
      </w:r>
      <w:hyperlink r:id="rId29" w:anchor="_ftn23" w:tooltip="" w:history="1">
        <w:r w:rsidRPr="007650B1">
          <w:rPr>
            <w:rStyle w:val="Hyperlink"/>
            <w:rFonts w:ascii="B Nazanin" w:hAnsi="B Nazanin" w:cs="B Nazanin"/>
            <w:sz w:val="22"/>
            <w:szCs w:val="24"/>
          </w:rPr>
          <w:t>[23]</w:t>
        </w:r>
      </w:hyperlink>
      <w:r w:rsidRPr="007650B1">
        <w:rPr>
          <w:rFonts w:ascii="B Nazanin" w:hAnsi="B Nazanin" w:cs="B Nazanin"/>
          <w:color w:val="000000"/>
          <w:sz w:val="22"/>
          <w:szCs w:val="26"/>
          <w:rtl/>
        </w:rPr>
        <w:t xml:space="preserve"> در بستر «زبان نشانه‌گذاري گسترش پذيري (</w:t>
      </w:r>
      <w:r w:rsidRPr="007650B1">
        <w:rPr>
          <w:rFonts w:ascii="B Nazanin" w:hAnsi="B Nazanin" w:cs="B Nazanin"/>
          <w:color w:val="000000"/>
          <w:sz w:val="22"/>
          <w:szCs w:val="18"/>
        </w:rPr>
        <w:t>XML</w:t>
      </w:r>
      <w:r w:rsidRPr="007650B1">
        <w:rPr>
          <w:rFonts w:ascii="B Nazanin" w:hAnsi="B Nazanin" w:cs="B Nazanin"/>
          <w:color w:val="000000"/>
          <w:sz w:val="22"/>
          <w:szCs w:val="26"/>
          <w:rtl/>
        </w:rPr>
        <w:t>)». هر پيشينه از گروه اول حاوي</w:t>
      </w:r>
      <w:hyperlink r:id="rId30" w:anchor="_ftn24" w:tooltip="" w:history="1">
        <w:r w:rsidRPr="007650B1">
          <w:rPr>
            <w:rStyle w:val="Hyperlink"/>
            <w:rFonts w:ascii="B Nazanin" w:hAnsi="B Nazanin" w:cs="B Nazanin"/>
            <w:sz w:val="22"/>
            <w:szCs w:val="24"/>
          </w:rPr>
          <w:t>[24]</w:t>
        </w:r>
      </w:hyperlink>
      <w:r w:rsidRPr="007650B1">
        <w:rPr>
          <w:rFonts w:ascii="B Nazanin" w:hAnsi="B Nazanin" w:cs="B Nazanin"/>
          <w:color w:val="000000"/>
          <w:sz w:val="22"/>
          <w:szCs w:val="26"/>
          <w:rtl/>
        </w:rPr>
        <w:t xml:space="preserve"> يك پيشينة فراداده</w:t>
      </w:r>
      <w:r w:rsidRPr="007650B1">
        <w:rPr>
          <w:rFonts w:ascii="B Nazanin" w:hAnsi="B Nazanin" w:cs="B Nazanin"/>
          <w:color w:val="000000"/>
          <w:sz w:val="22"/>
          <w:szCs w:val="26"/>
          <w:rtl/>
        </w:rPr>
        <w:softHyphen/>
        <w:t xml:space="preserve">اي هستة دوبلين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است كه به عنوان برچسب فراداده</w:t>
      </w:r>
      <w:hyperlink r:id="rId31" w:anchor="_ftn25" w:tooltip="" w:history="1">
        <w:r w:rsidRPr="007650B1">
          <w:rPr>
            <w:rStyle w:val="Hyperlink"/>
            <w:rFonts w:ascii="B Nazanin" w:hAnsi="B Nazanin" w:cs="B Nazanin"/>
            <w:sz w:val="22"/>
            <w:szCs w:val="24"/>
          </w:rPr>
          <w:t>[25]</w:t>
        </w:r>
      </w:hyperlink>
      <w:r w:rsidRPr="007650B1">
        <w:rPr>
          <w:rFonts w:ascii="B Nazanin" w:hAnsi="B Nazanin" w:cs="B Nazanin"/>
          <w:color w:val="000000"/>
          <w:sz w:val="22"/>
          <w:szCs w:val="26"/>
          <w:rtl/>
        </w:rPr>
        <w:t xml:space="preserve"> پس از عنصر ريشه</w:t>
      </w:r>
      <w:hyperlink r:id="rId32" w:anchor="_ftn26" w:tooltip="" w:history="1">
        <w:r w:rsidRPr="007650B1">
          <w:rPr>
            <w:rStyle w:val="Hyperlink"/>
            <w:rFonts w:ascii="B Nazanin" w:hAnsi="B Nazanin" w:cs="B Nazanin"/>
            <w:sz w:val="22"/>
            <w:szCs w:val="24"/>
          </w:rPr>
          <w:t>[26]</w:t>
        </w:r>
      </w:hyperlink>
      <w:r w:rsidRPr="007650B1">
        <w:rPr>
          <w:rFonts w:ascii="B Nazanin" w:hAnsi="B Nazanin" w:cs="B Nazanin"/>
          <w:color w:val="000000"/>
          <w:sz w:val="22"/>
          <w:szCs w:val="26"/>
          <w:rtl/>
        </w:rPr>
        <w:t xml:space="preserve"> جاسازي</w:t>
      </w:r>
      <w:hyperlink r:id="rId33" w:anchor="_ftn27" w:tooltip="" w:history="1">
        <w:r w:rsidRPr="007650B1">
          <w:rPr>
            <w:rStyle w:val="Hyperlink"/>
            <w:rFonts w:ascii="B Nazanin" w:hAnsi="B Nazanin" w:cs="B Nazanin"/>
            <w:sz w:val="22"/>
            <w:szCs w:val="24"/>
          </w:rPr>
          <w:t>[27]</w:t>
        </w:r>
      </w:hyperlink>
      <w:r w:rsidRPr="007650B1">
        <w:rPr>
          <w:rFonts w:ascii="B Nazanin" w:hAnsi="B Nazanin" w:cs="B Nazanin"/>
          <w:color w:val="000000"/>
          <w:sz w:val="22"/>
          <w:szCs w:val="26"/>
          <w:rtl/>
        </w:rPr>
        <w:t xml:space="preserve"> (درج) شده</w:t>
      </w:r>
      <w:r w:rsidRPr="007650B1">
        <w:rPr>
          <w:rFonts w:ascii="B Nazanin" w:hAnsi="B Nazanin" w:cs="B Nazanin"/>
          <w:color w:val="000000"/>
          <w:sz w:val="22"/>
          <w:szCs w:val="26"/>
          <w:rtl/>
        </w:rPr>
        <w:softHyphen/>
        <w:t xml:space="preserve"> است و بر روي يك حوزة فرعي با آدرس: </w:t>
      </w:r>
      <w:hyperlink r:id="rId34" w:history="1">
        <w:r w:rsidRPr="007650B1">
          <w:rPr>
            <w:rStyle w:val="Hyperlink"/>
            <w:rFonts w:ascii="B Nazanin" w:hAnsi="B Nazanin" w:cs="B Nazanin"/>
            <w:sz w:val="22"/>
          </w:rPr>
          <w:t>http://www.dcmixml.islamicdoc.com</w:t>
        </w:r>
      </w:hyperlink>
      <w:r w:rsidRPr="007650B1">
        <w:rPr>
          <w:rFonts w:ascii="B Nazanin" w:hAnsi="B Nazanin" w:cs="B Nazanin"/>
          <w:color w:val="000000"/>
          <w:sz w:val="22"/>
          <w:szCs w:val="26"/>
          <w:rtl/>
        </w:rPr>
        <w:t> بر روي وب سايت مركز اطلاعات و مدارك اسلامي انتشار يافته است. هر يك از اشياي محتوايي گروه دوم حاوي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 xml:space="preserve">اي قالب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است كه همانند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 xml:space="preserve">اي گروه اول عمل شده، و بر روي حوزة فرعي ديگري با آدرس: </w:t>
      </w:r>
      <w:hyperlink r:id="rId35" w:history="1">
        <w:r w:rsidRPr="007650B1">
          <w:rPr>
            <w:rStyle w:val="Hyperlink"/>
            <w:rFonts w:ascii="B Nazanin" w:hAnsi="B Nazanin" w:cs="B Nazanin"/>
            <w:sz w:val="22"/>
          </w:rPr>
          <w:t>http://www.marcxml.islamicdoc.com</w:t>
        </w:r>
      </w:hyperlink>
      <w:r w:rsidRPr="007650B1">
        <w:rPr>
          <w:rFonts w:ascii="B Nazanin" w:hAnsi="B Nazanin" w:cs="B Nazanin"/>
          <w:color w:val="000000"/>
          <w:sz w:val="22"/>
          <w:szCs w:val="26"/>
          <w:rtl/>
        </w:rPr>
        <w:t> بر روي همان وب سايت منتشر شده است</w:t>
      </w:r>
      <w:hyperlink r:id="rId36" w:anchor="_ftn28" w:tooltip="" w:history="1">
        <w:r w:rsidRPr="007650B1">
          <w:rPr>
            <w:rStyle w:val="Hyperlink"/>
            <w:rFonts w:ascii="B Nazanin" w:hAnsi="B Nazanin" w:cs="B Nazanin"/>
            <w:sz w:val="22"/>
            <w:szCs w:val="24"/>
          </w:rPr>
          <w:t>[28]</w:t>
        </w:r>
      </w:hyperlink>
      <w:r w:rsidRPr="007650B1">
        <w:rPr>
          <w:rFonts w:ascii="B Nazanin" w:hAnsi="B Nazanin" w:cs="B Nazanin"/>
          <w:color w:val="000000"/>
          <w:sz w:val="22"/>
          <w:szCs w:val="26"/>
          <w:rtl/>
        </w:rPr>
        <w:t xml:space="preserve">.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اشياي محتوايي ياد شده از وب سايت </w:t>
      </w:r>
      <w:hyperlink r:id="rId37" w:history="1">
        <w:r w:rsidRPr="007650B1">
          <w:rPr>
            <w:rStyle w:val="Hyperlink"/>
            <w:rFonts w:ascii="B Nazanin" w:hAnsi="B Nazanin" w:cs="B Nazanin"/>
            <w:sz w:val="22"/>
          </w:rPr>
          <w:t>http://www.archive.org</w:t>
        </w:r>
      </w:hyperlink>
      <w:r w:rsidRPr="007650B1">
        <w:rPr>
          <w:rFonts w:ascii="B Nazanin" w:hAnsi="B Nazanin" w:cs="B Nazanin"/>
          <w:color w:val="000000"/>
          <w:sz w:val="22"/>
          <w:szCs w:val="26"/>
          <w:rtl/>
        </w:rPr>
        <w:t> و از مجموعه منابع كتابخانه ديجيتالي كاليفرنيا</w:t>
      </w:r>
      <w:hyperlink r:id="rId38" w:anchor="_ftn29" w:tooltip="" w:history="1">
        <w:r w:rsidRPr="007650B1">
          <w:rPr>
            <w:rStyle w:val="Hyperlink"/>
            <w:rFonts w:ascii="B Nazanin" w:hAnsi="B Nazanin" w:cs="B Nazanin"/>
            <w:sz w:val="22"/>
            <w:szCs w:val="24"/>
          </w:rPr>
          <w:t>[29]</w:t>
        </w:r>
      </w:hyperlink>
      <w:r w:rsidRPr="007650B1">
        <w:rPr>
          <w:rFonts w:ascii="B Nazanin" w:hAnsi="B Nazanin" w:cs="B Nazanin"/>
          <w:color w:val="000000"/>
          <w:sz w:val="22"/>
          <w:szCs w:val="26"/>
          <w:rtl/>
        </w:rPr>
        <w:t xml:space="preserve"> و از يك ردة موضوعي (</w:t>
      </w:r>
      <w:r w:rsidRPr="007650B1">
        <w:rPr>
          <w:rFonts w:ascii="B Nazanin" w:hAnsi="B Nazanin" w:cs="B Nazanin"/>
          <w:color w:val="000000"/>
          <w:sz w:val="22"/>
          <w:szCs w:val="18"/>
        </w:rPr>
        <w:t>Knowledge, theory of</w:t>
      </w:r>
      <w:r w:rsidRPr="007650B1">
        <w:rPr>
          <w:rFonts w:ascii="B Nazanin" w:hAnsi="B Nazanin" w:cs="B Nazanin"/>
          <w:color w:val="000000"/>
          <w:sz w:val="22"/>
          <w:szCs w:val="26"/>
          <w:rtl/>
        </w:rPr>
        <w:t>)</w:t>
      </w:r>
      <w:hyperlink r:id="rId39" w:anchor="_ftn30" w:tooltip="" w:history="1">
        <w:r w:rsidRPr="007650B1">
          <w:rPr>
            <w:rStyle w:val="Hyperlink"/>
            <w:rFonts w:ascii="B Nazanin" w:hAnsi="B Nazanin" w:cs="B Nazanin"/>
            <w:sz w:val="22"/>
            <w:szCs w:val="24"/>
          </w:rPr>
          <w:t>[30]</w:t>
        </w:r>
      </w:hyperlink>
      <w:r w:rsidRPr="007650B1">
        <w:rPr>
          <w:rFonts w:ascii="B Nazanin" w:hAnsi="B Nazanin" w:cs="B Nazanin"/>
          <w:color w:val="000000"/>
          <w:sz w:val="22"/>
          <w:szCs w:val="26"/>
          <w:rtl/>
        </w:rPr>
        <w:t xml:space="preserve"> انتخاب گرديد. روش گزينش به اين صورت بود كه با استفاده از امكان مرور موضوعي</w:t>
      </w:r>
      <w:hyperlink r:id="rId40" w:anchor="_ftn31" w:tooltip="" w:history="1">
        <w:r w:rsidRPr="007650B1">
          <w:rPr>
            <w:rStyle w:val="Hyperlink"/>
            <w:rFonts w:ascii="B Nazanin" w:hAnsi="B Nazanin" w:cs="B Nazanin"/>
            <w:sz w:val="22"/>
            <w:szCs w:val="24"/>
          </w:rPr>
          <w:t>[31]</w:t>
        </w:r>
      </w:hyperlink>
      <w:r w:rsidRPr="007650B1">
        <w:rPr>
          <w:rFonts w:ascii="B Nazanin" w:hAnsi="B Nazanin" w:cs="B Nazanin"/>
          <w:color w:val="000000"/>
          <w:sz w:val="22"/>
          <w:szCs w:val="26"/>
          <w:rtl/>
        </w:rPr>
        <w:t xml:space="preserve"> در مجموعه منابع كتابخانه ديجيتالي كاليفرنيا، يكي از موضوعاتي كه بيش از 50 شيء محتوايي را دارا بود، انتخاب و از طريق امكان «پروتكل انتقال بايگاني (</w:t>
      </w:r>
      <w:r w:rsidRPr="007650B1">
        <w:rPr>
          <w:rFonts w:ascii="B Nazanin" w:hAnsi="B Nazanin" w:cs="B Nazanin"/>
          <w:color w:val="000000"/>
          <w:sz w:val="22"/>
          <w:szCs w:val="18"/>
        </w:rPr>
        <w:t>FTP</w:t>
      </w:r>
      <w:r w:rsidRPr="007650B1">
        <w:rPr>
          <w:rFonts w:ascii="B Nazanin" w:hAnsi="B Nazanin" w:cs="B Nazanin"/>
          <w:color w:val="000000"/>
          <w:sz w:val="22"/>
          <w:szCs w:val="26"/>
          <w:rtl/>
        </w:rPr>
        <w:t>)</w:t>
      </w:r>
      <w:hyperlink r:id="rId41" w:anchor="_ftn32" w:tooltip="" w:history="1">
        <w:r w:rsidRPr="007650B1">
          <w:rPr>
            <w:rStyle w:val="Hyperlink"/>
            <w:rFonts w:ascii="B Nazanin" w:hAnsi="B Nazanin" w:cs="B Nazanin"/>
            <w:sz w:val="22"/>
            <w:szCs w:val="24"/>
          </w:rPr>
          <w:t>[32]</w:t>
        </w:r>
      </w:hyperlink>
      <w:r w:rsidRPr="007650B1">
        <w:rPr>
          <w:rFonts w:ascii="B Nazanin" w:hAnsi="B Nazanin" w:cs="B Nazanin"/>
          <w:color w:val="000000"/>
          <w:sz w:val="22"/>
          <w:szCs w:val="26"/>
          <w:rtl/>
        </w:rPr>
        <w:t>» كه براي هر شيء محتوايي فراهم شده، منتقل</w:t>
      </w:r>
      <w:hyperlink r:id="rId42" w:anchor="_ftn33" w:tooltip="" w:history="1">
        <w:r w:rsidRPr="007650B1">
          <w:rPr>
            <w:rStyle w:val="Hyperlink"/>
            <w:rFonts w:ascii="B Nazanin" w:hAnsi="B Nazanin" w:cs="B Nazanin"/>
            <w:sz w:val="22"/>
            <w:szCs w:val="24"/>
          </w:rPr>
          <w:t>[33]</w:t>
        </w:r>
      </w:hyperlink>
      <w:r w:rsidRPr="007650B1">
        <w:rPr>
          <w:rFonts w:ascii="B Nazanin" w:hAnsi="B Nazanin" w:cs="B Nazanin"/>
          <w:color w:val="000000"/>
          <w:sz w:val="22"/>
          <w:szCs w:val="26"/>
          <w:rtl/>
        </w:rPr>
        <w:t xml:space="preserve"> گرديد. در مجموعه كتابخانه ديجيتالي كاليفرنيا، همراه هر شيء محتوايي ـ در همان امكان </w:t>
      </w:r>
      <w:r w:rsidRPr="007650B1">
        <w:rPr>
          <w:rFonts w:ascii="B Nazanin" w:hAnsi="B Nazanin" w:cs="B Nazanin"/>
          <w:color w:val="000000"/>
          <w:sz w:val="22"/>
          <w:szCs w:val="18"/>
        </w:rPr>
        <w:t>FTP</w:t>
      </w:r>
      <w:r w:rsidRPr="007650B1">
        <w:rPr>
          <w:rFonts w:ascii="B Nazanin" w:hAnsi="B Nazanin" w:cs="B Nazanin"/>
          <w:color w:val="000000"/>
          <w:sz w:val="22"/>
          <w:szCs w:val="26"/>
          <w:rtl/>
        </w:rPr>
        <w:t>،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 xml:space="preserve">اي هستة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ـ كه براي بازيابي اشياي محتوايي مرتبط ايجاد شده</w:t>
      </w:r>
      <w:r w:rsidRPr="007650B1">
        <w:rPr>
          <w:rFonts w:ascii="B Nazanin" w:hAnsi="B Nazanin" w:cs="B Nazanin"/>
          <w:color w:val="000000"/>
          <w:sz w:val="22"/>
          <w:szCs w:val="26"/>
          <w:rtl/>
        </w:rPr>
        <w:softHyphen/>
        <w:t>اند ـ به صورت مجزا از آن شيء محتوايي وجود دارند. بنابراين، اين پيشينه</w:t>
      </w:r>
      <w:r w:rsidRPr="007650B1">
        <w:rPr>
          <w:rFonts w:ascii="B Nazanin" w:hAnsi="B Nazanin" w:cs="B Nazanin"/>
          <w:color w:val="000000"/>
          <w:sz w:val="22"/>
          <w:szCs w:val="26"/>
          <w:rtl/>
        </w:rPr>
        <w:softHyphen/>
        <w:t>ها نيز انتقال يافته و اعتبار آنها مورد سنجش قرار گرفت.</w:t>
      </w:r>
      <w:hyperlink r:id="rId43" w:anchor="_ftn34" w:tooltip="" w:history="1">
        <w:r w:rsidRPr="007650B1">
          <w:rPr>
            <w:rStyle w:val="Hyperlink"/>
            <w:rFonts w:ascii="B Nazanin" w:hAnsi="B Nazanin" w:cs="B Nazanin"/>
            <w:sz w:val="22"/>
            <w:szCs w:val="24"/>
          </w:rPr>
          <w:t>[34]</w:t>
        </w:r>
      </w:hyperlink>
      <w:r w:rsidRPr="007650B1">
        <w:rPr>
          <w:rFonts w:ascii="B Nazanin" w:hAnsi="B Nazanin" w:cs="B Nazanin"/>
          <w:color w:val="000000"/>
          <w:sz w:val="22"/>
          <w:szCs w:val="26"/>
          <w:rtl/>
        </w:rPr>
        <w:t xml:space="preserve"> پس از انتقال اشياي مذكور، فرايند جاسازي پيشينه‌هاي فراداده</w:t>
      </w:r>
      <w:r w:rsidRPr="007650B1">
        <w:rPr>
          <w:rFonts w:ascii="B Nazanin" w:hAnsi="B Nazanin" w:cs="B Nazanin"/>
          <w:color w:val="000000"/>
          <w:sz w:val="22"/>
          <w:szCs w:val="26"/>
          <w:rtl/>
        </w:rPr>
        <w:softHyphen/>
        <w:t>اي در اشياي محتوايي مورد مطالعه بر اساس استانداردها و راهنماهاي مرتبط انجام و پس از آماده‌سازي بر روي حوزه</w:t>
      </w:r>
      <w:r w:rsidRPr="007650B1">
        <w:rPr>
          <w:rFonts w:ascii="B Nazanin" w:hAnsi="B Nazanin" w:cs="B Nazanin"/>
          <w:color w:val="000000"/>
          <w:sz w:val="22"/>
          <w:szCs w:val="26"/>
          <w:rtl/>
        </w:rPr>
        <w:softHyphen/>
        <w:t xml:space="preserve">هاي فرعي ياد شده منتشر شد. </w:t>
      </w:r>
    </w:p>
    <w:p w:rsidR="007650B1" w:rsidRPr="007650B1" w:rsidRDefault="007650B1" w:rsidP="007650B1">
      <w:pPr>
        <w:ind w:firstLine="567"/>
        <w:jc w:val="center"/>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center"/>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center"/>
        <w:rPr>
          <w:rFonts w:ascii="B Nazanin" w:hAnsi="B Nazanin" w:cs="B Nazanin"/>
          <w:color w:val="000000"/>
          <w:sz w:val="22"/>
          <w:szCs w:val="18"/>
          <w:rtl/>
        </w:rPr>
      </w:pPr>
      <w:r w:rsidRPr="007650B1">
        <w:rPr>
          <w:rStyle w:val="Strong"/>
          <w:rFonts w:ascii="B Nazanin" w:hAnsi="B Nazanin" w:cs="B Nazanin"/>
          <w:color w:val="000000"/>
          <w:sz w:val="22"/>
          <w:rtl/>
        </w:rPr>
        <w:t>نمونه</w:t>
      </w:r>
      <w:r w:rsidRPr="007650B1">
        <w:rPr>
          <w:rStyle w:val="Strong"/>
          <w:rFonts w:ascii="B Nazanin" w:hAnsi="B Nazanin" w:cs="B Nazanin"/>
          <w:color w:val="000000"/>
          <w:sz w:val="22"/>
          <w:rtl/>
        </w:rPr>
        <w:softHyphen/>
        <w:t>اي از يك شيء فراداده</w:t>
      </w:r>
      <w:r w:rsidRPr="007650B1">
        <w:rPr>
          <w:rStyle w:val="Strong"/>
          <w:rFonts w:ascii="B Nazanin" w:hAnsi="B Nazanin" w:cs="B Nazanin"/>
          <w:color w:val="000000"/>
          <w:sz w:val="22"/>
          <w:rtl/>
        </w:rPr>
        <w:softHyphen/>
        <w:t>اي حاوي عناصر فراداده</w:t>
      </w:r>
      <w:r w:rsidRPr="007650B1">
        <w:rPr>
          <w:rStyle w:val="Strong"/>
          <w:rFonts w:ascii="B Nazanin" w:hAnsi="B Nazanin" w:cs="B Nazanin"/>
          <w:color w:val="000000"/>
          <w:sz w:val="22"/>
          <w:rtl/>
        </w:rPr>
        <w:softHyphen/>
        <w:t xml:space="preserve">اي هسته دوبلين در قالب </w:t>
      </w:r>
      <w:r w:rsidRPr="007650B1">
        <w:rPr>
          <w:rStyle w:val="Strong"/>
          <w:rFonts w:ascii="B Nazanin" w:hAnsi="B Nazanin" w:cs="B Nazanin"/>
          <w:color w:val="000000"/>
          <w:sz w:val="22"/>
        </w:rPr>
        <w:t>XML</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rtl/>
        </w:rPr>
        <w:t>نمونه</w:t>
      </w:r>
      <w:r w:rsidRPr="007650B1">
        <w:rPr>
          <w:rStyle w:val="Strong"/>
          <w:rFonts w:ascii="B Nazanin" w:hAnsi="B Nazanin" w:cs="B Nazanin"/>
          <w:color w:val="000000"/>
          <w:sz w:val="22"/>
          <w:rtl/>
        </w:rPr>
        <w:softHyphen/>
        <w:t>اي از يك شيء محتوايي حاوي عناصر فراداده</w:t>
      </w:r>
      <w:r w:rsidRPr="007650B1">
        <w:rPr>
          <w:rStyle w:val="Strong"/>
          <w:rFonts w:ascii="B Nazanin" w:hAnsi="B Nazanin" w:cs="B Nazanin"/>
          <w:color w:val="000000"/>
          <w:sz w:val="22"/>
          <w:rtl/>
        </w:rPr>
        <w:softHyphen/>
        <w:t xml:space="preserve">اي مارك 21 در قالب </w:t>
      </w:r>
      <w:r w:rsidRPr="007650B1">
        <w:rPr>
          <w:rStyle w:val="Strong"/>
          <w:rFonts w:ascii="B Nazanin" w:hAnsi="B Nazanin" w:cs="B Nazanin"/>
          <w:color w:val="000000"/>
          <w:sz w:val="22"/>
        </w:rPr>
        <w:t>XML</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از آنجا كه هدف پژوهش، بررسي كيفيت نمايه‌سازي و رتبه‌بندي اشياي محتوايي حاوي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 xml:space="preserve">اي به وسيلة موتورهاي كاوش عمومي بود، بديهي است </w:t>
      </w:r>
      <w:r w:rsidRPr="007650B1">
        <w:rPr>
          <w:rFonts w:ascii="B Nazanin" w:hAnsi="B Nazanin" w:cs="B Nazanin"/>
          <w:color w:val="000000"/>
          <w:sz w:val="22"/>
          <w:szCs w:val="26"/>
          <w:rtl/>
        </w:rPr>
        <w:softHyphen/>
        <w:t xml:space="preserve">بايد بهترين موتورهاي كاوش عمومي كه بتوانند هدفهاي اين پژوهش را </w:t>
      </w:r>
      <w:r w:rsidRPr="007650B1">
        <w:rPr>
          <w:rFonts w:ascii="B Nazanin" w:hAnsi="B Nazanin" w:cs="B Nazanin"/>
          <w:color w:val="000000"/>
          <w:sz w:val="22"/>
          <w:szCs w:val="26"/>
          <w:rtl/>
        </w:rPr>
        <w:lastRenderedPageBreak/>
        <w:t>محقق سازند، انتخاب مي</w:t>
      </w:r>
      <w:r w:rsidRPr="007650B1">
        <w:rPr>
          <w:rFonts w:ascii="B Nazanin" w:hAnsi="B Nazanin" w:cs="B Nazanin"/>
          <w:color w:val="000000"/>
          <w:sz w:val="22"/>
          <w:szCs w:val="26"/>
          <w:rtl/>
        </w:rPr>
        <w:softHyphen/>
        <w:t>گرديد. بسياري از منابع معتبر اذعان دارند و نيز بر اساس مشاهدات، تجارب مديران وب‌سايتها، تعداد كاربران، بررسي ساختار و ويژگيها، و ساير شواهد و دلايل، موتورهاي كاوش گوگل</w:t>
      </w:r>
      <w:hyperlink r:id="rId44" w:anchor="_ftn35" w:tooltip="" w:history="1">
        <w:r w:rsidRPr="007650B1">
          <w:rPr>
            <w:rStyle w:val="Hyperlink"/>
            <w:rFonts w:ascii="B Nazanin" w:hAnsi="B Nazanin" w:cs="B Nazanin"/>
            <w:sz w:val="22"/>
            <w:szCs w:val="24"/>
          </w:rPr>
          <w:t>[35]</w:t>
        </w:r>
      </w:hyperlink>
      <w:r w:rsidRPr="007650B1">
        <w:rPr>
          <w:rFonts w:ascii="B Nazanin" w:hAnsi="B Nazanin" w:cs="B Nazanin"/>
          <w:color w:val="000000"/>
          <w:sz w:val="22"/>
          <w:szCs w:val="26"/>
          <w:rtl/>
        </w:rPr>
        <w:t xml:space="preserve"> و ياهو</w:t>
      </w:r>
      <w:hyperlink r:id="rId45" w:anchor="_ftn36" w:tooltip="" w:history="1">
        <w:r w:rsidRPr="007650B1">
          <w:rPr>
            <w:rStyle w:val="Strong"/>
            <w:rFonts w:ascii="B Nazanin" w:hAnsi="B Nazanin" w:cs="B Nazanin"/>
            <w:color w:val="0066CC"/>
            <w:sz w:val="22"/>
          </w:rPr>
          <w:t>[36]</w:t>
        </w:r>
      </w:hyperlink>
      <w:r w:rsidRPr="007650B1">
        <w:rPr>
          <w:rFonts w:ascii="B Nazanin" w:hAnsi="B Nazanin" w:cs="B Nazanin"/>
          <w:color w:val="000000"/>
          <w:sz w:val="22"/>
          <w:szCs w:val="26"/>
          <w:rtl/>
        </w:rPr>
        <w:t xml:space="preserve"> در بين موتورهاي كاوش عمومي داراي بالاترين كيفيت و بالاترين بسامد استفاده هستند (شريف، 1386؛ ويكي پديا،</w:t>
      </w:r>
      <w:r w:rsidRPr="007650B1">
        <w:rPr>
          <w:rFonts w:ascii="B Nazanin" w:hAnsi="B Nazanin" w:cs="B Nazanin"/>
          <w:color w:val="000000"/>
          <w:sz w:val="22"/>
          <w:szCs w:val="18"/>
        </w:rPr>
        <w:t>k</w:t>
      </w:r>
      <w:r w:rsidRPr="007650B1">
        <w:rPr>
          <w:rFonts w:ascii="B Nazanin" w:hAnsi="B Nazanin" w:cs="B Nazanin"/>
          <w:color w:val="000000"/>
          <w:sz w:val="22"/>
          <w:szCs w:val="26"/>
          <w:rtl/>
        </w:rPr>
        <w:t>2008؛ الكسا</w:t>
      </w:r>
      <w:hyperlink r:id="rId46" w:anchor="_ftn37" w:tooltip="" w:history="1">
        <w:r w:rsidRPr="007650B1">
          <w:rPr>
            <w:rStyle w:val="Hyperlink"/>
            <w:rFonts w:ascii="B Nazanin" w:hAnsi="B Nazanin" w:cs="B Nazanin"/>
            <w:sz w:val="22"/>
            <w:szCs w:val="24"/>
          </w:rPr>
          <w:t>[37]</w:t>
        </w:r>
      </w:hyperlink>
      <w:r w:rsidRPr="007650B1">
        <w:rPr>
          <w:rFonts w:ascii="B Nazanin" w:hAnsi="B Nazanin" w:cs="B Nazanin"/>
          <w:color w:val="000000"/>
          <w:sz w:val="22"/>
          <w:szCs w:val="26"/>
          <w:rtl/>
        </w:rPr>
        <w:t>، 2008؛ لوييس</w:t>
      </w:r>
      <w:hyperlink r:id="rId47" w:anchor="_ftn38" w:tooltip="" w:history="1">
        <w:r w:rsidRPr="007650B1">
          <w:rPr>
            <w:rStyle w:val="Hyperlink"/>
            <w:rFonts w:ascii="B Nazanin" w:hAnsi="B Nazanin" w:cs="B Nazanin"/>
            <w:sz w:val="22"/>
            <w:szCs w:val="24"/>
          </w:rPr>
          <w:t>[38]</w:t>
        </w:r>
      </w:hyperlink>
      <w:r w:rsidRPr="007650B1">
        <w:rPr>
          <w:rFonts w:ascii="B Nazanin" w:hAnsi="B Nazanin" w:cs="B Nazanin"/>
          <w:color w:val="000000"/>
          <w:sz w:val="22"/>
          <w:szCs w:val="26"/>
          <w:rtl/>
        </w:rPr>
        <w:t>، 2008؛ كمپكس</w:t>
      </w:r>
      <w:hyperlink r:id="rId48" w:anchor="_ftn39" w:tooltip="" w:history="1">
        <w:r w:rsidRPr="007650B1">
          <w:rPr>
            <w:rStyle w:val="Hyperlink"/>
            <w:rFonts w:ascii="B Nazanin" w:hAnsi="B Nazanin" w:cs="B Nazanin"/>
            <w:sz w:val="22"/>
            <w:szCs w:val="24"/>
          </w:rPr>
          <w:t>[39]</w:t>
        </w:r>
      </w:hyperlink>
      <w:r w:rsidRPr="007650B1">
        <w:rPr>
          <w:rFonts w:ascii="B Nazanin" w:hAnsi="B Nazanin" w:cs="B Nazanin"/>
          <w:color w:val="000000"/>
          <w:sz w:val="22"/>
          <w:szCs w:val="26"/>
          <w:rtl/>
        </w:rPr>
        <w:t>، 2008).</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2. انتخاب و معرفي حوزه</w:t>
      </w:r>
      <w:r w:rsidRPr="007650B1">
        <w:rPr>
          <w:rStyle w:val="Strong"/>
          <w:rFonts w:ascii="B Nazanin" w:hAnsi="B Nazanin" w:cs="B Nazanin"/>
          <w:color w:val="000000"/>
          <w:sz w:val="22"/>
          <w:szCs w:val="18"/>
          <w:rtl/>
        </w:rPr>
        <w:softHyphen/>
        <w:t>هاي فرعي به موتورهاي كاوش</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گام بعدي بر اساس مطالعات و بررسي</w:t>
      </w:r>
      <w:r w:rsidRPr="007650B1">
        <w:rPr>
          <w:rFonts w:ascii="B Nazanin" w:hAnsi="B Nazanin" w:cs="B Nazanin"/>
          <w:color w:val="000000"/>
          <w:sz w:val="22"/>
          <w:szCs w:val="26"/>
          <w:rtl/>
        </w:rPr>
        <w:softHyphen/>
        <w:t>هاي انجام شده، معرفي حوزه</w:t>
      </w:r>
      <w:r w:rsidRPr="007650B1">
        <w:rPr>
          <w:rFonts w:ascii="B Nazanin" w:hAnsi="B Nazanin" w:cs="B Nazanin"/>
          <w:color w:val="000000"/>
          <w:sz w:val="22"/>
          <w:szCs w:val="26"/>
          <w:rtl/>
        </w:rPr>
        <w:softHyphen/>
        <w:t>هاي فرعي جامعه پژوهش به موتورهاي گوگل و ياهو، با استفاده از پيشرفته</w:t>
      </w:r>
      <w:r w:rsidRPr="007650B1">
        <w:rPr>
          <w:rFonts w:ascii="B Nazanin" w:hAnsi="B Nazanin" w:cs="B Nazanin"/>
          <w:color w:val="000000"/>
          <w:sz w:val="22"/>
          <w:szCs w:val="26"/>
          <w:rtl/>
        </w:rPr>
        <w:softHyphen/>
        <w:t>ترين روشهاي توصيه شده از سوي آنها بود. بدين منظور، حوزه</w:t>
      </w:r>
      <w:r w:rsidRPr="007650B1">
        <w:rPr>
          <w:rFonts w:ascii="B Nazanin" w:hAnsi="B Nazanin" w:cs="B Nazanin"/>
          <w:color w:val="000000"/>
          <w:sz w:val="22"/>
          <w:szCs w:val="26"/>
          <w:rtl/>
        </w:rPr>
        <w:softHyphen/>
        <w:t xml:space="preserve">هاي فرعي مورد مطالعه به وسيلة امكان </w:t>
      </w:r>
      <w:r w:rsidRPr="007650B1">
        <w:rPr>
          <w:rFonts w:ascii="B Nazanin" w:hAnsi="B Nazanin" w:cs="B Nazanin"/>
          <w:color w:val="000000"/>
          <w:sz w:val="22"/>
          <w:szCs w:val="18"/>
        </w:rPr>
        <w:t>Webmaster Tools</w:t>
      </w:r>
      <w:hyperlink r:id="rId49" w:anchor="_ftn40" w:tooltip="" w:history="1">
        <w:r w:rsidRPr="007650B1">
          <w:rPr>
            <w:rStyle w:val="Hyperlink"/>
            <w:rFonts w:ascii="B Nazanin" w:hAnsi="B Nazanin" w:cs="B Nazanin"/>
            <w:sz w:val="22"/>
          </w:rPr>
          <w:t>[40]</w:t>
        </w:r>
      </w:hyperlink>
      <w:r w:rsidRPr="007650B1">
        <w:rPr>
          <w:rFonts w:ascii="B Nazanin" w:hAnsi="B Nazanin" w:cs="B Nazanin"/>
          <w:color w:val="000000"/>
          <w:sz w:val="22"/>
          <w:szCs w:val="26"/>
          <w:rtl/>
        </w:rPr>
        <w:t xml:space="preserve"> و </w:t>
      </w:r>
      <w:r w:rsidRPr="007650B1">
        <w:rPr>
          <w:rFonts w:ascii="B Nazanin" w:hAnsi="B Nazanin" w:cs="B Nazanin"/>
          <w:color w:val="000000"/>
          <w:sz w:val="22"/>
          <w:szCs w:val="18"/>
        </w:rPr>
        <w:t>XML Sitemap</w:t>
      </w:r>
      <w:hyperlink r:id="rId50" w:anchor="_ftn41" w:tooltip="" w:history="1">
        <w:r w:rsidRPr="007650B1">
          <w:rPr>
            <w:rStyle w:val="Hyperlink"/>
            <w:rFonts w:ascii="B Nazanin" w:hAnsi="B Nazanin" w:cs="B Nazanin"/>
            <w:sz w:val="22"/>
          </w:rPr>
          <w:t>[41]</w:t>
        </w:r>
      </w:hyperlink>
      <w:r w:rsidRPr="007650B1">
        <w:rPr>
          <w:rFonts w:ascii="B Nazanin" w:hAnsi="B Nazanin" w:cs="B Nazanin"/>
          <w:color w:val="000000"/>
          <w:sz w:val="22"/>
          <w:szCs w:val="26"/>
          <w:rtl/>
        </w:rPr>
        <w:t xml:space="preserve"> به موتور كاوش گوگل؛ و با بهره مندي از امكان </w:t>
      </w:r>
      <w:r w:rsidRPr="007650B1">
        <w:rPr>
          <w:rFonts w:ascii="B Nazanin" w:hAnsi="B Nazanin" w:cs="B Nazanin"/>
          <w:color w:val="000000"/>
          <w:sz w:val="22"/>
          <w:szCs w:val="18"/>
        </w:rPr>
        <w:t>Suggest a site</w:t>
      </w:r>
      <w:hyperlink r:id="rId51" w:anchor="_ftn42" w:tooltip="" w:history="1">
        <w:r w:rsidRPr="007650B1">
          <w:rPr>
            <w:rStyle w:val="Hyperlink"/>
            <w:rFonts w:ascii="B Nazanin" w:hAnsi="B Nazanin" w:cs="B Nazanin"/>
            <w:sz w:val="22"/>
          </w:rPr>
          <w:t>[42]</w:t>
        </w:r>
      </w:hyperlink>
      <w:r w:rsidRPr="007650B1">
        <w:rPr>
          <w:rFonts w:ascii="B Nazanin" w:hAnsi="B Nazanin" w:cs="B Nazanin"/>
          <w:color w:val="000000"/>
          <w:sz w:val="22"/>
          <w:szCs w:val="26"/>
          <w:rtl/>
        </w:rPr>
        <w:t xml:space="preserve">، </w:t>
      </w:r>
      <w:r w:rsidRPr="007650B1">
        <w:rPr>
          <w:rFonts w:ascii="B Nazanin" w:hAnsi="B Nazanin" w:cs="B Nazanin"/>
          <w:color w:val="000000"/>
          <w:sz w:val="22"/>
          <w:szCs w:val="18"/>
        </w:rPr>
        <w:t>Yahoo! Search URL Status Review Form</w:t>
      </w:r>
      <w:hyperlink r:id="rId52" w:anchor="_ftn43" w:tooltip="" w:history="1">
        <w:r w:rsidRPr="007650B1">
          <w:rPr>
            <w:rStyle w:val="Hyperlink"/>
            <w:rFonts w:ascii="B Nazanin" w:hAnsi="B Nazanin" w:cs="B Nazanin"/>
            <w:sz w:val="22"/>
          </w:rPr>
          <w:t>[43]</w:t>
        </w:r>
      </w:hyperlink>
      <w:r w:rsidRPr="007650B1">
        <w:rPr>
          <w:rFonts w:ascii="B Nazanin" w:hAnsi="B Nazanin" w:cs="B Nazanin"/>
          <w:color w:val="000000"/>
          <w:sz w:val="22"/>
          <w:szCs w:val="26"/>
          <w:rtl/>
        </w:rPr>
        <w:t xml:space="preserve">، و </w:t>
      </w:r>
      <w:r w:rsidRPr="007650B1">
        <w:rPr>
          <w:rFonts w:ascii="B Nazanin" w:hAnsi="B Nazanin" w:cs="B Nazanin"/>
          <w:color w:val="000000"/>
          <w:sz w:val="22"/>
          <w:szCs w:val="18"/>
        </w:rPr>
        <w:t>ROR &amp; Text Sitemap</w:t>
      </w:r>
      <w:hyperlink r:id="rId53" w:anchor="_ftn44" w:tooltip="" w:history="1">
        <w:r w:rsidRPr="007650B1">
          <w:rPr>
            <w:rStyle w:val="Hyperlink"/>
            <w:rFonts w:ascii="B Nazanin" w:hAnsi="B Nazanin" w:cs="B Nazanin"/>
            <w:sz w:val="22"/>
          </w:rPr>
          <w:t>[44]</w:t>
        </w:r>
      </w:hyperlink>
      <w:r w:rsidRPr="007650B1">
        <w:rPr>
          <w:rFonts w:ascii="B Nazanin" w:hAnsi="B Nazanin" w:cs="B Nazanin"/>
          <w:color w:val="000000"/>
          <w:sz w:val="22"/>
          <w:szCs w:val="26"/>
          <w:rtl/>
        </w:rPr>
        <w:t xml:space="preserve"> به موتور كاوش ياهو</w:t>
      </w:r>
      <w:hyperlink r:id="rId54" w:anchor="_ftn45" w:tooltip="" w:history="1">
        <w:r w:rsidRPr="007650B1">
          <w:rPr>
            <w:rStyle w:val="Hyperlink"/>
            <w:rFonts w:ascii="B Nazanin" w:hAnsi="B Nazanin" w:cs="B Nazanin"/>
            <w:sz w:val="22"/>
            <w:szCs w:val="24"/>
          </w:rPr>
          <w:t>[45]</w:t>
        </w:r>
      </w:hyperlink>
      <w:r w:rsidRPr="007650B1">
        <w:rPr>
          <w:rFonts w:ascii="B Nazanin" w:hAnsi="B Nazanin" w:cs="B Nazanin"/>
          <w:color w:val="000000"/>
          <w:sz w:val="22"/>
          <w:szCs w:val="26"/>
          <w:rtl/>
        </w:rPr>
        <w:t xml:space="preserve"> در شرايط كاملا يكسان معرفي شدند. شايان ذكر است، اعتبار همة حوزه</w:t>
      </w:r>
      <w:r w:rsidRPr="007650B1">
        <w:rPr>
          <w:rFonts w:ascii="B Nazanin" w:hAnsi="B Nazanin" w:cs="B Nazanin"/>
          <w:color w:val="000000"/>
          <w:sz w:val="22"/>
          <w:szCs w:val="26"/>
          <w:rtl/>
        </w:rPr>
        <w:softHyphen/>
        <w:t>هاي فرعي جامعه پژوهش - با تعبيه كدهاي مرتبط و ارائه شده از سوي گوگل و ياهو- مورد تأييد موتورهاي مورد مطالعه قرار گرفت.</w:t>
      </w:r>
      <w:hyperlink r:id="rId55" w:anchor="_ftn46" w:tooltip="" w:history="1">
        <w:r w:rsidRPr="007650B1">
          <w:rPr>
            <w:rStyle w:val="Hyperlink"/>
            <w:rFonts w:ascii="B Nazanin" w:hAnsi="B Nazanin" w:cs="B Nazanin"/>
            <w:sz w:val="22"/>
            <w:szCs w:val="24"/>
          </w:rPr>
          <w:t>[46]</w:t>
        </w:r>
      </w:hyperlink>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3. گردآوري داده</w:t>
      </w:r>
      <w:r w:rsidRPr="007650B1">
        <w:rPr>
          <w:rStyle w:val="Strong"/>
          <w:rFonts w:ascii="B Nazanin" w:hAnsi="B Nazanin" w:cs="B Nazanin"/>
          <w:color w:val="000000"/>
          <w:sz w:val="22"/>
          <w:szCs w:val="18"/>
          <w:rtl/>
        </w:rPr>
        <w:softHyphen/>
        <w:t>ها</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روش گردآوري داده</w:t>
      </w:r>
      <w:r w:rsidRPr="007650B1">
        <w:rPr>
          <w:rFonts w:ascii="B Nazanin" w:hAnsi="B Nazanin" w:cs="B Nazanin"/>
          <w:color w:val="000000"/>
          <w:sz w:val="22"/>
          <w:szCs w:val="26"/>
          <w:rtl/>
        </w:rPr>
        <w:softHyphen/>
        <w:t>ها در اين پژوهش از طريق مشاهده طراحي شده</w:t>
      </w:r>
      <w:hyperlink r:id="rId56" w:anchor="_ftn47" w:tooltip="" w:history="1">
        <w:r w:rsidRPr="007650B1">
          <w:rPr>
            <w:rStyle w:val="Hyperlink"/>
            <w:rFonts w:ascii="B Nazanin" w:hAnsi="B Nazanin" w:cs="B Nazanin"/>
            <w:sz w:val="22"/>
            <w:szCs w:val="24"/>
          </w:rPr>
          <w:t>[47]</w:t>
        </w:r>
      </w:hyperlink>
      <w:r w:rsidRPr="007650B1">
        <w:rPr>
          <w:rFonts w:ascii="B Nazanin" w:hAnsi="B Nazanin" w:cs="B Nazanin"/>
          <w:color w:val="000000"/>
          <w:sz w:val="22"/>
          <w:szCs w:val="26"/>
          <w:rtl/>
        </w:rPr>
        <w:t xml:space="preserve"> انجام گرفته است ـ تماشاي دقيق به شيوه</w:t>
      </w:r>
      <w:r w:rsidRPr="007650B1">
        <w:rPr>
          <w:rFonts w:ascii="B Nazanin" w:hAnsi="B Nazanin" w:cs="B Nazanin"/>
          <w:color w:val="000000"/>
          <w:sz w:val="22"/>
          <w:szCs w:val="26"/>
          <w:rtl/>
        </w:rPr>
        <w:softHyphen/>
        <w:t>اي علمي و نظام</w:t>
      </w:r>
      <w:r w:rsidRPr="007650B1">
        <w:rPr>
          <w:rFonts w:ascii="B Nazanin" w:hAnsi="B Nazanin" w:cs="B Nazanin"/>
          <w:color w:val="000000"/>
          <w:sz w:val="22"/>
          <w:szCs w:val="26"/>
          <w:rtl/>
        </w:rPr>
        <w:softHyphen/>
        <w:t>مند با استفاده از راهبردهاي از پيش تعيين شده</w:t>
      </w:r>
      <w:hyperlink r:id="rId57" w:anchor="_ftn48" w:tooltip="" w:history="1">
        <w:r w:rsidRPr="007650B1">
          <w:rPr>
            <w:rStyle w:val="Hyperlink"/>
            <w:rFonts w:ascii="B Nazanin" w:hAnsi="B Nazanin" w:cs="B Nazanin"/>
            <w:sz w:val="22"/>
            <w:szCs w:val="24"/>
          </w:rPr>
          <w:t>[48]</w:t>
        </w:r>
      </w:hyperlink>
      <w:r w:rsidRPr="007650B1">
        <w:rPr>
          <w:rFonts w:ascii="B Nazanin" w:hAnsi="B Nazanin" w:cs="B Nazanin"/>
          <w:color w:val="000000"/>
          <w:sz w:val="22"/>
          <w:szCs w:val="26"/>
          <w:rtl/>
        </w:rPr>
        <w:t xml:space="preserve"> كه اغلب در مطالعه</w:t>
      </w:r>
      <w:r w:rsidRPr="007650B1">
        <w:rPr>
          <w:rFonts w:ascii="B Nazanin" w:hAnsi="B Nazanin" w:cs="B Nazanin"/>
          <w:color w:val="000000"/>
          <w:sz w:val="22"/>
          <w:szCs w:val="26"/>
          <w:rtl/>
        </w:rPr>
        <w:softHyphen/>
        <w:t>هاي كمّي براي توصيفهاي نظام‌مند يا آزمون فرضيه</w:t>
      </w:r>
      <w:r w:rsidRPr="007650B1">
        <w:rPr>
          <w:rFonts w:ascii="B Nazanin" w:hAnsi="B Nazanin" w:cs="B Nazanin"/>
          <w:color w:val="000000"/>
          <w:sz w:val="22"/>
          <w:szCs w:val="26"/>
          <w:rtl/>
        </w:rPr>
        <w:softHyphen/>
        <w:t>هاي علمي، به كار مي</w:t>
      </w:r>
      <w:r w:rsidRPr="007650B1">
        <w:rPr>
          <w:rFonts w:ascii="B Nazanin" w:hAnsi="B Nazanin" w:cs="B Nazanin"/>
          <w:color w:val="000000"/>
          <w:sz w:val="22"/>
          <w:szCs w:val="26"/>
          <w:rtl/>
        </w:rPr>
        <w:softHyphen/>
        <w:t>رود (پاول، 1379، ص. 178). ابزار گردآوري داده</w:t>
      </w:r>
      <w:r w:rsidRPr="007650B1">
        <w:rPr>
          <w:rFonts w:ascii="B Nazanin" w:hAnsi="B Nazanin" w:cs="B Nazanin"/>
          <w:color w:val="000000"/>
          <w:sz w:val="22"/>
          <w:szCs w:val="26"/>
          <w:rtl/>
        </w:rPr>
        <w:softHyphen/>
        <w:t xml:space="preserve">ها، سياهة وارسي (چك ليست) بود كه با استفاده از نرم افزار آماري </w:t>
      </w:r>
      <w:r w:rsidRPr="007650B1">
        <w:rPr>
          <w:rFonts w:ascii="B Nazanin" w:hAnsi="B Nazanin" w:cs="B Nazanin"/>
          <w:color w:val="000000"/>
          <w:sz w:val="22"/>
          <w:szCs w:val="18"/>
        </w:rPr>
        <w:t>SPSS</w:t>
      </w:r>
      <w:r w:rsidRPr="007650B1">
        <w:rPr>
          <w:rFonts w:ascii="B Nazanin" w:hAnsi="B Nazanin" w:cs="B Nazanin"/>
          <w:color w:val="000000"/>
          <w:sz w:val="22"/>
          <w:szCs w:val="26"/>
          <w:rtl/>
        </w:rPr>
        <w:t xml:space="preserve"> ـ به عنوان ابزار ثبت مكانيكي، بر اساس سؤالهاي پژوهش توسط پژوهشگر طراحي شده است. سپس داده‌هاي گردآوري شده در قالب جدولها و نمودارها كه آنها نيز با نرم افزار </w:t>
      </w:r>
      <w:r w:rsidRPr="007650B1">
        <w:rPr>
          <w:rFonts w:ascii="B Nazanin" w:hAnsi="B Nazanin" w:cs="B Nazanin"/>
          <w:color w:val="000000"/>
          <w:sz w:val="22"/>
          <w:szCs w:val="18"/>
        </w:rPr>
        <w:t>SPSS</w:t>
      </w:r>
      <w:r w:rsidRPr="007650B1">
        <w:rPr>
          <w:rFonts w:ascii="B Nazanin" w:hAnsi="B Nazanin" w:cs="B Nazanin"/>
          <w:color w:val="000000"/>
          <w:sz w:val="22"/>
          <w:szCs w:val="26"/>
          <w:rtl/>
        </w:rPr>
        <w:t xml:space="preserve"> تهيه گرديد، ارائه شد. ابزار ديگري كه براي مشاهده و ثبت داده</w:t>
      </w:r>
      <w:r w:rsidRPr="007650B1">
        <w:rPr>
          <w:rFonts w:ascii="B Nazanin" w:hAnsi="B Nazanin" w:cs="B Nazanin"/>
          <w:color w:val="000000"/>
          <w:sz w:val="22"/>
          <w:szCs w:val="26"/>
          <w:rtl/>
        </w:rPr>
        <w:softHyphen/>
        <w:t xml:space="preserve">ها استفاده شده، تهية تصاويري نمونه در فاصله‌هاي زماني نامنظم با استفاده از امكان </w:t>
      </w:r>
      <w:r w:rsidRPr="007650B1">
        <w:rPr>
          <w:rFonts w:ascii="B Nazanin" w:hAnsi="B Nazanin" w:cs="B Nazanin"/>
          <w:color w:val="000000"/>
          <w:sz w:val="22"/>
          <w:szCs w:val="18"/>
        </w:rPr>
        <w:t>Screen shot</w:t>
      </w:r>
      <w:r w:rsidRPr="007650B1">
        <w:rPr>
          <w:rFonts w:ascii="B Nazanin" w:hAnsi="B Nazanin" w:cs="B Nazanin"/>
          <w:color w:val="000000"/>
          <w:sz w:val="22"/>
          <w:szCs w:val="26"/>
          <w:rtl/>
        </w:rPr>
        <w:t xml:space="preserve"> و ذخيره آنها از طريق نرم‌افزار </w:t>
      </w:r>
      <w:r w:rsidRPr="007650B1">
        <w:rPr>
          <w:rFonts w:ascii="B Nazanin" w:hAnsi="B Nazanin" w:cs="B Nazanin"/>
          <w:color w:val="000000"/>
          <w:sz w:val="22"/>
          <w:szCs w:val="18"/>
        </w:rPr>
        <w:t>Paint</w:t>
      </w:r>
      <w:r w:rsidRPr="007650B1">
        <w:rPr>
          <w:rFonts w:ascii="B Nazanin" w:hAnsi="B Nazanin" w:cs="B Nazanin"/>
          <w:color w:val="000000"/>
          <w:sz w:val="22"/>
          <w:szCs w:val="26"/>
          <w:rtl/>
        </w:rPr>
        <w:t xml:space="preserve"> بوده است. بديهي است، اين نوع ابزارها توان ثبت نظام</w:t>
      </w:r>
      <w:r w:rsidRPr="007650B1">
        <w:rPr>
          <w:rFonts w:ascii="B Nazanin" w:hAnsi="B Nazanin" w:cs="B Nazanin"/>
          <w:color w:val="000000"/>
          <w:sz w:val="22"/>
          <w:szCs w:val="26"/>
          <w:rtl/>
        </w:rPr>
        <w:softHyphen/>
        <w:t>مند داده</w:t>
      </w:r>
      <w:r w:rsidRPr="007650B1">
        <w:rPr>
          <w:rFonts w:ascii="B Nazanin" w:hAnsi="B Nazanin" w:cs="B Nazanin"/>
          <w:color w:val="000000"/>
          <w:sz w:val="22"/>
          <w:szCs w:val="26"/>
          <w:rtl/>
        </w:rPr>
        <w:softHyphen/>
        <w:t>ها و مقوله‌بندي آنها را ندارند و اين كار بايد توسط پژوهشگر انجام گيرد (پاول، 1379، ص. 178).</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به منظور گردآوري داده</w:t>
      </w:r>
      <w:r w:rsidRPr="007650B1">
        <w:rPr>
          <w:rFonts w:ascii="B Nazanin" w:hAnsi="B Nazanin" w:cs="B Nazanin"/>
          <w:color w:val="000000"/>
          <w:sz w:val="22"/>
          <w:szCs w:val="26"/>
          <w:rtl/>
        </w:rPr>
        <w:softHyphen/>
        <w:t>هاي مربوط به سؤالهاي اول، دوم، سوم، و چهارم، و فرضيه</w:t>
      </w:r>
      <w:r w:rsidRPr="007650B1">
        <w:rPr>
          <w:rFonts w:ascii="B Nazanin" w:hAnsi="B Nazanin" w:cs="B Nazanin"/>
          <w:color w:val="000000"/>
          <w:sz w:val="22"/>
          <w:szCs w:val="26"/>
          <w:rtl/>
        </w:rPr>
        <w:softHyphen/>
        <w:t xml:space="preserve">هاي اول و دوم پژوهش از راهبردهاي جستجوي: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"keyphrase" site:dcmixml.islamicdoc.com</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"keyphrase" site:marcxml.islamicdoc.com</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كه در كادر جستجوي پايه</w:t>
      </w:r>
      <w:hyperlink r:id="rId58" w:anchor="_ftn49" w:tooltip="" w:history="1">
        <w:r w:rsidRPr="007650B1">
          <w:rPr>
            <w:rStyle w:val="Hyperlink"/>
            <w:rFonts w:ascii="B Nazanin" w:hAnsi="B Nazanin" w:cs="B Nazanin"/>
            <w:sz w:val="22"/>
            <w:szCs w:val="24"/>
          </w:rPr>
          <w:t>[49]</w:t>
        </w:r>
      </w:hyperlink>
      <w:r w:rsidRPr="007650B1">
        <w:rPr>
          <w:rFonts w:ascii="B Nazanin" w:hAnsi="B Nazanin" w:cs="B Nazanin"/>
          <w:color w:val="000000"/>
          <w:sz w:val="22"/>
          <w:szCs w:val="26"/>
          <w:rtl/>
        </w:rPr>
        <w:t xml:space="preserve"> موتورهاي گوگل و ياهو وارد شدند، استفاده شد. و براي فرضيه</w:t>
      </w:r>
      <w:r w:rsidRPr="007650B1">
        <w:rPr>
          <w:rFonts w:ascii="B Nazanin" w:hAnsi="B Nazanin" w:cs="B Nazanin"/>
          <w:color w:val="000000"/>
          <w:sz w:val="22"/>
          <w:szCs w:val="26"/>
          <w:rtl/>
        </w:rPr>
        <w:softHyphen/>
        <w:t>هاي سوم و چهارم اين راهبردها طراحي گرديد: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"keyphrase" site:dcmixml.islamicdoc.com OR site:marcxml.islamicdoc.com</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"keyphrase" site:marcxml.islamicdoc.com OR site:dcmixml.islamicdoc.com</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چنان‌كه پيشتر اشاره شد، هدف از طرح فرضيه</w:t>
      </w:r>
      <w:r w:rsidRPr="007650B1">
        <w:rPr>
          <w:rFonts w:ascii="B Nazanin" w:hAnsi="B Nazanin" w:cs="B Nazanin"/>
          <w:color w:val="000000"/>
          <w:sz w:val="22"/>
          <w:szCs w:val="26"/>
          <w:rtl/>
        </w:rPr>
        <w:softHyphen/>
        <w:t>هاي سوم و چهارم، بررسي رتبة هر يك از اشياي محتوايي گروه اول و دوم نسبت به يكديگر بود. بنابراين، بررسي رتبة آنها نسبت به ساير پيشينه</w:t>
      </w:r>
      <w:r w:rsidRPr="007650B1">
        <w:rPr>
          <w:rFonts w:ascii="B Nazanin" w:hAnsi="B Nazanin" w:cs="B Nazanin"/>
          <w:color w:val="000000"/>
          <w:sz w:val="22"/>
          <w:szCs w:val="26"/>
          <w:rtl/>
        </w:rPr>
        <w:softHyphen/>
        <w:t>هاي نتايج جستجو در موتورهاي كاوش، مد نظر نبود. عمليات كاوش با استفاده از راهبردهاي جستجوي ياد شده، تنها دو پيشينه را به عنوان نتيجه ارائه مي</w:t>
      </w:r>
      <w:r w:rsidRPr="007650B1">
        <w:rPr>
          <w:rFonts w:ascii="B Nazanin" w:hAnsi="B Nazanin" w:cs="B Nazanin"/>
          <w:color w:val="000000"/>
          <w:sz w:val="22"/>
          <w:szCs w:val="26"/>
          <w:rtl/>
        </w:rPr>
        <w:softHyphen/>
        <w:t>داد؛ يك پيشينه مربوط به گروه اول و يك پيشينه مربوط به گروه دوم كه رتبه آنها نسبت به يكديگر سنجيده مي</w:t>
      </w:r>
      <w:r w:rsidRPr="007650B1">
        <w:rPr>
          <w:rFonts w:ascii="B Nazanin" w:hAnsi="B Nazanin" w:cs="B Nazanin"/>
          <w:color w:val="000000"/>
          <w:sz w:val="22"/>
          <w:szCs w:val="26"/>
          <w:rtl/>
        </w:rPr>
        <w:softHyphen/>
        <w:t xml:space="preserve">شد. </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lastRenderedPageBreak/>
        <w:t>به طور كلي، در مرحلة گردآوري داده</w:t>
      </w:r>
      <w:r w:rsidRPr="007650B1">
        <w:rPr>
          <w:rFonts w:ascii="B Nazanin" w:hAnsi="B Nazanin" w:cs="B Nazanin"/>
          <w:color w:val="000000"/>
          <w:sz w:val="22"/>
          <w:szCs w:val="26"/>
          <w:rtl/>
        </w:rPr>
        <w:softHyphen/>
        <w:t xml:space="preserve">ها، بيش از دو هزار عمليات جستجو با استفاده از راهبردهاي جستجوي مرتبط در بازة زماني اول تا سي و يكم ارديبهشت ماه 1387 صورت گرفت.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تجزيه و تحليل يافته</w:t>
      </w:r>
      <w:r w:rsidRPr="007650B1">
        <w:rPr>
          <w:rStyle w:val="Strong"/>
          <w:rFonts w:ascii="B Nazanin" w:hAnsi="B Nazanin" w:cs="B Nazanin"/>
          <w:color w:val="000000"/>
          <w:sz w:val="22"/>
          <w:szCs w:val="26"/>
          <w:rtl/>
        </w:rPr>
        <w:softHyphen/>
        <w:t>ها</w:t>
      </w:r>
    </w:p>
    <w:p w:rsidR="007650B1" w:rsidRPr="007650B1" w:rsidRDefault="007650B1" w:rsidP="007650B1">
      <w:pPr>
        <w:ind w:hanging="360"/>
        <w:jc w:val="lowKashida"/>
        <w:rPr>
          <w:rFonts w:ascii="B Nazanin" w:hAnsi="B Nazanin" w:cs="B Nazanin"/>
          <w:color w:val="000000"/>
          <w:sz w:val="22"/>
          <w:szCs w:val="18"/>
          <w:rtl/>
        </w:rPr>
      </w:pPr>
      <w:r w:rsidRPr="007650B1">
        <w:rPr>
          <w:rFonts w:ascii="B Nazanin" w:hAnsi="B Nazanin" w:cs="B Nazanin"/>
          <w:color w:val="000000"/>
          <w:sz w:val="22"/>
          <w:szCs w:val="18"/>
          <w:rtl/>
        </w:rPr>
        <w:t>1. </w:t>
      </w:r>
      <w:r w:rsidRPr="007650B1">
        <w:rPr>
          <w:rFonts w:ascii="B Nazanin" w:hAnsi="B Nazanin" w:cs="B Nazanin"/>
          <w:color w:val="000000"/>
          <w:sz w:val="22"/>
          <w:szCs w:val="26"/>
          <w:rtl/>
        </w:rPr>
        <w:t>نتايج آزمون يومان ـ ويتني</w:t>
      </w:r>
      <w:hyperlink r:id="rId59" w:anchor="_ftn50" w:tooltip="" w:history="1">
        <w:r w:rsidRPr="007650B1">
          <w:rPr>
            <w:rStyle w:val="Hyperlink"/>
            <w:rFonts w:ascii="B Nazanin" w:hAnsi="B Nazanin" w:cs="B Nazanin"/>
            <w:sz w:val="22"/>
            <w:szCs w:val="24"/>
          </w:rPr>
          <w:t>[50]</w:t>
        </w:r>
      </w:hyperlink>
      <w:r w:rsidRPr="007650B1">
        <w:rPr>
          <w:rFonts w:ascii="B Nazanin" w:hAnsi="B Nazanin" w:cs="B Nazanin"/>
          <w:color w:val="000000"/>
          <w:sz w:val="22"/>
          <w:szCs w:val="26"/>
          <w:rtl/>
        </w:rPr>
        <w:t xml:space="preserve"> مربوط به فرضيه اول. </w:t>
      </w:r>
    </w:p>
    <w:tbl>
      <w:tblPr>
        <w:bidiVisual/>
        <w:tblW w:w="0" w:type="auto"/>
        <w:tblInd w:w="1809" w:type="dxa"/>
        <w:tblCellMar>
          <w:left w:w="0" w:type="dxa"/>
          <w:right w:w="0" w:type="dxa"/>
        </w:tblCellMar>
        <w:tblLook w:val="04A0"/>
      </w:tblPr>
      <w:tblGrid>
        <w:gridCol w:w="1701"/>
        <w:gridCol w:w="2479"/>
      </w:tblGrid>
      <w:tr w:rsidR="007650B1" w:rsidRPr="007650B1">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Pr>
              <w:t>F</w:t>
            </w:r>
          </w:p>
        </w:tc>
        <w:tc>
          <w:tcPr>
            <w:tcW w:w="2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tl/>
              </w:rPr>
              <w:t> </w:t>
            </w:r>
          </w:p>
        </w:tc>
      </w:tr>
      <w:tr w:rsidR="007650B1" w:rsidRPr="007650B1">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1250.000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2575.000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       .000</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Pr>
              <w:t xml:space="preserve">    </w:t>
            </w:r>
            <w:r w:rsidRPr="007650B1">
              <w:rPr>
                <w:rFonts w:ascii="B Nazanin" w:hAnsi="B Nazanin" w:cs="B Nazanin"/>
                <w:color w:val="333333"/>
                <w:sz w:val="22"/>
                <w:szCs w:val="18"/>
                <w:rtl/>
              </w:rPr>
              <w:t> </w:t>
            </w:r>
            <w:r w:rsidRPr="007650B1">
              <w:rPr>
                <w:rFonts w:ascii="B Nazanin" w:hAnsi="B Nazanin" w:cs="B Nazanin"/>
                <w:color w:val="333333"/>
                <w:sz w:val="22"/>
                <w:szCs w:val="18"/>
              </w:rPr>
              <w:t>1.000</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Mann-Whitney U</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Wilcoxon W</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Z</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Pr>
              <w:t>Asymp. Sig. (2-tailed)</w:t>
            </w:r>
          </w:p>
        </w:tc>
      </w:tr>
    </w:tbl>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                 a Grouping Variable: Metadata</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spacing w:line="216" w:lineRule="auto"/>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چنان كه نتيجه آزمون نشان مي</w:t>
      </w:r>
      <w:r w:rsidRPr="007650B1">
        <w:rPr>
          <w:rFonts w:ascii="B Nazanin" w:hAnsi="B Nazanin" w:cs="B Nazanin"/>
          <w:color w:val="000000"/>
          <w:sz w:val="22"/>
          <w:szCs w:val="26"/>
          <w:rtl/>
        </w:rPr>
        <w:softHyphen/>
        <w:t>دهد، ميان كيفيت نمايه سازي سه عنصر اصلي (پديدآورنده، عنوان، و موضوع) اشياي محتوايي حاوي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اي هسته دوبلين و مارك 21 توسط موتور كاوش گوگل، تفاوت معناداري وجود ندارد.</w:t>
      </w:r>
    </w:p>
    <w:p w:rsidR="007650B1" w:rsidRPr="007650B1" w:rsidRDefault="007650B1" w:rsidP="007650B1">
      <w:pPr>
        <w:spacing w:line="216" w:lineRule="auto"/>
        <w:ind w:hanging="360"/>
        <w:jc w:val="lowKashida"/>
        <w:rPr>
          <w:rFonts w:ascii="B Nazanin" w:hAnsi="B Nazanin" w:cs="B Nazanin"/>
          <w:color w:val="000000"/>
          <w:sz w:val="22"/>
          <w:szCs w:val="18"/>
          <w:rtl/>
        </w:rPr>
      </w:pPr>
      <w:r w:rsidRPr="007650B1">
        <w:rPr>
          <w:rFonts w:ascii="B Nazanin" w:hAnsi="B Nazanin" w:cs="B Nazanin"/>
          <w:color w:val="000000"/>
          <w:sz w:val="22"/>
          <w:szCs w:val="18"/>
          <w:rtl/>
        </w:rPr>
        <w:t>2. </w:t>
      </w:r>
      <w:r w:rsidRPr="007650B1">
        <w:rPr>
          <w:rFonts w:ascii="B Nazanin" w:hAnsi="B Nazanin" w:cs="B Nazanin"/>
          <w:color w:val="000000"/>
          <w:sz w:val="22"/>
          <w:szCs w:val="26"/>
          <w:rtl/>
        </w:rPr>
        <w:t xml:space="preserve">نتايج آزمون يومان ـ ويتني مربوط به فرضيه دوم. </w:t>
      </w:r>
    </w:p>
    <w:tbl>
      <w:tblPr>
        <w:bidiVisual/>
        <w:tblW w:w="0" w:type="auto"/>
        <w:tblInd w:w="1809" w:type="dxa"/>
        <w:tblCellMar>
          <w:left w:w="0" w:type="dxa"/>
          <w:right w:w="0" w:type="dxa"/>
        </w:tblCellMar>
        <w:tblLook w:val="04A0"/>
      </w:tblPr>
      <w:tblGrid>
        <w:gridCol w:w="1701"/>
        <w:gridCol w:w="2479"/>
      </w:tblGrid>
      <w:tr w:rsidR="007650B1" w:rsidRPr="007650B1">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line="216" w:lineRule="auto"/>
              <w:jc w:val="center"/>
              <w:rPr>
                <w:rFonts w:ascii="B Nazanin" w:hAnsi="B Nazanin" w:cs="B Nazanin"/>
                <w:color w:val="333333"/>
                <w:sz w:val="22"/>
                <w:szCs w:val="18"/>
              </w:rPr>
            </w:pPr>
            <w:r w:rsidRPr="007650B1">
              <w:rPr>
                <w:rFonts w:ascii="B Nazanin" w:hAnsi="B Nazanin" w:cs="B Nazanin"/>
                <w:color w:val="333333"/>
                <w:sz w:val="22"/>
                <w:szCs w:val="18"/>
              </w:rPr>
              <w:t>F</w:t>
            </w:r>
          </w:p>
        </w:tc>
        <w:tc>
          <w:tcPr>
            <w:tcW w:w="2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line="216" w:lineRule="auto"/>
              <w:jc w:val="center"/>
              <w:rPr>
                <w:rFonts w:ascii="B Nazanin" w:hAnsi="B Nazanin" w:cs="B Nazanin"/>
                <w:color w:val="333333"/>
                <w:sz w:val="22"/>
                <w:szCs w:val="18"/>
              </w:rPr>
            </w:pPr>
            <w:r w:rsidRPr="007650B1">
              <w:rPr>
                <w:rFonts w:ascii="B Nazanin" w:hAnsi="B Nazanin" w:cs="B Nazanin"/>
                <w:color w:val="333333"/>
                <w:sz w:val="22"/>
                <w:szCs w:val="18"/>
                <w:rtl/>
              </w:rPr>
              <w:t> </w:t>
            </w:r>
          </w:p>
        </w:tc>
      </w:tr>
      <w:tr w:rsidR="007650B1" w:rsidRPr="007650B1">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11250.000</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22575.000</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         .000</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Pr>
            </w:pPr>
            <w:r w:rsidRPr="007650B1">
              <w:rPr>
                <w:rFonts w:ascii="B Nazanin" w:hAnsi="B Nazanin" w:cs="B Nazanin"/>
                <w:color w:val="333333"/>
                <w:sz w:val="22"/>
                <w:szCs w:val="18"/>
              </w:rPr>
              <w:t xml:space="preserve">    </w:t>
            </w:r>
            <w:r w:rsidRPr="007650B1">
              <w:rPr>
                <w:rFonts w:ascii="B Nazanin" w:hAnsi="B Nazanin" w:cs="B Nazanin"/>
                <w:color w:val="333333"/>
                <w:sz w:val="22"/>
                <w:szCs w:val="32"/>
              </w:rPr>
              <w:t>  </w:t>
            </w:r>
            <w:r w:rsidRPr="007650B1">
              <w:rPr>
                <w:rFonts w:ascii="B Nazanin" w:hAnsi="B Nazanin" w:cs="B Nazanin"/>
                <w:color w:val="333333"/>
                <w:sz w:val="22"/>
                <w:szCs w:val="18"/>
                <w:rtl/>
              </w:rPr>
              <w:t> </w:t>
            </w:r>
            <w:r w:rsidRPr="007650B1">
              <w:rPr>
                <w:rFonts w:ascii="B Nazanin" w:hAnsi="B Nazanin" w:cs="B Nazanin"/>
                <w:color w:val="333333"/>
                <w:sz w:val="22"/>
                <w:szCs w:val="18"/>
              </w:rPr>
              <w:t>1.000</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Mann-Whitney U</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Wilcoxon W</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tl/>
              </w:rPr>
            </w:pPr>
            <w:r w:rsidRPr="007650B1">
              <w:rPr>
                <w:rFonts w:ascii="B Nazanin" w:hAnsi="B Nazanin" w:cs="B Nazanin"/>
                <w:color w:val="333333"/>
                <w:sz w:val="22"/>
                <w:szCs w:val="18"/>
              </w:rPr>
              <w:t>Z</w:t>
            </w:r>
          </w:p>
          <w:p w:rsidR="007650B1" w:rsidRPr="007650B1" w:rsidRDefault="007650B1" w:rsidP="007650B1">
            <w:pPr>
              <w:spacing w:before="100" w:beforeAutospacing="1" w:after="100" w:afterAutospacing="1" w:line="216" w:lineRule="auto"/>
              <w:jc w:val="lowKashida"/>
              <w:rPr>
                <w:rFonts w:ascii="B Nazanin" w:hAnsi="B Nazanin" w:cs="B Nazanin"/>
                <w:color w:val="333333"/>
                <w:sz w:val="22"/>
                <w:szCs w:val="18"/>
              </w:rPr>
            </w:pPr>
            <w:r w:rsidRPr="007650B1">
              <w:rPr>
                <w:rFonts w:ascii="B Nazanin" w:hAnsi="B Nazanin" w:cs="B Nazanin"/>
                <w:color w:val="333333"/>
                <w:sz w:val="22"/>
                <w:szCs w:val="18"/>
              </w:rPr>
              <w:t>Asymp. Sig. (2-tailed)</w:t>
            </w:r>
          </w:p>
        </w:tc>
      </w:tr>
    </w:tbl>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                 a Grouping Variable: Metadata</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ميان كيفيت نمايه سازي سه عنصر اصلي اشياي محتوايي حاوي پيشينه</w:t>
      </w:r>
      <w:r w:rsidRPr="007650B1">
        <w:rPr>
          <w:rFonts w:ascii="B Nazanin" w:hAnsi="B Nazanin" w:cs="B Nazanin"/>
          <w:color w:val="000000"/>
          <w:sz w:val="22"/>
          <w:szCs w:val="26"/>
          <w:rtl/>
        </w:rPr>
        <w:softHyphen/>
        <w:t>هاي فراداده‌اي هسته دوبلين و مارك 21 توسط موتور كاوش ياهو نيز تفاوت معناداري مشاهده نشد.</w:t>
      </w:r>
    </w:p>
    <w:p w:rsidR="007650B1" w:rsidRPr="007650B1" w:rsidRDefault="007650B1" w:rsidP="007650B1">
      <w:pPr>
        <w:ind w:hanging="360"/>
        <w:jc w:val="lowKashida"/>
        <w:rPr>
          <w:rFonts w:ascii="B Nazanin" w:hAnsi="B Nazanin" w:cs="B Nazanin"/>
          <w:color w:val="000000"/>
          <w:sz w:val="22"/>
          <w:szCs w:val="18"/>
          <w:rtl/>
        </w:rPr>
      </w:pPr>
      <w:r w:rsidRPr="007650B1">
        <w:rPr>
          <w:rFonts w:ascii="B Nazanin" w:hAnsi="B Nazanin" w:cs="B Nazanin"/>
          <w:color w:val="000000"/>
          <w:sz w:val="22"/>
          <w:szCs w:val="18"/>
          <w:rtl/>
        </w:rPr>
        <w:t>3. </w:t>
      </w:r>
      <w:r w:rsidRPr="007650B1">
        <w:rPr>
          <w:rFonts w:ascii="B Nazanin" w:hAnsi="B Nazanin" w:cs="B Nazanin"/>
          <w:color w:val="000000"/>
          <w:sz w:val="22"/>
          <w:szCs w:val="26"/>
          <w:rtl/>
        </w:rPr>
        <w:t xml:space="preserve">نتايج آزمون يومان- ويتني مربوط به فرضية سوم. </w:t>
      </w:r>
    </w:p>
    <w:tbl>
      <w:tblPr>
        <w:bidiVisual/>
        <w:tblW w:w="0" w:type="auto"/>
        <w:tblInd w:w="1809" w:type="dxa"/>
        <w:tblCellMar>
          <w:left w:w="0" w:type="dxa"/>
          <w:right w:w="0" w:type="dxa"/>
        </w:tblCellMar>
        <w:tblLook w:val="04A0"/>
      </w:tblPr>
      <w:tblGrid>
        <w:gridCol w:w="1701"/>
        <w:gridCol w:w="2479"/>
      </w:tblGrid>
      <w:tr w:rsidR="007650B1" w:rsidRPr="007650B1">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Pr>
              <w:t>F</w:t>
            </w:r>
          </w:p>
        </w:tc>
        <w:tc>
          <w:tcPr>
            <w:tcW w:w="2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tl/>
              </w:rPr>
              <w:t> </w:t>
            </w:r>
          </w:p>
        </w:tc>
      </w:tr>
      <w:tr w:rsidR="007650B1" w:rsidRPr="007650B1">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1250.000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2525.000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 xml:space="preserve">     </w:t>
            </w:r>
            <w:r w:rsidRPr="007650B1">
              <w:rPr>
                <w:rFonts w:ascii="B Nazanin" w:hAnsi="B Nazanin" w:cs="B Nazanin"/>
                <w:color w:val="333333"/>
                <w:sz w:val="22"/>
                <w:szCs w:val="18"/>
                <w:rtl/>
              </w:rPr>
              <w:t> </w:t>
            </w:r>
            <w:r w:rsidRPr="007650B1">
              <w:rPr>
                <w:rFonts w:ascii="B Nazanin" w:hAnsi="B Nazanin" w:cs="B Nazanin"/>
                <w:color w:val="333333"/>
                <w:sz w:val="22"/>
                <w:szCs w:val="18"/>
              </w:rPr>
              <w:t> .000</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tl/>
              </w:rPr>
              <w:t>  </w:t>
            </w:r>
            <w:r w:rsidRPr="007650B1">
              <w:rPr>
                <w:rFonts w:ascii="B Nazanin" w:hAnsi="B Nazanin" w:cs="B Nazanin"/>
                <w:color w:val="333333"/>
                <w:sz w:val="22"/>
                <w:szCs w:val="32"/>
              </w:rPr>
              <w:t>  </w:t>
            </w:r>
            <w:r w:rsidRPr="007650B1">
              <w:rPr>
                <w:rFonts w:ascii="B Nazanin" w:hAnsi="B Nazanin" w:cs="B Nazanin"/>
                <w:color w:val="333333"/>
                <w:sz w:val="22"/>
                <w:szCs w:val="18"/>
                <w:rtl/>
              </w:rPr>
              <w:t> </w:t>
            </w:r>
            <w:r w:rsidRPr="007650B1">
              <w:rPr>
                <w:rFonts w:ascii="B Nazanin" w:hAnsi="B Nazanin" w:cs="B Nazanin"/>
                <w:color w:val="333333"/>
                <w:sz w:val="22"/>
                <w:szCs w:val="18"/>
              </w:rPr>
              <w:t>1.000</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Mann-Whitney U</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Wilcoxon W</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Z</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Pr>
              <w:t>Asymp. Sig. (2-tailed)</w:t>
            </w:r>
          </w:p>
        </w:tc>
      </w:tr>
    </w:tbl>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                 a. Grouping Variable: Metadata</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lastRenderedPageBreak/>
        <w:t>                 b. SE = Google</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در موتور كاوش گوگل، 25 پيشينه</w:t>
      </w:r>
      <w:r w:rsidRPr="007650B1">
        <w:rPr>
          <w:rFonts w:ascii="B Nazanin" w:hAnsi="B Nazanin" w:cs="B Nazanin"/>
          <w:color w:val="000000"/>
          <w:sz w:val="22"/>
          <w:szCs w:val="26"/>
          <w:rtl/>
        </w:rPr>
        <w:softHyphen/>
        <w:t xml:space="preserve"> فراداده</w:t>
      </w:r>
      <w:r w:rsidRPr="007650B1">
        <w:rPr>
          <w:rFonts w:ascii="B Nazanin" w:hAnsi="B Nazanin" w:cs="B Nazanin"/>
          <w:color w:val="000000"/>
          <w:sz w:val="22"/>
          <w:szCs w:val="26"/>
          <w:rtl/>
        </w:rPr>
        <w:softHyphen/>
        <w:t>اي هستة دوبلين و 25 پيشينه فراداده</w:t>
      </w:r>
      <w:r w:rsidRPr="007650B1">
        <w:rPr>
          <w:rFonts w:ascii="B Nazanin" w:hAnsi="B Nazanin" w:cs="B Nazanin"/>
          <w:color w:val="000000"/>
          <w:sz w:val="22"/>
          <w:szCs w:val="26"/>
          <w:rtl/>
        </w:rPr>
        <w:softHyphen/>
        <w:t>اي مارك 21 درج شده در اشياي محتوايي، نسبت به يكديگر بالاتر قرار گرفتند. بنابراين، تفاوت معناداري ميان رتبه‌بندي اشياي محتوايي عناصر فراداده</w:t>
      </w:r>
      <w:r w:rsidRPr="007650B1">
        <w:rPr>
          <w:rFonts w:ascii="B Nazanin" w:hAnsi="B Nazanin" w:cs="B Nazanin"/>
          <w:color w:val="000000"/>
          <w:sz w:val="22"/>
          <w:szCs w:val="26"/>
          <w:rtl/>
        </w:rPr>
        <w:softHyphen/>
        <w:t xml:space="preserve">اي مربوط به هستة دوبلين و مارك 21 در گوگل وجود ندارد. </w:t>
      </w:r>
    </w:p>
    <w:p w:rsidR="007650B1" w:rsidRPr="007650B1" w:rsidRDefault="007650B1" w:rsidP="007650B1">
      <w:pPr>
        <w:ind w:hanging="360"/>
        <w:jc w:val="lowKashida"/>
        <w:rPr>
          <w:rFonts w:ascii="B Nazanin" w:hAnsi="B Nazanin" w:cs="B Nazanin"/>
          <w:color w:val="000000"/>
          <w:sz w:val="22"/>
          <w:szCs w:val="18"/>
          <w:rtl/>
        </w:rPr>
      </w:pPr>
      <w:r w:rsidRPr="007650B1">
        <w:rPr>
          <w:rFonts w:ascii="B Nazanin" w:hAnsi="B Nazanin" w:cs="B Nazanin"/>
          <w:color w:val="000000"/>
          <w:sz w:val="22"/>
          <w:szCs w:val="18"/>
          <w:rtl/>
        </w:rPr>
        <w:t>4. </w:t>
      </w:r>
      <w:r w:rsidRPr="007650B1">
        <w:rPr>
          <w:rFonts w:ascii="B Nazanin" w:hAnsi="B Nazanin" w:cs="B Nazanin"/>
          <w:color w:val="000000"/>
          <w:sz w:val="22"/>
          <w:szCs w:val="26"/>
          <w:rtl/>
        </w:rPr>
        <w:t xml:space="preserve">نتايج آزمون يومان- ويتني مربوط به فرضيه چهارم. </w:t>
      </w:r>
    </w:p>
    <w:tbl>
      <w:tblPr>
        <w:bidiVisual/>
        <w:tblW w:w="0" w:type="auto"/>
        <w:tblInd w:w="1809" w:type="dxa"/>
        <w:tblCellMar>
          <w:left w:w="0" w:type="dxa"/>
          <w:right w:w="0" w:type="dxa"/>
        </w:tblCellMar>
        <w:tblLook w:val="04A0"/>
      </w:tblPr>
      <w:tblGrid>
        <w:gridCol w:w="1701"/>
        <w:gridCol w:w="2479"/>
      </w:tblGrid>
      <w:tr w:rsidR="007650B1" w:rsidRPr="007650B1">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Pr>
              <w:t>F</w:t>
            </w:r>
          </w:p>
        </w:tc>
        <w:tc>
          <w:tcPr>
            <w:tcW w:w="24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spacing w:before="100" w:beforeAutospacing="1" w:after="100" w:afterAutospacing="1"/>
              <w:jc w:val="center"/>
              <w:rPr>
                <w:rFonts w:ascii="B Nazanin" w:hAnsi="B Nazanin" w:cs="B Nazanin"/>
                <w:color w:val="333333"/>
                <w:sz w:val="22"/>
                <w:szCs w:val="18"/>
              </w:rPr>
            </w:pPr>
            <w:r w:rsidRPr="007650B1">
              <w:rPr>
                <w:rFonts w:ascii="B Nazanin" w:hAnsi="B Nazanin" w:cs="B Nazanin"/>
                <w:color w:val="333333"/>
                <w:sz w:val="22"/>
                <w:szCs w:val="18"/>
                <w:rtl/>
              </w:rPr>
              <w:t> </w:t>
            </w:r>
          </w:p>
        </w:tc>
      </w:tr>
      <w:tr w:rsidR="007650B1" w:rsidRPr="007650B1">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1250.000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2525.000</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 xml:space="preserve">     </w:t>
            </w:r>
            <w:r w:rsidRPr="007650B1">
              <w:rPr>
                <w:rFonts w:ascii="B Nazanin" w:hAnsi="B Nazanin" w:cs="B Nazanin"/>
                <w:color w:val="333333"/>
                <w:sz w:val="22"/>
                <w:szCs w:val="18"/>
                <w:rtl/>
              </w:rPr>
              <w:t> </w:t>
            </w:r>
            <w:r w:rsidRPr="007650B1">
              <w:rPr>
                <w:rFonts w:ascii="B Nazanin" w:hAnsi="B Nazanin" w:cs="B Nazanin"/>
                <w:color w:val="333333"/>
                <w:sz w:val="22"/>
                <w:szCs w:val="18"/>
              </w:rPr>
              <w:t> .000</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tl/>
              </w:rPr>
              <w:t>  </w:t>
            </w:r>
            <w:r w:rsidRPr="007650B1">
              <w:rPr>
                <w:rFonts w:ascii="B Nazanin" w:hAnsi="B Nazanin" w:cs="B Nazanin"/>
                <w:color w:val="333333"/>
                <w:sz w:val="22"/>
                <w:szCs w:val="32"/>
              </w:rPr>
              <w:t>  </w:t>
            </w:r>
            <w:r w:rsidRPr="007650B1">
              <w:rPr>
                <w:rFonts w:ascii="B Nazanin" w:hAnsi="B Nazanin" w:cs="B Nazanin"/>
                <w:color w:val="333333"/>
                <w:sz w:val="22"/>
                <w:szCs w:val="18"/>
                <w:rtl/>
              </w:rPr>
              <w:t> </w:t>
            </w:r>
            <w:r w:rsidRPr="007650B1">
              <w:rPr>
                <w:rFonts w:ascii="B Nazanin" w:hAnsi="B Nazanin" w:cs="B Nazanin"/>
                <w:color w:val="333333"/>
                <w:sz w:val="22"/>
                <w:szCs w:val="18"/>
              </w:rPr>
              <w:t>1.000</w:t>
            </w:r>
          </w:p>
        </w:tc>
        <w:tc>
          <w:tcPr>
            <w:tcW w:w="24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Mann-Whitney U</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Wilcoxon W</w:t>
            </w:r>
          </w:p>
          <w:p w:rsidR="007650B1" w:rsidRPr="007650B1" w:rsidRDefault="007650B1" w:rsidP="007650B1">
            <w:pPr>
              <w:spacing w:before="100" w:beforeAutospacing="1" w:after="100" w:afterAutospacing="1"/>
              <w:jc w:val="lowKashida"/>
              <w:rPr>
                <w:rFonts w:ascii="B Nazanin" w:hAnsi="B Nazanin" w:cs="B Nazanin"/>
                <w:color w:val="333333"/>
                <w:sz w:val="22"/>
                <w:szCs w:val="18"/>
                <w:rtl/>
              </w:rPr>
            </w:pPr>
            <w:r w:rsidRPr="007650B1">
              <w:rPr>
                <w:rFonts w:ascii="B Nazanin" w:hAnsi="B Nazanin" w:cs="B Nazanin"/>
                <w:color w:val="333333"/>
                <w:sz w:val="22"/>
                <w:szCs w:val="18"/>
              </w:rPr>
              <w:t>Z</w:t>
            </w:r>
          </w:p>
          <w:p w:rsidR="007650B1" w:rsidRPr="007650B1" w:rsidRDefault="007650B1" w:rsidP="007650B1">
            <w:pPr>
              <w:spacing w:before="100" w:beforeAutospacing="1" w:after="100" w:afterAutospacing="1"/>
              <w:jc w:val="lowKashida"/>
              <w:rPr>
                <w:rFonts w:ascii="B Nazanin" w:hAnsi="B Nazanin" w:cs="B Nazanin"/>
                <w:color w:val="333333"/>
                <w:sz w:val="22"/>
                <w:szCs w:val="18"/>
              </w:rPr>
            </w:pPr>
            <w:r w:rsidRPr="007650B1">
              <w:rPr>
                <w:rFonts w:ascii="B Nazanin" w:hAnsi="B Nazanin" w:cs="B Nazanin"/>
                <w:color w:val="333333"/>
                <w:sz w:val="22"/>
                <w:szCs w:val="18"/>
              </w:rPr>
              <w:t>Asymp. Sig. (2-tailed)</w:t>
            </w:r>
          </w:p>
        </w:tc>
      </w:tr>
    </w:tbl>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                 a. Grouping Variable: Metadata</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                 b. SE = Google</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اما رتبه اشياي محتوايي در موتور كاوش ياهو متفاوت بود. 40 شيء محتوايي حاوي عناصر فراداده</w:t>
      </w:r>
      <w:r w:rsidRPr="007650B1">
        <w:rPr>
          <w:rFonts w:ascii="B Nazanin" w:hAnsi="B Nazanin" w:cs="B Nazanin"/>
          <w:color w:val="000000"/>
          <w:sz w:val="22"/>
          <w:szCs w:val="26"/>
          <w:rtl/>
        </w:rPr>
        <w:softHyphen/>
        <w:t>اي هستة دوبلين و 10 شيء محتوايي حاوي عناصر فراداده</w:t>
      </w:r>
      <w:r w:rsidRPr="007650B1">
        <w:rPr>
          <w:rFonts w:ascii="B Nazanin" w:hAnsi="B Nazanin" w:cs="B Nazanin"/>
          <w:color w:val="000000"/>
          <w:sz w:val="22"/>
          <w:szCs w:val="26"/>
          <w:rtl/>
        </w:rPr>
        <w:softHyphen/>
        <w:t xml:space="preserve">اي مارك 21 در اين موتور كاوش نسبت به يكديگر رتبه بالاتري كسب نمودند.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پاسخ مربوط به پرسشهاي اول و دوم. كيفيت نمايه‌سازي اشياي محتواي حاوي عناصر فراداده</w:t>
      </w:r>
      <w:r w:rsidRPr="007650B1">
        <w:rPr>
          <w:rFonts w:ascii="B Nazanin" w:hAnsi="B Nazanin" w:cs="B Nazanin"/>
          <w:color w:val="000000"/>
          <w:sz w:val="22"/>
          <w:szCs w:val="26"/>
          <w:rtl/>
        </w:rPr>
        <w:softHyphen/>
        <w:t>اي هسته دوبلين و مارك 21 توسط موتورهاي كاوش گوگل و ياهو</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rtl/>
        </w:rPr>
        <w:t>جدول1. وضعيت نمايه‌سازي عناصر فراداده</w:t>
      </w:r>
      <w:r w:rsidRPr="007650B1">
        <w:rPr>
          <w:rStyle w:val="Strong"/>
          <w:rFonts w:ascii="B Nazanin" w:hAnsi="B Nazanin" w:cs="B Nazanin"/>
          <w:color w:val="000000"/>
          <w:sz w:val="22"/>
          <w:rtl/>
        </w:rPr>
        <w:softHyphen/>
        <w:t xml:space="preserve">اي مارك 21 </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rtl/>
        </w:rPr>
        <w:t>و هسته دوبلين توسط موتور كاوش گوگل</w:t>
      </w:r>
    </w:p>
    <w:tbl>
      <w:tblPr>
        <w:bidiVisual/>
        <w:tblW w:w="0" w:type="auto"/>
        <w:tblCellMar>
          <w:left w:w="0" w:type="dxa"/>
          <w:right w:w="0" w:type="dxa"/>
        </w:tblCellMar>
        <w:tblLook w:val="04A0"/>
      </w:tblPr>
      <w:tblGrid>
        <w:gridCol w:w="1131"/>
        <w:gridCol w:w="2789"/>
        <w:gridCol w:w="1149"/>
        <w:gridCol w:w="895"/>
        <w:gridCol w:w="1056"/>
      </w:tblGrid>
      <w:tr w:rsidR="007650B1" w:rsidRPr="007650B1">
        <w:tc>
          <w:tcPr>
            <w:tcW w:w="11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طرح فراداده</w:t>
            </w:r>
            <w:r w:rsidRPr="007650B1">
              <w:rPr>
                <w:rStyle w:val="Strong"/>
                <w:rFonts w:ascii="B Nazanin" w:hAnsi="B Nazanin" w:cs="B Nazanin"/>
                <w:color w:val="333333"/>
                <w:sz w:val="22"/>
                <w:rtl/>
              </w:rPr>
              <w:softHyphen/>
              <w:t>اي (در گوگل)</w:t>
            </w:r>
          </w:p>
        </w:tc>
        <w:tc>
          <w:tcPr>
            <w:tcW w:w="27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وب سايت</w:t>
            </w:r>
          </w:p>
        </w:tc>
        <w:tc>
          <w:tcPr>
            <w:tcW w:w="11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تعداد عناصر مورد مطالعه</w:t>
            </w:r>
          </w:p>
        </w:tc>
        <w:tc>
          <w:tcPr>
            <w:tcW w:w="89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تعداد پيشينه</w:t>
            </w:r>
            <w:r w:rsidRPr="007650B1">
              <w:rPr>
                <w:rStyle w:val="Strong"/>
                <w:rFonts w:ascii="B Nazanin" w:hAnsi="B Nazanin" w:cs="B Nazanin"/>
                <w:color w:val="333333"/>
                <w:sz w:val="22"/>
                <w:rtl/>
              </w:rPr>
              <w:softHyphen/>
              <w:t>ها</w:t>
            </w:r>
          </w:p>
        </w:tc>
        <w:tc>
          <w:tcPr>
            <w:tcW w:w="105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درصد نمايه‌سازي</w:t>
            </w:r>
          </w:p>
        </w:tc>
      </w:tr>
      <w:tr w:rsidR="007650B1" w:rsidRPr="007650B1">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مارك</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Pr>
              <w:t>marcxml.islamicdoc.com</w:t>
            </w:r>
          </w:p>
        </w:tc>
        <w:tc>
          <w:tcPr>
            <w:tcW w:w="11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50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100%</w:t>
            </w:r>
          </w:p>
        </w:tc>
      </w:tr>
      <w:tr w:rsidR="007650B1" w:rsidRPr="007650B1">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هسته دوبلين</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Pr>
              <w:t>dcmixml.islamicdoc.com</w:t>
            </w:r>
          </w:p>
        </w:tc>
        <w:tc>
          <w:tcPr>
            <w:tcW w:w="11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9</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50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100%</w:t>
            </w:r>
          </w:p>
        </w:tc>
      </w:tr>
    </w:tbl>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موتور كاوش گوگل محتواي تمامي 10 عنصر قالب مارك و 9 عنصر طرح هسته دوبلين را به طور كامل (صد در صد) نمايه سازي كرده است.</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rtl/>
        </w:rPr>
        <w:t>جدول 2. وضعيت نمايه سازي عناصر فراداده</w:t>
      </w:r>
      <w:r w:rsidRPr="007650B1">
        <w:rPr>
          <w:rStyle w:val="Strong"/>
          <w:rFonts w:ascii="B Nazanin" w:hAnsi="B Nazanin" w:cs="B Nazanin"/>
          <w:color w:val="000000"/>
          <w:sz w:val="22"/>
          <w:rtl/>
        </w:rPr>
        <w:softHyphen/>
        <w:t xml:space="preserve">اي مارك 21 </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rtl/>
        </w:rPr>
        <w:t>و هسته دوبلين توسط موتور كاوش گوگل</w:t>
      </w:r>
    </w:p>
    <w:tbl>
      <w:tblPr>
        <w:bidiVisual/>
        <w:tblW w:w="0" w:type="auto"/>
        <w:tblCellMar>
          <w:left w:w="0" w:type="dxa"/>
          <w:right w:w="0" w:type="dxa"/>
        </w:tblCellMar>
        <w:tblLook w:val="04A0"/>
      </w:tblPr>
      <w:tblGrid>
        <w:gridCol w:w="1131"/>
        <w:gridCol w:w="2789"/>
        <w:gridCol w:w="1149"/>
        <w:gridCol w:w="895"/>
        <w:gridCol w:w="1056"/>
      </w:tblGrid>
      <w:tr w:rsidR="007650B1" w:rsidRPr="007650B1">
        <w:tc>
          <w:tcPr>
            <w:tcW w:w="113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طرح فراداده</w:t>
            </w:r>
            <w:r w:rsidRPr="007650B1">
              <w:rPr>
                <w:rStyle w:val="Strong"/>
                <w:rFonts w:ascii="B Nazanin" w:hAnsi="B Nazanin" w:cs="B Nazanin"/>
                <w:color w:val="333333"/>
                <w:sz w:val="22"/>
                <w:rtl/>
              </w:rPr>
              <w:softHyphen/>
              <w:t>اي (ياهو)</w:t>
            </w:r>
          </w:p>
        </w:tc>
        <w:tc>
          <w:tcPr>
            <w:tcW w:w="278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وب سايت</w:t>
            </w:r>
          </w:p>
        </w:tc>
        <w:tc>
          <w:tcPr>
            <w:tcW w:w="114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تعداد عناصر مورد مطالعه</w:t>
            </w:r>
          </w:p>
        </w:tc>
        <w:tc>
          <w:tcPr>
            <w:tcW w:w="89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تعداد پيشينه</w:t>
            </w:r>
            <w:r w:rsidRPr="007650B1">
              <w:rPr>
                <w:rStyle w:val="Strong"/>
                <w:rFonts w:ascii="B Nazanin" w:hAnsi="B Nazanin" w:cs="B Nazanin"/>
                <w:color w:val="333333"/>
                <w:sz w:val="22"/>
                <w:rtl/>
              </w:rPr>
              <w:softHyphen/>
              <w:t>ها</w:t>
            </w:r>
          </w:p>
        </w:tc>
        <w:tc>
          <w:tcPr>
            <w:tcW w:w="105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Style w:val="Strong"/>
                <w:rFonts w:ascii="B Nazanin" w:hAnsi="B Nazanin" w:cs="B Nazanin"/>
                <w:color w:val="333333"/>
                <w:sz w:val="22"/>
                <w:rtl/>
              </w:rPr>
              <w:t>درصد نمايه‌سازي</w:t>
            </w:r>
          </w:p>
        </w:tc>
      </w:tr>
      <w:tr w:rsidR="007650B1" w:rsidRPr="007650B1">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مارك</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Pr>
              <w:t>marcxml.islamicdoc.com</w:t>
            </w:r>
          </w:p>
        </w:tc>
        <w:tc>
          <w:tcPr>
            <w:tcW w:w="11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50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100%</w:t>
            </w:r>
          </w:p>
        </w:tc>
      </w:tr>
      <w:tr w:rsidR="007650B1" w:rsidRPr="007650B1">
        <w:tc>
          <w:tcPr>
            <w:tcW w:w="1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هسته دوبلين</w:t>
            </w:r>
          </w:p>
        </w:tc>
        <w:tc>
          <w:tcPr>
            <w:tcW w:w="27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Pr>
              <w:t>dcmixml.islamicdoc.com</w:t>
            </w:r>
          </w:p>
        </w:tc>
        <w:tc>
          <w:tcPr>
            <w:tcW w:w="114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9</w:t>
            </w:r>
          </w:p>
        </w:tc>
        <w:tc>
          <w:tcPr>
            <w:tcW w:w="8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50</w:t>
            </w:r>
          </w:p>
        </w:tc>
        <w:tc>
          <w:tcPr>
            <w:tcW w:w="10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7650B1" w:rsidRPr="007650B1" w:rsidRDefault="007650B1" w:rsidP="007650B1">
            <w:pPr>
              <w:jc w:val="center"/>
              <w:rPr>
                <w:rFonts w:ascii="B Nazanin" w:hAnsi="B Nazanin" w:cs="B Nazanin"/>
                <w:color w:val="333333"/>
                <w:sz w:val="22"/>
                <w:szCs w:val="18"/>
              </w:rPr>
            </w:pPr>
            <w:r w:rsidRPr="007650B1">
              <w:rPr>
                <w:rFonts w:ascii="B Nazanin" w:hAnsi="B Nazanin" w:cs="B Nazanin"/>
                <w:color w:val="333333"/>
                <w:sz w:val="22"/>
                <w:szCs w:val="18"/>
                <w:rtl/>
              </w:rPr>
              <w:t>100%</w:t>
            </w:r>
          </w:p>
        </w:tc>
      </w:tr>
    </w:tbl>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lastRenderedPageBreak/>
        <w:t>كيفيت نمايه‌سازي عناصر مربوط به طرحهاي فراداده</w:t>
      </w:r>
      <w:r w:rsidRPr="007650B1">
        <w:rPr>
          <w:rFonts w:ascii="B Nazanin" w:hAnsi="B Nazanin" w:cs="B Nazanin"/>
          <w:color w:val="000000"/>
          <w:sz w:val="22"/>
          <w:szCs w:val="26"/>
          <w:rtl/>
        </w:rPr>
        <w:softHyphen/>
        <w:t>اي هسته دوبلين و مارك     21 توسط موتور كاوش ياهو 100%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بر اساس يافته</w:t>
      </w:r>
      <w:r w:rsidRPr="007650B1">
        <w:rPr>
          <w:rFonts w:ascii="B Nazanin" w:hAnsi="B Nazanin" w:cs="B Nazanin"/>
          <w:color w:val="000000"/>
          <w:sz w:val="22"/>
          <w:szCs w:val="26"/>
          <w:rtl/>
        </w:rPr>
        <w:softHyphen/>
        <w:t>هاي مربوط به پرسشهاي اول و دوم، مي</w:t>
      </w:r>
      <w:r w:rsidRPr="007650B1">
        <w:rPr>
          <w:rFonts w:ascii="B Nazanin" w:hAnsi="B Nazanin" w:cs="B Nazanin"/>
          <w:color w:val="000000"/>
          <w:sz w:val="22"/>
          <w:szCs w:val="26"/>
          <w:rtl/>
        </w:rPr>
        <w:softHyphen/>
        <w:t>توان به پرسشهاي سوم و چهارم نيز پاسخ داد. براي موتورهاي كاوش گوگل و ياهو، بين اشياي محتوايي با ساختار مسطح و سلسله مراتبي تفاوتي وجود ندارد.موتورهاي ياد شده، الگوريتمي براي نمايه‌سازي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اي با برچسب</w:t>
      </w:r>
      <w:r w:rsidRPr="007650B1">
        <w:rPr>
          <w:rFonts w:ascii="B Nazanin" w:hAnsi="B Nazanin" w:cs="B Nazanin"/>
          <w:color w:val="000000"/>
          <w:sz w:val="22"/>
          <w:szCs w:val="26"/>
          <w:rtl/>
        </w:rPr>
        <w:softHyphen/>
        <w:t>هاي عناصر زبان-پايه و بدون آن نيز ندارد.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پاسخ پرسش پنجم در نتايج چهار فرضيه و چهار پرسش پيشين نهفته است. يافته</w:t>
      </w:r>
      <w:r w:rsidRPr="007650B1">
        <w:rPr>
          <w:rFonts w:ascii="B Nazanin" w:hAnsi="B Nazanin" w:cs="B Nazanin"/>
          <w:color w:val="000000"/>
          <w:sz w:val="22"/>
          <w:szCs w:val="26"/>
          <w:rtl/>
        </w:rPr>
        <w:softHyphen/>
        <w:t>ها حاكي از آن است كه هيچ يك از دو طرح فراداده</w:t>
      </w:r>
      <w:r w:rsidRPr="007650B1">
        <w:rPr>
          <w:rFonts w:ascii="B Nazanin" w:hAnsi="B Nazanin" w:cs="B Nazanin"/>
          <w:color w:val="000000"/>
          <w:sz w:val="22"/>
          <w:szCs w:val="26"/>
          <w:rtl/>
        </w:rPr>
        <w:softHyphen/>
        <w:t>اي هستة دوبلين و مارك از لحاظ دسترس پذيري توسط موتورهاي كاوش عمومي، بر ديگري برتري ندارند، و هر دو طرح براي سازماندهي اشياي محتوايي وب مناسب مي</w:t>
      </w:r>
      <w:r w:rsidRPr="007650B1">
        <w:rPr>
          <w:rFonts w:ascii="B Nazanin" w:hAnsi="B Nazanin" w:cs="B Nazanin"/>
          <w:color w:val="000000"/>
          <w:sz w:val="22"/>
          <w:szCs w:val="26"/>
          <w:rtl/>
        </w:rPr>
        <w:softHyphen/>
        <w:t>باشند.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به طور اجمالي، مطالعه بر روي ميان كنش‌پذيري اشياي محتوايي حاوي عناصر هسته دوبلين و مارك 21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با موتورهاي كاوش گوگل و ياهو بيانگر آن است كه:</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تمامي عناصر فراداده اي دو طرح هستة دوبلين و مارك 21 توسط موتورهاي كاوش نمايه سازي شده اند. بنابراين، اشياي محتوايي حاوي اين عناصر، از طريق جستجوي كليدواژه‌اي و عبارتهاي كليدي، به آساني قابل بازيابي هستند.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موتورهاي كاوش الگوريتمي براي انتخاب عناصري خاص نداشته</w:t>
      </w:r>
      <w:r w:rsidRPr="007650B1">
        <w:rPr>
          <w:rFonts w:ascii="B Nazanin" w:hAnsi="B Nazanin" w:cs="B Nazanin"/>
          <w:color w:val="000000"/>
          <w:sz w:val="22"/>
          <w:szCs w:val="26"/>
          <w:rtl/>
        </w:rPr>
        <w:softHyphen/>
        <w:t>اند. به عبارت ديگر، تمامي عناصر فراداده</w:t>
      </w:r>
      <w:r w:rsidRPr="007650B1">
        <w:rPr>
          <w:rFonts w:ascii="B Nazanin" w:hAnsi="B Nazanin" w:cs="B Nazanin"/>
          <w:color w:val="000000"/>
          <w:sz w:val="22"/>
          <w:szCs w:val="26"/>
          <w:rtl/>
        </w:rPr>
        <w:softHyphen/>
        <w:t>اي براي نرم افزارهاي نمايه سازي موتورهاي كاوش گوگل و ياهو، ارزش نمايه شدنداشته</w:t>
      </w:r>
      <w:r w:rsidRPr="007650B1">
        <w:rPr>
          <w:rFonts w:ascii="B Nazanin" w:hAnsi="B Nazanin" w:cs="B Nazanin"/>
          <w:color w:val="000000"/>
          <w:sz w:val="22"/>
          <w:szCs w:val="26"/>
          <w:rtl/>
        </w:rPr>
        <w:softHyphen/>
        <w:t xml:space="preserve">اند.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به طور ضمني، اين يافته مي</w:t>
      </w:r>
      <w:r w:rsidRPr="007650B1">
        <w:rPr>
          <w:rFonts w:ascii="B Nazanin" w:hAnsi="B Nazanin" w:cs="B Nazanin"/>
          <w:color w:val="000000"/>
          <w:sz w:val="22"/>
          <w:szCs w:val="26"/>
          <w:rtl/>
        </w:rPr>
        <w:softHyphen/>
        <w:t>تواند نويدي براي فراهم كنندگان اطلاعات دسترس پذير از طريق شبكه جهاني وب باشد، زيرا پياده‌سازي پيشينه‌هاي فراداده‌اي در بستر «زبان نشانه گذاري فرامتن (</w:t>
      </w:r>
      <w:r w:rsidRPr="007650B1">
        <w:rPr>
          <w:rFonts w:ascii="B Nazanin" w:hAnsi="B Nazanin" w:cs="B Nazanin"/>
          <w:color w:val="000000"/>
          <w:sz w:val="22"/>
          <w:szCs w:val="18"/>
        </w:rPr>
        <w:t>HTML</w:t>
      </w:r>
      <w:r w:rsidRPr="007650B1">
        <w:rPr>
          <w:rFonts w:ascii="B Nazanin" w:hAnsi="B Nazanin" w:cs="B Nazanin"/>
          <w:color w:val="000000"/>
          <w:sz w:val="22"/>
          <w:szCs w:val="26"/>
          <w:rtl/>
        </w:rPr>
        <w:t>)» چنين قابليتي را دارا نبود.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 بستر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براي طرح هاي فراداده‌اي، رهايي از محدوديتهاي بستر </w:t>
      </w:r>
      <w:r w:rsidRPr="007650B1">
        <w:rPr>
          <w:rFonts w:ascii="B Nazanin" w:hAnsi="B Nazanin" w:cs="B Nazanin"/>
          <w:color w:val="000000"/>
          <w:sz w:val="22"/>
          <w:szCs w:val="18"/>
        </w:rPr>
        <w:t>HTML</w:t>
      </w:r>
      <w:r w:rsidRPr="007650B1">
        <w:rPr>
          <w:rFonts w:ascii="B Nazanin" w:hAnsi="B Nazanin" w:cs="B Nazanin"/>
          <w:color w:val="000000"/>
          <w:sz w:val="22"/>
          <w:szCs w:val="26"/>
          <w:rtl/>
        </w:rPr>
        <w:t xml:space="preserve"> در ميان كنش پذيري موتورهاي كاوش - به عنوان مهمترين ابزار جستجو در اينترنت- با پيشينه هاي فراداده</w:t>
      </w:r>
      <w:r w:rsidRPr="007650B1">
        <w:rPr>
          <w:rFonts w:ascii="B Nazanin" w:hAnsi="B Nazanin" w:cs="B Nazanin"/>
          <w:color w:val="000000"/>
          <w:sz w:val="22"/>
          <w:szCs w:val="26"/>
          <w:rtl/>
        </w:rPr>
        <w:softHyphen/>
        <w:t xml:space="preserve">اي ـ به عنوان ابزاري براي توصيف، شناسايي، و كشف اشياي محتوايي ـ است.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 پژوهشهاي پيشين تنها بخشي از عناصر (4 يا 5 عنصر اصلي) را كه تقريباً با فرا برچسبهاي </w:t>
      </w:r>
      <w:r w:rsidRPr="007650B1">
        <w:rPr>
          <w:rFonts w:ascii="B Nazanin" w:hAnsi="B Nazanin" w:cs="B Nazanin"/>
          <w:color w:val="000000"/>
          <w:sz w:val="22"/>
          <w:szCs w:val="18"/>
        </w:rPr>
        <w:t>HTML</w:t>
      </w:r>
      <w:r w:rsidRPr="007650B1">
        <w:rPr>
          <w:rFonts w:ascii="B Nazanin" w:hAnsi="B Nazanin" w:cs="B Nazanin"/>
          <w:color w:val="000000"/>
          <w:sz w:val="22"/>
          <w:szCs w:val="26"/>
          <w:rtl/>
        </w:rPr>
        <w:t xml:space="preserve"> مطابقت داشته، انتخاب نموده</w:t>
      </w:r>
      <w:r w:rsidRPr="007650B1">
        <w:rPr>
          <w:rFonts w:ascii="B Nazanin" w:hAnsi="B Nazanin" w:cs="B Nazanin"/>
          <w:color w:val="000000"/>
          <w:sz w:val="22"/>
          <w:szCs w:val="26"/>
          <w:rtl/>
        </w:rPr>
        <w:softHyphen/>
        <w:t>اند. اما پژوهش حاضر تمامي عناصر موجود در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 xml:space="preserve">اي مربوط به اشياي محتوايي جامعه پژوهش را مورد بررسي قرار داد، و بازيافت پذيري همه عناصر را تأييد نمود.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 قالب مارك پيش از ايجاد قالب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خود (</w:t>
      </w:r>
      <w:r w:rsidRPr="007650B1">
        <w:rPr>
          <w:rFonts w:ascii="B Nazanin" w:hAnsi="B Nazanin" w:cs="B Nazanin"/>
          <w:color w:val="000000"/>
          <w:sz w:val="22"/>
          <w:szCs w:val="18"/>
        </w:rPr>
        <w:t>MARCXML</w:t>
      </w:r>
      <w:r w:rsidRPr="007650B1">
        <w:rPr>
          <w:rFonts w:ascii="B Nazanin" w:hAnsi="B Nazanin" w:cs="B Nazanin"/>
          <w:color w:val="000000"/>
          <w:sz w:val="22"/>
          <w:szCs w:val="26"/>
          <w:rtl/>
        </w:rPr>
        <w:t>)، قالب پايگاه اطلاعاتي ـ پايه</w:t>
      </w:r>
      <w:hyperlink r:id="rId60" w:anchor="_ftn51" w:tooltip="" w:history="1">
        <w:r w:rsidRPr="007650B1">
          <w:rPr>
            <w:rStyle w:val="Hyperlink"/>
            <w:rFonts w:ascii="B Nazanin" w:hAnsi="B Nazanin" w:cs="B Nazanin"/>
            <w:sz w:val="22"/>
            <w:szCs w:val="24"/>
          </w:rPr>
          <w:t>[51]</w:t>
        </w:r>
      </w:hyperlink>
      <w:r w:rsidRPr="007650B1">
        <w:rPr>
          <w:rFonts w:ascii="B Nazanin" w:hAnsi="B Nazanin" w:cs="B Nazanin"/>
          <w:color w:val="000000"/>
          <w:sz w:val="22"/>
          <w:szCs w:val="26"/>
          <w:rtl/>
        </w:rPr>
        <w:t>بود، و امكان پياده سازي آن در صفحات وب وجود نداشت. مارك در قالب «زبان نشانه گذاري گسترش‌پذير» (</w:t>
      </w:r>
      <w:r w:rsidRPr="007650B1">
        <w:rPr>
          <w:rFonts w:ascii="B Nazanin" w:hAnsi="B Nazanin" w:cs="B Nazanin"/>
          <w:color w:val="000000"/>
          <w:sz w:val="22"/>
          <w:szCs w:val="18"/>
        </w:rPr>
        <w:t>HTML</w:t>
      </w:r>
      <w:r w:rsidRPr="007650B1">
        <w:rPr>
          <w:rFonts w:ascii="B Nazanin" w:hAnsi="B Nazanin" w:cs="B Nazanin"/>
          <w:color w:val="000000"/>
          <w:sz w:val="22"/>
          <w:szCs w:val="26"/>
          <w:rtl/>
        </w:rPr>
        <w:t>)، به دليل محدوديتهاي اين زبان (محدوديت برچسبهاي آن) پياده‌سازي نشد. بنابراين، نمي</w:t>
      </w:r>
      <w:r w:rsidRPr="007650B1">
        <w:rPr>
          <w:rFonts w:ascii="B Nazanin" w:hAnsi="B Nazanin" w:cs="B Nazanin"/>
          <w:color w:val="000000"/>
          <w:sz w:val="22"/>
          <w:szCs w:val="26"/>
          <w:rtl/>
        </w:rPr>
        <w:softHyphen/>
        <w:t xml:space="preserve">توانست در صفحات وب جاسازي شود و در نتيجه مانع حضور فعال آن در سازماندهي اشياي محتوايي نظامهاي ايستاي وب گرديد. پياده سازي مارك در بستر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باعث حذف اين محدوديت گرديد، و از همه مهمتر بازيافت پذيري آنها از طريق ابزارهاي عمومي كاوش را ميسر ساخت.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 تمامي اشياي محتوايي حاوي عناصر فراداده‌اي هسته دوبلين و مارك، از طريق سه عنصر اصلي مذكور (عنوان، موضوع، پديدآورنده) دسترس‌پذير مي‌باشند. بنابراين، هيچ تفاوتي بين نمايه‌سازي پيشينه هاي فراداده اي هسته دوبلين و مارك درج شده در اشياي محتوايي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توسط هر دو موتور كاوش گوگل و ياهو مشاهده نمي‌شود. در نتيجه، نمي‌توان گفت كدام طرح فراداده‌اي توسط موتورهاي كاوش بهتر نمايه‌سازي مي‌شود.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lastRenderedPageBreak/>
        <w:t>- بررسي فرضيه</w:t>
      </w:r>
      <w:r w:rsidRPr="007650B1">
        <w:rPr>
          <w:rFonts w:ascii="B Nazanin" w:hAnsi="B Nazanin" w:cs="B Nazanin"/>
          <w:color w:val="000000"/>
          <w:sz w:val="22"/>
          <w:szCs w:val="26"/>
          <w:rtl/>
        </w:rPr>
        <w:softHyphen/>
        <w:t>هاي سوم و چهارم با استفاده از آزمون يومان- ويتني، وجود تفاوت بين رتبه بندي پيشينه</w:t>
      </w:r>
      <w:r w:rsidRPr="007650B1">
        <w:rPr>
          <w:rFonts w:ascii="B Nazanin" w:hAnsi="B Nazanin" w:cs="B Nazanin"/>
          <w:color w:val="000000"/>
          <w:sz w:val="22"/>
          <w:szCs w:val="26"/>
          <w:rtl/>
        </w:rPr>
        <w:softHyphen/>
        <w:t xml:space="preserve">هاي دو طرح فراداده اي مورد مطالعه در موتور كاوش ياهو را نشان داد.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xml:space="preserve"> - نرم افزارهاي پيمايشگر- نمايه ساز موتورهاي كاوش گوگل و ياهو حساسيت خاصي (الگوريتم) نسبت به مدارك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با ساختار مسطح (مانند هسته دوبلين) و سلسله مراتبي ندارند (مانند مارك 21)، و كنش مشابهي را نشان مي‌دهند. نيز بين پيشينه‌هاي با برچسبهاي زبان- پايه و ديگر پيشينه</w:t>
      </w:r>
      <w:r w:rsidRPr="007650B1">
        <w:rPr>
          <w:rFonts w:ascii="B Nazanin" w:hAnsi="B Nazanin" w:cs="B Nazanin"/>
          <w:color w:val="000000"/>
          <w:sz w:val="22"/>
          <w:szCs w:val="26"/>
          <w:rtl/>
        </w:rPr>
        <w:softHyphen/>
        <w:t>ها، تفاوتي قايل نمي</w:t>
      </w:r>
      <w:r w:rsidRPr="007650B1">
        <w:rPr>
          <w:rFonts w:ascii="B Nazanin" w:hAnsi="B Nazanin" w:cs="B Nazanin"/>
          <w:color w:val="000000"/>
          <w:sz w:val="22"/>
          <w:szCs w:val="26"/>
          <w:rtl/>
        </w:rPr>
        <w:softHyphen/>
        <w:t>شوند؛ يعني خط مشي</w:t>
      </w:r>
      <w:r w:rsidRPr="007650B1">
        <w:rPr>
          <w:rFonts w:ascii="B Nazanin" w:hAnsi="B Nazanin" w:cs="B Nazanin"/>
          <w:color w:val="000000"/>
          <w:sz w:val="22"/>
          <w:szCs w:val="26"/>
          <w:rtl/>
        </w:rPr>
        <w:softHyphen/>
        <w:t xml:space="preserve">هايي كه نسبت به نمايه‌سازي برچسبهاي </w:t>
      </w:r>
      <w:r w:rsidRPr="007650B1">
        <w:rPr>
          <w:rFonts w:ascii="B Nazanin" w:hAnsi="B Nazanin" w:cs="B Nazanin"/>
          <w:color w:val="000000"/>
          <w:sz w:val="22"/>
          <w:szCs w:val="18"/>
        </w:rPr>
        <w:t>HTML</w:t>
      </w:r>
      <w:r w:rsidRPr="007650B1">
        <w:rPr>
          <w:rFonts w:ascii="B Nazanin" w:hAnsi="B Nazanin" w:cs="B Nazanin"/>
          <w:color w:val="000000"/>
          <w:sz w:val="22"/>
          <w:szCs w:val="26"/>
          <w:rtl/>
        </w:rPr>
        <w:t xml:space="preserve"> داشتند، حداقل در مورد برچسبهاي فراداده</w:t>
      </w:r>
      <w:r w:rsidRPr="007650B1">
        <w:rPr>
          <w:rFonts w:ascii="B Nazanin" w:hAnsi="B Nazanin" w:cs="B Nazanin"/>
          <w:color w:val="000000"/>
          <w:sz w:val="22"/>
          <w:szCs w:val="26"/>
          <w:rtl/>
        </w:rPr>
        <w:softHyphen/>
        <w:t xml:space="preserve">هاي درج شده در مدارك مبتني بر </w:t>
      </w:r>
      <w:r w:rsidRPr="007650B1">
        <w:rPr>
          <w:rFonts w:ascii="B Nazanin" w:hAnsi="B Nazanin" w:cs="B Nazanin"/>
          <w:color w:val="000000"/>
          <w:sz w:val="22"/>
          <w:szCs w:val="18"/>
        </w:rPr>
        <w:t>XML</w:t>
      </w:r>
      <w:r w:rsidRPr="007650B1">
        <w:rPr>
          <w:rFonts w:ascii="B Nazanin" w:hAnsi="B Nazanin" w:cs="B Nazanin"/>
          <w:color w:val="000000"/>
          <w:sz w:val="22"/>
          <w:szCs w:val="26"/>
          <w:rtl/>
        </w:rPr>
        <w:t xml:space="preserve"> ندارند. به عبارت ديگر، كنش موتورهاي كاوش گوگل و ياهو نسبت به طرحهاي فراداده‌اي با برچسبهاي عناصر زبان-پايه (هسته دوبلين) و بدون برچسبهاي عناصر زبان - پايه (مارك) يكسان است.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 به منظور تعيين برتري دو طرح فراداده</w:t>
      </w:r>
      <w:r w:rsidRPr="007650B1">
        <w:rPr>
          <w:rFonts w:ascii="B Nazanin" w:hAnsi="B Nazanin" w:cs="B Nazanin"/>
          <w:color w:val="000000"/>
          <w:sz w:val="22"/>
          <w:szCs w:val="26"/>
          <w:rtl/>
        </w:rPr>
        <w:softHyphen/>
        <w:t>اي هسته دوبلين و مارك 21 از لحاظ دسترس پذيري (كيفيت نمايه سازي و رتبه بندي) چهار عامل</w:t>
      </w:r>
      <w:hyperlink r:id="rId61" w:anchor="_ftn52" w:tooltip="" w:history="1">
        <w:r w:rsidRPr="007650B1">
          <w:rPr>
            <w:rStyle w:val="Hyperlink"/>
            <w:rFonts w:ascii="B Nazanin" w:hAnsi="B Nazanin" w:cs="B Nazanin"/>
            <w:sz w:val="22"/>
            <w:szCs w:val="24"/>
          </w:rPr>
          <w:t>[52]</w:t>
        </w:r>
      </w:hyperlink>
      <w:r w:rsidRPr="007650B1">
        <w:rPr>
          <w:rFonts w:ascii="B Nazanin" w:hAnsi="B Nazanin" w:cs="B Nazanin"/>
          <w:color w:val="000000"/>
          <w:sz w:val="22"/>
          <w:szCs w:val="26"/>
          <w:rtl/>
        </w:rPr>
        <w:t xml:space="preserve"> در نظر گرفته شد. از ميان اين چهار عامل، يافته</w:t>
      </w:r>
      <w:r w:rsidRPr="007650B1">
        <w:rPr>
          <w:rFonts w:ascii="B Nazanin" w:hAnsi="B Nazanin" w:cs="B Nazanin"/>
          <w:color w:val="000000"/>
          <w:sz w:val="22"/>
          <w:szCs w:val="26"/>
          <w:rtl/>
        </w:rPr>
        <w:softHyphen/>
        <w:t xml:space="preserve">هاي سه عامل حاكي از برتري نداشتن هر يك از دو طرح نسبت به يكديگر بود. اما عامل چهارم (رتبه بندي اشياي محتوايي مورد مطالعه در موتور كاوش ياهو) برتري اشياي محتواي حاوي عناصر هسته دوبلين را نسبت به گروه دوم نشان داد. با توجه به اينكه سه عامل اول مناسب بودن هر دو طرح را از لحاظ دسترس‌پذيري نشان مي‌داد، و از سوي ديگر تفاوت در رتبه بندي در مهمترين و قويترين موتور كاوش حال حاضر وب (گوگل) - كه الگوي ساير موتورهاي كاوش مهم در طراحي الگوريتمهاي نمايه‌سازي و رتبه‌بندي نيز هست ـ ديده </w:t>
      </w:r>
      <w:r w:rsidRPr="007650B1">
        <w:rPr>
          <w:rFonts w:ascii="B Nazanin" w:hAnsi="B Nazanin" w:cs="B Nazanin"/>
          <w:color w:val="000000"/>
          <w:sz w:val="22"/>
          <w:szCs w:val="26"/>
          <w:rtl/>
        </w:rPr>
        <w:softHyphen/>
        <w:t>نشد، و از همه مهمتر آنكه رتبة اشياي محتوايي مربوط به هر دو گروه جامعه پژوهش در ياهو با تغيير عناصر مورد جستجو تغيير مي</w:t>
      </w:r>
      <w:r w:rsidRPr="007650B1">
        <w:rPr>
          <w:rFonts w:ascii="B Nazanin" w:hAnsi="B Nazanin" w:cs="B Nazanin"/>
          <w:color w:val="000000"/>
          <w:sz w:val="22"/>
          <w:szCs w:val="26"/>
          <w:rtl/>
        </w:rPr>
        <w:softHyphen/>
        <w:t>نمود. هيچ يك از طرحهاي فراداده</w:t>
      </w:r>
      <w:r w:rsidRPr="007650B1">
        <w:rPr>
          <w:rFonts w:ascii="B Nazanin" w:hAnsi="B Nazanin" w:cs="B Nazanin"/>
          <w:color w:val="000000"/>
          <w:sz w:val="22"/>
          <w:szCs w:val="26"/>
          <w:rtl/>
        </w:rPr>
        <w:softHyphen/>
        <w:t>اي هستة دوبلين و قالب فراداده</w:t>
      </w:r>
      <w:r w:rsidRPr="007650B1">
        <w:rPr>
          <w:rFonts w:ascii="B Nazanin" w:hAnsi="B Nazanin" w:cs="B Nazanin"/>
          <w:color w:val="000000"/>
          <w:sz w:val="22"/>
          <w:szCs w:val="26"/>
          <w:rtl/>
        </w:rPr>
        <w:softHyphen/>
        <w:t>اي مارك 21 از لحاظ دسترس</w:t>
      </w:r>
      <w:r w:rsidRPr="007650B1">
        <w:rPr>
          <w:rFonts w:ascii="B Nazanin" w:hAnsi="B Nazanin" w:cs="B Nazanin"/>
          <w:color w:val="000000"/>
          <w:sz w:val="22"/>
          <w:szCs w:val="26"/>
          <w:rtl/>
        </w:rPr>
        <w:softHyphen/>
        <w:t>پذيري (كيفيت نمايه سازي و رتبه‌بندي) به وسيلة موتورهاي كاوش عمومي بر ديگري برتري ندارند.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jc w:val="lowKashida"/>
        <w:rPr>
          <w:rFonts w:ascii="B Nazanin" w:hAnsi="B Nazanin" w:cs="B Nazanin"/>
          <w:color w:val="000000"/>
          <w:sz w:val="22"/>
          <w:szCs w:val="18"/>
          <w:rtl/>
        </w:rPr>
      </w:pPr>
      <w:r w:rsidRPr="007650B1">
        <w:rPr>
          <w:rStyle w:val="Strong"/>
          <w:rFonts w:ascii="B Nazanin" w:hAnsi="B Nazanin" w:cs="B Nazanin"/>
          <w:color w:val="000000"/>
          <w:sz w:val="22"/>
          <w:szCs w:val="26"/>
          <w:rtl/>
        </w:rPr>
        <w:t>نتيجه‌گيري</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همان‌طور كه در مقدمه اشاره شد، براي تسهيل و تسريع دسترسي به حجم گستردة اشياي محتوايي انتشار يافته بر روي شبكه وب، دو جنبش نرم افزاري با دو رويكرد متفاوت رخ داد. جنبش نخست، جنبش كاملا فناوري-پايه بود. ضعفهاي دستاوردهاي آن را مي‌توان ناشي از نوعي فن زدگي دانست؛ اما جنبش ديگر بر پاية مديريت اطلاعات شكل گرفت و استفاده از فناوري را به منظور سازگاري با رسانه</w:t>
      </w:r>
      <w:r w:rsidRPr="007650B1">
        <w:rPr>
          <w:rFonts w:ascii="B Nazanin" w:hAnsi="B Nazanin" w:cs="B Nazanin"/>
          <w:color w:val="000000"/>
          <w:sz w:val="22"/>
          <w:szCs w:val="26"/>
          <w:rtl/>
        </w:rPr>
        <w:softHyphen/>
        <w:t>ها و محيط جديد مد نظر قرار داد (فتاحي، 1386). محبوبيت ابزارهاي مبتني بر جنبش نخست و قابليتهاي محصول جنبش دوم، بيانگر اهميت ميان كنش پذيري آنهاست. بررسي تلاشهاي صورت گرفته از سوي دو جنبش در جهت ميان كنش‌پذيري، نشان مي</w:t>
      </w:r>
      <w:r w:rsidRPr="007650B1">
        <w:rPr>
          <w:rFonts w:ascii="B Nazanin" w:hAnsi="B Nazanin" w:cs="B Nazanin"/>
          <w:color w:val="000000"/>
          <w:sz w:val="22"/>
          <w:szCs w:val="26"/>
          <w:rtl/>
        </w:rPr>
        <w:softHyphen/>
        <w:t>دهد جنبش دوم گامهاي جدي</w:t>
      </w:r>
      <w:r w:rsidRPr="007650B1">
        <w:rPr>
          <w:rFonts w:ascii="B Nazanin" w:hAnsi="B Nazanin" w:cs="B Nazanin"/>
          <w:color w:val="000000"/>
          <w:sz w:val="22"/>
          <w:szCs w:val="26"/>
          <w:rtl/>
        </w:rPr>
        <w:softHyphen/>
        <w:t>تر و برجسته‌تري برداشته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26"/>
          <w:rtl/>
        </w:rPr>
        <w:t>گرايش دو طرح فراداده اي ياد شده به سوي استفاده از فناوري پيشرفته «زبان نشانه‌گذاري گسترش‌پذير» (</w:t>
      </w:r>
      <w:r w:rsidRPr="007650B1">
        <w:rPr>
          <w:rFonts w:ascii="B Nazanin" w:hAnsi="B Nazanin" w:cs="B Nazanin"/>
          <w:color w:val="000000"/>
          <w:sz w:val="22"/>
          <w:szCs w:val="18"/>
        </w:rPr>
        <w:t>XML</w:t>
      </w:r>
      <w:r w:rsidRPr="007650B1">
        <w:rPr>
          <w:rFonts w:ascii="B Nazanin" w:hAnsi="B Nazanin" w:cs="B Nazanin"/>
          <w:color w:val="000000"/>
          <w:sz w:val="22"/>
          <w:szCs w:val="26"/>
          <w:rtl/>
        </w:rPr>
        <w:t>) به عنوان بستر نحوي (يا محيط پياده سازي)، با هدف استفاده از قابليتهاي اين فناوري، در راستاي حركت آگاهانه به سوي سازگاري و پاسخگويي به تحولات اخير است.اين امر ارزشهاي افزودة فراواني براي اين دو طرح داشته است:</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امكان جاسازي پيشينه</w:t>
      </w:r>
      <w:r w:rsidRPr="007650B1">
        <w:rPr>
          <w:rFonts w:ascii="B Nazanin" w:hAnsi="B Nazanin" w:cs="B Nazanin"/>
          <w:color w:val="000000"/>
          <w:sz w:val="22"/>
          <w:szCs w:val="26"/>
          <w:rtl/>
        </w:rPr>
        <w:softHyphen/>
        <w:t xml:space="preserve">هاي فراداده اي هسته دوبلين و مارك 21 در اشياي ديجيتالي در قالبهاي مختلف، از جمله قالب </w:t>
      </w:r>
      <w:r w:rsidRPr="007650B1">
        <w:rPr>
          <w:rFonts w:ascii="B Nazanin" w:hAnsi="B Nazanin" w:cs="B Nazanin"/>
          <w:color w:val="000000"/>
          <w:sz w:val="22"/>
          <w:szCs w:val="18"/>
        </w:rPr>
        <w:t>PDF</w:t>
      </w:r>
      <w:r w:rsidRPr="007650B1">
        <w:rPr>
          <w:rFonts w:ascii="B Nazanin" w:hAnsi="B Nazanin" w:cs="B Nazanin"/>
          <w:color w:val="000000"/>
          <w:sz w:val="22"/>
          <w:szCs w:val="26"/>
          <w:rtl/>
        </w:rPr>
        <w:t xml:space="preserve"> با استفاده از </w:t>
      </w:r>
      <w:r w:rsidRPr="007650B1">
        <w:rPr>
          <w:rFonts w:ascii="B Nazanin" w:hAnsi="B Nazanin" w:cs="B Nazanin"/>
          <w:color w:val="000000"/>
          <w:sz w:val="22"/>
          <w:szCs w:val="18"/>
        </w:rPr>
        <w:t>RDF</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امكان نمايه سازي كامل آنها توسط موتورهاي كاوش عمومي (ابزاري كه بيش از 80% جستجوهاي محيط وب را به خود اختصاص داده</w:t>
      </w:r>
      <w:r w:rsidRPr="007650B1">
        <w:rPr>
          <w:rFonts w:ascii="B Nazanin" w:hAnsi="B Nazanin" w:cs="B Nazanin"/>
          <w:color w:val="000000"/>
          <w:sz w:val="22"/>
          <w:szCs w:val="26"/>
          <w:rtl/>
        </w:rPr>
        <w:softHyphen/>
        <w:t>اند).</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lastRenderedPageBreak/>
        <w:t>-</w:t>
      </w:r>
      <w:r w:rsidRPr="007650B1">
        <w:rPr>
          <w:rFonts w:ascii="B Nazanin" w:hAnsi="B Nazanin" w:cs="B Nazanin"/>
          <w:color w:val="000000"/>
          <w:sz w:val="22"/>
          <w:szCs w:val="26"/>
          <w:rtl/>
        </w:rPr>
        <w:t>تسهيل تبديل طرحهاي فراداده</w:t>
      </w:r>
      <w:r w:rsidRPr="007650B1">
        <w:rPr>
          <w:rFonts w:ascii="B Nazanin" w:hAnsi="B Nazanin" w:cs="B Nazanin"/>
          <w:color w:val="000000"/>
          <w:sz w:val="22"/>
          <w:szCs w:val="26"/>
          <w:rtl/>
        </w:rPr>
        <w:softHyphen/>
        <w:t>اي به يكديگر، و در نتيجه افزايش ميان‌كنش‌پذيري نظامهاي فراداده</w:t>
      </w:r>
      <w:r w:rsidRPr="007650B1">
        <w:rPr>
          <w:rFonts w:ascii="B Nazanin" w:hAnsi="B Nazanin" w:cs="B Nazanin"/>
          <w:color w:val="000000"/>
          <w:sz w:val="22"/>
          <w:szCs w:val="26"/>
          <w:rtl/>
        </w:rPr>
        <w:softHyphen/>
        <w:t xml:space="preserve">اي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امكان ايجاد پروفايلهاي كاربردي</w:t>
      </w:r>
      <w:hyperlink r:id="rId62" w:anchor="_ftn53" w:tooltip="" w:history="1">
        <w:r w:rsidRPr="007650B1">
          <w:rPr>
            <w:rStyle w:val="Hyperlink"/>
            <w:rFonts w:ascii="B Nazanin" w:hAnsi="B Nazanin" w:cs="B Nazanin"/>
            <w:sz w:val="22"/>
            <w:szCs w:val="24"/>
          </w:rPr>
          <w:t>[53]</w:t>
        </w:r>
      </w:hyperlink>
      <w:r w:rsidRPr="007650B1">
        <w:rPr>
          <w:rFonts w:ascii="B Nazanin" w:hAnsi="B Nazanin" w:cs="B Nazanin"/>
          <w:color w:val="000000"/>
          <w:sz w:val="22"/>
          <w:szCs w:val="26"/>
          <w:rtl/>
        </w:rPr>
        <w:t xml:space="preserve"> به منظور تأمين نيازهاي خاص سازمانها و محيطهاي اطلاعاتي مختلف (مانند قالب </w:t>
      </w:r>
      <w:r w:rsidRPr="007650B1">
        <w:rPr>
          <w:rFonts w:ascii="B Nazanin" w:hAnsi="B Nazanin" w:cs="B Nazanin"/>
          <w:color w:val="000000"/>
          <w:sz w:val="22"/>
          <w:szCs w:val="18"/>
        </w:rPr>
        <w:t>METS</w:t>
      </w:r>
      <w:r w:rsidRPr="007650B1">
        <w:rPr>
          <w:rFonts w:ascii="B Nazanin" w:hAnsi="B Nazanin" w:cs="B Nazanin"/>
          <w:color w:val="000000"/>
          <w:sz w:val="22"/>
          <w:szCs w:val="26"/>
          <w:rtl/>
        </w:rPr>
        <w:t>)</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بستري بسيار منعطف و با قابليتهاي منحصر به فرد براي انجام پردازشهاي سطح بالا بر روي پيشينه</w:t>
      </w:r>
      <w:r w:rsidRPr="007650B1">
        <w:rPr>
          <w:rFonts w:ascii="B Nazanin" w:hAnsi="B Nazanin" w:cs="B Nazanin"/>
          <w:color w:val="000000"/>
          <w:sz w:val="22"/>
          <w:szCs w:val="26"/>
          <w:rtl/>
        </w:rPr>
        <w:softHyphen/>
        <w:t>هاي فراداده</w:t>
      </w:r>
      <w:r w:rsidRPr="007650B1">
        <w:rPr>
          <w:rFonts w:ascii="B Nazanin" w:hAnsi="B Nazanin" w:cs="B Nazanin"/>
          <w:color w:val="000000"/>
          <w:sz w:val="22"/>
          <w:szCs w:val="26"/>
          <w:rtl/>
        </w:rPr>
        <w:softHyphen/>
        <w:t>اي.</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szCs w:val="26"/>
          <w:rtl/>
        </w:rPr>
        <w:t>منابع</w:t>
      </w:r>
    </w:p>
    <w:p w:rsidR="007650B1" w:rsidRPr="007650B1" w:rsidRDefault="007650B1" w:rsidP="007650B1">
      <w:pPr>
        <w:jc w:val="center"/>
        <w:rPr>
          <w:rFonts w:ascii="B Nazanin" w:hAnsi="B Nazanin" w:cs="B Nazanin"/>
          <w:color w:val="000000"/>
          <w:sz w:val="22"/>
          <w:szCs w:val="18"/>
          <w:rtl/>
        </w:rPr>
      </w:pPr>
      <w:r w:rsidRPr="007650B1">
        <w:rPr>
          <w:rStyle w:val="Strong"/>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پاول، رونالد آر. (1385). روش</w:t>
      </w:r>
      <w:r w:rsidRPr="007650B1">
        <w:rPr>
          <w:rFonts w:ascii="B Nazanin" w:hAnsi="B Nazanin" w:cs="B Nazanin"/>
          <w:color w:val="000000"/>
          <w:sz w:val="22"/>
          <w:szCs w:val="26"/>
          <w:rtl/>
        </w:rPr>
        <w:softHyphen/>
        <w:t>هاي اساسي پژوهش براي كتابداران. ترجمه نجلا حريري. تهران: دانشگاه آزاد اسلامي</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شريف، عاطفه (1386). «بررسي ميزان اثر بخشي عناصر ابرداده</w:t>
      </w:r>
      <w:r w:rsidRPr="007650B1">
        <w:rPr>
          <w:rFonts w:ascii="B Nazanin" w:hAnsi="B Nazanin" w:cs="B Nazanin"/>
          <w:color w:val="000000"/>
          <w:sz w:val="22"/>
          <w:szCs w:val="26"/>
          <w:rtl/>
        </w:rPr>
        <w:softHyphen/>
        <w:t xml:space="preserve">اي بر رتبه بندي صفحات وب توسط موتورهاي كاوش». فصلنامه كتابداري و اطلاع رساني. شماره          38 (تابستان 1386) </w:t>
      </w:r>
      <w:r w:rsidRPr="007650B1">
        <w:rPr>
          <w:rFonts w:ascii="B Nazanin" w:hAnsi="B Nazanin" w:cs="B Nazanin"/>
          <w:color w:val="000000"/>
          <w:sz w:val="22"/>
          <w:szCs w:val="18"/>
        </w:rPr>
        <w:t>]</w:t>
      </w:r>
      <w:r w:rsidRPr="007650B1">
        <w:rPr>
          <w:rFonts w:ascii="B Nazanin" w:hAnsi="B Nazanin" w:cs="B Nazanin"/>
          <w:color w:val="000000"/>
          <w:sz w:val="22"/>
          <w:szCs w:val="26"/>
          <w:rtl/>
        </w:rPr>
        <w:t>پيوسته</w:t>
      </w:r>
      <w:r w:rsidRPr="007650B1">
        <w:rPr>
          <w:rFonts w:ascii="B Nazanin" w:hAnsi="B Nazanin" w:cs="B Nazanin"/>
          <w:color w:val="000000"/>
          <w:sz w:val="22"/>
          <w:szCs w:val="18"/>
        </w:rPr>
        <w:t>[</w:t>
      </w:r>
      <w:r w:rsidRPr="007650B1">
        <w:rPr>
          <w:rFonts w:ascii="B Nazanin" w:hAnsi="B Nazanin" w:cs="B Nazanin"/>
          <w:color w:val="000000"/>
          <w:sz w:val="22"/>
          <w:szCs w:val="26"/>
          <w:rtl/>
        </w:rPr>
        <w:t xml:space="preserve">، دسترس‌پذير: </w:t>
      </w:r>
    </w:p>
    <w:p w:rsidR="007650B1" w:rsidRPr="007650B1" w:rsidRDefault="007650B1" w:rsidP="007650B1">
      <w:pPr>
        <w:jc w:val="lowKashida"/>
        <w:rPr>
          <w:rFonts w:ascii="B Nazanin" w:hAnsi="B Nazanin" w:cs="B Nazanin"/>
          <w:color w:val="000000"/>
          <w:sz w:val="22"/>
          <w:szCs w:val="18"/>
          <w:rtl/>
        </w:rPr>
      </w:pPr>
      <w:hyperlink r:id="rId63" w:history="1">
        <w:r w:rsidRPr="007650B1">
          <w:rPr>
            <w:rStyle w:val="Hyperlink"/>
            <w:rFonts w:ascii="B Nazanin" w:hAnsi="B Nazanin" w:cs="B Nazanin"/>
            <w:sz w:val="22"/>
          </w:rPr>
          <w:t>www.aftab.ir/articles/publications/information/c17c1205315159_ketabdari_va_etelarasani38_p1.php</w:t>
        </w:r>
      </w:hyperlink>
      <w:r w:rsidRPr="007650B1">
        <w:rPr>
          <w:rFonts w:ascii="B Nazanin" w:hAnsi="B Nazanin" w:cs="B Nazanin"/>
          <w:color w:val="000000"/>
          <w:sz w:val="22"/>
          <w:szCs w:val="26"/>
          <w:rtl/>
        </w:rPr>
        <w:t> [ 30 آبان 1386].</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رجبعلي بگلو، رضا (1385). «بررسي رابطه وب سنجي و ميزان استفاده از عناصر فراداده</w:t>
      </w:r>
      <w:r w:rsidRPr="007650B1">
        <w:rPr>
          <w:rFonts w:ascii="B Nazanin" w:hAnsi="B Nazanin" w:cs="B Nazanin"/>
          <w:color w:val="000000"/>
          <w:sz w:val="22"/>
          <w:szCs w:val="26"/>
          <w:rtl/>
        </w:rPr>
        <w:softHyphen/>
        <w:t xml:space="preserve">اي دابلين كور در مجلات الكترونيكي دسترسي آزاد در رشته علوم كتابداري و اطلاع‌رساني». پايان نامه كارشناسي ارشد كتابداري و اطلاع‌رساني، دانشكده علوم تربيتي و روانشناسي، دانشگاه شيراز. </w:t>
      </w:r>
      <w:r w:rsidRPr="007650B1">
        <w:rPr>
          <w:rFonts w:ascii="B Nazanin" w:hAnsi="B Nazanin" w:cs="B Nazanin"/>
          <w:color w:val="000000"/>
          <w:sz w:val="22"/>
          <w:szCs w:val="18"/>
        </w:rPr>
        <w:t>]</w:t>
      </w:r>
      <w:r w:rsidRPr="007650B1">
        <w:rPr>
          <w:rFonts w:ascii="B Nazanin" w:hAnsi="B Nazanin" w:cs="B Nazanin"/>
          <w:color w:val="000000"/>
          <w:sz w:val="22"/>
          <w:szCs w:val="26"/>
          <w:rtl/>
        </w:rPr>
        <w:t>پيوسته</w:t>
      </w:r>
      <w:r w:rsidRPr="007650B1">
        <w:rPr>
          <w:rFonts w:ascii="B Nazanin" w:hAnsi="B Nazanin" w:cs="B Nazanin"/>
          <w:color w:val="000000"/>
          <w:sz w:val="22"/>
          <w:szCs w:val="18"/>
        </w:rPr>
        <w:t>[</w:t>
      </w:r>
      <w:r w:rsidRPr="007650B1">
        <w:rPr>
          <w:rFonts w:ascii="B Nazanin" w:hAnsi="B Nazanin" w:cs="B Nazanin"/>
          <w:color w:val="000000"/>
          <w:sz w:val="22"/>
          <w:szCs w:val="26"/>
          <w:rtl/>
        </w:rPr>
        <w:t>، دسترس پذير:</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26"/>
          <w:rtl/>
        </w:rPr>
        <w:t> </w:t>
      </w:r>
      <w:hyperlink r:id="rId64" w:history="1">
        <w:r w:rsidRPr="007650B1">
          <w:rPr>
            <w:rStyle w:val="Hyperlink"/>
            <w:rFonts w:ascii="B Nazanin" w:hAnsi="B Nazanin" w:cs="B Nazanin"/>
            <w:sz w:val="22"/>
          </w:rPr>
          <w:t>http://alpha-5.irandoc.ac.ir/scripts/wxis.exe?a=5:49:42</w:t>
        </w:r>
      </w:hyperlink>
      <w:r w:rsidRPr="007650B1">
        <w:rPr>
          <w:rFonts w:ascii="B Nazanin" w:hAnsi="B Nazanin" w:cs="B Nazanin"/>
          <w:color w:val="000000"/>
          <w:sz w:val="22"/>
          <w:szCs w:val="26"/>
          <w:rtl/>
        </w:rPr>
        <w:t xml:space="preserve"> [ 30 آبان 1386] .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 xml:space="preserve">طاهري، مهدي (1387). «مقايسه كارايي طرح فراداده اي هسته دوبلين و قالب فراداده مارك 21 در سازماندهي منابع اطلاعاتي شبكه جهاني وب». فصلنامه كتابداري و اطلاع‌رساني، شماره 43 (پاييز 1387) </w:t>
      </w:r>
      <w:r w:rsidRPr="007650B1">
        <w:rPr>
          <w:rFonts w:ascii="B Nazanin" w:hAnsi="B Nazanin" w:cs="B Nazanin"/>
          <w:color w:val="000000"/>
          <w:sz w:val="22"/>
          <w:szCs w:val="18"/>
        </w:rPr>
        <w:t>]</w:t>
      </w:r>
      <w:r w:rsidRPr="007650B1">
        <w:rPr>
          <w:rFonts w:ascii="B Nazanin" w:hAnsi="B Nazanin" w:cs="B Nazanin"/>
          <w:color w:val="000000"/>
          <w:sz w:val="22"/>
          <w:szCs w:val="26"/>
          <w:rtl/>
        </w:rPr>
        <w:t>پيوسته</w:t>
      </w:r>
      <w:r w:rsidRPr="007650B1">
        <w:rPr>
          <w:rFonts w:ascii="B Nazanin" w:hAnsi="B Nazanin" w:cs="B Nazanin"/>
          <w:color w:val="000000"/>
          <w:sz w:val="22"/>
          <w:szCs w:val="18"/>
        </w:rPr>
        <w:t>[</w:t>
      </w:r>
      <w:r w:rsidRPr="007650B1">
        <w:rPr>
          <w:rFonts w:ascii="B Nazanin" w:hAnsi="B Nazanin" w:cs="B Nazanin"/>
          <w:color w:val="000000"/>
          <w:sz w:val="22"/>
          <w:szCs w:val="26"/>
          <w:rtl/>
        </w:rPr>
        <w:t>، دسترس پذير:</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http://aqlibrary.ir/Issue/ShowOneArticle.aspx?ArticleCode=622</w:t>
      </w:r>
      <w:r w:rsidRPr="007650B1">
        <w:rPr>
          <w:rFonts w:ascii="B Nazanin" w:hAnsi="B Nazanin" w:cs="B Nazanin"/>
          <w:color w:val="000000"/>
          <w:sz w:val="22"/>
          <w:szCs w:val="26"/>
          <w:rtl/>
        </w:rPr>
        <w:t xml:space="preserve">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26"/>
          <w:rtl/>
        </w:rPr>
        <w:t xml:space="preserve"> 14 تير 1387</w:t>
      </w:r>
      <w:r w:rsidRPr="007650B1">
        <w:rPr>
          <w:rFonts w:ascii="B Nazanin" w:hAnsi="B Nazanin" w:cs="B Nazanin"/>
          <w:color w:val="000000"/>
          <w:sz w:val="22"/>
          <w:szCs w:val="18"/>
        </w:rPr>
        <w:t>[</w:t>
      </w:r>
      <w:r w:rsidRPr="007650B1">
        <w:rPr>
          <w:rFonts w:ascii="B Nazanin" w:hAnsi="B Nazanin" w:cs="B Nazanin"/>
          <w:color w:val="000000"/>
          <w:sz w:val="22"/>
          <w:szCs w:val="26"/>
          <w:rtl/>
        </w:rPr>
        <w:t>.</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فتاحي، رحمت</w:t>
      </w:r>
      <w:r w:rsidRPr="007650B1">
        <w:rPr>
          <w:rFonts w:ascii="B Nazanin" w:hAnsi="B Nazanin" w:cs="B Nazanin"/>
          <w:color w:val="000000"/>
          <w:sz w:val="22"/>
          <w:szCs w:val="26"/>
          <w:rtl/>
        </w:rPr>
        <w:softHyphen/>
        <w:t xml:space="preserve">الله (1386). «از آرمانها تا واقعيت: تحليلي از مهمترين چالشها و رويكردهاي سازماندهي اطلاعات در عصر حاضر». فصلنامه كتابداري و اطلاع رساني، شماره 40 (زمستان 1386) </w:t>
      </w:r>
      <w:r w:rsidRPr="007650B1">
        <w:rPr>
          <w:rFonts w:ascii="B Nazanin" w:hAnsi="B Nazanin" w:cs="B Nazanin"/>
          <w:color w:val="000000"/>
          <w:sz w:val="22"/>
          <w:szCs w:val="18"/>
        </w:rPr>
        <w:t>]</w:t>
      </w:r>
      <w:r w:rsidRPr="007650B1">
        <w:rPr>
          <w:rFonts w:ascii="B Nazanin" w:hAnsi="B Nazanin" w:cs="B Nazanin"/>
          <w:color w:val="000000"/>
          <w:sz w:val="22"/>
          <w:szCs w:val="26"/>
          <w:rtl/>
        </w:rPr>
        <w:t>پيوسته</w:t>
      </w:r>
      <w:r w:rsidRPr="007650B1">
        <w:rPr>
          <w:rFonts w:ascii="B Nazanin" w:hAnsi="B Nazanin" w:cs="B Nazanin"/>
          <w:color w:val="000000"/>
          <w:sz w:val="22"/>
          <w:szCs w:val="18"/>
        </w:rPr>
        <w:t>[</w:t>
      </w:r>
      <w:r w:rsidRPr="007650B1">
        <w:rPr>
          <w:rFonts w:ascii="B Nazanin" w:hAnsi="B Nazanin" w:cs="B Nazanin"/>
          <w:color w:val="000000"/>
          <w:sz w:val="22"/>
          <w:szCs w:val="26"/>
          <w:rtl/>
        </w:rPr>
        <w:t xml:space="preserve">، دسترس پذير: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t>http://aqlibrary.ir/Issue/ShowOneArticle.aspx?ArticleCode=469</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26"/>
          <w:rtl/>
        </w:rPr>
        <w:t xml:space="preserve"> 14 تير 1387</w:t>
      </w:r>
      <w:r w:rsidRPr="007650B1">
        <w:rPr>
          <w:rFonts w:ascii="B Nazanin" w:hAnsi="B Nazanin" w:cs="B Nazanin"/>
          <w:color w:val="000000"/>
          <w:sz w:val="22"/>
          <w:szCs w:val="18"/>
        </w:rPr>
        <w:t>[</w:t>
      </w:r>
      <w:r w:rsidRPr="007650B1">
        <w:rPr>
          <w:rFonts w:ascii="B Nazanin" w:hAnsi="B Nazanin" w:cs="B Nazanin"/>
          <w:color w:val="000000"/>
          <w:sz w:val="22"/>
          <w:szCs w:val="26"/>
          <w:rtl/>
        </w:rPr>
        <w:t>.</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w:t>
      </w:r>
      <w:r w:rsidRPr="007650B1">
        <w:rPr>
          <w:rFonts w:ascii="B Nazanin" w:hAnsi="B Nazanin" w:cs="B Nazanin"/>
          <w:color w:val="000000"/>
          <w:sz w:val="22"/>
          <w:szCs w:val="26"/>
          <w:rtl/>
        </w:rPr>
        <w:t>فتاحي، رحمت‌الله، مهدي طاهري و فرشته ناقد احمدي (1387). فهرستنويسي رايانه</w:t>
      </w:r>
      <w:r w:rsidRPr="007650B1">
        <w:rPr>
          <w:rFonts w:ascii="B Nazanin" w:hAnsi="B Nazanin" w:cs="B Nazanin"/>
          <w:color w:val="000000"/>
          <w:sz w:val="22"/>
          <w:szCs w:val="26"/>
          <w:rtl/>
        </w:rPr>
        <w:softHyphen/>
        <w:t>اي: مفاهيم، شيوه‌ها، و ابزارهاي فهرستنويسي در محيط رايانه</w:t>
      </w:r>
      <w:r w:rsidRPr="007650B1">
        <w:rPr>
          <w:rFonts w:ascii="B Nazanin" w:hAnsi="B Nazanin" w:cs="B Nazanin"/>
          <w:color w:val="000000"/>
          <w:sz w:val="22"/>
          <w:szCs w:val="26"/>
          <w:rtl/>
        </w:rPr>
        <w:softHyphen/>
        <w:t>اي. تهران: كتابدار.</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 xml:space="preserve">- Alexa: The Web Information Company (2008). "Global Top 500". [online], available at: </w:t>
      </w:r>
      <w:hyperlink r:id="rId65" w:history="1">
        <w:r w:rsidRPr="007650B1">
          <w:rPr>
            <w:rStyle w:val="Hyperlink"/>
            <w:rFonts w:ascii="B Nazanin" w:hAnsi="B Nazanin" w:cs="B Nazanin"/>
            <w:sz w:val="22"/>
          </w:rPr>
          <w:t>http://www.alexa.com/site/ds/top_sites? ts_mode=global&amp;lang=none</w:t>
        </w:r>
      </w:hyperlink>
      <w:r w:rsidRPr="007650B1">
        <w:rPr>
          <w:rFonts w:ascii="B Nazanin" w:hAnsi="B Nazanin" w:cs="B Nazanin"/>
          <w:color w:val="000000"/>
          <w:sz w:val="22"/>
          <w:szCs w:val="18"/>
        </w:rPr>
        <w:t xml:space="preserve"> .    [14 Dec. 2007].</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Bifet, Albert; Castillo, Carlos (2005). "An Analysis of Factors Used in Search Engine Ranking". [online], available at: </w:t>
      </w:r>
      <w:hyperlink r:id="rId66" w:history="1">
        <w:r w:rsidRPr="007650B1">
          <w:rPr>
            <w:rStyle w:val="Hyperlink"/>
            <w:rFonts w:ascii="B Nazanin" w:hAnsi="B Nazanin" w:cs="B Nazanin"/>
            <w:sz w:val="22"/>
          </w:rPr>
          <w:t>http://airweb.cse.lehigh.edu/2005/bifet.pdf</w:t>
        </w:r>
      </w:hyperlink>
      <w:r w:rsidRPr="007650B1">
        <w:rPr>
          <w:rFonts w:ascii="B Nazanin" w:hAnsi="B Nazanin" w:cs="B Nazanin"/>
          <w:color w:val="000000"/>
          <w:sz w:val="22"/>
          <w:szCs w:val="18"/>
        </w:rPr>
        <w:t xml:space="preserve">. [14 Dec. 2007].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lastRenderedPageBreak/>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Campex (2005). "Top Search Engines". [online], available at: </w:t>
      </w:r>
      <w:hyperlink r:id="rId67" w:history="1">
        <w:r w:rsidRPr="007650B1">
          <w:rPr>
            <w:rStyle w:val="Hyperlink"/>
            <w:rFonts w:ascii="B Nazanin" w:hAnsi="B Nazanin" w:cs="B Nazanin"/>
            <w:sz w:val="22"/>
          </w:rPr>
          <w:t> http://capmex.biz/resources/top-search-engines</w:t>
        </w:r>
      </w:hyperlink>
      <w:r w:rsidRPr="007650B1">
        <w:rPr>
          <w:rFonts w:ascii="B Nazanin" w:hAnsi="B Nazanin" w:cs="B Nazanin"/>
          <w:color w:val="000000"/>
          <w:sz w:val="22"/>
          <w:szCs w:val="18"/>
        </w:rPr>
        <w:t xml:space="preserve"> .[14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Google (2006). "Add your URL to Google". [online], available at: </w:t>
      </w:r>
      <w:hyperlink r:id="rId68" w:history="1">
        <w:r w:rsidRPr="007650B1">
          <w:rPr>
            <w:rStyle w:val="Hyperlink"/>
            <w:rFonts w:ascii="B Nazanin" w:hAnsi="B Nazanin" w:cs="B Nazanin"/>
            <w:sz w:val="22"/>
          </w:rPr>
          <w:t>http://www.google.com/addurl/</w:t>
        </w:r>
      </w:hyperlink>
      <w:r w:rsidRPr="007650B1">
        <w:rPr>
          <w:rFonts w:ascii="B Nazanin" w:hAnsi="B Nazanin" w:cs="B Nazanin"/>
          <w:color w:val="000000"/>
          <w:sz w:val="22"/>
          <w:szCs w:val="18"/>
        </w:rPr>
        <w:t xml:space="preserve">. [14 Dec. 2007].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Google (2008a). "Create your Google Sitemap Online". [online], available at: </w:t>
      </w:r>
      <w:hyperlink r:id="rId69" w:history="1">
        <w:r w:rsidRPr="007650B1">
          <w:rPr>
            <w:rStyle w:val="Hyperlink"/>
            <w:rFonts w:ascii="B Nazanin" w:hAnsi="B Nazanin" w:cs="B Nazanin"/>
            <w:sz w:val="22"/>
          </w:rPr>
          <w:t>http://www.xml-sitemaps.com/</w:t>
        </w:r>
      </w:hyperlink>
      <w:r w:rsidRPr="007650B1">
        <w:rPr>
          <w:rFonts w:ascii="B Nazanin" w:hAnsi="B Nazanin" w:cs="B Nazanin"/>
          <w:color w:val="000000"/>
          <w:sz w:val="22"/>
          <w:szCs w:val="18"/>
        </w:rPr>
        <w:t>.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Google (2008a). "Dashboard". [online], available at: </w:t>
      </w:r>
      <w:hyperlink r:id="rId70" w:history="1">
        <w:r w:rsidRPr="007650B1">
          <w:rPr>
            <w:rStyle w:val="Hyperlink"/>
            <w:rFonts w:ascii="B Nazanin" w:hAnsi="B Nazanin" w:cs="B Nazanin"/>
            <w:sz w:val="22"/>
          </w:rPr>
          <w:t>https://www.google.com/accounts/ServiceLogin?service=sitemaps&amp;passive=true&amp;nui=1&amp;continue=http%3A%2F%2Fwww.google.com%2Fwebmasters%2Ftools%2Fsiteoverview&amp;followup=http%3A%2F%2Fwww.google.com%2Fwebmasters%2Ftools%2Fsiteoverview&amp;hl=en</w:t>
        </w:r>
      </w:hyperlink>
      <w:r w:rsidRPr="007650B1">
        <w:rPr>
          <w:rFonts w:ascii="B Nazanin" w:hAnsi="B Nazanin" w:cs="B Nazanin"/>
          <w:color w:val="000000"/>
          <w:sz w:val="22"/>
          <w:szCs w:val="18"/>
        </w:rPr>
        <w:t>.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Google (2008b). "Google Webmaster Tools" [online], available at:   </w:t>
      </w:r>
      <w:hyperlink r:id="rId71" w:history="1">
        <w:r w:rsidRPr="007650B1">
          <w:rPr>
            <w:rStyle w:val="Hyperlink"/>
            <w:rFonts w:ascii="B Nazanin" w:hAnsi="B Nazanin" w:cs="B Nazanin"/>
            <w:sz w:val="22"/>
          </w:rPr>
          <w:t>https://google.com/webmasters/tools/docs/en/about. html</w:t>
        </w:r>
      </w:hyperlink>
      <w:r w:rsidRPr="007650B1">
        <w:rPr>
          <w:rFonts w:ascii="B Nazanin" w:hAnsi="B Nazanin" w:cs="B Nazanin"/>
          <w:color w:val="000000"/>
          <w:sz w:val="22"/>
          <w:szCs w:val="18"/>
        </w:rPr>
        <w:t>.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Henshaw, Robin; Valauskas, Edward J (2001). " Metadata as a Catalyst: Experiments with Metadata and Search Engines in theInternet Journal, First Monday ". [online], available at: </w:t>
      </w:r>
      <w:hyperlink r:id="rId72" w:history="1">
        <w:r w:rsidRPr="007650B1">
          <w:rPr>
            <w:rStyle w:val="Hyperlink"/>
            <w:rFonts w:ascii="B Nazanin" w:hAnsi="B Nazanin" w:cs="B Nazanin"/>
            <w:sz w:val="22"/>
          </w:rPr>
          <w:t>www.librijournal.org/pdf/1999-3pp125-131.pdf</w:t>
        </w:r>
      </w:hyperlink>
      <w:r w:rsidRPr="007650B1">
        <w:rPr>
          <w:rFonts w:ascii="B Nazanin" w:hAnsi="B Nazanin" w:cs="B Nazanin"/>
          <w:color w:val="008000"/>
          <w:sz w:val="22"/>
          <w:szCs w:val="18"/>
        </w:rPr>
        <w:t xml:space="preserve"> . [5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Kelly (2006). "MARC and MARC XML". [online], available at: </w:t>
      </w:r>
      <w:hyperlink r:id="rId73" w:history="1">
        <w:r w:rsidRPr="007650B1">
          <w:rPr>
            <w:rStyle w:val="Hyperlink"/>
            <w:rFonts w:ascii="B Nazanin" w:hAnsi="B Nazanin" w:cs="B Nazanin"/>
            <w:sz w:val="22"/>
          </w:rPr>
          <w:t>http://threegee.files.wordpress.com/2006/05/marcxml.pdf</w:t>
        </w:r>
      </w:hyperlink>
      <w:r w:rsidRPr="007650B1">
        <w:rPr>
          <w:rFonts w:ascii="B Nazanin" w:hAnsi="B Nazanin" w:cs="B Nazanin"/>
          <w:color w:val="000000"/>
          <w:sz w:val="22"/>
          <w:szCs w:val="18"/>
        </w:rPr>
        <w:t>. [14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Lewis, Edward (2008). "Top Ten Search Engines". [online], available at: </w:t>
      </w:r>
      <w:hyperlink r:id="rId74" w:history="1">
        <w:r w:rsidRPr="007650B1">
          <w:rPr>
            <w:rStyle w:val="Hyperlink"/>
            <w:rFonts w:ascii="B Nazanin" w:hAnsi="B Nazanin" w:cs="B Nazanin"/>
            <w:sz w:val="22"/>
          </w:rPr>
          <w:t>http://www.seoconsultants.com/search-engines/</w:t>
        </w:r>
      </w:hyperlink>
      <w:r w:rsidRPr="007650B1">
        <w:rPr>
          <w:rFonts w:ascii="B Nazanin" w:hAnsi="B Nazanin" w:cs="B Nazanin"/>
          <w:color w:val="000000"/>
          <w:sz w:val="22"/>
          <w:szCs w:val="18"/>
        </w:rPr>
        <w:t xml:space="preserve">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Luk, Robert, et al (2000). "A Survey of Search Engines for XML Documents".[online], available at: </w:t>
      </w:r>
      <w:hyperlink r:id="rId75" w:history="1">
        <w:r w:rsidRPr="007650B1">
          <w:rPr>
            <w:rStyle w:val="Hyperlink"/>
            <w:rFonts w:ascii="B Nazanin" w:hAnsi="B Nazanin" w:cs="B Nazanin"/>
            <w:sz w:val="22"/>
          </w:rPr>
          <w:t>http://www.haifa.il.ibm.com/ sigir00-xml/final-papers/Luk/XMLSUR.htm</w:t>
        </w:r>
      </w:hyperlink>
      <w:r w:rsidRPr="007650B1">
        <w:rPr>
          <w:rFonts w:ascii="B Nazanin" w:hAnsi="B Nazanin" w:cs="B Nazanin"/>
          <w:color w:val="000000"/>
          <w:sz w:val="22"/>
          <w:szCs w:val="18"/>
        </w:rPr>
        <w:t>. [14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The National Information Standards Organization (2005). “Guidelines for the Construction, Format, and Management of Monolingual Controlled Vocabularies”. [online], available at:</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 </w:t>
      </w:r>
      <w:hyperlink r:id="rId76" w:history="1">
        <w:r w:rsidRPr="007650B1">
          <w:rPr>
            <w:rStyle w:val="Hyperlink"/>
            <w:rFonts w:ascii="B Nazanin" w:hAnsi="B Nazanin" w:cs="B Nazanin"/>
            <w:sz w:val="22"/>
          </w:rPr>
          <w:t>http://www.niso.org/standards/resources/Z39-19-2005.pdf</w:t>
        </w:r>
      </w:hyperlink>
      <w:r w:rsidRPr="007650B1">
        <w:rPr>
          <w:rFonts w:ascii="B Nazanin" w:hAnsi="B Nazanin" w:cs="B Nazanin"/>
          <w:color w:val="000000"/>
          <w:sz w:val="22"/>
          <w:szCs w:val="18"/>
        </w:rPr>
        <w:t xml:space="preserve"> . [5 Dec. 2006].</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 xml:space="preserve">- Quevedo-Torrero, Jesus Ubaldo (2004). "IMPROVING WEB RETRIEVAL BY MINING THE HTML TAGS FOR KEYWORDS AND EXPLORING THE HYPERLINK STRUCTURES WEB PAGES". Ph. D. Dissertation, Department of Computer Science, University of Houston. [online], available at: </w:t>
      </w:r>
      <w:r w:rsidRPr="007650B1">
        <w:rPr>
          <w:rFonts w:ascii="B Nazanin" w:hAnsi="B Nazanin" w:cs="B Nazanin"/>
          <w:color w:val="000000"/>
          <w:sz w:val="22"/>
          <w:szCs w:val="18"/>
          <w:cs/>
        </w:rPr>
        <w:t>‎</w:t>
      </w:r>
      <w:r w:rsidRPr="007650B1">
        <w:rPr>
          <w:rFonts w:ascii="B Nazanin" w:hAnsi="B Nazanin" w:cs="B Nazanin"/>
          <w:color w:val="000000"/>
          <w:sz w:val="22"/>
          <w:szCs w:val="18"/>
        </w:rPr>
        <w:t>http://wwwlib.umi.com/ dissertations/fullcit/3156028</w:t>
      </w:r>
      <w:r w:rsidRPr="007650B1">
        <w:rPr>
          <w:rFonts w:ascii="B Nazanin" w:hAnsi="B Nazanin" w:cs="B Nazanin"/>
          <w:color w:val="000000"/>
          <w:sz w:val="22"/>
          <w:szCs w:val="18"/>
          <w:cs/>
        </w:rPr>
        <w:t>‎</w:t>
      </w:r>
      <w:r w:rsidRPr="007650B1">
        <w:rPr>
          <w:rFonts w:ascii="B Nazanin" w:hAnsi="B Nazanin" w:cs="B Nazanin"/>
          <w:color w:val="000000"/>
          <w:sz w:val="22"/>
          <w:szCs w:val="18"/>
        </w:rPr>
        <w:t>. [5 Dec. 2007].</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Safari, Mehdi (2005). "Search Engine and Resource Discovery on the Web: Is Dublin Core an Impact Factor". [online], available at: </w:t>
      </w:r>
      <w:hyperlink r:id="rId77" w:history="1">
        <w:r w:rsidRPr="007650B1">
          <w:rPr>
            <w:rStyle w:val="Hyperlink"/>
            <w:rFonts w:ascii="B Nazanin" w:hAnsi="B Nazanin" w:cs="B Nazanin"/>
            <w:sz w:val="22"/>
          </w:rPr>
          <w:t>www.webology.ir/2005/v2n2/a13.html</w:t>
        </w:r>
      </w:hyperlink>
      <w:r w:rsidRPr="007650B1">
        <w:rPr>
          <w:rFonts w:ascii="B Nazanin" w:hAnsi="B Nazanin" w:cs="B Nazanin"/>
          <w:color w:val="000000"/>
          <w:sz w:val="22"/>
          <w:szCs w:val="18"/>
        </w:rPr>
        <w:t xml:space="preserve"> . [5 Dec. 2007].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lastRenderedPageBreak/>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Sokvine, Lloyd (2000). "An Evaluation of the Effectiveness of Current Dublin Core Metadata for Retrieval". [online], available at: </w:t>
      </w:r>
      <w:hyperlink r:id="rId78" w:history="1">
        <w:r w:rsidRPr="007650B1">
          <w:rPr>
            <w:rStyle w:val="Hyperlink"/>
            <w:rFonts w:ascii="B Nazanin" w:hAnsi="B Nazanin" w:cs="B Nazanin"/>
            <w:sz w:val="22"/>
          </w:rPr>
          <w:t>www.vala.org.au/vala2000/2000pdf/Sokvitne.PDF</w:t>
        </w:r>
      </w:hyperlink>
      <w:r w:rsidRPr="007650B1">
        <w:rPr>
          <w:rFonts w:ascii="B Nazanin" w:hAnsi="B Nazanin" w:cs="B Nazanin"/>
          <w:color w:val="008000"/>
          <w:sz w:val="22"/>
          <w:szCs w:val="18"/>
        </w:rPr>
        <w:t xml:space="preserve"> . [5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Turner, Thomas P.; Brackbill, Lise (1998). "Rising to the Top: Evaluating the Use of the HTML META Tag To Improve Retrieval of World Wide Web Documents through Internet Search Engines". [online], available at: </w:t>
      </w:r>
      <w:hyperlink r:id="rId79" w:history="1">
        <w:r w:rsidRPr="007650B1">
          <w:rPr>
            <w:rStyle w:val="Hyperlink"/>
            <w:rFonts w:ascii="B Nazanin" w:hAnsi="B Nazanin" w:cs="B Nazanin"/>
            <w:sz w:val="22"/>
          </w:rPr>
          <w:t>http://cat.inist.fr/?aModele=afficheN&amp; cpsidt=1748620</w:t>
        </w:r>
      </w:hyperlink>
      <w:r w:rsidRPr="007650B1">
        <w:rPr>
          <w:rFonts w:ascii="B Nazanin" w:hAnsi="B Nazanin" w:cs="B Nazanin"/>
          <w:color w:val="000000"/>
          <w:sz w:val="22"/>
          <w:szCs w:val="18"/>
        </w:rPr>
        <w:t xml:space="preserve"> . [5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Wikipedia (2008k). "Web search engine". [online], available at: </w:t>
      </w:r>
      <w:hyperlink r:id="rId80" w:history="1">
        <w:r w:rsidRPr="007650B1">
          <w:rPr>
            <w:rStyle w:val="Hyperlink"/>
            <w:rFonts w:ascii="B Nazanin" w:hAnsi="B Nazanin" w:cs="B Nazanin"/>
            <w:sz w:val="22"/>
          </w:rPr>
          <w:t>http://en.wikipedia.org/wiki/Search_engines</w:t>
        </w:r>
      </w:hyperlink>
      <w:r w:rsidRPr="007650B1">
        <w:rPr>
          <w:rFonts w:ascii="B Nazanin" w:hAnsi="B Nazanin" w:cs="B Nazanin"/>
          <w:color w:val="000000"/>
          <w:sz w:val="22"/>
          <w:szCs w:val="18"/>
        </w:rPr>
        <w:t>.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Yahoo! (2008a). "Yahoo! Site Explorer". [online], available at: </w:t>
      </w:r>
      <w:hyperlink r:id="rId81" w:history="1">
        <w:r w:rsidRPr="007650B1">
          <w:rPr>
            <w:rStyle w:val="Hyperlink"/>
            <w:rFonts w:ascii="B Nazanin" w:hAnsi="B Nazanin" w:cs="B Nazanin"/>
            <w:sz w:val="22"/>
          </w:rPr>
          <w:t>http://en.wikipedia.org/wiki/Yahoo!_Site_Explorer</w:t>
        </w:r>
      </w:hyperlink>
      <w:r w:rsidRPr="007650B1">
        <w:rPr>
          <w:rFonts w:ascii="B Nazanin" w:hAnsi="B Nazanin" w:cs="B Nazanin"/>
          <w:color w:val="000000"/>
          <w:sz w:val="22"/>
          <w:szCs w:val="18"/>
        </w:rPr>
        <w:t>.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Yahoo! (2008b). "Yahoo Search Content Quality Guidelines". [online], available at: </w:t>
      </w:r>
      <w:hyperlink r:id="rId82" w:history="1">
        <w:r w:rsidRPr="007650B1">
          <w:rPr>
            <w:rStyle w:val="Hyperlink"/>
            <w:rFonts w:ascii="B Nazanin" w:hAnsi="B Nazanin" w:cs="B Nazanin"/>
            <w:sz w:val="22"/>
          </w:rPr>
          <w:t> http://help.yahoo.com/l/us/yahoo/search/basics/ basics-18.html</w:t>
        </w:r>
      </w:hyperlink>
      <w:r w:rsidRPr="007650B1">
        <w:rPr>
          <w:rFonts w:ascii="B Nazanin" w:hAnsi="B Nazanin" w:cs="B Nazanin"/>
          <w:color w:val="000000"/>
          <w:sz w:val="22"/>
          <w:szCs w:val="18"/>
        </w:rPr>
        <w:t xml:space="preserve"> . [25 May 2008].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Yahoo! (2008c). "Yahoo! Submit Your Site". [online], available at: </w:t>
      </w:r>
      <w:hyperlink r:id="rId83" w:history="1">
        <w:r w:rsidRPr="007650B1">
          <w:rPr>
            <w:rStyle w:val="Hyperlink"/>
            <w:rFonts w:ascii="B Nazanin" w:hAnsi="B Nazanin" w:cs="B Nazanin"/>
            <w:sz w:val="22"/>
          </w:rPr>
          <w:t>http://search.yahoo.com/info/submit.html</w:t>
        </w:r>
      </w:hyperlink>
      <w:r w:rsidRPr="007650B1">
        <w:rPr>
          <w:rFonts w:ascii="B Nazanin" w:hAnsi="B Nazanin" w:cs="B Nazanin"/>
          <w:color w:val="000000"/>
          <w:sz w:val="22"/>
          <w:szCs w:val="18"/>
        </w:rPr>
        <w:t xml:space="preserve"> . [25 May 2008].</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Zhang, Jin; Dimitroff, Alexandra (2004). "Internet search engine's response to metadata Dublin Core implementation ". [online], available at: </w:t>
      </w:r>
      <w:hyperlink r:id="rId84" w:history="1">
        <w:r w:rsidRPr="007650B1">
          <w:rPr>
            <w:rStyle w:val="Hyperlink"/>
            <w:rFonts w:ascii="B Nazanin" w:hAnsi="B Nazanin" w:cs="B Nazanin"/>
            <w:sz w:val="22"/>
          </w:rPr>
          <w:t>http://portal.acm.org/citation.cfm?id=1142111</w:t>
        </w:r>
      </w:hyperlink>
      <w:r w:rsidRPr="007650B1">
        <w:rPr>
          <w:rFonts w:ascii="B Nazanin" w:hAnsi="B Nazanin" w:cs="B Nazanin"/>
          <w:color w:val="000000"/>
          <w:sz w:val="22"/>
          <w:szCs w:val="18"/>
        </w:rPr>
        <w:t xml:space="preserve"> . [5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Zhang, Jin; Dimitroff, Alexandra (2005a). "The impact of metadata implementation on Webpage visibility in search engine result (Part II)". [online], available at: </w:t>
      </w:r>
      <w:hyperlink r:id="rId85" w:history="1">
        <w:r w:rsidRPr="007650B1">
          <w:rPr>
            <w:rStyle w:val="Hyperlink"/>
            <w:rFonts w:ascii="B Nazanin" w:hAnsi="B Nazanin" w:cs="B Nazanin"/>
            <w:sz w:val="22"/>
          </w:rPr>
          <w:t>http://www.sciencedirect.com/science?_ob=ArticleURL&amp;_udi=B6VC8-4BHCBX4-2&amp;_user=10&amp;_rdoc=1&amp;_fmt=&amp;_orig=search&amp;_sort=d&amp;view=c&amp;_acct=C000050221&amp;_version=1&amp;_urlVersion=0&amp;_userid=10&amp;md5=a853d410a866732d3f8ab5dd3217d412</w:t>
        </w:r>
      </w:hyperlink>
      <w:r w:rsidRPr="007650B1">
        <w:rPr>
          <w:rFonts w:ascii="B Nazanin" w:hAnsi="B Nazanin" w:cs="B Nazanin"/>
          <w:color w:val="000000"/>
          <w:sz w:val="22"/>
          <w:szCs w:val="18"/>
        </w:rPr>
        <w:t xml:space="preserve"> . [5 Dec. 2007].</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ind w:firstLine="567"/>
        <w:jc w:val="lowKashida"/>
        <w:rPr>
          <w:rFonts w:ascii="B Nazanin" w:hAnsi="B Nazanin" w:cs="B Nazanin"/>
          <w:color w:val="000000"/>
          <w:sz w:val="22"/>
          <w:szCs w:val="18"/>
          <w:rtl/>
        </w:rPr>
      </w:pPr>
      <w:r w:rsidRPr="007650B1">
        <w:rPr>
          <w:rFonts w:ascii="B Nazanin" w:hAnsi="B Nazanin" w:cs="B Nazanin"/>
          <w:color w:val="000000"/>
          <w:sz w:val="22"/>
          <w:szCs w:val="18"/>
        </w:rPr>
        <w:t>-</w:t>
      </w:r>
      <w:r w:rsidRPr="007650B1">
        <w:rPr>
          <w:rFonts w:ascii="B Nazanin" w:hAnsi="B Nazanin" w:cs="B Nazanin"/>
          <w:color w:val="000000"/>
          <w:sz w:val="22"/>
          <w:szCs w:val="14"/>
        </w:rPr>
        <w:t xml:space="preserve">   </w:t>
      </w:r>
      <w:r w:rsidRPr="007650B1">
        <w:rPr>
          <w:rFonts w:ascii="B Nazanin" w:hAnsi="B Nazanin" w:cs="B Nazanin"/>
          <w:color w:val="000000"/>
          <w:sz w:val="22"/>
          <w:szCs w:val="18"/>
        </w:rPr>
        <w:t xml:space="preserve">Zhang, Jin; Dimitroff, Alexandra (2005b). "The impact of Webpage content characteristics on webpage visibility in search engine result (Part I)". [online], available at: </w:t>
      </w:r>
      <w:hyperlink r:id="rId86" w:history="1">
        <w:r w:rsidRPr="007650B1">
          <w:rPr>
            <w:rStyle w:val="Hyperlink"/>
            <w:rFonts w:ascii="B Nazanin" w:hAnsi="B Nazanin" w:cs="B Nazanin"/>
            <w:sz w:val="22"/>
          </w:rPr>
          <w:t>http://www.sciencedirect.com/science?_ob=ArticleURL&amp;_udi=B6VC8-4BHCBX4-1&amp;_user=10&amp;_rdoc=1&amp;_fmt=&amp;_orig=search&amp;_sort=d&amp;view=c&amp;_acct=C000050221&amp;_version=1&amp;_urlVersion=0&amp;_userid=10&amp;md5=33927751b92200b392f8c79b950dcdb1</w:t>
        </w:r>
      </w:hyperlink>
      <w:r w:rsidRPr="007650B1">
        <w:rPr>
          <w:rFonts w:ascii="B Nazanin" w:hAnsi="B Nazanin" w:cs="B Nazanin"/>
          <w:color w:val="000000"/>
          <w:sz w:val="22"/>
          <w:szCs w:val="18"/>
        </w:rPr>
        <w:t xml:space="preserve"> . [5 Dec. 2007]. </w:t>
      </w:r>
    </w:p>
    <w:p w:rsidR="007650B1" w:rsidRPr="007650B1" w:rsidRDefault="007650B1" w:rsidP="007650B1">
      <w:pPr>
        <w:ind w:firstLine="567"/>
        <w:jc w:val="lowKashida"/>
        <w:rPr>
          <w:rFonts w:ascii="B Nazanin" w:hAnsi="B Nazanin" w:cs="B Nazanin"/>
          <w:color w:val="000000"/>
          <w:sz w:val="22"/>
          <w:szCs w:val="18"/>
          <w:rtl/>
        </w:rPr>
      </w:pPr>
      <w:hyperlink r:id="rId87" w:history="1">
        <w:r w:rsidRPr="007650B1">
          <w:rPr>
            <w:rStyle w:val="Hyperlink"/>
            <w:rFonts w:ascii="B Nazanin" w:hAnsi="B Nazanin" w:cs="B Nazanin"/>
            <w:sz w:val="22"/>
          </w:rPr>
          <w:t>http://www.archive.org</w:t>
        </w:r>
      </w:hyperlink>
    </w:p>
    <w:p w:rsidR="007650B1" w:rsidRPr="007650B1" w:rsidRDefault="007650B1" w:rsidP="007650B1">
      <w:pPr>
        <w:ind w:firstLine="567"/>
        <w:jc w:val="lowKashida"/>
        <w:rPr>
          <w:rFonts w:ascii="B Nazanin" w:hAnsi="B Nazanin" w:cs="B Nazanin"/>
          <w:color w:val="000000"/>
          <w:sz w:val="22"/>
          <w:szCs w:val="18"/>
          <w:rtl/>
        </w:rPr>
      </w:pPr>
      <w:hyperlink r:id="rId88" w:history="1">
        <w:r w:rsidRPr="007650B1">
          <w:rPr>
            <w:rStyle w:val="Hyperlink"/>
            <w:rFonts w:ascii="B Nazanin" w:hAnsi="B Nazanin" w:cs="B Nazanin"/>
            <w:sz w:val="22"/>
          </w:rPr>
          <w:t>http://www.dcmixml.islamicdoc.com</w:t>
        </w:r>
      </w:hyperlink>
    </w:p>
    <w:p w:rsidR="007650B1" w:rsidRPr="007650B1" w:rsidRDefault="007650B1" w:rsidP="007650B1">
      <w:pPr>
        <w:ind w:firstLine="567"/>
        <w:jc w:val="lowKashida"/>
        <w:rPr>
          <w:rFonts w:ascii="B Nazanin" w:hAnsi="B Nazanin" w:cs="B Nazanin"/>
          <w:color w:val="000000"/>
          <w:sz w:val="22"/>
          <w:szCs w:val="18"/>
          <w:rtl/>
        </w:rPr>
      </w:pPr>
      <w:hyperlink r:id="rId89" w:history="1">
        <w:r w:rsidRPr="007650B1">
          <w:rPr>
            <w:rStyle w:val="Hyperlink"/>
            <w:rFonts w:ascii="B Nazanin" w:hAnsi="B Nazanin" w:cs="B Nazanin"/>
            <w:sz w:val="22"/>
          </w:rPr>
          <w:t>http://www.google.com</w:t>
        </w:r>
      </w:hyperlink>
    </w:p>
    <w:p w:rsidR="007650B1" w:rsidRPr="007650B1" w:rsidRDefault="007650B1" w:rsidP="007650B1">
      <w:pPr>
        <w:ind w:firstLine="567"/>
        <w:jc w:val="lowKashida"/>
        <w:rPr>
          <w:rFonts w:ascii="B Nazanin" w:hAnsi="B Nazanin" w:cs="B Nazanin"/>
          <w:color w:val="000000"/>
          <w:sz w:val="22"/>
          <w:szCs w:val="18"/>
          <w:rtl/>
        </w:rPr>
      </w:pPr>
      <w:hyperlink r:id="rId90" w:history="1">
        <w:r w:rsidRPr="007650B1">
          <w:rPr>
            <w:rStyle w:val="Hyperlink"/>
            <w:rFonts w:ascii="B Nazanin" w:hAnsi="B Nazanin" w:cs="B Nazanin"/>
            <w:sz w:val="22"/>
          </w:rPr>
          <w:t>http://www.marcxml.islamicdoc.com</w:t>
        </w:r>
      </w:hyperlink>
    </w:p>
    <w:p w:rsidR="007650B1" w:rsidRPr="007650B1" w:rsidRDefault="007650B1" w:rsidP="007650B1">
      <w:pPr>
        <w:ind w:firstLine="567"/>
        <w:jc w:val="lowKashida"/>
        <w:rPr>
          <w:rFonts w:ascii="B Nazanin" w:hAnsi="B Nazanin" w:cs="B Nazanin"/>
          <w:color w:val="000000"/>
          <w:sz w:val="22"/>
          <w:szCs w:val="18"/>
          <w:rtl/>
        </w:rPr>
      </w:pPr>
      <w:hyperlink r:id="rId91" w:history="1">
        <w:r w:rsidRPr="007650B1">
          <w:rPr>
            <w:rStyle w:val="Hyperlink"/>
            <w:rFonts w:ascii="B Nazanin" w:hAnsi="B Nazanin" w:cs="B Nazanin"/>
            <w:sz w:val="22"/>
          </w:rPr>
          <w:t>http://www.yahoo.com</w:t>
        </w:r>
      </w:hyperlink>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szCs w:val="18"/>
        </w:rPr>
        <w:br w:type="textWrapping" w:clear="all"/>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lastRenderedPageBreak/>
        <w:t xml:space="preserve">1. Wandex. </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t xml:space="preserve">2. Jump station. </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t xml:space="preserve">3. Crawler-based search engines. </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t>4. WebCrawler.</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t>5. Metadata.</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 Bifet.</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2. Castillo.</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3. Retrievability.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tl/>
        </w:rPr>
        <w:t>4. اين امر اكنون به عنوان يكي از شاخصهاي ارزيابي طرح</w:t>
      </w:r>
      <w:r w:rsidRPr="007650B1">
        <w:rPr>
          <w:rFonts w:ascii="B Nazanin" w:hAnsi="B Nazanin" w:cs="B Nazanin"/>
          <w:color w:val="000000"/>
          <w:sz w:val="22"/>
          <w:rtl/>
        </w:rPr>
        <w:softHyphen/>
        <w:t>هاي فراداده</w:t>
      </w:r>
      <w:r w:rsidRPr="007650B1">
        <w:rPr>
          <w:rFonts w:ascii="B Nazanin" w:hAnsi="B Nazanin" w:cs="B Nazanin"/>
          <w:color w:val="000000"/>
          <w:sz w:val="22"/>
          <w:rtl/>
        </w:rPr>
        <w:softHyphen/>
        <w:t>اي محسوب مي</w:t>
      </w:r>
      <w:r w:rsidRPr="007650B1">
        <w:rPr>
          <w:rFonts w:ascii="B Nazanin" w:hAnsi="B Nazanin" w:cs="B Nazanin"/>
          <w:color w:val="000000"/>
          <w:sz w:val="22"/>
          <w:rtl/>
        </w:rPr>
        <w:softHyphen/>
        <w:t>گردد.</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 xml:space="preserve">5. Turner, Thomas P. </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6. Brackbill</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 xml:space="preserve">7. Sokvitne, Lloyd </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8. Henshaw, Robin</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9. Valauskas</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10. Zhang, Jin</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11. Quevedo-Torrero, Jesus Ubaldo</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 xml:space="preserve">12. Dimitroff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1. </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rtl/>
        </w:rPr>
        <w:t xml:space="preserve">2. </w:t>
      </w:r>
      <w:r w:rsidRPr="007650B1">
        <w:rPr>
          <w:rFonts w:ascii="B Nazanin" w:hAnsi="B Nazanin" w:cs="B Nazanin"/>
          <w:color w:val="000000"/>
          <w:sz w:val="22"/>
        </w:rPr>
        <w:t>Digital objects</w:t>
      </w:r>
      <w:r w:rsidRPr="007650B1">
        <w:rPr>
          <w:rFonts w:ascii="B Nazanin" w:hAnsi="B Nazanin" w:cs="B Nazanin"/>
          <w:color w:val="000000"/>
          <w:sz w:val="22"/>
          <w:rtl/>
        </w:rPr>
        <w:t xml:space="preserve"> موجوديتي كه داده</w:t>
      </w:r>
      <w:r w:rsidRPr="007650B1">
        <w:rPr>
          <w:rFonts w:ascii="B Nazanin" w:hAnsi="B Nazanin" w:cs="B Nazanin"/>
          <w:color w:val="000000"/>
          <w:sz w:val="22"/>
          <w:rtl/>
        </w:rPr>
        <w:softHyphen/>
        <w:t>ها يا اطلاعات را در بر مي</w:t>
      </w:r>
      <w:r w:rsidRPr="007650B1">
        <w:rPr>
          <w:rFonts w:ascii="B Nazanin" w:hAnsi="B Nazanin" w:cs="B Nazanin"/>
          <w:color w:val="000000"/>
          <w:sz w:val="22"/>
          <w:rtl/>
        </w:rPr>
        <w:softHyphen/>
        <w:t>گيرد. يك شيء محتوايي خود مي تواند از اشياي محتوايي ديگر ساخته شود. براي مثال، يك مجله يك شيء محتوايي است كه خود از مجموعه‌اي مقاله‌ها كه هريك از آنها نيز يك شيء محتوايي هستند، ساخته شده است. متن، تصاوير و اشكالي كه در يك مقاله هستند نيز مي‌توانند يك شيء محتوايي باشند. نقشه‌ها، نقاشيها، عكسها، و ديگر اشياي غير متني نيز شيء محتوايي محسوب مي‌شوند. حتي فراداده‌هاي مربوط به يك شيء محتوايي نيز خود اشياي محتوايي مي‌باشند (سازمان ملي استانداردهاي اطلاعاتي، 2005).</w:t>
      </w:r>
    </w:p>
    <w:p w:rsidR="007650B1" w:rsidRP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szCs w:val="18"/>
          <w:rtl/>
        </w:rPr>
        <w:t> </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Pr>
        <w:t>1. Applied or action research.</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2. Technology – based Research.</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3. Experimental research.</w:t>
      </w:r>
    </w:p>
    <w:p w:rsidR="007650B1" w:rsidRPr="007650B1" w:rsidRDefault="007650B1" w:rsidP="007650B1">
      <w:pPr>
        <w:spacing w:line="204" w:lineRule="auto"/>
        <w:jc w:val="both"/>
        <w:rPr>
          <w:rFonts w:ascii="B Nazanin" w:hAnsi="B Nazanin" w:cs="B Nazanin"/>
          <w:color w:val="000000"/>
          <w:sz w:val="22"/>
          <w:szCs w:val="18"/>
          <w:rtl/>
        </w:rPr>
      </w:pPr>
      <w:r w:rsidRPr="007650B1">
        <w:rPr>
          <w:rStyle w:val="Strong"/>
          <w:rFonts w:ascii="B Nazanin" w:hAnsi="B Nazanin" w:cs="B Nazanin"/>
          <w:color w:val="000000"/>
          <w:sz w:val="22"/>
        </w:rPr>
        <w:t>f</w:t>
      </w:r>
      <w:r w:rsidRPr="007650B1">
        <w:rPr>
          <w:rStyle w:val="Strong"/>
          <w:rFonts w:ascii="B Nazanin" w:hAnsi="B Nazanin" w:cs="B Nazanin"/>
          <w:color w:val="000000"/>
          <w:sz w:val="22"/>
          <w:rtl/>
        </w:rPr>
        <w:t xml:space="preserve"> (ادامه3 از صفحه قبل)</w:t>
      </w:r>
      <w:r w:rsidRPr="007650B1">
        <w:rPr>
          <w:rFonts w:ascii="B Nazanin" w:hAnsi="B Nazanin" w:cs="B Nazanin"/>
          <w:color w:val="000000"/>
          <w:sz w:val="22"/>
          <w:szCs w:val="18"/>
          <w:rtl/>
        </w:rPr>
        <w:t xml:space="preserve"> شايان ذكر است، پژوهشهايي كه به تعيين ميزان اثر بخشي عناصر فراداده</w:t>
      </w:r>
      <w:r w:rsidRPr="007650B1">
        <w:rPr>
          <w:rFonts w:ascii="B Nazanin" w:hAnsi="B Nazanin" w:cs="B Nazanin"/>
          <w:color w:val="000000"/>
          <w:sz w:val="22"/>
          <w:szCs w:val="18"/>
          <w:rtl/>
        </w:rPr>
        <w:softHyphen/>
        <w:t>اي بر نمايه‌سازي و رتبه‌بندي اشياي محتوايي وب در موتورهاي كاوش پرداخته</w:t>
      </w:r>
      <w:r w:rsidRPr="007650B1">
        <w:rPr>
          <w:rFonts w:ascii="B Nazanin" w:hAnsi="B Nazanin" w:cs="B Nazanin"/>
          <w:color w:val="000000"/>
          <w:sz w:val="22"/>
          <w:szCs w:val="18"/>
          <w:rtl/>
        </w:rPr>
        <w:softHyphen/>
        <w:t xml:space="preserve">اند، با اندكي تفاوت، از روش تجربي استفاده نموده‌اند (شريف، 1386).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1. Record.</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2. Root element.</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3. metadata tag.</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4. Root element.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5. Embedding.</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tl/>
        </w:rPr>
        <w:t>6. به منظور توصيف، شناسايي و تسهيل كشف صفحات خانگي هر يك از حوزه</w:t>
      </w:r>
      <w:r w:rsidRPr="007650B1">
        <w:rPr>
          <w:rFonts w:ascii="B Nazanin" w:hAnsi="B Nazanin" w:cs="B Nazanin"/>
          <w:color w:val="000000"/>
          <w:sz w:val="22"/>
          <w:rtl/>
        </w:rPr>
        <w:softHyphen/>
        <w:t>هاي فرعي ايجاد شده، با استفاده از ابزارها(</w:t>
      </w:r>
      <w:r w:rsidRPr="007650B1">
        <w:rPr>
          <w:rFonts w:ascii="B Nazanin" w:hAnsi="B Nazanin" w:cs="B Nazanin"/>
          <w:color w:val="000000"/>
          <w:sz w:val="22"/>
        </w:rPr>
        <w:t>Tools</w:t>
      </w:r>
      <w:r w:rsidRPr="007650B1">
        <w:rPr>
          <w:rFonts w:ascii="B Nazanin" w:hAnsi="B Nazanin" w:cs="B Nazanin"/>
          <w:color w:val="000000"/>
          <w:sz w:val="22"/>
          <w:rtl/>
        </w:rPr>
        <w:t>) و فرمهاي از پيش آماده (</w:t>
      </w:r>
      <w:r w:rsidRPr="007650B1">
        <w:rPr>
          <w:rFonts w:ascii="B Nazanin" w:hAnsi="B Nazanin" w:cs="B Nazanin"/>
          <w:color w:val="000000"/>
          <w:sz w:val="22"/>
        </w:rPr>
        <w:t>Templates</w:t>
      </w:r>
      <w:r w:rsidRPr="007650B1">
        <w:rPr>
          <w:rFonts w:ascii="B Nazanin" w:hAnsi="B Nazanin" w:cs="B Nazanin"/>
          <w:color w:val="000000"/>
          <w:sz w:val="22"/>
          <w:rtl/>
        </w:rPr>
        <w:t>) معرفي شده در وب سايت طرح فراداده</w:t>
      </w:r>
      <w:r w:rsidRPr="007650B1">
        <w:rPr>
          <w:rFonts w:ascii="B Nazanin" w:hAnsi="B Nazanin" w:cs="B Nazanin"/>
          <w:color w:val="000000"/>
          <w:sz w:val="22"/>
          <w:rtl/>
        </w:rPr>
        <w:softHyphen/>
        <w:t>اي هسته دوبلين، دو پيشينه</w:t>
      </w:r>
      <w:r w:rsidRPr="007650B1">
        <w:rPr>
          <w:rFonts w:ascii="B Nazanin" w:hAnsi="B Nazanin" w:cs="B Nazanin"/>
          <w:color w:val="000000"/>
          <w:sz w:val="22"/>
          <w:rtl/>
        </w:rPr>
        <w:softHyphen/>
        <w:t xml:space="preserve"> فراداده‌اي هسته دوبلين در بستر نحوي </w:t>
      </w:r>
      <w:r w:rsidRPr="007650B1">
        <w:rPr>
          <w:rFonts w:ascii="B Nazanin" w:hAnsi="B Nazanin" w:cs="B Nazanin"/>
          <w:color w:val="000000"/>
          <w:sz w:val="22"/>
        </w:rPr>
        <w:t>HTML</w:t>
      </w:r>
      <w:r w:rsidRPr="007650B1">
        <w:rPr>
          <w:rFonts w:ascii="B Nazanin" w:hAnsi="B Nazanin" w:cs="B Nazanin"/>
          <w:color w:val="000000"/>
          <w:sz w:val="22"/>
          <w:rtl/>
        </w:rPr>
        <w:t xml:space="preserve"> توليد، و توسط پژوهشگر ويرايش و تكميل داده</w:t>
      </w:r>
      <w:r w:rsidRPr="007650B1">
        <w:rPr>
          <w:rFonts w:ascii="B Nazanin" w:hAnsi="B Nazanin" w:cs="B Nazanin"/>
          <w:color w:val="000000"/>
          <w:sz w:val="22"/>
          <w:rtl/>
        </w:rPr>
        <w:softHyphen/>
        <w:t>ها گرديد. سپس اين پيشينه</w:t>
      </w:r>
      <w:r w:rsidRPr="007650B1">
        <w:rPr>
          <w:rFonts w:ascii="B Nazanin" w:hAnsi="B Nazanin" w:cs="B Nazanin"/>
          <w:color w:val="000000"/>
          <w:sz w:val="22"/>
          <w:rtl/>
        </w:rPr>
        <w:softHyphen/>
        <w:t>ها در منبع (</w:t>
      </w:r>
      <w:r w:rsidRPr="007650B1">
        <w:rPr>
          <w:rFonts w:ascii="B Nazanin" w:hAnsi="B Nazanin" w:cs="B Nazanin"/>
          <w:color w:val="000000"/>
          <w:sz w:val="22"/>
        </w:rPr>
        <w:t>Source</w:t>
      </w:r>
      <w:r w:rsidRPr="007650B1">
        <w:rPr>
          <w:rFonts w:ascii="B Nazanin" w:hAnsi="B Nazanin" w:cs="B Nazanin"/>
          <w:color w:val="000000"/>
          <w:sz w:val="22"/>
          <w:rtl/>
        </w:rPr>
        <w:t>) صفحات خانگي حوزه</w:t>
      </w:r>
      <w:r w:rsidRPr="007650B1">
        <w:rPr>
          <w:rFonts w:ascii="B Nazanin" w:hAnsi="B Nazanin" w:cs="B Nazanin"/>
          <w:color w:val="000000"/>
          <w:sz w:val="22"/>
          <w:rtl/>
        </w:rPr>
        <w:softHyphen/>
        <w:t xml:space="preserve">هاي فرعي جاسازي شدند. </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7. California Digital Library.</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tl/>
        </w:rPr>
        <w:t>8. گزينش پيشينه</w:t>
      </w:r>
      <w:r w:rsidRPr="007650B1">
        <w:rPr>
          <w:rFonts w:ascii="B Nazanin" w:hAnsi="B Nazanin" w:cs="B Nazanin"/>
          <w:color w:val="000000"/>
          <w:sz w:val="22"/>
          <w:rtl/>
        </w:rPr>
        <w:softHyphen/>
        <w:t>ها از يك ردة موضوعي، براي فراهم نمودن شرايطي كاملا يكسان در فرايند پژوهش انجام شده است. </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9. Subject browsing.</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 File Transfer Protocol.</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2. Download.</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tl/>
        </w:rPr>
        <w:t>3. اعتبار پيشينه</w:t>
      </w:r>
      <w:r w:rsidRPr="007650B1">
        <w:rPr>
          <w:rFonts w:ascii="B Nazanin" w:hAnsi="B Nazanin" w:cs="B Nazanin"/>
          <w:color w:val="000000"/>
          <w:sz w:val="22"/>
          <w:rtl/>
        </w:rPr>
        <w:softHyphen/>
        <w:t>ها ـ از لحاظ ساختار و رعايت قواعد فني ـ به وسيلة نرم‌افزار ارائه شده از سوي دفتر توسعه شبكه و استانداردهاي مارك صورت پذيرفت.</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 Google search engine: http://www.google.com</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2. Yahoo search engine and subject directory: http://www.yahoo.com</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3. Alexa</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4. Lewis</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lastRenderedPageBreak/>
        <w:t>1. Campex.</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2.</w:t>
      </w:r>
      <w:hyperlink r:id="rId92" w:history="1">
        <w:r w:rsidRPr="007650B1">
          <w:rPr>
            <w:rStyle w:val="Hyperlink"/>
            <w:rFonts w:ascii="B Nazanin" w:hAnsi="B Nazanin" w:cs="B Nazanin"/>
            <w:sz w:val="22"/>
          </w:rPr>
          <w:t>https://www.google.com/accounts/ServiceLogin?service=sitemaps&amp;passive=true &amp;nui=1&amp;continue=http%3A%2F%2Fwww.google.com%2Fwebmasters%2Ftools%2Fsiteoverview&amp;followup=http%3A%2F%2Fwww.google.com%2Fwebmasters%2Ftools%2Fsiteoverview&amp;hl=en</w:t>
        </w:r>
      </w:hyperlink>
      <w:r w:rsidRPr="007650B1">
        <w:rPr>
          <w:rFonts w:ascii="B Nazanin" w:hAnsi="B Nazanin" w:cs="B Nazanin"/>
          <w:color w:val="000000"/>
          <w:sz w:val="22"/>
        </w:rPr>
        <w:t xml:space="preserve"> </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tl/>
        </w:rPr>
        <w:t xml:space="preserve">3. اين بايگاني (فايل) مبتني بر </w:t>
      </w:r>
      <w:r w:rsidRPr="007650B1">
        <w:rPr>
          <w:rFonts w:ascii="B Nazanin" w:hAnsi="B Nazanin" w:cs="B Nazanin"/>
          <w:color w:val="000000"/>
          <w:sz w:val="22"/>
        </w:rPr>
        <w:t>XML</w:t>
      </w:r>
      <w:r w:rsidRPr="007650B1">
        <w:rPr>
          <w:rFonts w:ascii="B Nazanin" w:hAnsi="B Nazanin" w:cs="B Nazanin"/>
          <w:color w:val="000000"/>
          <w:sz w:val="22"/>
          <w:rtl/>
        </w:rPr>
        <w:t xml:space="preserve"> از طريق توليد كننده پيوسته گوگل (</w:t>
      </w:r>
      <w:r w:rsidRPr="007650B1">
        <w:rPr>
          <w:rFonts w:ascii="B Nazanin" w:hAnsi="B Nazanin" w:cs="B Nazanin"/>
          <w:color w:val="000000"/>
          <w:sz w:val="22"/>
        </w:rPr>
        <w:t>Google Online Sitemap Generator</w:t>
      </w:r>
      <w:r w:rsidRPr="007650B1">
        <w:rPr>
          <w:rFonts w:ascii="B Nazanin" w:hAnsi="B Nazanin" w:cs="B Nazanin"/>
          <w:color w:val="000000"/>
          <w:sz w:val="22"/>
          <w:rtl/>
        </w:rPr>
        <w:t xml:space="preserve">) با آدرس: </w:t>
      </w:r>
      <w:hyperlink r:id="rId93" w:history="1">
        <w:r w:rsidRPr="007650B1">
          <w:rPr>
            <w:rStyle w:val="Hyperlink"/>
            <w:rFonts w:ascii="B Nazanin" w:hAnsi="B Nazanin" w:cs="B Nazanin"/>
            <w:sz w:val="22"/>
          </w:rPr>
          <w:t>http://www.xml-sitemap.com</w:t>
        </w:r>
      </w:hyperlink>
      <w:r w:rsidRPr="007650B1">
        <w:rPr>
          <w:rFonts w:ascii="B Nazanin" w:hAnsi="B Nazanin" w:cs="B Nazanin"/>
          <w:color w:val="000000"/>
          <w:sz w:val="22"/>
          <w:rtl/>
        </w:rPr>
        <w:t xml:space="preserve"> توليد شد.</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4. </w:t>
      </w:r>
      <w:hyperlink r:id="rId94" w:history="1">
        <w:r w:rsidRPr="007650B1">
          <w:rPr>
            <w:rStyle w:val="Hyperlink"/>
            <w:rFonts w:ascii="B Nazanin" w:hAnsi="B Nazanin" w:cs="B Nazanin"/>
            <w:sz w:val="22"/>
          </w:rPr>
          <w:t>http://search.yahoo.com/info/submit.html</w:t>
        </w:r>
      </w:hyperlink>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5. </w:t>
      </w:r>
      <w:hyperlink r:id="rId95" w:history="1">
        <w:r w:rsidRPr="007650B1">
          <w:rPr>
            <w:rStyle w:val="Hyperlink"/>
            <w:rFonts w:ascii="B Nazanin" w:hAnsi="B Nazanin" w:cs="B Nazanin"/>
            <w:sz w:val="22"/>
          </w:rPr>
          <w:t>http://help.yahoo.com/l/us/yahoo/search/urlstatus.html</w:t>
        </w:r>
      </w:hyperlink>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tl/>
        </w:rPr>
        <w:t>6. اين بايگاني</w:t>
      </w:r>
      <w:r w:rsidRPr="007650B1">
        <w:rPr>
          <w:rFonts w:ascii="B Nazanin" w:hAnsi="B Nazanin" w:cs="B Nazanin"/>
          <w:color w:val="000000"/>
          <w:sz w:val="22"/>
          <w:rtl/>
        </w:rPr>
        <w:softHyphen/>
        <w:t>ها (فايل</w:t>
      </w:r>
      <w:r w:rsidRPr="007650B1">
        <w:rPr>
          <w:rFonts w:ascii="B Nazanin" w:hAnsi="B Nazanin" w:cs="B Nazanin"/>
          <w:color w:val="000000"/>
          <w:sz w:val="22"/>
          <w:rtl/>
        </w:rPr>
        <w:softHyphen/>
        <w:t>ها) نيز به وسيلة توليد كننده پيوسته گوگل تهيه گرديد.</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tl/>
        </w:rPr>
        <w:t>7. براي معرفي وب‌سايتهاي جامعه پژوهش به موتور كاوش ياهو، به دليل كندي و ضعف روباتها و خزنده</w:t>
      </w:r>
      <w:r w:rsidRPr="007650B1">
        <w:rPr>
          <w:rFonts w:ascii="B Nazanin" w:hAnsi="B Nazanin" w:cs="B Nazanin"/>
          <w:color w:val="000000"/>
          <w:sz w:val="22"/>
          <w:rtl/>
        </w:rPr>
        <w:softHyphen/>
        <w:t>هاي (</w:t>
      </w:r>
      <w:r w:rsidRPr="007650B1">
        <w:rPr>
          <w:rFonts w:ascii="B Nazanin" w:hAnsi="B Nazanin" w:cs="B Nazanin"/>
          <w:color w:val="000000"/>
          <w:sz w:val="22"/>
        </w:rPr>
        <w:t>crawler</w:t>
      </w:r>
      <w:r w:rsidRPr="007650B1">
        <w:rPr>
          <w:rFonts w:ascii="B Nazanin" w:hAnsi="B Nazanin" w:cs="B Nazanin"/>
          <w:color w:val="000000"/>
          <w:sz w:val="22"/>
          <w:rtl/>
        </w:rPr>
        <w:t>) اين موتور نسبت به گوگل، از روشهاي متنوع و مورد تأييد اين موتور استفاده شد. اين مشكل موجب صرف وقت و زحمت فراوان در حين فرايند پژوهش گرديد.</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8. Google: </w:t>
      </w:r>
    </w:p>
    <w:p w:rsidR="007650B1" w:rsidRPr="007650B1" w:rsidRDefault="007650B1" w:rsidP="007650B1">
      <w:pPr>
        <w:jc w:val="both"/>
        <w:rPr>
          <w:rFonts w:ascii="B Nazanin" w:hAnsi="B Nazanin" w:cs="B Nazanin"/>
          <w:color w:val="000000"/>
          <w:sz w:val="22"/>
          <w:szCs w:val="18"/>
          <w:rtl/>
        </w:rPr>
      </w:pPr>
      <w:hyperlink r:id="rId96" w:history="1">
        <w:r w:rsidRPr="007650B1">
          <w:rPr>
            <w:rStyle w:val="Hyperlink"/>
            <w:rFonts w:ascii="B Nazanin" w:hAnsi="B Nazanin" w:cs="B Nazanin"/>
            <w:sz w:val="22"/>
          </w:rPr>
          <w:t>https://www.google.com/accounts/ServiceLogin?service=sitemaps&amp;passive=true&amp;nui=1&amp;continue=http%3A%2F%2Fwww.google.com%2Fwebmasters%2Ftools%2Fsiteoverview&amp;followup=http%3A%2F%2Fwww.google.com%2Fwebmasters%2Ftools%2Fsiteoverview&amp;hl=en</w:t>
        </w:r>
      </w:hyperlink>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 xml:space="preserve">    Yahoo: </w:t>
      </w:r>
      <w:hyperlink r:id="rId97" w:history="1">
        <w:r w:rsidRPr="007650B1">
          <w:rPr>
            <w:rStyle w:val="Hyperlink"/>
            <w:rFonts w:ascii="B Nazanin" w:hAnsi="B Nazanin" w:cs="B Nazanin"/>
            <w:sz w:val="22"/>
          </w:rPr>
          <w:t>https://login.yahoo.com/config/login_verify2?.src=siteexplorer&amp;.done=http%3A%2F%2Fsiteexplorer.search.yahoo.com%2Fmysites</w:t>
        </w:r>
      </w:hyperlink>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Pr>
        <w:t>1. Structured observation.</w:t>
      </w:r>
    </w:p>
    <w:p w:rsidR="007650B1" w:rsidRPr="007650B1" w:rsidRDefault="007650B1" w:rsidP="007650B1">
      <w:pPr>
        <w:spacing w:line="204" w:lineRule="auto"/>
        <w:jc w:val="both"/>
        <w:rPr>
          <w:rFonts w:ascii="B Nazanin" w:hAnsi="B Nazanin" w:cs="B Nazanin"/>
          <w:color w:val="000000"/>
          <w:sz w:val="22"/>
          <w:szCs w:val="18"/>
          <w:rtl/>
        </w:rPr>
      </w:pPr>
      <w:r w:rsidRPr="007650B1">
        <w:rPr>
          <w:rFonts w:ascii="B Nazanin" w:hAnsi="B Nazanin" w:cs="B Nazanin"/>
          <w:color w:val="000000"/>
          <w:sz w:val="22"/>
          <w:rtl/>
        </w:rPr>
        <w:t>2. در اين پژوهش، منظور راهبردهاي جستجو (</w:t>
      </w:r>
      <w:r w:rsidRPr="007650B1">
        <w:rPr>
          <w:rFonts w:ascii="B Nazanin" w:hAnsi="B Nazanin" w:cs="B Nazanin"/>
          <w:color w:val="000000"/>
          <w:sz w:val="22"/>
        </w:rPr>
        <w:t>(Search strategies</w:t>
      </w:r>
      <w:r w:rsidRPr="007650B1">
        <w:rPr>
          <w:rFonts w:ascii="B Nazanin" w:hAnsi="B Nazanin" w:cs="B Nazanin"/>
          <w:color w:val="000000"/>
          <w:sz w:val="22"/>
          <w:rtl/>
        </w:rPr>
        <w:t xml:space="preserve"> تعيين شده بر اساس قوانين و توصيه</w:t>
      </w:r>
      <w:r w:rsidRPr="007650B1">
        <w:rPr>
          <w:rFonts w:ascii="B Nazanin" w:hAnsi="B Nazanin" w:cs="B Nazanin"/>
          <w:color w:val="000000"/>
          <w:sz w:val="22"/>
          <w:rtl/>
        </w:rPr>
        <w:softHyphen/>
        <w:t>هاي ارائه شده از سوي موتورهاي كاوش گوگل و ياهو است.</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3. Basic search.</w:t>
      </w:r>
    </w:p>
    <w:p w:rsidR="007650B1" w:rsidRPr="007650B1" w:rsidRDefault="007650B1" w:rsidP="007650B1">
      <w:pPr>
        <w:spacing w:line="192" w:lineRule="auto"/>
        <w:jc w:val="both"/>
        <w:rPr>
          <w:rFonts w:ascii="B Nazanin" w:hAnsi="B Nazanin" w:cs="B Nazanin"/>
          <w:color w:val="000000"/>
          <w:sz w:val="22"/>
          <w:szCs w:val="18"/>
          <w:rtl/>
        </w:rPr>
      </w:pPr>
      <w:r w:rsidRPr="007650B1">
        <w:rPr>
          <w:rFonts w:ascii="B Nazanin" w:hAnsi="B Nazanin" w:cs="B Nazanin"/>
          <w:color w:val="000000"/>
          <w:sz w:val="22"/>
          <w:rtl/>
        </w:rPr>
        <w:t xml:space="preserve">1. در آزمونهاي مربوط به چهار فرضية پژوهش، </w:t>
      </w:r>
      <w:r w:rsidRPr="007650B1">
        <w:rPr>
          <w:rStyle w:val="Strong"/>
          <w:rFonts w:ascii="B Nazanin" w:hAnsi="B Nazanin" w:cs="B Nazanin"/>
          <w:color w:val="000000"/>
          <w:sz w:val="22"/>
        </w:rPr>
        <w:t>α=%5</w:t>
      </w:r>
      <w:r w:rsidRPr="007650B1">
        <w:rPr>
          <w:rFonts w:ascii="B Nazanin" w:hAnsi="B Nazanin" w:cs="B Nazanin"/>
          <w:color w:val="000000"/>
          <w:sz w:val="22"/>
          <w:rtl/>
        </w:rPr>
        <w:t xml:space="preserve"> در نظر گرفته شد.</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1. Database-based format.</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1. Factor.</w:t>
      </w:r>
    </w:p>
    <w:p w:rsidR="007650B1" w:rsidRPr="007650B1" w:rsidRDefault="007650B1" w:rsidP="007650B1">
      <w:pPr>
        <w:jc w:val="both"/>
        <w:rPr>
          <w:rFonts w:ascii="B Nazanin" w:hAnsi="B Nazanin" w:cs="B Nazanin"/>
          <w:color w:val="000000"/>
          <w:sz w:val="22"/>
          <w:szCs w:val="18"/>
          <w:rtl/>
        </w:rPr>
      </w:pPr>
      <w:r w:rsidRPr="007650B1">
        <w:rPr>
          <w:rFonts w:ascii="B Nazanin" w:hAnsi="B Nazanin" w:cs="B Nazanin"/>
          <w:color w:val="000000"/>
          <w:sz w:val="22"/>
        </w:rPr>
        <w:t>1. Application profiles.</w:t>
      </w:r>
    </w:p>
    <w:p w:rsidR="007650B1" w:rsidRDefault="007650B1" w:rsidP="007650B1">
      <w:pPr>
        <w:jc w:val="lowKashida"/>
        <w:rPr>
          <w:rFonts w:ascii="B Nazanin" w:hAnsi="B Nazanin" w:cs="B Nazanin"/>
          <w:color w:val="000000"/>
          <w:sz w:val="22"/>
          <w:szCs w:val="18"/>
          <w:rtl/>
        </w:rPr>
      </w:pPr>
      <w:r w:rsidRPr="007650B1">
        <w:rPr>
          <w:rFonts w:ascii="B Nazanin" w:hAnsi="B Nazanin" w:cs="B Nazanin"/>
          <w:color w:val="000000"/>
          <w:sz w:val="22"/>
          <w:rtl/>
        </w:rPr>
        <w:t>مجموعه عناصر فراداده اي (از يك يا چند استاندارد فراداده‌اي)، خط مشي ها، و رهنمودهايي كه به منظور كاربردهاي خاص (محلي) تعريف شده است (فتاحي و ديگران، 1387).</w:t>
      </w:r>
    </w:p>
    <w:p w:rsidR="00E21C08" w:rsidRPr="007650B1" w:rsidRDefault="00E21C08" w:rsidP="007650B1">
      <w:pPr>
        <w:rPr>
          <w:rFonts w:ascii="B Nazanin" w:hAnsi="B Nazanin" w:cs="B Nazanin"/>
          <w:sz w:val="22"/>
        </w:rPr>
      </w:pPr>
    </w:p>
    <w:sectPr w:rsidR="00E21C08" w:rsidRPr="007650B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650B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qlibrary.org/modules/FCKEditor/pnincludes/editor/fckeditor.html?InstanceName=desc&amp;Toolbar=Default" TargetMode="External"/><Relationship Id="rId21" Type="http://schemas.openxmlformats.org/officeDocument/2006/relationships/hyperlink" Target="http://www.aqlibrary.org/modules/FCKEditor/pnincludes/editor/fckeditor.html?InstanceName=desc&amp;Toolbar=Default" TargetMode="External"/><Relationship Id="rId34" Type="http://schemas.openxmlformats.org/officeDocument/2006/relationships/hyperlink" Target="http://www.dcmixml.islamicdoc.com/" TargetMode="External"/><Relationship Id="rId42" Type="http://schemas.openxmlformats.org/officeDocument/2006/relationships/hyperlink" Target="http://www.aqlibrary.org/modules/FCKEditor/pnincludes/editor/fckeditor.html?InstanceName=desc&amp;Toolbar=Default" TargetMode="External"/><Relationship Id="rId47" Type="http://schemas.openxmlformats.org/officeDocument/2006/relationships/hyperlink" Target="http://www.aqlibrary.org/modules/FCKEditor/pnincludes/editor/fckeditor.html?InstanceName=desc&amp;Toolbar=Default" TargetMode="External"/><Relationship Id="rId50" Type="http://schemas.openxmlformats.org/officeDocument/2006/relationships/hyperlink" Target="http://www.aqlibrary.org/modules/FCKEditor/pnincludes/editor/fckeditor.html?InstanceName=desc&amp;Toolbar=Default" TargetMode="External"/><Relationship Id="rId55" Type="http://schemas.openxmlformats.org/officeDocument/2006/relationships/hyperlink" Target="http://www.aqlibrary.org/modules/FCKEditor/pnincludes/editor/fckeditor.html?InstanceName=desc&amp;Toolbar=Default" TargetMode="External"/><Relationship Id="rId63" Type="http://schemas.openxmlformats.org/officeDocument/2006/relationships/hyperlink" Target="http://www.aftab.ir/articles/publications/information/c17c1205315159_ketabdari_va_etelarasani38_p1.php" TargetMode="External"/><Relationship Id="rId68" Type="http://schemas.openxmlformats.org/officeDocument/2006/relationships/hyperlink" Target="http://www.google.com/addurl/" TargetMode="External"/><Relationship Id="rId76" Type="http://schemas.openxmlformats.org/officeDocument/2006/relationships/hyperlink" Target="http://www.niso.org/standards/resources/Z39-19-2005.pdf" TargetMode="External"/><Relationship Id="rId84" Type="http://schemas.openxmlformats.org/officeDocument/2006/relationships/hyperlink" Target="http://portal.acm.org/citation.cfm?id=1142111" TargetMode="External"/><Relationship Id="rId89" Type="http://schemas.openxmlformats.org/officeDocument/2006/relationships/hyperlink" Target="http://www.google.com/" TargetMode="External"/><Relationship Id="rId97" Type="http://schemas.openxmlformats.org/officeDocument/2006/relationships/hyperlink" Target="https://login.yahoo.com/config/login_verify2?.src=siteexplorer&amp;.done=http%3A%2F%2Fsiteexplorer.search.yahoo.com%2Fmysites" TargetMode="External"/><Relationship Id="rId7" Type="http://schemas.openxmlformats.org/officeDocument/2006/relationships/hyperlink" Target="http://www.aqlibrary.org/modules/FCKEditor/pnincludes/editor/fckeditor.html?InstanceName=desc&amp;Toolbar=Default" TargetMode="External"/><Relationship Id="rId71" Type="http://schemas.openxmlformats.org/officeDocument/2006/relationships/hyperlink" Target="https://google.com/webmasters/tools/docs/en/about.%20html" TargetMode="External"/><Relationship Id="rId92" Type="http://schemas.openxmlformats.org/officeDocument/2006/relationships/hyperlink" Target="https://www.google.com/accounts/ServiceLogin?service=sitemaps&amp;passive=true%20&amp;nui=1&amp;continue=http%3A%2F%2Fwww.google.com%2Fwebmasters%2Ftools%2Fsiteoverview&amp;followup=http%3A%2F%2Fwww.google.com%2Fwebmasters%2Ftools%2Fsiteoverview&amp;hl=en" TargetMode="External"/><Relationship Id="rId2" Type="http://schemas.openxmlformats.org/officeDocument/2006/relationships/styles" Target="styles.xml"/><Relationship Id="rId16" Type="http://schemas.openxmlformats.org/officeDocument/2006/relationships/hyperlink" Target="http://www.aqlibrary.org/modules/FCKEditor/pnincludes/editor/fckeditor.html?InstanceName=desc&amp;Toolbar=Default" TargetMode="External"/><Relationship Id="rId29" Type="http://schemas.openxmlformats.org/officeDocument/2006/relationships/hyperlink" Target="http://www.aqlibrary.org/modules/FCKEditor/pnincludes/editor/fckeditor.html?InstanceName=desc&amp;Toolbar=Default" TargetMode="External"/><Relationship Id="rId11" Type="http://schemas.openxmlformats.org/officeDocument/2006/relationships/hyperlink" Target="http://www.aqlibrary.org/modules/FCKEditor/pnincludes/editor/fckeditor.html?InstanceName=desc&amp;Toolbar=Default" TargetMode="External"/><Relationship Id="rId24" Type="http://schemas.openxmlformats.org/officeDocument/2006/relationships/hyperlink" Target="http://www.aqlibrary.org/modules/FCKEditor/pnincludes/editor/fckeditor.html?InstanceName=desc&amp;Toolbar=Default" TargetMode="External"/><Relationship Id="rId32" Type="http://schemas.openxmlformats.org/officeDocument/2006/relationships/hyperlink" Target="http://www.aqlibrary.org/modules/FCKEditor/pnincludes/editor/fckeditor.html?InstanceName=desc&amp;Toolbar=Default" TargetMode="External"/><Relationship Id="rId37" Type="http://schemas.openxmlformats.org/officeDocument/2006/relationships/hyperlink" Target="http://www.archive.org/" TargetMode="External"/><Relationship Id="rId40" Type="http://schemas.openxmlformats.org/officeDocument/2006/relationships/hyperlink" Target="http://www.aqlibrary.org/modules/FCKEditor/pnincludes/editor/fckeditor.html?InstanceName=desc&amp;Toolbar=Default" TargetMode="External"/><Relationship Id="rId45" Type="http://schemas.openxmlformats.org/officeDocument/2006/relationships/hyperlink" Target="http://www.aqlibrary.org/modules/FCKEditor/pnincludes/editor/fckeditor.html?InstanceName=desc&amp;Toolbar=Default" TargetMode="External"/><Relationship Id="rId53" Type="http://schemas.openxmlformats.org/officeDocument/2006/relationships/hyperlink" Target="http://www.aqlibrary.org/modules/FCKEditor/pnincludes/editor/fckeditor.html?InstanceName=desc&amp;Toolbar=Default" TargetMode="External"/><Relationship Id="rId58" Type="http://schemas.openxmlformats.org/officeDocument/2006/relationships/hyperlink" Target="http://www.aqlibrary.org/modules/FCKEditor/pnincludes/editor/fckeditor.html?InstanceName=desc&amp;Toolbar=Default" TargetMode="External"/><Relationship Id="rId66" Type="http://schemas.openxmlformats.org/officeDocument/2006/relationships/hyperlink" Target="http://airweb.cse.lehigh.edu/2005/bifet.pdf" TargetMode="External"/><Relationship Id="rId74" Type="http://schemas.openxmlformats.org/officeDocument/2006/relationships/hyperlink" Target="http://www.seoconsultants.com/search-engines/" TargetMode="External"/><Relationship Id="rId79" Type="http://schemas.openxmlformats.org/officeDocument/2006/relationships/hyperlink" Target="http://cat.inist.fr/?aModele=afficheN&amp;%20cpsidt=1748620" TargetMode="External"/><Relationship Id="rId87" Type="http://schemas.openxmlformats.org/officeDocument/2006/relationships/hyperlink" Target="http://www.archive.org/" TargetMode="External"/><Relationship Id="rId5" Type="http://schemas.openxmlformats.org/officeDocument/2006/relationships/hyperlink" Target="http://www.dcmixml.islamicdoc.com/" TargetMode="External"/><Relationship Id="rId61" Type="http://schemas.openxmlformats.org/officeDocument/2006/relationships/hyperlink" Target="http://www.aqlibrary.org/modules/FCKEditor/pnincludes/editor/fckeditor.html?InstanceName=desc&amp;Toolbar=Default" TargetMode="External"/><Relationship Id="rId82" Type="http://schemas.openxmlformats.org/officeDocument/2006/relationships/hyperlink" Target="http://help.yahoo.com/l/us/yahoo/search/basics/%20basics-18.html" TargetMode="External"/><Relationship Id="rId90" Type="http://schemas.openxmlformats.org/officeDocument/2006/relationships/hyperlink" Target="http://www.marcxml.islamicdoc.com/" TargetMode="External"/><Relationship Id="rId95" Type="http://schemas.openxmlformats.org/officeDocument/2006/relationships/hyperlink" Target="http://help.yahoo.com/l/us/yahoo/search/urlstatus.html" TargetMode="External"/><Relationship Id="rId19" Type="http://schemas.openxmlformats.org/officeDocument/2006/relationships/hyperlink" Target="http://www.aqlibrary.org/modules/FCKEditor/pnincludes/editor/fckeditor.html?InstanceName=desc&amp;Toolbar=Default" TargetMode="External"/><Relationship Id="rId14" Type="http://schemas.openxmlformats.org/officeDocument/2006/relationships/hyperlink" Target="http://www.aqlibrary.org/modules/FCKEditor/pnincludes/editor/fckeditor.html?InstanceName=desc&amp;Toolbar=Default" TargetMode="External"/><Relationship Id="rId22" Type="http://schemas.openxmlformats.org/officeDocument/2006/relationships/hyperlink" Target="http://www.aqlibrary.org/modules/FCKEditor/pnincludes/editor/fckeditor.html?InstanceName=desc&amp;Toolbar=Default" TargetMode="External"/><Relationship Id="rId27" Type="http://schemas.openxmlformats.org/officeDocument/2006/relationships/hyperlink" Target="http://www.aqlibrary.org/modules/FCKEditor/pnincludes/editor/fckeditor.html?InstanceName=desc&amp;Toolbar=Default" TargetMode="External"/><Relationship Id="rId30" Type="http://schemas.openxmlformats.org/officeDocument/2006/relationships/hyperlink" Target="http://www.aqlibrary.org/modules/FCKEditor/pnincludes/editor/fckeditor.html?InstanceName=desc&amp;Toolbar=Default" TargetMode="External"/><Relationship Id="rId35" Type="http://schemas.openxmlformats.org/officeDocument/2006/relationships/hyperlink" Target="http://www.dcmixml.islamicdoc.com/" TargetMode="External"/><Relationship Id="rId43" Type="http://schemas.openxmlformats.org/officeDocument/2006/relationships/hyperlink" Target="http://www.aqlibrary.org/modules/FCKEditor/pnincludes/editor/fckeditor.html?InstanceName=desc&amp;Toolbar=Default" TargetMode="External"/><Relationship Id="rId48" Type="http://schemas.openxmlformats.org/officeDocument/2006/relationships/hyperlink" Target="http://www.aqlibrary.org/modules/FCKEditor/pnincludes/editor/fckeditor.html?InstanceName=desc&amp;Toolbar=Default" TargetMode="External"/><Relationship Id="rId56" Type="http://schemas.openxmlformats.org/officeDocument/2006/relationships/hyperlink" Target="http://www.aqlibrary.org/modules/FCKEditor/pnincludes/editor/fckeditor.html?InstanceName=desc&amp;Toolbar=Default" TargetMode="External"/><Relationship Id="rId64" Type="http://schemas.openxmlformats.org/officeDocument/2006/relationships/hyperlink" Target="http://alpha-5.irandoc.ac.ir/scripts/wxis.exe?a=5:49:42" TargetMode="External"/><Relationship Id="rId69" Type="http://schemas.openxmlformats.org/officeDocument/2006/relationships/hyperlink" Target="http://www.xml-sitemaps.com/" TargetMode="External"/><Relationship Id="rId77" Type="http://schemas.openxmlformats.org/officeDocument/2006/relationships/hyperlink" Target="http://www.webology.ir/2005/v2n2/a13.html" TargetMode="External"/><Relationship Id="rId8" Type="http://schemas.openxmlformats.org/officeDocument/2006/relationships/hyperlink" Target="http://www.aqlibrary.org/modules/FCKEditor/pnincludes/editor/fckeditor.html?InstanceName=desc&amp;Toolbar=Default" TargetMode="External"/><Relationship Id="rId51" Type="http://schemas.openxmlformats.org/officeDocument/2006/relationships/hyperlink" Target="http://www.aqlibrary.org/modules/FCKEditor/pnincludes/editor/fckeditor.html?InstanceName=desc&amp;Toolbar=Default" TargetMode="External"/><Relationship Id="rId72" Type="http://schemas.openxmlformats.org/officeDocument/2006/relationships/hyperlink" Target="http://www.librijournal.org/pdf/1999-3pp125-131.pdf" TargetMode="External"/><Relationship Id="rId80" Type="http://schemas.openxmlformats.org/officeDocument/2006/relationships/hyperlink" Target="http://en.wikipedia.org/wiki/Search_engines" TargetMode="External"/><Relationship Id="rId85" Type="http://schemas.openxmlformats.org/officeDocument/2006/relationships/hyperlink" Target="http://www.sciencedirect.com/science?_ob=ArticleURL&amp;_udi=B6VC8-4BHCBX4-2&amp;_user=10&amp;_rdoc=1&amp;_fmt=&amp;_orig=search&amp;_sort=d&amp;view=c&amp;_acct=C000050221&amp;_version=1&amp;_urlVersion=0&amp;_userid=10&amp;md5=a853d410a866732d3f8ab5dd3217d412" TargetMode="External"/><Relationship Id="rId93" Type="http://schemas.openxmlformats.org/officeDocument/2006/relationships/hyperlink" Target="http://www.xml-sitemap.com/"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aqlibrary.org/modules/FCKEditor/pnincludes/editor/fckeditor.html?InstanceName=desc&amp;Toolbar=Default" TargetMode="External"/><Relationship Id="rId17" Type="http://schemas.openxmlformats.org/officeDocument/2006/relationships/hyperlink" Target="http://www.aqlibrary.org/modules/FCKEditor/pnincludes/editor/fckeditor.html?InstanceName=desc&amp;Toolbar=Default" TargetMode="External"/><Relationship Id="rId25" Type="http://schemas.openxmlformats.org/officeDocument/2006/relationships/hyperlink" Target="http://www.aqlibrary.org/modules/FCKEditor/pnincludes/editor/fckeditor.html?InstanceName=desc&amp;Toolbar=Default" TargetMode="External"/><Relationship Id="rId33" Type="http://schemas.openxmlformats.org/officeDocument/2006/relationships/hyperlink" Target="http://www.aqlibrary.org/modules/FCKEditor/pnincludes/editor/fckeditor.html?InstanceName=desc&amp;Toolbar=Default" TargetMode="External"/><Relationship Id="rId38" Type="http://schemas.openxmlformats.org/officeDocument/2006/relationships/hyperlink" Target="http://www.aqlibrary.org/modules/FCKEditor/pnincludes/editor/fckeditor.html?InstanceName=desc&amp;Toolbar=Default" TargetMode="External"/><Relationship Id="rId46" Type="http://schemas.openxmlformats.org/officeDocument/2006/relationships/hyperlink" Target="http://www.aqlibrary.org/modules/FCKEditor/pnincludes/editor/fckeditor.html?InstanceName=desc&amp;Toolbar=Default" TargetMode="External"/><Relationship Id="rId59" Type="http://schemas.openxmlformats.org/officeDocument/2006/relationships/hyperlink" Target="http://www.aqlibrary.org/modules/FCKEditor/pnincludes/editor/fckeditor.html?InstanceName=desc&amp;Toolbar=Default" TargetMode="External"/><Relationship Id="rId67" Type="http://schemas.openxmlformats.org/officeDocument/2006/relationships/hyperlink" Target="http://www.campex.biz/searchengines" TargetMode="External"/><Relationship Id="rId20" Type="http://schemas.openxmlformats.org/officeDocument/2006/relationships/hyperlink" Target="http://www.aqlibrary.org/modules/FCKEditor/pnincludes/editor/fckeditor.html?InstanceName=desc&amp;Toolbar=Default" TargetMode="External"/><Relationship Id="rId41" Type="http://schemas.openxmlformats.org/officeDocument/2006/relationships/hyperlink" Target="http://www.aqlibrary.org/modules/FCKEditor/pnincludes/editor/fckeditor.html?InstanceName=desc&amp;Toolbar=Default" TargetMode="External"/><Relationship Id="rId54" Type="http://schemas.openxmlformats.org/officeDocument/2006/relationships/hyperlink" Target="http://www.aqlibrary.org/modules/FCKEditor/pnincludes/editor/fckeditor.html?InstanceName=desc&amp;Toolbar=Default" TargetMode="External"/><Relationship Id="rId62" Type="http://schemas.openxmlformats.org/officeDocument/2006/relationships/hyperlink" Target="http://www.aqlibrary.org/modules/FCKEditor/pnincludes/editor/fckeditor.html?InstanceName=desc&amp;Toolbar=Default" TargetMode="External"/><Relationship Id="rId70" Type="http://schemas.openxmlformats.org/officeDocument/2006/relationships/hyperlink" Target="https://www.google.com/accounts/ServiceLogin?service=sitemaps&amp;passive=true&amp;nui=1&amp;continue=http%3A%2F%2Fwww.google.com%2Fwebmasters%2Ftools%2Fsiteoverview&amp;followup=http%3A%2F%2Fwww.google.com%2Fwebmasters%2Ftools%2Fsiteoverview&amp;hl=en" TargetMode="External"/><Relationship Id="rId75" Type="http://schemas.openxmlformats.org/officeDocument/2006/relationships/hyperlink" Target="http://www.haifa.il.ibm.com/%20sigir00-xml/final-papers/Luk/XMLSUR.htm" TargetMode="External"/><Relationship Id="rId83" Type="http://schemas.openxmlformats.org/officeDocument/2006/relationships/hyperlink" Target="http://search.yahoo.com/info/submit.html" TargetMode="External"/><Relationship Id="rId88" Type="http://schemas.openxmlformats.org/officeDocument/2006/relationships/hyperlink" Target="http://www.dcmixml.islamicdoc.com/" TargetMode="External"/><Relationship Id="rId91" Type="http://schemas.openxmlformats.org/officeDocument/2006/relationships/hyperlink" Target="http://www.yahoo.com/" TargetMode="External"/><Relationship Id="rId96" Type="http://schemas.openxmlformats.org/officeDocument/2006/relationships/hyperlink" Target="https://www.google.com/accounts/ServiceLogin?service=sitemaps&amp;passive=true&amp;nui=1&amp;continue=http%3A%2F%2Fwww.google.com%2Fwebmasters%2Ftools%2Fsiteoverview&amp;followup=http%3A%2F%2Fwww.google.com%2Fwebmasters%2Ftools%2Fsiteoverview&amp;hl=en" TargetMode="External"/><Relationship Id="rId1" Type="http://schemas.openxmlformats.org/officeDocument/2006/relationships/numbering" Target="numbering.xml"/><Relationship Id="rId6" Type="http://schemas.openxmlformats.org/officeDocument/2006/relationships/hyperlink" Target="http://www.marcxml.islamicdoc.com/" TargetMode="External"/><Relationship Id="rId15" Type="http://schemas.openxmlformats.org/officeDocument/2006/relationships/hyperlink" Target="http://www.aqlibrary.org/modules/FCKEditor/pnincludes/editor/fckeditor.html?InstanceName=desc&amp;Toolbar=Default" TargetMode="External"/><Relationship Id="rId23" Type="http://schemas.openxmlformats.org/officeDocument/2006/relationships/hyperlink" Target="http://www.aqlibrary.org/modules/FCKEditor/pnincludes/editor/fckeditor.html?InstanceName=desc&amp;Toolbar=Default" TargetMode="External"/><Relationship Id="rId28" Type="http://schemas.openxmlformats.org/officeDocument/2006/relationships/hyperlink" Target="http://www.aqlibrary.org/modules/FCKEditor/pnincludes/editor/fckeditor.html?InstanceName=desc&amp;Toolbar=Default" TargetMode="External"/><Relationship Id="rId36" Type="http://schemas.openxmlformats.org/officeDocument/2006/relationships/hyperlink" Target="http://www.aqlibrary.org/modules/FCKEditor/pnincludes/editor/fckeditor.html?InstanceName=desc&amp;Toolbar=Default" TargetMode="External"/><Relationship Id="rId49" Type="http://schemas.openxmlformats.org/officeDocument/2006/relationships/hyperlink" Target="http://www.aqlibrary.org/modules/FCKEditor/pnincludes/editor/fckeditor.html?InstanceName=desc&amp;Toolbar=Default" TargetMode="External"/><Relationship Id="rId57" Type="http://schemas.openxmlformats.org/officeDocument/2006/relationships/hyperlink" Target="http://www.aqlibrary.org/modules/FCKEditor/pnincludes/editor/fckeditor.html?InstanceName=desc&amp;Toolbar=Default" TargetMode="External"/><Relationship Id="rId10" Type="http://schemas.openxmlformats.org/officeDocument/2006/relationships/hyperlink" Target="http://www.aqlibrary.org/modules/FCKEditor/pnincludes/editor/fckeditor.html?InstanceName=desc&amp;Toolbar=Default" TargetMode="External"/><Relationship Id="rId31" Type="http://schemas.openxmlformats.org/officeDocument/2006/relationships/hyperlink" Target="http://www.aqlibrary.org/modules/FCKEditor/pnincludes/editor/fckeditor.html?InstanceName=desc&amp;Toolbar=Default" TargetMode="External"/><Relationship Id="rId44" Type="http://schemas.openxmlformats.org/officeDocument/2006/relationships/hyperlink" Target="http://www.aqlibrary.org/modules/FCKEditor/pnincludes/editor/fckeditor.html?InstanceName=desc&amp;Toolbar=Default" TargetMode="External"/><Relationship Id="rId52" Type="http://schemas.openxmlformats.org/officeDocument/2006/relationships/hyperlink" Target="http://www.aqlibrary.org/modules/FCKEditor/pnincludes/editor/fckeditor.html?InstanceName=desc&amp;Toolbar=Default" TargetMode="External"/><Relationship Id="rId60" Type="http://schemas.openxmlformats.org/officeDocument/2006/relationships/hyperlink" Target="http://www.aqlibrary.org/modules/FCKEditor/pnincludes/editor/fckeditor.html?InstanceName=desc&amp;Toolbar=Default" TargetMode="External"/><Relationship Id="rId65" Type="http://schemas.openxmlformats.org/officeDocument/2006/relationships/hyperlink" Target="http://www.alexa.com/site/ds/top_sites?%20ts_mode=global&amp;lang=none" TargetMode="External"/><Relationship Id="rId73" Type="http://schemas.openxmlformats.org/officeDocument/2006/relationships/hyperlink" Target="http://threegee.files.wordpress.com/2006/05/marcxml.pdf" TargetMode="External"/><Relationship Id="rId78" Type="http://schemas.openxmlformats.org/officeDocument/2006/relationships/hyperlink" Target="http://www.vala.org.au/vala2000/2000pdf/Sokvitne.PDF" TargetMode="External"/><Relationship Id="rId81" Type="http://schemas.openxmlformats.org/officeDocument/2006/relationships/hyperlink" Target="http://en.wikipedia.org/wiki/Yahoo!_Site_Explorer" TargetMode="External"/><Relationship Id="rId86" Type="http://schemas.openxmlformats.org/officeDocument/2006/relationships/hyperlink" Target="http://www.sciencedirect.com/science?_ob=ArticleURL&amp;_udi=B6VC8-4BHCBX4-1&amp;_user=10&amp;_rdoc=1&amp;_fmt=&amp;_orig=search&amp;_sort=d&amp;view=c&amp;_acct=C000050221&amp;_version=1&amp;_urlVersion=0&amp;_userid=10&amp;md5=33927751b92200b392f8c79b950dcdb1" TargetMode="External"/><Relationship Id="rId94" Type="http://schemas.openxmlformats.org/officeDocument/2006/relationships/hyperlink" Target="http://search.yahoo.com/info/submit.html"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qlibrary.org/modules/FCKEditor/pnincludes/editor/fckeditor.html?InstanceName=desc&amp;Toolbar=Default" TargetMode="External"/><Relationship Id="rId13" Type="http://schemas.openxmlformats.org/officeDocument/2006/relationships/hyperlink" Target="http://www.aqlibrary.org/modules/FCKEditor/pnincludes/editor/fckeditor.html?InstanceName=desc&amp;Toolbar=Default" TargetMode="External"/><Relationship Id="rId18" Type="http://schemas.openxmlformats.org/officeDocument/2006/relationships/hyperlink" Target="http://www.aqlibrary.org/modules/FCKEditor/pnincludes/editor/fckeditor.html?InstanceName=desc&amp;Toolbar=Default" TargetMode="External"/><Relationship Id="rId39" Type="http://schemas.openxmlformats.org/officeDocument/2006/relationships/hyperlink" Target="http://www.aqlibrary.org/modules/FCKEditor/pnincludes/editor/fckeditor.html?InstanceName=desc&amp;Toolbar=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6202</Words>
  <Characters>35354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2012-01-06T20:33:00Z</dcterms:created>
  <dcterms:modified xsi:type="dcterms:W3CDTF">2012-01-06T20:33:00Z</dcterms:modified>
</cp:coreProperties>
</file>