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50" w:rsidRPr="00424650" w:rsidRDefault="00424650" w:rsidP="00424650">
      <w:pPr>
        <w:bidi/>
        <w:rPr>
          <w:rStyle w:val="Strong"/>
          <w:rFonts w:ascii="B Nazanin" w:hAnsi="B Nazanin" w:cs="B Nazanin"/>
          <w:color w:val="000000"/>
          <w:sz w:val="28"/>
          <w:szCs w:val="28"/>
        </w:rPr>
      </w:pPr>
      <w:r w:rsidRPr="00424650">
        <w:rPr>
          <w:rStyle w:val="Strong"/>
          <w:rFonts w:ascii="B Nazanin" w:hAnsi="B Nazanin" w:cs="B Nazanin" w:hint="cs"/>
          <w:color w:val="000000"/>
          <w:sz w:val="28"/>
          <w:szCs w:val="28"/>
          <w:rtl/>
        </w:rPr>
        <w:t>نام</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مقاله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مقايسه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سنجش</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كيفيت</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خدمات</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كتابخانه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هاي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دانشگاه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فردوسي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از</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ديدگاه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كاربران</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و</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كتابداران</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با</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استفاده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از</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ابزار</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لايب</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كوآل</w:t>
      </w:r>
      <w:r w:rsidRPr="00424650">
        <w:rPr>
          <w:rStyle w:val="Strong"/>
          <w:rFonts w:ascii="B Nazanin" w:hAnsi="B Nazanin" w:cs="B Nazanin"/>
          <w:color w:val="000000"/>
          <w:sz w:val="28"/>
          <w:szCs w:val="28"/>
          <w:rtl/>
        </w:rPr>
        <w:t xml:space="preserve">  </w:t>
      </w:r>
    </w:p>
    <w:p w:rsidR="00424650" w:rsidRPr="00424650" w:rsidRDefault="00424650" w:rsidP="00424650">
      <w:pPr>
        <w:bidi/>
        <w:rPr>
          <w:rStyle w:val="Strong"/>
          <w:rFonts w:ascii="B Nazanin" w:hAnsi="B Nazanin" w:cs="B Nazanin"/>
          <w:color w:val="000000"/>
          <w:sz w:val="28"/>
          <w:szCs w:val="28"/>
        </w:rPr>
      </w:pPr>
      <w:r w:rsidRPr="00424650">
        <w:rPr>
          <w:rStyle w:val="Strong"/>
          <w:rFonts w:ascii="B Nazanin" w:hAnsi="B Nazanin" w:cs="B Nazanin" w:hint="cs"/>
          <w:color w:val="000000"/>
          <w:sz w:val="28"/>
          <w:szCs w:val="28"/>
          <w:rtl/>
        </w:rPr>
        <w:t>نام</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نشريه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فصلنامه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كتابداري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و</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اطلاع</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رساني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اين</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نشريه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در</w:t>
      </w:r>
      <w:r w:rsidRPr="00424650">
        <w:rPr>
          <w:rStyle w:val="Strong"/>
          <w:rFonts w:ascii="B Nazanin" w:hAnsi="B Nazanin" w:cs="B Nazanin"/>
          <w:color w:val="000000"/>
          <w:sz w:val="28"/>
          <w:szCs w:val="28"/>
          <w:rtl/>
        </w:rPr>
        <w:t xml:space="preserve"> </w:t>
      </w:r>
      <w:r w:rsidRPr="00424650">
        <w:rPr>
          <w:rStyle w:val="Strong"/>
          <w:rFonts w:ascii="B Nazanin" w:hAnsi="B Nazanin" w:cs="B Nazanin"/>
          <w:color w:val="000000"/>
          <w:sz w:val="28"/>
          <w:szCs w:val="28"/>
        </w:rPr>
        <w:t>www.isc.gov.ir</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نمايه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مي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شود</w:t>
      </w:r>
      <w:r w:rsidRPr="00424650">
        <w:rPr>
          <w:rStyle w:val="Strong"/>
          <w:rFonts w:ascii="B Nazanin" w:hAnsi="B Nazanin" w:cs="B Nazanin"/>
          <w:color w:val="000000"/>
          <w:sz w:val="28"/>
          <w:szCs w:val="28"/>
          <w:rtl/>
        </w:rPr>
        <w:t xml:space="preserve">)  </w:t>
      </w:r>
    </w:p>
    <w:p w:rsidR="00424650" w:rsidRPr="00424650" w:rsidRDefault="00424650" w:rsidP="00424650">
      <w:pPr>
        <w:bidi/>
        <w:rPr>
          <w:rStyle w:val="Strong"/>
          <w:rFonts w:ascii="B Nazanin" w:hAnsi="B Nazanin" w:cs="B Nazanin"/>
          <w:color w:val="000000"/>
          <w:sz w:val="28"/>
          <w:szCs w:val="28"/>
        </w:rPr>
      </w:pPr>
      <w:r w:rsidRPr="00424650">
        <w:rPr>
          <w:rStyle w:val="Strong"/>
          <w:rFonts w:ascii="B Nazanin" w:hAnsi="B Nazanin" w:cs="B Nazanin" w:hint="cs"/>
          <w:color w:val="000000"/>
          <w:sz w:val="28"/>
          <w:szCs w:val="28"/>
          <w:rtl/>
        </w:rPr>
        <w:t>شماره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نشريه</w:t>
      </w:r>
      <w:r w:rsidRPr="00424650">
        <w:rPr>
          <w:rStyle w:val="Strong"/>
          <w:rFonts w:ascii="B Nazanin" w:hAnsi="B Nazanin" w:cs="B Nazanin"/>
          <w:color w:val="000000"/>
          <w:sz w:val="28"/>
          <w:szCs w:val="28"/>
          <w:rtl/>
        </w:rPr>
        <w:t xml:space="preserve">:  44 _ </w:t>
      </w:r>
      <w:r w:rsidRPr="00424650">
        <w:rPr>
          <w:rStyle w:val="Strong"/>
          <w:rFonts w:ascii="B Nazanin" w:hAnsi="B Nazanin" w:cs="B Nazanin" w:hint="cs"/>
          <w:color w:val="000000"/>
          <w:sz w:val="28"/>
          <w:szCs w:val="28"/>
          <w:rtl/>
        </w:rPr>
        <w:t>شماره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چهارم،</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جلذ</w:t>
      </w:r>
      <w:r w:rsidRPr="00424650">
        <w:rPr>
          <w:rStyle w:val="Strong"/>
          <w:rFonts w:ascii="B Nazanin" w:hAnsi="B Nazanin" w:cs="B Nazanin"/>
          <w:color w:val="000000"/>
          <w:sz w:val="28"/>
          <w:szCs w:val="28"/>
          <w:rtl/>
        </w:rPr>
        <w:t xml:space="preserve"> 11 </w:t>
      </w:r>
    </w:p>
    <w:p w:rsidR="00424650" w:rsidRPr="00424650" w:rsidRDefault="00424650" w:rsidP="00424650">
      <w:pPr>
        <w:bidi/>
        <w:rPr>
          <w:rStyle w:val="Strong"/>
          <w:rFonts w:ascii="B Nazanin" w:hAnsi="B Nazanin" w:cs="B Nazanin" w:hint="cs"/>
          <w:color w:val="000000"/>
          <w:sz w:val="28"/>
          <w:szCs w:val="28"/>
          <w:rtl/>
        </w:rPr>
      </w:pPr>
      <w:r w:rsidRPr="00424650">
        <w:rPr>
          <w:rStyle w:val="Strong"/>
          <w:rFonts w:ascii="B Nazanin" w:hAnsi="B Nazanin" w:cs="B Nazanin" w:hint="cs"/>
          <w:color w:val="000000"/>
          <w:sz w:val="28"/>
          <w:szCs w:val="28"/>
          <w:rtl/>
        </w:rPr>
        <w:t>پديدآور</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نجمه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بابا</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غيبي،</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دكتر</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رحمة</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الله</w:t>
      </w:r>
      <w:r w:rsidRPr="00424650">
        <w:rPr>
          <w:rStyle w:val="Strong"/>
          <w:rFonts w:ascii="B Nazanin" w:hAnsi="B Nazanin" w:cs="B Nazanin"/>
          <w:color w:val="000000"/>
          <w:sz w:val="28"/>
          <w:szCs w:val="28"/>
          <w:rtl/>
        </w:rPr>
        <w:t xml:space="preserve"> </w:t>
      </w:r>
      <w:r w:rsidRPr="00424650">
        <w:rPr>
          <w:rStyle w:val="Strong"/>
          <w:rFonts w:ascii="B Nazanin" w:hAnsi="B Nazanin" w:cs="B Nazanin" w:hint="cs"/>
          <w:color w:val="000000"/>
          <w:sz w:val="28"/>
          <w:szCs w:val="28"/>
          <w:rtl/>
        </w:rPr>
        <w:t>فتاحي</w:t>
      </w:r>
    </w:p>
    <w:p w:rsidR="00424650" w:rsidRDefault="00424650" w:rsidP="00424650">
      <w:pPr>
        <w:bidi/>
        <w:jc w:val="center"/>
        <w:rPr>
          <w:rStyle w:val="Strong"/>
          <w:rFonts w:ascii="B Nazanin" w:hAnsi="B Nazanin" w:cs="B Nazanin" w:hint="cs"/>
          <w:color w:val="000000"/>
          <w:szCs w:val="30"/>
          <w:rtl/>
        </w:rPr>
      </w:pPr>
    </w:p>
    <w:p w:rsidR="00424650" w:rsidRPr="00424650" w:rsidRDefault="00424650" w:rsidP="00424650">
      <w:pPr>
        <w:bidi/>
        <w:jc w:val="center"/>
        <w:rPr>
          <w:rFonts w:ascii="B Nazanin" w:hAnsi="B Nazanin" w:cs="B Nazanin"/>
          <w:color w:val="000000"/>
          <w:szCs w:val="18"/>
        </w:rPr>
      </w:pPr>
      <w:r w:rsidRPr="00424650">
        <w:rPr>
          <w:rStyle w:val="Strong"/>
          <w:rFonts w:ascii="B Nazanin" w:hAnsi="B Nazanin" w:cs="B Nazanin"/>
          <w:color w:val="000000"/>
          <w:szCs w:val="30"/>
          <w:rtl/>
        </w:rPr>
        <w:t>مقايسة سنجش كيفيت خدمات كتابخانه‌هاي دانشگاه فردوسي از ديدگاه كاربران و كتابداران با استفاده از ابزار لايب‌كوآل</w:t>
      </w:r>
      <w:bookmarkStart w:id="0" w:name="_ftnref1"/>
      <w:r w:rsidRPr="00424650">
        <w:rPr>
          <w:rStyle w:val="Strong"/>
          <w:rFonts w:ascii="B Nazanin" w:hAnsi="B Nazanin" w:cs="B Nazanin"/>
          <w:color w:val="000000"/>
          <w:szCs w:val="30"/>
          <w:rtl/>
        </w:rPr>
        <w:fldChar w:fldCharType="begin"/>
      </w:r>
      <w:r w:rsidRPr="00424650">
        <w:rPr>
          <w:rStyle w:val="Strong"/>
          <w:rFonts w:ascii="B Nazanin" w:hAnsi="B Nazanin" w:cs="B Nazanin"/>
          <w:color w:val="000000"/>
          <w:szCs w:val="30"/>
          <w:rtl/>
        </w:rPr>
        <w:instrText xml:space="preserve"> </w:instrText>
      </w:r>
      <w:r w:rsidRPr="00424650">
        <w:rPr>
          <w:rStyle w:val="Strong"/>
          <w:rFonts w:ascii="B Nazanin" w:hAnsi="B Nazanin" w:cs="B Nazanin"/>
          <w:color w:val="000000"/>
          <w:szCs w:val="30"/>
        </w:rPr>
        <w:instrText>HYPERLINK "http://www.aqlibrary.org/modules/FCKEditor/pnincludes/editor/fckeditor.html?InstanceName=desc&amp;Toolbar=Default" \l "_ftn1" \o</w:instrText>
      </w:r>
      <w:r w:rsidRPr="00424650">
        <w:rPr>
          <w:rStyle w:val="Strong"/>
          <w:rFonts w:ascii="B Nazanin" w:hAnsi="B Nazanin" w:cs="B Nazanin"/>
          <w:color w:val="000000"/>
          <w:szCs w:val="30"/>
          <w:rtl/>
        </w:rPr>
        <w:instrText xml:space="preserve"> "" </w:instrText>
      </w:r>
      <w:r w:rsidRPr="00424650">
        <w:rPr>
          <w:rStyle w:val="Strong"/>
          <w:rFonts w:ascii="B Nazanin" w:hAnsi="B Nazanin" w:cs="B Nazanin"/>
          <w:color w:val="000000"/>
          <w:szCs w:val="30"/>
          <w:rtl/>
        </w:rPr>
        <w:fldChar w:fldCharType="separate"/>
      </w:r>
      <w:r w:rsidRPr="00424650">
        <w:rPr>
          <w:rStyle w:val="Strong"/>
          <w:rFonts w:ascii="B Nazanin" w:hAnsi="B Nazanin" w:cs="B Nazanin"/>
          <w:color w:val="0066CC"/>
          <w:szCs w:val="30"/>
        </w:rPr>
        <w:t>[1]</w:t>
      </w:r>
      <w:r w:rsidRPr="00424650">
        <w:rPr>
          <w:rStyle w:val="Strong"/>
          <w:rFonts w:ascii="B Nazanin" w:hAnsi="B Nazanin" w:cs="B Nazanin"/>
          <w:color w:val="000000"/>
          <w:szCs w:val="30"/>
          <w:rtl/>
        </w:rPr>
        <w:fldChar w:fldCharType="end"/>
      </w:r>
      <w:bookmarkEnd w:id="0"/>
    </w:p>
    <w:p w:rsidR="00424650" w:rsidRPr="00424650" w:rsidRDefault="00424650" w:rsidP="00424650">
      <w:pPr>
        <w:bidi/>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rPr>
          <w:rFonts w:ascii="B Nazanin" w:hAnsi="B Nazanin" w:cs="B Nazanin"/>
          <w:color w:val="000000"/>
          <w:szCs w:val="18"/>
          <w:rtl/>
        </w:rPr>
      </w:pPr>
      <w:r w:rsidRPr="00424650">
        <w:rPr>
          <w:rFonts w:ascii="B Nazanin" w:hAnsi="B Nazanin" w:cs="B Nazanin"/>
          <w:color w:val="000000"/>
          <w:rtl/>
        </w:rPr>
        <w:t>نجمه باباغيبي</w:t>
      </w:r>
      <w:bookmarkStart w:id="1" w:name="_ftnref2"/>
      <w:r w:rsidRPr="00424650">
        <w:rPr>
          <w:rFonts w:ascii="B Nazanin" w:hAnsi="B Nazanin" w:cs="B Nazanin"/>
          <w:color w:val="000000"/>
          <w:rtl/>
        </w:rPr>
        <w:fldChar w:fldCharType="begin"/>
      </w:r>
      <w:r w:rsidRPr="00424650">
        <w:rPr>
          <w:rFonts w:ascii="B Nazanin" w:hAnsi="B Nazanin" w:cs="B Nazanin"/>
          <w:color w:val="000000"/>
          <w:rtl/>
        </w:rPr>
        <w:instrText xml:space="preserve"> </w:instrText>
      </w:r>
      <w:r w:rsidRPr="00424650">
        <w:rPr>
          <w:rFonts w:ascii="B Nazanin" w:hAnsi="B Nazanin" w:cs="B Nazanin"/>
          <w:color w:val="000000"/>
        </w:rPr>
        <w:instrText>HYPERLINK "http://www.aqlibrary.org/modules/FCKEditor/pnincludes/editor/fckeditor.html?InstanceName=desc&amp;Toolbar=Default" \l "_ftn2" \o</w:instrText>
      </w:r>
      <w:r w:rsidRPr="00424650">
        <w:rPr>
          <w:rFonts w:ascii="B Nazanin" w:hAnsi="B Nazanin" w:cs="B Nazanin"/>
          <w:color w:val="000000"/>
          <w:rtl/>
        </w:rPr>
        <w:instrText xml:space="preserve"> "" </w:instrText>
      </w:r>
      <w:r w:rsidRPr="00424650">
        <w:rPr>
          <w:rFonts w:ascii="B Nazanin" w:hAnsi="B Nazanin" w:cs="B Nazanin"/>
          <w:color w:val="000000"/>
          <w:rtl/>
        </w:rPr>
        <w:fldChar w:fldCharType="separate"/>
      </w:r>
      <w:r w:rsidRPr="00424650">
        <w:rPr>
          <w:rStyle w:val="Hyperlink"/>
          <w:rFonts w:ascii="B Nazanin" w:hAnsi="B Nazanin" w:cs="B Nazanin"/>
          <w:szCs w:val="24"/>
        </w:rPr>
        <w:t>[2]</w:t>
      </w:r>
      <w:r w:rsidRPr="00424650">
        <w:rPr>
          <w:rFonts w:ascii="B Nazanin" w:hAnsi="B Nazanin" w:cs="B Nazanin"/>
          <w:color w:val="000000"/>
          <w:rtl/>
        </w:rPr>
        <w:fldChar w:fldCharType="end"/>
      </w:r>
      <w:bookmarkEnd w:id="1"/>
    </w:p>
    <w:p w:rsidR="00424650" w:rsidRPr="00424650" w:rsidRDefault="00424650" w:rsidP="00424650">
      <w:pPr>
        <w:bidi/>
        <w:jc w:val="both"/>
        <w:rPr>
          <w:rFonts w:ascii="B Nazanin" w:hAnsi="B Nazanin" w:cs="B Nazanin"/>
          <w:color w:val="000000"/>
          <w:szCs w:val="18"/>
          <w:rtl/>
        </w:rPr>
      </w:pPr>
      <w:r w:rsidRPr="00424650">
        <w:rPr>
          <w:rFonts w:ascii="B Nazanin" w:hAnsi="B Nazanin" w:cs="B Nazanin"/>
          <w:color w:val="000000"/>
          <w:rtl/>
        </w:rPr>
        <w:t>دكتر رحمت الله فتاحي</w:t>
      </w:r>
      <w:bookmarkStart w:id="2" w:name="_ftnref3"/>
      <w:r w:rsidRPr="00424650">
        <w:rPr>
          <w:rFonts w:ascii="B Nazanin" w:hAnsi="B Nazanin" w:cs="B Nazanin"/>
          <w:color w:val="000000"/>
          <w:rtl/>
        </w:rPr>
        <w:fldChar w:fldCharType="begin"/>
      </w:r>
      <w:r w:rsidRPr="00424650">
        <w:rPr>
          <w:rFonts w:ascii="B Nazanin" w:hAnsi="B Nazanin" w:cs="B Nazanin"/>
          <w:color w:val="000000"/>
          <w:rtl/>
        </w:rPr>
        <w:instrText xml:space="preserve"> </w:instrText>
      </w:r>
      <w:r w:rsidRPr="00424650">
        <w:rPr>
          <w:rFonts w:ascii="B Nazanin" w:hAnsi="B Nazanin" w:cs="B Nazanin"/>
          <w:color w:val="000000"/>
        </w:rPr>
        <w:instrText>HYPERLINK "http://www.aqlibrary.org/modules/FCKEditor/pnincludes/editor/fckeditor.html?InstanceName=desc&amp;Toolbar=Default" \l "_ftn3" \o</w:instrText>
      </w:r>
      <w:r w:rsidRPr="00424650">
        <w:rPr>
          <w:rFonts w:ascii="B Nazanin" w:hAnsi="B Nazanin" w:cs="B Nazanin"/>
          <w:color w:val="000000"/>
          <w:rtl/>
        </w:rPr>
        <w:instrText xml:space="preserve"> "" </w:instrText>
      </w:r>
      <w:r w:rsidRPr="00424650">
        <w:rPr>
          <w:rFonts w:ascii="B Nazanin" w:hAnsi="B Nazanin" w:cs="B Nazanin"/>
          <w:color w:val="000000"/>
          <w:rtl/>
        </w:rPr>
        <w:fldChar w:fldCharType="separate"/>
      </w:r>
      <w:r w:rsidRPr="00424650">
        <w:rPr>
          <w:rStyle w:val="Hyperlink"/>
          <w:rFonts w:ascii="B Nazanin" w:hAnsi="B Nazanin" w:cs="B Nazanin"/>
          <w:szCs w:val="24"/>
        </w:rPr>
        <w:t>[3]</w:t>
      </w:r>
      <w:r w:rsidRPr="00424650">
        <w:rPr>
          <w:rFonts w:ascii="B Nazanin" w:hAnsi="B Nazanin" w:cs="B Nazanin"/>
          <w:color w:val="000000"/>
          <w:rtl/>
        </w:rPr>
        <w:fldChar w:fldCharType="end"/>
      </w:r>
      <w:bookmarkEnd w:id="2"/>
    </w:p>
    <w:p w:rsidR="00424650" w:rsidRPr="00424650" w:rsidRDefault="00424650" w:rsidP="00424650">
      <w:pPr>
        <w:bidi/>
        <w:jc w:val="lowKashida"/>
        <w:rPr>
          <w:rFonts w:ascii="B Nazanin" w:hAnsi="B Nazanin" w:cs="B Nazanin"/>
          <w:color w:val="000000"/>
          <w:szCs w:val="18"/>
        </w:rPr>
      </w:pPr>
      <w:r w:rsidRPr="00424650">
        <w:rPr>
          <w:rStyle w:val="Strong"/>
          <w:rFonts w:ascii="B Nazanin" w:hAnsi="B Nazanin" w:cs="B Nazanin"/>
          <w:color w:val="000000"/>
          <w:szCs w:val="26"/>
          <w:rtl/>
        </w:rPr>
        <w:t>چكيده</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tl/>
        </w:rPr>
        <w:t xml:space="preserve">پژوهش حاضر با هدف مقايسة دانشجويان مقطع كارشناسي ارشد و كتابداران دانشگاه فردوسي دربارة كيفيت خدمات كتابخانه‌هاي اين دانشگاه و با استفاده از ابزار لايب‌كوآل انجام گرفته است. در اين پژوهش كيفيت خدمات كتابخانه‌ها در دو سطح «موجود» و «مورد انتظار»، بررسي شد. جامعه آماري اين پژوهش دانشجويان كارشناسي ارشد و كتابداران دانشكده‌هاي مهندسي، ادبيات، علوم پايه و كشاورزي دانشگاه فردوسي مشهد مي‌باشند. بر اين اساس، 231 نفر از دانشجويان كارشناسي ارشد و كليه كتابداران دانشكده‌هاي مورد بررسي كه 31 نفر بودند، حجم نمونه را تشكيل دادند. يافته‌ها نشان داد، بين دو گروه مورد بررسي در مورد كيفيت خدمات موجود كتابخانه‌ها تفاوت معناداري وجود دارد. در كليه موارد، بين انتظارهاي دانشجويان كارشناسي ارشد و خدمات ارائه شده از سوي كتابخانه‌هاي مذكور تفاوت معناداري وجود دارد؛ بين كيفيت خدمات موجود از ديدگاه كتابداران و خدمات مورد انتظار دانشجويان كارشناسي ارشد و كتابداران، از نظر اهميت تأثيرگذاري هر يك از ابعاد لايب كوآل بر كيفيت خدمات كتابخانه‌ها، تفاوت وجود دارد، ولي بين ديدگاه دانشجويان كارشناسي ارشد حوزه‌هاي چهارگانة آموزشي تفاوتي وجود ندارد. </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tl/>
        </w:rPr>
        <w:t xml:space="preserve">كليدواژه‌ها: كيفيت خدمات، ابزار لايب‌كوآل، كتابخانه‌هاي دانشگاه فردوسي مشهد، ارزيابي خدمات. </w:t>
      </w:r>
    </w:p>
    <w:p w:rsidR="00424650" w:rsidRPr="00424650" w:rsidRDefault="00424650" w:rsidP="00424650">
      <w:pPr>
        <w:bidi/>
        <w:jc w:val="lowKashida"/>
        <w:rPr>
          <w:rFonts w:ascii="B Nazanin" w:hAnsi="B Nazanin" w:cs="B Nazanin"/>
          <w:color w:val="000000"/>
          <w:szCs w:val="18"/>
          <w:rtl/>
        </w:rPr>
      </w:pPr>
      <w:r w:rsidRPr="00424650">
        <w:rPr>
          <w:rStyle w:val="Strong"/>
          <w:rFonts w:ascii="B Nazanin" w:hAnsi="B Nazanin" w:cs="B Nazanin"/>
          <w:color w:val="000000"/>
          <w:szCs w:val="26"/>
          <w:rtl/>
        </w:rPr>
        <w:t>مقدمه</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كتابخانه‌ها و مراكز اطلاع‌رساني سازمانهايي خدماتي هستند كه رسالت اصلي آنها پيوند جامعة دانشگاهي با دانش و اطلاعات از طريق ارائه خدمات كارآمد است. اين خدمات بايد در هماهنگي هر چه بيشتر با انتظارها و نيازهاي در حال تغيير كاربران كه برخاسته از ظهور فناوريهاي نوين و توليد فزايندة اطلاعات است، فراهم‌آوري شوند.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lastRenderedPageBreak/>
        <w:t xml:space="preserve">در جهت تشخيص انتظارهاي كاربران كتابخانه‌ها از خدمات موجود و تعيين ميزان رضايتمندي آنها، كتابخانه‌ها به سنجش كيفيت خدمات كتابخانه‌هاي خود نيازمندند. در عين حال، با توجه به كارايي نداشتن روشهاي سنتي و متداول سنجش رضايت كاربران از كتابخانه‌ها و دشواريهاي سنجش كيفيت خدمات، مديران كتابخانه‌ها در ايران از نقاط ضعف و قوّت كتابخانه‌هاي خود آگاهي دقيقي ندارند و تصميم‌گيريهاي آنها در اين امر به سرانجام درستي نمي‌انجامد.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از آنجا كه معيار سنجش عملكرد يك كتابخانه، ميزان ارائه خدمات با كيفيت به استفاده‌كنندگان كتابخانه است و اين معيار، جامع‌ترين معيار براي سنجش ميزان كارايي و اثربخشي يك كتابخانه در نظر گرفته مي‌شود، سنجه‌ها و ابزارهاي مختلفي به منظور ارزيابي كتابخانه‌ها طراحي شده‌اند. براي نمونه، مي‌توان به استانداردهايي چون استاندارد انجمن كتابخانه‌هاي دانشگاهي و پژوهشي</w:t>
      </w:r>
      <w:bookmarkStart w:id="3" w:name="_ftnref4"/>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"_ftn4"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[4]</w:t>
      </w:r>
      <w:r w:rsidRPr="00424650">
        <w:rPr>
          <w:rFonts w:ascii="B Nazanin" w:hAnsi="B Nazanin" w:cs="B Nazanin"/>
          <w:color w:val="000000"/>
          <w:szCs w:val="26"/>
          <w:rtl/>
        </w:rPr>
        <w:fldChar w:fldCharType="end"/>
      </w:r>
      <w:bookmarkEnd w:id="3"/>
      <w:r w:rsidRPr="00424650">
        <w:rPr>
          <w:rFonts w:ascii="B Nazanin" w:hAnsi="B Nazanin" w:cs="B Nazanin"/>
          <w:color w:val="000000"/>
          <w:szCs w:val="26"/>
          <w:rtl/>
        </w:rPr>
        <w:t xml:space="preserve"> و استاندارد كتابخانه‌هاي دانشگاهي ايران و ابزارهاي استاندارد سروكوآل</w:t>
      </w:r>
      <w:bookmarkStart w:id="4" w:name="_ftnref5"/>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"_ftn5"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[5]</w:t>
      </w:r>
      <w:r w:rsidRPr="00424650">
        <w:rPr>
          <w:rFonts w:ascii="B Nazanin" w:hAnsi="B Nazanin" w:cs="B Nazanin"/>
          <w:color w:val="000000"/>
          <w:szCs w:val="26"/>
          <w:rtl/>
        </w:rPr>
        <w:fldChar w:fldCharType="end"/>
      </w:r>
      <w:bookmarkEnd w:id="4"/>
      <w:r w:rsidRPr="00424650">
        <w:rPr>
          <w:rFonts w:ascii="B Nazanin" w:hAnsi="B Nazanin" w:cs="B Nazanin"/>
          <w:color w:val="000000"/>
          <w:szCs w:val="26"/>
          <w:rtl/>
        </w:rPr>
        <w:t xml:space="preserve"> و لايب‌كوآل</w:t>
      </w:r>
      <w:bookmarkStart w:id="5" w:name="_ftnref6"/>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"_ftn6"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[6]</w:t>
      </w:r>
      <w:r w:rsidRPr="00424650">
        <w:rPr>
          <w:rFonts w:ascii="B Nazanin" w:hAnsi="B Nazanin" w:cs="B Nazanin"/>
          <w:color w:val="000000"/>
          <w:szCs w:val="26"/>
          <w:rtl/>
        </w:rPr>
        <w:fldChar w:fldCharType="end"/>
      </w:r>
      <w:bookmarkEnd w:id="5"/>
      <w:r w:rsidRPr="00424650">
        <w:rPr>
          <w:rFonts w:ascii="B Nazanin" w:hAnsi="B Nazanin" w:cs="B Nazanin"/>
          <w:color w:val="000000"/>
          <w:szCs w:val="26"/>
          <w:rtl/>
        </w:rPr>
        <w:t xml:space="preserve"> اشاره نمود.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توجه به استانداردهاي انجمن كتابخانه‌هاي دانشگاهي و پژوهشي و استاندارد كتابخانه‌هاي دانشگاهي ايران مشخص مي‌كند سنجش كيفيت از طريق اين استانداردها، مترادف با ميزان منابع موجود در كتابخانه است، اما در مدلهاي جديدِ ارزيابي كيفيت نظير سروكوآل و لايب‌كوآل، به خدماتي كه كتابخانه انجام مي‌دهد، توجه مي‌شود.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سروكوال يا مدل «تحليل شكاف»</w:t>
      </w:r>
      <w:bookmarkStart w:id="6" w:name="_ftnref7"/>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"_ftn7"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[7]</w:t>
      </w:r>
      <w:r w:rsidRPr="00424650">
        <w:rPr>
          <w:rFonts w:ascii="B Nazanin" w:hAnsi="B Nazanin" w:cs="B Nazanin"/>
          <w:color w:val="000000"/>
          <w:szCs w:val="26"/>
          <w:rtl/>
        </w:rPr>
        <w:fldChar w:fldCharType="end"/>
      </w:r>
      <w:bookmarkEnd w:id="6"/>
      <w:r w:rsidRPr="00424650">
        <w:rPr>
          <w:rFonts w:ascii="B Nazanin" w:hAnsi="B Nazanin" w:cs="B Nazanin"/>
          <w:color w:val="000000"/>
          <w:szCs w:val="26"/>
          <w:rtl/>
        </w:rPr>
        <w:t xml:space="preserve"> يكي از مدلهاي جديدِ مورد استفاده به منظور سنجش كيفيت خدمات ارائه شده در سازمانهاي خدماتي است و توسط «پاراسورامان و زيت‌هامل»</w:t>
      </w:r>
      <w:bookmarkStart w:id="7" w:name="_ftnref8"/>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"_ftn8"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[8]</w:t>
      </w:r>
      <w:r w:rsidRPr="00424650">
        <w:rPr>
          <w:rFonts w:ascii="B Nazanin" w:hAnsi="B Nazanin" w:cs="B Nazanin"/>
          <w:color w:val="000000"/>
          <w:szCs w:val="26"/>
          <w:rtl/>
        </w:rPr>
        <w:fldChar w:fldCharType="end"/>
      </w:r>
      <w:bookmarkEnd w:id="7"/>
      <w:r w:rsidRPr="00424650">
        <w:rPr>
          <w:rFonts w:ascii="B Nazanin" w:hAnsi="B Nazanin" w:cs="B Nazanin"/>
          <w:color w:val="000000"/>
          <w:szCs w:val="26"/>
          <w:rtl/>
        </w:rPr>
        <w:t xml:space="preserve"> (1985) ارائه شد. پس از ارائة اين مدل، تحقيقات بسياري در راستاي كاربرد و توسعة اين ابزار براي سنجش كيفيت خدمات مختلف انجام گرفت. همچنين، در راستاي بومي‌سازي كاربرد اين مدل، تحقيقات گسترده‌اي در سازمانهاي خاص صورت گرفت. يكي از اين تحقيقات، مطالعات انجمن كتابخانه‌هاي تحقيقاتي</w:t>
      </w:r>
      <w:bookmarkStart w:id="8" w:name="_ftnref9"/>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"_ftn9"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[9]</w:t>
      </w:r>
      <w:r w:rsidRPr="00424650">
        <w:rPr>
          <w:rFonts w:ascii="B Nazanin" w:hAnsi="B Nazanin" w:cs="B Nazanin"/>
          <w:color w:val="000000"/>
          <w:szCs w:val="26"/>
          <w:rtl/>
        </w:rPr>
        <w:fldChar w:fldCharType="end"/>
      </w:r>
      <w:bookmarkEnd w:id="8"/>
      <w:r w:rsidRPr="00424650">
        <w:rPr>
          <w:rFonts w:ascii="B Nazanin" w:hAnsi="B Nazanin" w:cs="B Nazanin"/>
          <w:color w:val="000000"/>
          <w:szCs w:val="26"/>
          <w:rtl/>
        </w:rPr>
        <w:t xml:space="preserve"> است كه به تدوين مدل جديدي با عنوان «لايب‌كوآل» منجر شده است. اين مدل، مخصوص سنجش سطح كيفيت خدمات در كتابخانه‌هاست. نتايج حاصل از تمامي تحقيقات، نشانگر توانايي بالاي اين مدل در سنجش كيفيت خدمات كتابخانه‌هاست (والر و هُسِث، و كريليدو</w:t>
      </w:r>
      <w:bookmarkStart w:id="9" w:name="_ftnref10"/>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"_ftn10"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[10]</w:t>
      </w:r>
      <w:r w:rsidRPr="00424650">
        <w:rPr>
          <w:rFonts w:ascii="B Nazanin" w:hAnsi="B Nazanin" w:cs="B Nazanin"/>
          <w:color w:val="000000"/>
          <w:szCs w:val="26"/>
          <w:rtl/>
        </w:rPr>
        <w:fldChar w:fldCharType="end"/>
      </w:r>
      <w:bookmarkEnd w:id="9"/>
      <w:r w:rsidRPr="00424650">
        <w:rPr>
          <w:rFonts w:ascii="B Nazanin" w:hAnsi="B Nazanin" w:cs="B Nazanin"/>
          <w:color w:val="000000"/>
          <w:szCs w:val="26"/>
          <w:rtl/>
        </w:rPr>
        <w:t>،2003).</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بر اساس تعريفهاي متفاوت كيفيت خدمات در زمانهاي مختلف، سنجش كيفيت خدمات دگرگوني بسياري يافته و از زاويه‌هاي متفاوتي به آن توجه شده است. در اين پژوهش بر آن شديم رويكردهايي را كه از آغاز تاكنون در ارزيابي خدمات به آن توجه شده با اين ابزار بسنجيم و به تفاوت آنها پي ببريم.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با توجه به اهميت خدمات با كيفيت در كتابخانه‌ها و افزايش تقاضاي كاربران براي دريافت خدمات بهتر و با توجه به اين امر كه كتابخانه‌هاي دانشگاه فردوسي در جهت اصلاح و بهبود امور در حال تغييرند، برخي مشكلات اصلي همچنان باقي است (پريرخ، فتاحي، و موسوي، 1380). لذا در اين پژوهش، بر اساس اين مدل ولي از دو رويكرد متفاوت، كيفيت خدمات كتابخانه‌هاي دانشگاه فردوسي مشهد ارزيابي شده است؛ بدين مفهوم كه با بررسي وضعيت موجود كتابخانه‌ها در ارائة خدمات و انتظارهاي جامعة استفاده‌كننده از كتابخانه از طريق آگاهي يافتن از ديدگاه</w:t>
      </w:r>
      <w:r w:rsidRPr="00424650">
        <w:rPr>
          <w:rFonts w:ascii="B Nazanin" w:hAnsi="B Nazanin" w:cs="B Nazanin"/>
          <w:color w:val="000000"/>
          <w:szCs w:val="26"/>
          <w:rtl/>
        </w:rPr>
        <w:softHyphen/>
        <w:t xml:space="preserve">ها و آراي آنها، </w:t>
      </w:r>
      <w:r w:rsidRPr="00424650">
        <w:rPr>
          <w:rFonts w:ascii="B Nazanin" w:hAnsi="B Nazanin" w:cs="B Nazanin"/>
          <w:color w:val="000000"/>
          <w:szCs w:val="26"/>
          <w:rtl/>
        </w:rPr>
        <w:lastRenderedPageBreak/>
        <w:t>مي‌توان خدمات كتابخانه‌ها را برنامه‌ريزي و متناسب با خدمات مورد انتظار كاربران، اولويتهاي خدماتي آنها را تعيين نمود.</w:t>
      </w:r>
    </w:p>
    <w:p w:rsidR="00424650" w:rsidRPr="00424650" w:rsidRDefault="00424650" w:rsidP="00424650">
      <w:pPr>
        <w:bidi/>
        <w:jc w:val="lowKashida"/>
        <w:rPr>
          <w:rFonts w:ascii="B Nazanin" w:hAnsi="B Nazanin" w:cs="B Nazanin"/>
          <w:color w:val="000000"/>
          <w:szCs w:val="18"/>
          <w:rtl/>
        </w:rPr>
      </w:pPr>
      <w:r w:rsidRPr="00424650">
        <w:rPr>
          <w:rStyle w:val="Strong"/>
          <w:rFonts w:ascii="B Nazanin" w:hAnsi="B Nazanin" w:cs="B Nazanin"/>
          <w:color w:val="333333"/>
          <w:szCs w:val="26"/>
          <w:rtl/>
        </w:rPr>
        <w:t>رويكردهاي مختلف در سنجش كيفيت خدمات كتابخانه‌هاي دانشگاهي</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333333"/>
          <w:szCs w:val="26"/>
          <w:rtl/>
        </w:rPr>
        <w:t xml:space="preserve">در سالهاي اخير، </w:t>
      </w:r>
      <w:r w:rsidRPr="00424650">
        <w:rPr>
          <w:rFonts w:ascii="B Nazanin" w:hAnsi="B Nazanin" w:cs="B Nazanin"/>
          <w:color w:val="000000"/>
          <w:szCs w:val="26"/>
          <w:rtl/>
        </w:rPr>
        <w:t>رويكرد صاحب‌نظران و متخصصان اطلاع‌رساني و كتابداري، تحت تأثير مؤلفه‌هاي نوين حاكم بر حوزه‌هاي علمي و پژوهشي، دگرگونيهاي فراواني يافته</w:t>
      </w:r>
      <w:r w:rsidRPr="00424650">
        <w:rPr>
          <w:rFonts w:ascii="B Nazanin" w:hAnsi="B Nazanin" w:cs="B Nazanin"/>
          <w:color w:val="333333"/>
          <w:szCs w:val="26"/>
          <w:rtl/>
        </w:rPr>
        <w:t xml:space="preserve"> است.</w:t>
      </w:r>
      <w:r w:rsidRPr="00424650">
        <w:rPr>
          <w:rFonts w:ascii="B Nazanin" w:hAnsi="B Nazanin" w:cs="B Nazanin"/>
          <w:color w:val="000000"/>
          <w:szCs w:val="26"/>
          <w:rtl/>
        </w:rPr>
        <w:t xml:space="preserve"> زماني گردآوري منابع اطلاعاتي براي كتابخانه اهميت بسياري داشت و كتابداران مي‌كوشيدند در راه تكميل مجموعة منابع، بر دشواريهاي مجموعه (كمبود فضا، تجهيزات، بودجه، نيروي انساني و ...) غلبه كنند. در نتيجه، گسترش مجموعة منابع كتابخانه، مستلزم حل مشكلات مرتبط با رويكرد «مجموعه‌مداري» بود.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در رويكردي ديگر و با توجه به مشكلاتي از اين قبيل، حرفه‌مندان و متخصصان كتابداري و اطلاع‌رساني چارة كار را در آن ديدند كه اصول كار و وظايف شغلي هر يك از كتابداران را به روشني تعريف و هر يك از كاركنان كتابخانه را به انجام وظايف خود ملزم نمايند؛ با اين هدف كه اين رويكرد، موجب تثبيت نظم و نظام كتابخانه گردد و كتابخانه بتواند وظايف خود ـ يعني اطلاع‌رساني و اشاعة محتواي منابع اطلاعاتي ـ را به خوبي انجام دهد.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اما اين هدفهاي مثبت و منطقي، پس از مدتي دگرگون و مأموريت‌مداري موجب نفوذ گرايشهايديوان سالاري در اين رويكرد گرديد و پايبندي به انجام وظايف، بيش از نيازهاي كاربران كتابخانه و تلاش در راه تأمين آنها، مورد توجه قرار گ</w:t>
      </w:r>
      <w:r w:rsidRPr="00424650">
        <w:rPr>
          <w:rFonts w:ascii="B Nazanin" w:hAnsi="B Nazanin" w:cs="B Nazanin"/>
          <w:color w:val="333333"/>
          <w:szCs w:val="26"/>
          <w:rtl/>
        </w:rPr>
        <w:t xml:space="preserve">رفت. </w:t>
      </w:r>
      <w:r w:rsidRPr="00424650">
        <w:rPr>
          <w:rFonts w:ascii="B Nazanin" w:hAnsi="B Nazanin" w:cs="B Nazanin"/>
          <w:color w:val="000000"/>
          <w:szCs w:val="26"/>
          <w:rtl/>
        </w:rPr>
        <w:t>اكنون نوبت به رويكردي جديد، در ارائة خدمات كتابخانه‌اي رسيده است: «كاربرمداري». جوهرة اين رويكرد در رابطه با كاربر، عبارت است از: انتخاب اطلاعات مناسب در زمان مناسب؛ دانستن اين كه كاربر چه وقت، كجا و چگونه بايد به جستجو بپردازد و چگونه به اكتشاف آنچه قبلاً كشف شده، نپردازد. در رابطه با كتابداران، اين رويكرد بدين معناست كه اطلاعات مورد نياز كاربران را به شكلي كه مي‌خواهند و در زمان لازم، در اختيار آنان قرار داد. در اينجا، نكتة اساسي چيزي است كه مورد تقاضاي كاربر است، نه اينكه كتابدار به عنوان متصدّي اطلاعات، چه چيزي را ارائه يا چه كاري را انجام مي‌دهد (بهمن‌آبادي و قاسمي، 1385).</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«بوث»</w:t>
      </w:r>
      <w:bookmarkStart w:id="10" w:name="_ftnref11"/>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"_ftn11"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[11]</w:t>
      </w:r>
      <w:r w:rsidRPr="00424650">
        <w:rPr>
          <w:rFonts w:ascii="B Nazanin" w:hAnsi="B Nazanin" w:cs="B Nazanin"/>
          <w:color w:val="000000"/>
          <w:szCs w:val="26"/>
          <w:rtl/>
        </w:rPr>
        <w:fldChar w:fldCharType="end"/>
      </w:r>
      <w:bookmarkEnd w:id="10"/>
      <w:r w:rsidRPr="00424650">
        <w:rPr>
          <w:rFonts w:ascii="B Nazanin" w:hAnsi="B Nazanin" w:cs="B Nazanin"/>
          <w:color w:val="000000"/>
          <w:szCs w:val="26"/>
          <w:rtl/>
        </w:rPr>
        <w:t xml:space="preserve"> (2002، ص 1) هم سه رويكرد مختلف اما مكمّل براي سنجش كيفيت خدمات ارائه داد: </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rtl/>
        </w:rPr>
        <w:t>ـ رويكرد از بالا به پايين</w:t>
      </w:r>
      <w:bookmarkStart w:id="11" w:name="_ftnref12"/>
      <w:r w:rsidRPr="00424650">
        <w:rPr>
          <w:rStyle w:val="Strong"/>
          <w:rFonts w:ascii="B Nazanin" w:hAnsi="B Nazanin" w:cs="B Nazanin"/>
          <w:color w:val="000000"/>
          <w:rtl/>
        </w:rPr>
        <w:fldChar w:fldCharType="begin"/>
      </w:r>
      <w:r w:rsidRPr="00424650">
        <w:rPr>
          <w:rStyle w:val="Strong"/>
          <w:rFonts w:ascii="B Nazanin" w:hAnsi="B Nazanin" w:cs="B Nazanin"/>
          <w:color w:val="000000"/>
          <w:rtl/>
        </w:rPr>
        <w:instrText xml:space="preserve"> </w:instrText>
      </w:r>
      <w:r w:rsidRPr="00424650">
        <w:rPr>
          <w:rStyle w:val="Strong"/>
          <w:rFonts w:ascii="B Nazanin" w:hAnsi="B Nazanin" w:cs="B Nazanin"/>
          <w:color w:val="000000"/>
        </w:rPr>
        <w:instrText>HYPERLINK "http://www.aqlibrary.org/modules/FCKEditor/pnincludes/editor/fckeditor.html?InstanceName=desc&amp;Toolbar=Default" \l "_ftn12" \o</w:instrText>
      </w:r>
      <w:r w:rsidRPr="00424650">
        <w:rPr>
          <w:rStyle w:val="Strong"/>
          <w:rFonts w:ascii="B Nazanin" w:hAnsi="B Nazanin" w:cs="B Nazanin"/>
          <w:color w:val="000000"/>
          <w:rtl/>
        </w:rPr>
        <w:instrText xml:space="preserve"> "" </w:instrText>
      </w:r>
      <w:r w:rsidRPr="00424650">
        <w:rPr>
          <w:rStyle w:val="Strong"/>
          <w:rFonts w:ascii="B Nazanin" w:hAnsi="B Nazanin" w:cs="B Nazanin"/>
          <w:color w:val="000000"/>
          <w:rtl/>
        </w:rPr>
        <w:fldChar w:fldCharType="separate"/>
      </w:r>
      <w:r w:rsidRPr="00424650">
        <w:rPr>
          <w:rStyle w:val="Strong"/>
          <w:rFonts w:ascii="B Nazanin" w:hAnsi="B Nazanin" w:cs="B Nazanin"/>
          <w:color w:val="0066CC"/>
        </w:rPr>
        <w:t>[12]</w:t>
      </w:r>
      <w:r w:rsidRPr="00424650">
        <w:rPr>
          <w:rStyle w:val="Strong"/>
          <w:rFonts w:ascii="B Nazanin" w:hAnsi="B Nazanin" w:cs="B Nazanin"/>
          <w:color w:val="000000"/>
          <w:rtl/>
        </w:rPr>
        <w:fldChar w:fldCharType="end"/>
      </w:r>
      <w:bookmarkEnd w:id="11"/>
      <w:r w:rsidRPr="00424650">
        <w:rPr>
          <w:rStyle w:val="Strong"/>
          <w:rFonts w:ascii="B Nazanin" w:hAnsi="B Nazanin" w:cs="B Nazanin"/>
          <w:color w:val="000000"/>
          <w:rtl/>
        </w:rPr>
        <w:t>:</w:t>
      </w:r>
      <w:r w:rsidRPr="00424650">
        <w:rPr>
          <w:rFonts w:ascii="B Nazanin" w:hAnsi="B Nazanin" w:cs="B Nazanin"/>
          <w:color w:val="000000"/>
          <w:szCs w:val="26"/>
          <w:rtl/>
        </w:rPr>
        <w:t>سنجش كيفيت خدمات سازمانها بر اساس استانداردهاي جهاني و آيين‌نامه‌ها. در اين رويكرد به استانداردها و فرايندها تأكيد مي‌شود تا به فعاليتهاي سازمان. اين رويكرد، همان رويكرد مجموعه‌مداري است (نتايج اين رويكرد تدوين استانداردهايي چون استاندارد انجمن كتابخانه‌هاي دانشگاهي و پژوهشي و استاندارد كتابخانه‌هاي دانشگاهي ايران است).</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rtl/>
        </w:rPr>
        <w:lastRenderedPageBreak/>
        <w:t>ـ رويكرد يك طرفه</w:t>
      </w:r>
      <w:bookmarkStart w:id="12" w:name="_ftnref13"/>
      <w:r w:rsidRPr="00424650">
        <w:rPr>
          <w:rStyle w:val="Strong"/>
          <w:rFonts w:ascii="B Nazanin" w:hAnsi="B Nazanin" w:cs="B Nazanin"/>
          <w:color w:val="000000"/>
          <w:rtl/>
        </w:rPr>
        <w:fldChar w:fldCharType="begin"/>
      </w:r>
      <w:r w:rsidRPr="00424650">
        <w:rPr>
          <w:rStyle w:val="Strong"/>
          <w:rFonts w:ascii="B Nazanin" w:hAnsi="B Nazanin" w:cs="B Nazanin"/>
          <w:color w:val="000000"/>
          <w:rtl/>
        </w:rPr>
        <w:instrText xml:space="preserve"> </w:instrText>
      </w:r>
      <w:r w:rsidRPr="00424650">
        <w:rPr>
          <w:rStyle w:val="Strong"/>
          <w:rFonts w:ascii="B Nazanin" w:hAnsi="B Nazanin" w:cs="B Nazanin"/>
          <w:color w:val="000000"/>
        </w:rPr>
        <w:instrText>HYPERLINK "http://www.aqlibrary.org/modules/FCKEditor/pnincludes/editor/fckeditor.html?InstanceName=desc&amp;Toolbar=Default" \l "_ftn13" \o</w:instrText>
      </w:r>
      <w:r w:rsidRPr="00424650">
        <w:rPr>
          <w:rStyle w:val="Strong"/>
          <w:rFonts w:ascii="B Nazanin" w:hAnsi="B Nazanin" w:cs="B Nazanin"/>
          <w:color w:val="000000"/>
          <w:rtl/>
        </w:rPr>
        <w:instrText xml:space="preserve"> "" </w:instrText>
      </w:r>
      <w:r w:rsidRPr="00424650">
        <w:rPr>
          <w:rStyle w:val="Strong"/>
          <w:rFonts w:ascii="B Nazanin" w:hAnsi="B Nazanin" w:cs="B Nazanin"/>
          <w:color w:val="000000"/>
          <w:rtl/>
        </w:rPr>
        <w:fldChar w:fldCharType="separate"/>
      </w:r>
      <w:r w:rsidRPr="00424650">
        <w:rPr>
          <w:rStyle w:val="Strong"/>
          <w:rFonts w:ascii="B Nazanin" w:hAnsi="B Nazanin" w:cs="B Nazanin"/>
          <w:color w:val="0066CC"/>
        </w:rPr>
        <w:t>[13]</w:t>
      </w:r>
      <w:r w:rsidRPr="00424650">
        <w:rPr>
          <w:rStyle w:val="Strong"/>
          <w:rFonts w:ascii="B Nazanin" w:hAnsi="B Nazanin" w:cs="B Nazanin"/>
          <w:color w:val="000000"/>
          <w:rtl/>
        </w:rPr>
        <w:fldChar w:fldCharType="end"/>
      </w:r>
      <w:bookmarkEnd w:id="12"/>
      <w:r w:rsidRPr="00424650">
        <w:rPr>
          <w:rStyle w:val="Strong"/>
          <w:rFonts w:ascii="B Nazanin" w:hAnsi="B Nazanin" w:cs="B Nazanin"/>
          <w:color w:val="000000"/>
          <w:rtl/>
        </w:rPr>
        <w:t>:</w:t>
      </w:r>
      <w:r w:rsidRPr="00424650">
        <w:rPr>
          <w:rFonts w:ascii="B Nazanin" w:hAnsi="B Nazanin" w:cs="B Nazanin"/>
          <w:color w:val="000000"/>
          <w:szCs w:val="26"/>
          <w:rtl/>
        </w:rPr>
        <w:t xml:space="preserve"> سنجش كيفيت خدمات سازمانها بر اساس استانداردهاي وضع شده توسط هر كتابخانه و تأكيد بر فعاليتهاي انجام شده است نه كارهايي كه بايد انجام شود. اين رويكرد، همان رويكرد وظيفه‌مداري و مأموريت‌مداري است.</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rtl/>
        </w:rPr>
        <w:t>ـ رويكرد از پايين به بالا</w:t>
      </w:r>
      <w:bookmarkStart w:id="13" w:name="_ftnref14"/>
      <w:r w:rsidRPr="00424650">
        <w:rPr>
          <w:rStyle w:val="Strong"/>
          <w:rFonts w:ascii="B Nazanin" w:hAnsi="B Nazanin" w:cs="B Nazanin"/>
          <w:color w:val="000000"/>
          <w:rtl/>
        </w:rPr>
        <w:fldChar w:fldCharType="begin"/>
      </w:r>
      <w:r w:rsidRPr="00424650">
        <w:rPr>
          <w:rStyle w:val="Strong"/>
          <w:rFonts w:ascii="B Nazanin" w:hAnsi="B Nazanin" w:cs="B Nazanin"/>
          <w:color w:val="000000"/>
          <w:rtl/>
        </w:rPr>
        <w:instrText xml:space="preserve"> </w:instrText>
      </w:r>
      <w:r w:rsidRPr="00424650">
        <w:rPr>
          <w:rStyle w:val="Strong"/>
          <w:rFonts w:ascii="B Nazanin" w:hAnsi="B Nazanin" w:cs="B Nazanin"/>
          <w:color w:val="000000"/>
        </w:rPr>
        <w:instrText>HYPERLINK "http://www.aqlibrary.org/modules/FCKEditor/pnincludes/editor/fckeditor.html?InstanceName=desc&amp;Toolbar=Default" \l "_ftn14" \o</w:instrText>
      </w:r>
      <w:r w:rsidRPr="00424650">
        <w:rPr>
          <w:rStyle w:val="Strong"/>
          <w:rFonts w:ascii="B Nazanin" w:hAnsi="B Nazanin" w:cs="B Nazanin"/>
          <w:color w:val="000000"/>
          <w:rtl/>
        </w:rPr>
        <w:instrText xml:space="preserve"> "" </w:instrText>
      </w:r>
      <w:r w:rsidRPr="00424650">
        <w:rPr>
          <w:rStyle w:val="Strong"/>
          <w:rFonts w:ascii="B Nazanin" w:hAnsi="B Nazanin" w:cs="B Nazanin"/>
          <w:color w:val="000000"/>
          <w:rtl/>
        </w:rPr>
        <w:fldChar w:fldCharType="separate"/>
      </w:r>
      <w:r w:rsidRPr="00424650">
        <w:rPr>
          <w:rStyle w:val="Strong"/>
          <w:rFonts w:ascii="B Nazanin" w:hAnsi="B Nazanin" w:cs="B Nazanin"/>
          <w:color w:val="0066CC"/>
        </w:rPr>
        <w:t>[14]</w:t>
      </w:r>
      <w:r w:rsidRPr="00424650">
        <w:rPr>
          <w:rStyle w:val="Strong"/>
          <w:rFonts w:ascii="B Nazanin" w:hAnsi="B Nazanin" w:cs="B Nazanin"/>
          <w:color w:val="000000"/>
          <w:rtl/>
        </w:rPr>
        <w:fldChar w:fldCharType="end"/>
      </w:r>
      <w:bookmarkEnd w:id="13"/>
      <w:r w:rsidRPr="00424650">
        <w:rPr>
          <w:rStyle w:val="Strong"/>
          <w:rFonts w:ascii="B Nazanin" w:hAnsi="B Nazanin" w:cs="B Nazanin"/>
          <w:color w:val="000000"/>
          <w:rtl/>
        </w:rPr>
        <w:t>:</w:t>
      </w:r>
      <w:r w:rsidRPr="00424650">
        <w:rPr>
          <w:rFonts w:ascii="B Nazanin" w:hAnsi="B Nazanin" w:cs="B Nazanin"/>
          <w:color w:val="000000"/>
          <w:szCs w:val="26"/>
          <w:rtl/>
        </w:rPr>
        <w:t>سنجش كيفيت خدمات سازمانها براساس رضايت مشتري و بازخورد كاربران است. در اين رويكرد، تأكيد بر انتظارهاي كاربران است. اين رويكرد، همان رويكرد كاربرمحوري است، كه نتيجة آن، تدوين سروكوآل و لايب‌كوآل است و امروزه سومين رويكرد براي سنجش كيفيت خدمات مورد توجه قرار گرفته است.</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Pr>
        <w:t> </w:t>
      </w:r>
    </w:p>
    <w:p w:rsidR="00424650" w:rsidRPr="00424650" w:rsidRDefault="00424650" w:rsidP="00424650">
      <w:pPr>
        <w:bidi/>
        <w:jc w:val="lowKashida"/>
        <w:rPr>
          <w:rFonts w:ascii="B Nazanin" w:hAnsi="B Nazanin" w:cs="B Nazanin"/>
          <w:color w:val="000000"/>
          <w:szCs w:val="18"/>
        </w:rPr>
      </w:pPr>
      <w:r w:rsidRPr="00424650">
        <w:rPr>
          <w:rStyle w:val="Strong"/>
          <w:rFonts w:ascii="B Nazanin" w:hAnsi="B Nazanin" w:cs="B Nazanin"/>
          <w:color w:val="000000"/>
          <w:szCs w:val="26"/>
          <w:rtl/>
        </w:rPr>
        <w:t>هدفها و ضرورت پژوهش</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كتابخانه‌هاي دانشگاهي با توجه به عهده‌دار بودن رسالت سنگين خدمتگزاري علمي، بايد با آگاهي از وضعيت موجود خدمات و با يافتن اطلاعات مفيد و روزآمد از نيازهاي كاربران و نقاط ضعف و قوّت كتابخانه‌ها، برنامه‌ريزيهاي مفيدي براي آينده داشته باشند. در اين راستا، هدف اصلي اين پژوهش، تعيين كيفيت خدمات موجود در كتابخانه‌هاي دانشگاه فردوسي مشهد از دو رويكرد متفاوت، با استفاده از ابزار لايب‌كوآل در 3 بُعدِ تأثيرگذاري خدمات، كتابخانه به عنوان يك مكان و كنترل اطلاعات مي‌باشد. شناخت نقاط قوّت و ضعف كتابخانه‌هاي مورد بررسي از ديدگاه خدمت‌دهندگان كتابخانه‌ها (كتابداران) و بخشي از كاربران آن (دانشجويان كارشناسي ارشد) و مقايسة آنها و بررسي توانايي كتابداران در شناخت نيازهاي كاربران نيز از هدفهاي ويژۀ اين پژوهش است.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jc w:val="lowKashida"/>
        <w:rPr>
          <w:rFonts w:ascii="B Nazanin" w:hAnsi="B Nazanin" w:cs="B Nazanin"/>
          <w:color w:val="000000"/>
          <w:szCs w:val="18"/>
        </w:rPr>
      </w:pPr>
      <w:r w:rsidRPr="00424650">
        <w:rPr>
          <w:rStyle w:val="Strong"/>
          <w:rFonts w:ascii="B Nazanin" w:hAnsi="B Nazanin" w:cs="B Nazanin"/>
          <w:color w:val="000000"/>
          <w:szCs w:val="26"/>
          <w:rtl/>
        </w:rPr>
        <w:t>پيشينة پژوهش</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در زمينة سنجش كيفيت خدمات كتابخانه‌ها با استفاده از ابزار لايب‌كوآل، پژوهشها و مقاله‌هاي بسياري در مجله‌‌هاي تخصصي مختلف به چاپ رسيده است. اين پژوهشها به دو دسته تقسيم مي‌شوند: دستة اول پژوهشهايي است كه روايي</w:t>
      </w:r>
      <w:bookmarkStart w:id="14" w:name="_ftnref15"/>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"_ftn15"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[15]</w:t>
      </w:r>
      <w:r w:rsidRPr="00424650">
        <w:rPr>
          <w:rFonts w:ascii="B Nazanin" w:hAnsi="B Nazanin" w:cs="B Nazanin"/>
          <w:color w:val="000000"/>
          <w:szCs w:val="26"/>
          <w:rtl/>
        </w:rPr>
        <w:fldChar w:fldCharType="end"/>
      </w:r>
      <w:bookmarkEnd w:id="14"/>
      <w:r w:rsidRPr="00424650">
        <w:rPr>
          <w:rFonts w:ascii="B Nazanin" w:hAnsi="B Nazanin" w:cs="B Nazanin"/>
          <w:color w:val="000000"/>
          <w:szCs w:val="26"/>
          <w:rtl/>
        </w:rPr>
        <w:t> و پايايي</w:t>
      </w:r>
      <w:bookmarkStart w:id="15" w:name="_ftnref16"/>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"_ftn16"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[16]</w:t>
      </w:r>
      <w:r w:rsidRPr="00424650">
        <w:rPr>
          <w:rFonts w:ascii="B Nazanin" w:hAnsi="B Nazanin" w:cs="B Nazanin"/>
          <w:color w:val="000000"/>
          <w:szCs w:val="26"/>
          <w:rtl/>
        </w:rPr>
        <w:fldChar w:fldCharType="end"/>
      </w:r>
      <w:bookmarkEnd w:id="15"/>
      <w:r w:rsidRPr="00424650">
        <w:rPr>
          <w:rFonts w:ascii="B Nazanin" w:hAnsi="B Nazanin" w:cs="B Nazanin"/>
          <w:color w:val="000000"/>
          <w:szCs w:val="26"/>
          <w:rtl/>
        </w:rPr>
        <w:t xml:space="preserve">  (تامپسون، كوك، و كريليدو</w:t>
      </w:r>
      <w:bookmarkStart w:id="16" w:name="_ftnref17"/>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"_ftn17"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[17]</w:t>
      </w:r>
      <w:r w:rsidRPr="00424650">
        <w:rPr>
          <w:rFonts w:ascii="B Nazanin" w:hAnsi="B Nazanin" w:cs="B Nazanin"/>
          <w:color w:val="000000"/>
          <w:szCs w:val="26"/>
          <w:rtl/>
        </w:rPr>
        <w:fldChar w:fldCharType="end"/>
      </w:r>
      <w:bookmarkEnd w:id="16"/>
      <w:r w:rsidRPr="00424650">
        <w:rPr>
          <w:rFonts w:ascii="B Nazanin" w:hAnsi="B Nazanin" w:cs="B Nazanin"/>
          <w:color w:val="000000"/>
          <w:szCs w:val="26"/>
          <w:rtl/>
        </w:rPr>
        <w:t>، 2005) و مراحل تكامل و گسترش مدل لايب‌كوآل (كوك و هيث</w:t>
      </w:r>
      <w:bookmarkStart w:id="17" w:name="_ftnref18"/>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"_ftn18"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[18]</w:t>
      </w:r>
      <w:r w:rsidRPr="00424650">
        <w:rPr>
          <w:rFonts w:ascii="B Nazanin" w:hAnsi="B Nazanin" w:cs="B Nazanin"/>
          <w:color w:val="000000"/>
          <w:szCs w:val="26"/>
          <w:rtl/>
        </w:rPr>
        <w:fldChar w:fldCharType="end"/>
      </w:r>
      <w:bookmarkEnd w:id="17"/>
      <w:r w:rsidRPr="00424650">
        <w:rPr>
          <w:rFonts w:ascii="B Nazanin" w:hAnsi="B Nazanin" w:cs="B Nazanin"/>
          <w:color w:val="000000"/>
          <w:szCs w:val="26"/>
          <w:rtl/>
        </w:rPr>
        <w:t>، 2001) را بررسي مي‌كند. دستة دوم، پژوهشهايي است كه گزارشهايي از كاربرد مدل لايب‌كوآل در كتابخانه‌هاي مختلف (از نظر نوع و كشورها و فرهنگهاي مختلف) براي بهبود كيفيت خدمات آنها ارائه مي‌دهد كه ميزان رضايتمندي كاربران كتابخانه‌ها از خدمات را مي</w:t>
      </w:r>
      <w:r w:rsidRPr="00424650">
        <w:rPr>
          <w:rFonts w:ascii="B Nazanin" w:hAnsi="B Nazanin" w:cs="B Nazanin"/>
          <w:color w:val="000000"/>
          <w:szCs w:val="26"/>
          <w:rtl/>
        </w:rPr>
        <w:softHyphen/>
        <w:t>سنجد. نمونه‌اي از آنها، پژوهشهاي «هيلر»</w:t>
      </w:r>
      <w:bookmarkStart w:id="18" w:name="_ftnref19"/>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"_ftn19"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[19]</w:t>
      </w:r>
      <w:r w:rsidRPr="00424650">
        <w:rPr>
          <w:rFonts w:ascii="B Nazanin" w:hAnsi="B Nazanin" w:cs="B Nazanin"/>
          <w:color w:val="000000"/>
          <w:szCs w:val="26"/>
          <w:rtl/>
        </w:rPr>
        <w:fldChar w:fldCharType="end"/>
      </w:r>
      <w:bookmarkEnd w:id="18"/>
      <w:r w:rsidRPr="00424650">
        <w:rPr>
          <w:rFonts w:ascii="B Nazanin" w:hAnsi="B Nazanin" w:cs="B Nazanin"/>
          <w:color w:val="000000"/>
          <w:szCs w:val="26"/>
          <w:rtl/>
        </w:rPr>
        <w:t xml:space="preserve"> (2001)؛ «وبستر»</w:t>
      </w:r>
      <w:bookmarkStart w:id="19" w:name="_ftnref20"/>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"_ftn20"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[20]</w:t>
      </w:r>
      <w:r w:rsidRPr="00424650">
        <w:rPr>
          <w:rFonts w:ascii="B Nazanin" w:hAnsi="B Nazanin" w:cs="B Nazanin"/>
          <w:color w:val="000000"/>
          <w:szCs w:val="26"/>
          <w:rtl/>
        </w:rPr>
        <w:fldChar w:fldCharType="end"/>
      </w:r>
      <w:bookmarkEnd w:id="19"/>
      <w:r w:rsidRPr="00424650">
        <w:rPr>
          <w:rFonts w:ascii="B Nazanin" w:hAnsi="B Nazanin" w:cs="B Nazanin"/>
          <w:color w:val="000000"/>
          <w:szCs w:val="26"/>
          <w:rtl/>
        </w:rPr>
        <w:t xml:space="preserve"> و «هيث» (2002)؛ «بويكين»</w:t>
      </w:r>
      <w:bookmarkStart w:id="20" w:name="_ftnref21"/>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"_ftn21"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[21]</w:t>
      </w:r>
      <w:r w:rsidRPr="00424650">
        <w:rPr>
          <w:rFonts w:ascii="B Nazanin" w:hAnsi="B Nazanin" w:cs="B Nazanin"/>
          <w:color w:val="000000"/>
          <w:szCs w:val="26"/>
          <w:rtl/>
        </w:rPr>
        <w:fldChar w:fldCharType="end"/>
      </w:r>
      <w:bookmarkEnd w:id="20"/>
      <w:r w:rsidRPr="00424650">
        <w:rPr>
          <w:rFonts w:ascii="B Nazanin" w:hAnsi="B Nazanin" w:cs="B Nazanin"/>
          <w:color w:val="000000"/>
          <w:szCs w:val="26"/>
          <w:rtl/>
        </w:rPr>
        <w:t xml:space="preserve"> (2002)؛ «دُله»</w:t>
      </w:r>
      <w:bookmarkStart w:id="21" w:name="_ftnref22"/>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"_ftn22"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[22]</w:t>
      </w:r>
      <w:r w:rsidRPr="00424650">
        <w:rPr>
          <w:rFonts w:ascii="B Nazanin" w:hAnsi="B Nazanin" w:cs="B Nazanin"/>
          <w:color w:val="000000"/>
          <w:szCs w:val="26"/>
          <w:rtl/>
        </w:rPr>
        <w:fldChar w:fldCharType="end"/>
      </w:r>
      <w:bookmarkEnd w:id="21"/>
      <w:r w:rsidRPr="00424650">
        <w:rPr>
          <w:rFonts w:ascii="B Nazanin" w:hAnsi="B Nazanin" w:cs="B Nazanin"/>
          <w:color w:val="000000"/>
          <w:szCs w:val="26"/>
          <w:rtl/>
        </w:rPr>
        <w:t xml:space="preserve"> (2002)؛ «مك نيل»</w:t>
      </w:r>
      <w:bookmarkStart w:id="22" w:name="_ftnref23"/>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"_ftn23"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[23]</w:t>
      </w:r>
      <w:r w:rsidRPr="00424650">
        <w:rPr>
          <w:rFonts w:ascii="B Nazanin" w:hAnsi="B Nazanin" w:cs="B Nazanin"/>
          <w:color w:val="000000"/>
          <w:szCs w:val="26"/>
          <w:rtl/>
        </w:rPr>
        <w:fldChar w:fldCharType="end"/>
      </w:r>
      <w:bookmarkEnd w:id="22"/>
      <w:r w:rsidRPr="00424650">
        <w:rPr>
          <w:rFonts w:ascii="B Nazanin" w:hAnsi="B Nazanin" w:cs="B Nazanin"/>
          <w:color w:val="000000"/>
          <w:szCs w:val="26"/>
          <w:rtl/>
        </w:rPr>
        <w:t xml:space="preserve"> و «گيسك»</w:t>
      </w:r>
      <w:bookmarkStart w:id="23" w:name="_ftnref24"/>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"_ftn24"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[24]</w:t>
      </w:r>
      <w:r w:rsidRPr="00424650">
        <w:rPr>
          <w:rFonts w:ascii="B Nazanin" w:hAnsi="B Nazanin" w:cs="B Nazanin"/>
          <w:color w:val="000000"/>
          <w:szCs w:val="26"/>
          <w:rtl/>
        </w:rPr>
        <w:fldChar w:fldCharType="end"/>
      </w:r>
      <w:bookmarkEnd w:id="23"/>
      <w:r w:rsidRPr="00424650">
        <w:rPr>
          <w:rFonts w:ascii="B Nazanin" w:hAnsi="B Nazanin" w:cs="B Nazanin"/>
          <w:color w:val="000000"/>
          <w:szCs w:val="26"/>
          <w:rtl/>
        </w:rPr>
        <w:t xml:space="preserve"> (2002)؛ «باترزباي»</w:t>
      </w:r>
      <w:bookmarkStart w:id="24" w:name="_ftnref25"/>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"_ftn25"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[25]</w:t>
      </w:r>
      <w:r w:rsidRPr="00424650">
        <w:rPr>
          <w:rFonts w:ascii="B Nazanin" w:hAnsi="B Nazanin" w:cs="B Nazanin"/>
          <w:color w:val="000000"/>
          <w:szCs w:val="26"/>
          <w:rtl/>
        </w:rPr>
        <w:fldChar w:fldCharType="end"/>
      </w:r>
      <w:bookmarkEnd w:id="24"/>
      <w:r w:rsidRPr="00424650">
        <w:rPr>
          <w:rFonts w:ascii="B Nazanin" w:hAnsi="B Nazanin" w:cs="B Nazanin"/>
          <w:color w:val="000000"/>
          <w:szCs w:val="26"/>
          <w:rtl/>
        </w:rPr>
        <w:t xml:space="preserve"> (2003)؛ كوك و همكارانش(2004)؛ «دنيس»</w:t>
      </w:r>
      <w:bookmarkStart w:id="25" w:name="_ftnref26"/>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"_ftn26"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[26]</w:t>
      </w:r>
      <w:r w:rsidRPr="00424650">
        <w:rPr>
          <w:rFonts w:ascii="B Nazanin" w:hAnsi="B Nazanin" w:cs="B Nazanin"/>
          <w:color w:val="000000"/>
          <w:szCs w:val="26"/>
          <w:rtl/>
        </w:rPr>
        <w:fldChar w:fldCharType="end"/>
      </w:r>
      <w:bookmarkEnd w:id="25"/>
      <w:r w:rsidRPr="00424650">
        <w:rPr>
          <w:rFonts w:ascii="B Nazanin" w:hAnsi="B Nazanin" w:cs="B Nazanin"/>
          <w:color w:val="000000"/>
          <w:szCs w:val="26"/>
          <w:rtl/>
        </w:rPr>
        <w:t xml:space="preserve"> (2004)، «پرابست»</w:t>
      </w:r>
      <w:bookmarkStart w:id="26" w:name="_ftnref27"/>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"_ftn27"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[27]</w:t>
      </w:r>
      <w:r w:rsidRPr="00424650">
        <w:rPr>
          <w:rFonts w:ascii="B Nazanin" w:hAnsi="B Nazanin" w:cs="B Nazanin"/>
          <w:color w:val="000000"/>
          <w:szCs w:val="26"/>
          <w:rtl/>
        </w:rPr>
        <w:fldChar w:fldCharType="end"/>
      </w:r>
      <w:bookmarkEnd w:id="26"/>
      <w:r w:rsidRPr="00424650">
        <w:rPr>
          <w:rFonts w:ascii="B Nazanin" w:hAnsi="B Nazanin" w:cs="B Nazanin"/>
          <w:color w:val="000000"/>
          <w:szCs w:val="26"/>
          <w:rtl/>
        </w:rPr>
        <w:t xml:space="preserve">(2004)؛ «تويس </w:t>
      </w:r>
      <w:r w:rsidRPr="00424650">
        <w:rPr>
          <w:rFonts w:ascii="B Nazanin" w:hAnsi="B Nazanin" w:cs="B Nazanin"/>
          <w:color w:val="000000"/>
          <w:szCs w:val="26"/>
          <w:rtl/>
        </w:rPr>
        <w:lastRenderedPageBreak/>
        <w:t>بروكس»</w:t>
      </w:r>
      <w:bookmarkStart w:id="27" w:name="_ftnref28"/>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"_ftn28"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[28]</w:t>
      </w:r>
      <w:r w:rsidRPr="00424650">
        <w:rPr>
          <w:rFonts w:ascii="B Nazanin" w:hAnsi="B Nazanin" w:cs="B Nazanin"/>
          <w:color w:val="000000"/>
          <w:szCs w:val="26"/>
          <w:rtl/>
        </w:rPr>
        <w:fldChar w:fldCharType="end"/>
      </w:r>
      <w:bookmarkEnd w:id="27"/>
      <w:r w:rsidRPr="00424650">
        <w:rPr>
          <w:rFonts w:ascii="B Nazanin" w:hAnsi="B Nazanin" w:cs="B Nazanin"/>
          <w:color w:val="000000"/>
          <w:szCs w:val="26"/>
          <w:rtl/>
        </w:rPr>
        <w:t xml:space="preserve"> (2005)؛ پنهال و ديگران (2005)؛ هين ريچز و ديگران (2006)؛ «ادگار»</w:t>
      </w:r>
      <w:bookmarkStart w:id="28" w:name="_ftnref29"/>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"_ftn29"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[29]</w:t>
      </w:r>
      <w:r w:rsidRPr="00424650">
        <w:rPr>
          <w:rFonts w:ascii="B Nazanin" w:hAnsi="B Nazanin" w:cs="B Nazanin"/>
          <w:color w:val="000000"/>
          <w:szCs w:val="26"/>
          <w:rtl/>
        </w:rPr>
        <w:fldChar w:fldCharType="end"/>
      </w:r>
      <w:bookmarkEnd w:id="28"/>
      <w:r w:rsidRPr="00424650">
        <w:rPr>
          <w:rFonts w:ascii="B Nazanin" w:hAnsi="B Nazanin" w:cs="B Nazanin"/>
          <w:color w:val="000000"/>
          <w:szCs w:val="26"/>
          <w:rtl/>
        </w:rPr>
        <w:t xml:space="preserve"> (2006)؛ و در داخل كشور، «كاظم‌پور» (1385)؛ «ميرغفوري و مكّي» (1386)</w:t>
      </w:r>
      <w:r w:rsidRPr="00424650">
        <w:rPr>
          <w:rFonts w:ascii="B Nazanin" w:hAnsi="B Nazanin" w:cs="B Nazanin"/>
          <w:color w:val="221F1F"/>
          <w:szCs w:val="26"/>
          <w:rtl/>
        </w:rPr>
        <w:t>، «</w:t>
      </w:r>
      <w:r w:rsidRPr="00424650">
        <w:rPr>
          <w:rFonts w:ascii="B Nazanin" w:hAnsi="B Nazanin" w:cs="B Nazanin"/>
          <w:color w:val="000000"/>
          <w:szCs w:val="26"/>
          <w:rtl/>
        </w:rPr>
        <w:t xml:space="preserve">نجف‌قلي‌نژاد» (1386) مي‌باشند. </w:t>
      </w:r>
      <w:r w:rsidRPr="00424650">
        <w:rPr>
          <w:rFonts w:ascii="B Nazanin" w:hAnsi="B Nazanin" w:cs="B Nazanin"/>
          <w:color w:val="221F1F"/>
          <w:szCs w:val="26"/>
          <w:rtl/>
        </w:rPr>
        <w:t> </w:t>
      </w:r>
      <w:r w:rsidRPr="00424650">
        <w:rPr>
          <w:rFonts w:ascii="B Nazanin" w:hAnsi="B Nazanin" w:cs="B Nazanin"/>
          <w:color w:val="000000"/>
          <w:szCs w:val="26"/>
          <w:rtl/>
        </w:rPr>
        <w:t>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پژوهشهاي انجام شده نشان داد در وضعيت فعلي، كتابخانه‌ها در همة ابعاد مدل لايب‌كوآل و مطابق با نياز كاربران خود، نتوانسته‌اند خدمات مطلوب و آرماني ارائه‌ دهند و در بعضي موارد به حداقل خدمات مورد انتظار كاربر جواب داده شده است. البته، اينكه كتابخانه در چه ابعادي توانسته به حداقل انتظارهاي كاربران پاسخ دهد، به موقعيت آن بستگي دارد. شكافهاي مورد بررسي در تمامي اين پژوهشها، تحليل شكاف بين حداقل خدمات مورد انتظار و ادراك كاربران از خدمات موجود و تحليل شكاف بين حداكثر خدمات مورد انتظار و ادراك كاربران از خدمات موجود است. اين بررسي در گروه‌هاي مختلف كاربران كتابخانه‌ها (كارشناسي، كارشناسي ارشد، دكتري و اعضاي هيئت علمي و كارمندان دانشگاه) بر اساس رويكرد كاربرمحوري در سنجش خدمات كتابخانه انجام گرفته است و به تعيين مشكلات كتابخانه‌ها بر اساس تحليل فاصله‌اي ميانگين</w:t>
      </w:r>
      <w:r w:rsidRPr="00424650">
        <w:rPr>
          <w:rFonts w:ascii="B Nazanin" w:hAnsi="B Nazanin" w:cs="B Nazanin"/>
          <w:color w:val="000000"/>
          <w:szCs w:val="26"/>
          <w:rtl/>
        </w:rPr>
        <w:softHyphen/>
        <w:t xml:space="preserve">ها در شكافهاي مورد بررسي مي‌پردازد. در ايران، تاكنون، تنها در يك پژوهش به بررسي شكاف بين ادراك كتابداران از انتظارهاي كاربران پرداخته شده است (ميرغفوري و مكي، 1386). در عين حال، در اين پژوهش، مسئلة كيفيت خدمات موجود از ديدگاه كتابداران و نيز ادراك آنها از كيفيت خدمات موجود، و اينكه تفاوتي ميان ادراك آنها با ادراك كاربران وجود دارد، مورد توجه نبوده است. پژوهشهاي انجام شده در زمينة لايب‌كوآل، با توجه به ديدگاه‌هاي كاربران در كتابخانه مورد بررسي تنها به بررسي يك شكاف از 5 شكاف قابل بررسي (تفاوت ميان آنچه مشتريان از يك خدمت انتظار دارند و آنچه را عملاً دريافت مي‌كنند) پرداخته‌اند. بنابراين، اين خلأ در پژوهشهاي انجام شده وجود دارد كه شكاف 1 (شكاف 1ـ تفاوت بين ادراكهاي مديريت از آنچه مشتريان انتظار دارند و انتظارهاي واقعي مشتريان) مورد سنجش قرار گيرد.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jc w:val="lowKashida"/>
        <w:rPr>
          <w:rFonts w:ascii="B Nazanin" w:hAnsi="B Nazanin" w:cs="B Nazanin"/>
          <w:color w:val="000000"/>
          <w:szCs w:val="18"/>
          <w:rtl/>
        </w:rPr>
      </w:pPr>
      <w:r w:rsidRPr="00424650">
        <w:rPr>
          <w:rStyle w:val="Strong"/>
          <w:rFonts w:ascii="B Nazanin" w:hAnsi="B Nazanin" w:cs="B Nazanin"/>
          <w:color w:val="000000"/>
          <w:szCs w:val="26"/>
          <w:rtl/>
        </w:rPr>
        <w:t xml:space="preserve">فرضيه‌هاي پژوهش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1.بين ديدگاه دانشجويان كارشناسي ارشد و كتابداران دانشگاه فردوسي دربارة كيفيت خدمات موجود كتابخانه‌هاي آن، تفاوتي معنادار وجود دارد.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2. از ديدگاه دانشجويان كارشناسي ارشد، بين خدمات ارائه شده در كتابخانه‌هاي دانشگاه فردوسي با خدمات مورد انتظار آنها تفاوت معناداري وجود دارد.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3. از ديدگاه كتابداران، بين خدمات ارائه شده در كتابخانه‌هاي دانشگاه فردوسي با خدمات مورد انتظار دانشجويان كارشناسي ارشد، تفاوت معناداري وجود دارد.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lastRenderedPageBreak/>
        <w:t>4. بين انتظارهاي دانشجويان كارشناسي ارشد دانشگاه فردوسي و درك كتابداران از انتظارهاي آنها از كيفيت خدمات، تفاوت معناداري وجود دارد</w:t>
      </w:r>
      <w:r w:rsidRPr="00424650">
        <w:rPr>
          <w:rFonts w:ascii="B Nazanin" w:hAnsi="B Nazanin" w:cs="B Nazanin"/>
          <w:color w:val="000000"/>
          <w:szCs w:val="26"/>
        </w:rPr>
        <w:t>.</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5. از ديدگاه دانشجويان كارشناسي ارشد، بين ميزان تأثير ابعاد مدل لايب‌كوال بر كيفيت خدمات ارائه شده در كتابخانه‌هاي دانشگاه فردوسي، تفاوتي معنادار وجود دارد</w:t>
      </w:r>
      <w:r w:rsidRPr="00424650">
        <w:rPr>
          <w:rFonts w:ascii="B Nazanin" w:hAnsi="B Nazanin" w:cs="B Nazanin"/>
          <w:color w:val="000000"/>
          <w:szCs w:val="26"/>
        </w:rPr>
        <w:t>.</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6. از ديدگاه كتابداران، بين ميزان تأثير ابعاد مدل لايب كوآل بر كيفيت خدمات ارائه شده در كتابخانه‌هاي دانشگاه فردوسي مشهد، تفاوت معناداري وجود دارد</w:t>
      </w:r>
      <w:r w:rsidRPr="00424650">
        <w:rPr>
          <w:rFonts w:ascii="B Nazanin" w:hAnsi="B Nazanin" w:cs="B Nazanin"/>
          <w:color w:val="000000"/>
          <w:szCs w:val="26"/>
        </w:rPr>
        <w:t>.</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7. بين ديدگاه دانشجويان كارشناسي ارشد حوزه‌هاي چهارگانة آموزشي دانشگاه فردوسي مشهد دربارة اولويت ابعاد لايب كوال، تفاوتي معنادار وجود دارد.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jc w:val="lowKashida"/>
        <w:rPr>
          <w:rFonts w:ascii="B Nazanin" w:hAnsi="B Nazanin" w:cs="B Nazanin"/>
          <w:color w:val="000000"/>
          <w:szCs w:val="18"/>
          <w:rtl/>
        </w:rPr>
      </w:pPr>
      <w:r w:rsidRPr="00424650">
        <w:rPr>
          <w:rStyle w:val="Strong"/>
          <w:rFonts w:ascii="B Nazanin" w:hAnsi="B Nazanin" w:cs="B Nazanin"/>
          <w:color w:val="000000"/>
          <w:szCs w:val="26"/>
          <w:rtl/>
        </w:rPr>
        <w:t>جامعة پژوهش، روش‌شناسي و ابزار گردآوري اطلاعات</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به منظور بررسي فرضيه‌هاي پژوهش، يك نمونة تصادفي از كلية دانشجويان كارشناسي ارشد مشغول به تحصيل در نيمسال تحصيلي اول 1386- 87 اعم از زن و مرد در دانشكده‌هاي علوم پايه، كشاورزي، مهندسي و ادبيات دانشگاه فردوسي مشهد،شامل231 نفر و كلية كتابداران شاغل در بخش امانت و مرجع و خدمات اطلاع‌رساني در كتابخانه‌هاي مورد بررسي (31 نفر) انتخاب و پرسشنامه‌ها ميان آنها توزيع شد.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اين پژوهش از نظر هدف و نوع، كاربردي و از نظر شيوة گردآوري داده‌ها، به روش پيمايشي است.ابزار اين پيمايش، پرسشنامة لايب‌كوآل مشتمل بر 25 گويه در قالب 3 بُعد (تأثيرگذاري خدمات، كتابخانه به عنوان يك مكان و كنترل اطلاعات) است. پرسشنامة پژوهش حاضر، بر اساس پرسشنامه مدل لايب‌كوآل طراحي شده و براي روشن‌سازي بعضي از مفاهيم و گويه‌ها، مثالهايي به آنها اضافه شده است، در مجموع از 3 پرسشنامه استفاده شد كه پرسشنامة 1 و 2 حاصل ادغام دو پرسشنامه است، شامل: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1. پرسشنامة سنجش خدمات موجود و مورد انتظار دانشجويان كارشناسي ارشد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2. پرسشنامة سنجش خدمات موجود و مورد انتظار كتابداران</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3. پرسشنامة سنجش درك كتابداران از خدمات مورد انتظار دانشجويان كارشناسي ارشد.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lastRenderedPageBreak/>
        <w:t>به منظور سنجش پايايي پرسشنامه‌ها، از ضريب آلفاي كرونباخ استفاده گرديد. از آنجا كه ضريب آلفاي محاسبه شده براي تمامي پرسشنامه‌ها در 3 بُعد مختلف لايب‌كوآل، 80/0 به بالاست، پرسشنامه‌هاي مورد نظر داراي پايايي قابل قبول است. نتايج حاصل از سنجش ميزان پايايي پرسشنامه‌ها، در جدول 1 آمده است.</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Pr>
        <w:t> </w:t>
      </w:r>
    </w:p>
    <w:p w:rsidR="00424650" w:rsidRPr="00424650" w:rsidRDefault="00424650" w:rsidP="00424650">
      <w:pPr>
        <w:bidi/>
        <w:jc w:val="center"/>
        <w:rPr>
          <w:rFonts w:ascii="B Nazanin" w:hAnsi="B Nazanin" w:cs="B Nazanin"/>
          <w:color w:val="000000"/>
          <w:szCs w:val="18"/>
        </w:rPr>
      </w:pPr>
      <w:r w:rsidRPr="00424650">
        <w:rPr>
          <w:rStyle w:val="Strong"/>
          <w:rFonts w:ascii="B Nazanin" w:hAnsi="B Nazanin" w:cs="B Nazanin"/>
          <w:color w:val="000000"/>
          <w:szCs w:val="18"/>
          <w:rtl/>
        </w:rPr>
        <w:t>جدول1. نتايج حاصل از تحليل پايايي پرسشنامه‌ها</w:t>
      </w:r>
    </w:p>
    <w:tbl>
      <w:tblPr>
        <w:tblpPr w:leftFromText="180" w:rightFromText="180" w:topFromText="100" w:bottomFromText="100" w:vertAnchor="text" w:tblpXSpec="right" w:tblpYSpec="center"/>
        <w:bidiVisual/>
        <w:tblW w:w="7655" w:type="dxa"/>
        <w:tblCellMar>
          <w:left w:w="0" w:type="dxa"/>
          <w:right w:w="0" w:type="dxa"/>
        </w:tblCellMar>
        <w:tblLook w:val="04A0"/>
      </w:tblPr>
      <w:tblGrid>
        <w:gridCol w:w="4043"/>
        <w:gridCol w:w="1110"/>
        <w:gridCol w:w="1393"/>
        <w:gridCol w:w="1109"/>
      </w:tblGrid>
      <w:tr w:rsidR="00424650" w:rsidRPr="00424650">
        <w:trPr>
          <w:trHeight w:val="458"/>
        </w:trPr>
        <w:tc>
          <w:tcPr>
            <w:tcW w:w="4043"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Strong"/>
                <w:rFonts w:ascii="B Nazanin" w:hAnsi="B Nazanin" w:cs="B Nazanin"/>
                <w:color w:val="333333"/>
                <w:szCs w:val="18"/>
                <w:rtl/>
              </w:rPr>
              <w:t>                  ابعاد كيفيت</w:t>
            </w:r>
          </w:p>
          <w:p w:rsidR="00424650" w:rsidRPr="00424650" w:rsidRDefault="00424650" w:rsidP="00424650">
            <w:pPr>
              <w:bidi/>
              <w:rPr>
                <w:rFonts w:ascii="B Nazanin" w:hAnsi="B Nazanin" w:cs="B Nazanin"/>
                <w:color w:val="333333"/>
                <w:szCs w:val="18"/>
              </w:rPr>
            </w:pPr>
            <w:r w:rsidRPr="00424650">
              <w:rPr>
                <w:rStyle w:val="Strong"/>
                <w:rFonts w:ascii="B Nazanin" w:hAnsi="B Nazanin" w:cs="B Nazanin"/>
                <w:color w:val="333333"/>
                <w:szCs w:val="18"/>
                <w:rtl/>
              </w:rPr>
              <w:t>پرسشنامه‌ها</w:t>
            </w:r>
          </w:p>
        </w:tc>
        <w:tc>
          <w:tcPr>
            <w:tcW w:w="111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تأثيرگذاري خدمات</w:t>
            </w:r>
          </w:p>
        </w:tc>
        <w:tc>
          <w:tcPr>
            <w:tcW w:w="1393"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كتابخانه به عنوان يك مكان</w:t>
            </w:r>
          </w:p>
        </w:tc>
        <w:tc>
          <w:tcPr>
            <w:tcW w:w="110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كنترل اطلاعات</w:t>
            </w:r>
          </w:p>
        </w:tc>
      </w:tr>
      <w:tr w:rsidR="00424650" w:rsidRPr="00424650">
        <w:trPr>
          <w:trHeight w:val="1597"/>
        </w:trPr>
        <w:tc>
          <w:tcPr>
            <w:tcW w:w="4043"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hideMark/>
          </w:tcPr>
          <w:p w:rsidR="00424650" w:rsidRPr="00424650" w:rsidRDefault="00424650" w:rsidP="00424650">
            <w:pPr>
              <w:bidi/>
              <w:jc w:val="lowKashida"/>
              <w:rPr>
                <w:rFonts w:ascii="B Nazanin" w:hAnsi="B Nazanin" w:cs="B Nazanin"/>
                <w:color w:val="333333"/>
                <w:szCs w:val="18"/>
                <w:rtl/>
              </w:rPr>
            </w:pPr>
            <w:r w:rsidRPr="00424650">
              <w:rPr>
                <w:rStyle w:val="Emphasis"/>
                <w:rFonts w:ascii="B Nazanin" w:hAnsi="B Nazanin" w:cs="B Nazanin"/>
                <w:b/>
                <w:bCs/>
                <w:color w:val="333333"/>
                <w:szCs w:val="18"/>
                <w:rtl/>
              </w:rPr>
              <w:t xml:space="preserve">كيفيت خدمات موجود دانشجويان ارشد </w:t>
            </w:r>
          </w:p>
          <w:p w:rsidR="00424650" w:rsidRPr="00424650" w:rsidRDefault="00424650" w:rsidP="00424650">
            <w:pPr>
              <w:bidi/>
              <w:jc w:val="lowKashida"/>
              <w:rPr>
                <w:rFonts w:ascii="B Nazanin" w:hAnsi="B Nazanin" w:cs="B Nazanin"/>
                <w:color w:val="333333"/>
                <w:szCs w:val="18"/>
                <w:rtl/>
              </w:rPr>
            </w:pPr>
            <w:r w:rsidRPr="00424650">
              <w:rPr>
                <w:rStyle w:val="Emphasis"/>
                <w:rFonts w:ascii="B Nazanin" w:hAnsi="B Nazanin" w:cs="B Nazanin"/>
                <w:b/>
                <w:bCs/>
                <w:color w:val="333333"/>
                <w:szCs w:val="18"/>
                <w:rtl/>
              </w:rPr>
              <w:t>كيفيت خدمات مورد انتظار دانشجويان ارشد </w:t>
            </w:r>
          </w:p>
          <w:p w:rsidR="00424650" w:rsidRPr="00424650" w:rsidRDefault="00424650" w:rsidP="00424650">
            <w:pPr>
              <w:bidi/>
              <w:jc w:val="lowKashida"/>
              <w:rPr>
                <w:rFonts w:ascii="B Nazanin" w:hAnsi="B Nazanin" w:cs="B Nazanin"/>
                <w:color w:val="333333"/>
                <w:szCs w:val="18"/>
                <w:rtl/>
              </w:rPr>
            </w:pPr>
            <w:r w:rsidRPr="00424650">
              <w:rPr>
                <w:rStyle w:val="Emphasis"/>
                <w:rFonts w:ascii="B Nazanin" w:hAnsi="B Nazanin" w:cs="B Nazanin"/>
                <w:b/>
                <w:bCs/>
                <w:color w:val="333333"/>
                <w:szCs w:val="18"/>
                <w:rtl/>
              </w:rPr>
              <w:t>كيفيت خدمات موجود كتابداران</w:t>
            </w:r>
          </w:p>
          <w:p w:rsidR="00424650" w:rsidRPr="00424650" w:rsidRDefault="00424650" w:rsidP="00424650">
            <w:pPr>
              <w:bidi/>
              <w:jc w:val="lowKashida"/>
              <w:rPr>
                <w:rFonts w:ascii="B Nazanin" w:hAnsi="B Nazanin" w:cs="B Nazanin"/>
                <w:color w:val="333333"/>
                <w:szCs w:val="18"/>
                <w:rtl/>
              </w:rPr>
            </w:pPr>
            <w:r w:rsidRPr="00424650">
              <w:rPr>
                <w:rStyle w:val="Emphasis"/>
                <w:rFonts w:ascii="B Nazanin" w:hAnsi="B Nazanin" w:cs="B Nazanin"/>
                <w:b/>
                <w:bCs/>
                <w:color w:val="333333"/>
                <w:szCs w:val="18"/>
                <w:rtl/>
              </w:rPr>
              <w:t>كيفيت خدمات مورد انتظار كتابداران</w:t>
            </w:r>
          </w:p>
          <w:p w:rsidR="00424650" w:rsidRPr="00424650" w:rsidRDefault="00424650" w:rsidP="00424650">
            <w:pPr>
              <w:bidi/>
              <w:jc w:val="lowKashida"/>
              <w:rPr>
                <w:rFonts w:ascii="B Nazanin" w:hAnsi="B Nazanin" w:cs="B Nazanin"/>
                <w:color w:val="333333"/>
                <w:szCs w:val="18"/>
              </w:rPr>
            </w:pPr>
            <w:r w:rsidRPr="00424650">
              <w:rPr>
                <w:rStyle w:val="Emphasis"/>
                <w:rFonts w:ascii="B Nazanin" w:hAnsi="B Nazanin" w:cs="B Nazanin"/>
                <w:b/>
                <w:bCs/>
                <w:color w:val="333333"/>
                <w:szCs w:val="18"/>
                <w:rtl/>
              </w:rPr>
              <w:t>ادراك كتابداران از كيفيت خدمات مورد انتظار دانشجويان ارشد</w:t>
            </w:r>
          </w:p>
        </w:tc>
        <w:tc>
          <w:tcPr>
            <w:tcW w:w="111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827/0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856/0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921/0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921/0</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936/0</w:t>
            </w:r>
          </w:p>
        </w:tc>
        <w:tc>
          <w:tcPr>
            <w:tcW w:w="1393"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831/0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831/0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924/0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921/0</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938/0</w:t>
            </w:r>
          </w:p>
        </w:tc>
        <w:tc>
          <w:tcPr>
            <w:tcW w:w="1109"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836/0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868/0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924/0</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923/0</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937/0</w:t>
            </w:r>
          </w:p>
        </w:tc>
      </w:tr>
    </w:tbl>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jc w:val="lowKashida"/>
        <w:rPr>
          <w:rFonts w:ascii="B Nazanin" w:hAnsi="B Nazanin" w:cs="B Nazanin"/>
          <w:color w:val="000000"/>
          <w:szCs w:val="18"/>
        </w:rPr>
      </w:pPr>
      <w:r w:rsidRPr="00424650">
        <w:rPr>
          <w:rStyle w:val="Strong"/>
          <w:rFonts w:ascii="B Nazanin" w:hAnsi="B Nazanin" w:cs="B Nazanin"/>
          <w:color w:val="000000"/>
          <w:szCs w:val="26"/>
          <w:rtl/>
        </w:rPr>
        <w:t>تجزيه و تحليل اطلاعات</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rtl/>
        </w:rPr>
        <w:t>فرضية اول پژوهش:</w:t>
      </w:r>
      <w:r w:rsidRPr="00424650">
        <w:rPr>
          <w:rFonts w:ascii="B Nazanin" w:hAnsi="B Nazanin" w:cs="B Nazanin"/>
          <w:color w:val="000000"/>
          <w:szCs w:val="26"/>
          <w:rtl/>
        </w:rPr>
        <w:t xml:space="preserve"> براي بررسي فرضية اول پژوهش از آزمون من ويتني استفاده شد. نتايج حاصل از تحليل اطلاعات، در جدول2، بيانگر تأييد فرضية اول پژوهش است. با توجه به مقايسة ميانگين رتبه‌ها در دو گروه مورد بررسي، ميانگين رتبه‌هاي به‌دست آمده براي گروه دانشجويان كارشناسي ارشد، از ميانگين رتبه‌ها براي كتابداران در سه بُعد لايب‌كوآل كمتر است. از طرفي، تفاوت ميانگينها، در بُعد كنترل اطلاعات بيشتر و در بُعد كتابخانه به عنوان يك مكان كمتر است. از اين</w:t>
      </w:r>
      <w:r w:rsidRPr="00424650">
        <w:rPr>
          <w:rFonts w:ascii="B Nazanin" w:hAnsi="B Nazanin" w:cs="B Nazanin"/>
          <w:color w:val="000000"/>
          <w:szCs w:val="26"/>
          <w:rtl/>
        </w:rPr>
        <w:softHyphen/>
        <w:t>جا مي‌توان متوجه شد كهدر بُعد كنترل اطلاعات، كيفيت خدمات موجود از ديدگاه كتابداران، بالاتر از كيفيت خدمات از ديدگاه دانشجويان كارشناسي ارشد بوده است. علّت به وجود آمدن اين شكاف عميق در اين بُعد را از يك سو مي‌توان ناشي از توانمندي و مهارت بالاي كتابداران در دسترسي به اطلاعات، عدم شناخت كافي از نيازهاي دانشجويان كارشناسي ارشد در همة گويه‌هاي مورد بررسي در اين بُعد دانست؛ ولي از جهت ديگر، كاربران ممكن است اين وضعيت را به دليل رفع نكردن نياز پايين‌تر ارزيابي كرده ‌باشند.</w:t>
      </w:r>
    </w:p>
    <w:p w:rsidR="00424650" w:rsidRPr="00424650" w:rsidRDefault="00424650" w:rsidP="00424650">
      <w:pPr>
        <w:bidi/>
        <w:jc w:val="center"/>
        <w:rPr>
          <w:rFonts w:ascii="B Nazanin" w:hAnsi="B Nazanin" w:cs="B Nazanin"/>
          <w:color w:val="000000"/>
          <w:szCs w:val="18"/>
          <w:rtl/>
        </w:rPr>
      </w:pPr>
      <w:r w:rsidRPr="00424650">
        <w:rPr>
          <w:rStyle w:val="Strong"/>
          <w:rFonts w:ascii="B Nazanin" w:hAnsi="B Nazanin" w:cs="B Nazanin"/>
          <w:color w:val="000000"/>
          <w:szCs w:val="18"/>
          <w:rtl/>
        </w:rPr>
        <w:t>جدول 2. وضعيت موجود كيفيت خدمات كتابخانه در هر بُعد لايب‌كوآل از ديدگاه دانشجويان كارشناسي ارشد و كتابداران</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1680"/>
        <w:gridCol w:w="1323"/>
        <w:gridCol w:w="1277"/>
        <w:gridCol w:w="795"/>
        <w:gridCol w:w="708"/>
        <w:gridCol w:w="993"/>
        <w:gridCol w:w="851"/>
        <w:gridCol w:w="709"/>
      </w:tblGrid>
      <w:tr w:rsidR="00424650" w:rsidRPr="00424650">
        <w:trPr>
          <w:trHeight w:val="695"/>
        </w:trPr>
        <w:tc>
          <w:tcPr>
            <w:tcW w:w="1680"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bookmarkStart w:id="29" w:name="_Toc189628996"/>
            <w:r w:rsidRPr="00424650">
              <w:rPr>
                <w:rStyle w:val="Strong"/>
                <w:rFonts w:ascii="B Nazanin" w:hAnsi="B Nazanin" w:cs="B Nazanin"/>
                <w:color w:val="333333"/>
                <w:szCs w:val="18"/>
                <w:rtl/>
              </w:rPr>
              <w:t>ابعاد لايب‌كوآل</w:t>
            </w:r>
            <w:bookmarkEnd w:id="29"/>
          </w:p>
        </w:tc>
        <w:tc>
          <w:tcPr>
            <w:tcW w:w="1323"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 رتبه‌هاي دانشجويان ارشد</w:t>
            </w:r>
          </w:p>
        </w:tc>
        <w:tc>
          <w:tcPr>
            <w:tcW w:w="1277"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 رتبه‌هاي كتابداران</w:t>
            </w:r>
          </w:p>
        </w:tc>
        <w:tc>
          <w:tcPr>
            <w:tcW w:w="795"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Strong"/>
                <w:rFonts w:ascii="B Nazanin" w:hAnsi="B Nazanin" w:cs="B Nazanin"/>
                <w:color w:val="333333"/>
                <w:szCs w:val="18"/>
                <w:rtl/>
              </w:rPr>
              <w:t>شكاف</w:t>
            </w:r>
          </w:p>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ميانگينها</w:t>
            </w:r>
          </w:p>
        </w:tc>
        <w:tc>
          <w:tcPr>
            <w:tcW w:w="70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Strong"/>
                <w:rFonts w:ascii="B Nazanin" w:hAnsi="B Nazanin" w:cs="B Nazanin"/>
                <w:color w:val="333333"/>
                <w:szCs w:val="18"/>
                <w:rtl/>
              </w:rPr>
              <w:t>نمرۀ</w:t>
            </w:r>
          </w:p>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w:t>
            </w:r>
            <w:r w:rsidRPr="00424650">
              <w:rPr>
                <w:rStyle w:val="Strong"/>
                <w:rFonts w:ascii="B Nazanin" w:hAnsi="B Nazanin" w:cs="B Nazanin"/>
                <w:color w:val="333333"/>
                <w:szCs w:val="18"/>
              </w:rPr>
              <w:t>Z</w:t>
            </w:r>
            <w:r w:rsidRPr="00424650">
              <w:rPr>
                <w:rStyle w:val="Strong"/>
                <w:rFonts w:ascii="B Nazanin" w:hAnsi="B Nazanin" w:cs="B Nazanin"/>
                <w:color w:val="333333"/>
                <w:szCs w:val="18"/>
                <w:rtl/>
              </w:rPr>
              <w:t>)</w:t>
            </w:r>
          </w:p>
        </w:tc>
        <w:tc>
          <w:tcPr>
            <w:tcW w:w="993"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6"/>
                <w:rtl/>
              </w:rPr>
              <w:t>آمارۀ آزمون من ويتني</w:t>
            </w:r>
          </w:p>
        </w:tc>
        <w:tc>
          <w:tcPr>
            <w:tcW w:w="85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6"/>
                <w:rtl/>
              </w:rPr>
              <w:t>درجه معناداري</w:t>
            </w:r>
          </w:p>
        </w:tc>
        <w:tc>
          <w:tcPr>
            <w:tcW w:w="70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نتيجة آزمون</w:t>
            </w:r>
          </w:p>
        </w:tc>
      </w:tr>
      <w:tr w:rsidR="00424650" w:rsidRPr="00424650">
        <w:trPr>
          <w:trHeight w:val="829"/>
        </w:trPr>
        <w:tc>
          <w:tcPr>
            <w:tcW w:w="16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lastRenderedPageBreak/>
              <w:t>كيفيت خدمات</w:t>
            </w:r>
          </w:p>
        </w:tc>
        <w:tc>
          <w:tcPr>
            <w:tcW w:w="13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918/2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./038</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328/3</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./091</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9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41/0-</w:t>
            </w:r>
          </w:p>
        </w:tc>
        <w:tc>
          <w:tcPr>
            <w:tcW w:w="7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988/3-</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1992</w:t>
            </w:r>
          </w:p>
        </w:tc>
        <w:tc>
          <w:tcPr>
            <w:tcW w:w="8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فرضيه1</w:t>
            </w:r>
          </w:p>
        </w:tc>
      </w:tr>
      <w:tr w:rsidR="00424650" w:rsidRPr="00424650">
        <w:trPr>
          <w:trHeight w:val="666"/>
        </w:trPr>
        <w:tc>
          <w:tcPr>
            <w:tcW w:w="16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تأثيرگذاري خدمات</w:t>
            </w:r>
          </w:p>
        </w:tc>
        <w:tc>
          <w:tcPr>
            <w:tcW w:w="13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299/3</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./048</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591/3</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./116</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9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292/0-</w:t>
            </w:r>
          </w:p>
        </w:tc>
        <w:tc>
          <w:tcPr>
            <w:tcW w:w="7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547/2-</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2322</w:t>
            </w:r>
          </w:p>
        </w:tc>
        <w:tc>
          <w:tcPr>
            <w:tcW w:w="8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011/0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trHeight w:val="902"/>
        </w:trPr>
        <w:tc>
          <w:tcPr>
            <w:tcW w:w="16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كتابخانه به عنوان يك مكان</w:t>
            </w:r>
          </w:p>
        </w:tc>
        <w:tc>
          <w:tcPr>
            <w:tcW w:w="13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716/2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./051</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974/2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./144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9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258/0-</w:t>
            </w:r>
          </w:p>
        </w:tc>
        <w:tc>
          <w:tcPr>
            <w:tcW w:w="7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062/2-</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2754</w:t>
            </w:r>
          </w:p>
        </w:tc>
        <w:tc>
          <w:tcPr>
            <w:tcW w:w="85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039/0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trHeight w:val="751"/>
        </w:trPr>
        <w:tc>
          <w:tcPr>
            <w:tcW w:w="1680"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كنترل اطلاعات</w:t>
            </w:r>
          </w:p>
        </w:tc>
        <w:tc>
          <w:tcPr>
            <w:tcW w:w="1323"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745/2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./043</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7"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248/3</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0/1</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95"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503/0-</w:t>
            </w:r>
          </w:p>
        </w:tc>
        <w:tc>
          <w:tcPr>
            <w:tcW w:w="708"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386/4-</w:t>
            </w:r>
          </w:p>
        </w:tc>
        <w:tc>
          <w:tcPr>
            <w:tcW w:w="993"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5/1834</w:t>
            </w:r>
          </w:p>
        </w:tc>
        <w:tc>
          <w:tcPr>
            <w:tcW w:w="851"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709"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w:t>
            </w:r>
          </w:p>
        </w:tc>
      </w:tr>
    </w:tbl>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tl/>
        </w:rPr>
        <w:t> </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rtl/>
        </w:rPr>
        <w:t xml:space="preserve">فرضية دوم پژوهش: </w:t>
      </w:r>
      <w:r w:rsidRPr="00424650">
        <w:rPr>
          <w:rFonts w:ascii="B Nazanin" w:hAnsi="B Nazanin" w:cs="B Nazanin"/>
          <w:color w:val="000000"/>
          <w:szCs w:val="26"/>
          <w:rtl/>
        </w:rPr>
        <w:t>براي بررسي فرضية دوم پژوهش، از آزمون ويلكاكسون استفاده شد. نتايج حاصل از تحليل اطلاعات، در جدول3، بيانگر تأييد فرضية دوم پژوهش است. همان گونه كه داده‌هاي جدول 3 نشان مي‌دهد، يافته‌ها حاكي از آن است كه در هيچ يك از ابعاد، كيفيت خدمات نتوانسته‌اند به سطح انتظارهاي دانشجويان كارشناسي ارشد پاسخ داده يا از آن فراتر روند.</w:t>
      </w:r>
    </w:p>
    <w:p w:rsidR="00424650" w:rsidRPr="00424650" w:rsidRDefault="00424650" w:rsidP="00424650">
      <w:pPr>
        <w:bidi/>
        <w:jc w:val="both"/>
        <w:rPr>
          <w:rFonts w:ascii="B Nazanin" w:hAnsi="B Nazanin" w:cs="B Nazanin"/>
          <w:color w:val="000000"/>
          <w:szCs w:val="18"/>
          <w:rtl/>
        </w:rPr>
      </w:pPr>
      <w:bookmarkStart w:id="30" w:name="_Toc189629000"/>
      <w:r w:rsidRPr="00424650">
        <w:rPr>
          <w:rStyle w:val="Strong"/>
          <w:rFonts w:ascii="B Nazanin" w:hAnsi="B Nazanin" w:cs="B Nazanin"/>
          <w:color w:val="000000"/>
          <w:szCs w:val="18"/>
          <w:rtl/>
        </w:rPr>
        <w:t>جدول3. وضعيت كيفيت خدمات موجود كتابخانه و مورد انتظار، از ديدگاه دانشجويان كارشناسي ارشد</w:t>
      </w:r>
      <w:bookmarkEnd w:id="30"/>
    </w:p>
    <w:tbl>
      <w:tblPr>
        <w:bidiVisual/>
        <w:tblW w:w="8067" w:type="dxa"/>
        <w:jc w:val="center"/>
        <w:tblCellMar>
          <w:left w:w="0" w:type="dxa"/>
          <w:right w:w="0" w:type="dxa"/>
        </w:tblCellMar>
        <w:tblLook w:val="04A0"/>
      </w:tblPr>
      <w:tblGrid>
        <w:gridCol w:w="1923"/>
        <w:gridCol w:w="1194"/>
        <w:gridCol w:w="1476"/>
        <w:gridCol w:w="789"/>
        <w:gridCol w:w="754"/>
        <w:gridCol w:w="810"/>
        <w:gridCol w:w="1121"/>
      </w:tblGrid>
      <w:tr w:rsidR="00424650" w:rsidRPr="00424650">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ابعاد لايب‌كوآل</w:t>
            </w:r>
          </w:p>
        </w:tc>
        <w:tc>
          <w:tcPr>
            <w:tcW w:w="1194"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وضعيت كيفيت خدمات موجود</w:t>
            </w:r>
          </w:p>
        </w:tc>
        <w:tc>
          <w:tcPr>
            <w:tcW w:w="1476"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وضعيت كيفيت خدمات مورد انتظار</w:t>
            </w:r>
          </w:p>
        </w:tc>
        <w:tc>
          <w:tcPr>
            <w:tcW w:w="0" w:type="auto"/>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Emphasis"/>
                <w:rFonts w:ascii="B Nazanin" w:hAnsi="B Nazanin" w:cs="B Nazanin"/>
                <w:b/>
                <w:bCs/>
                <w:color w:val="333333"/>
                <w:szCs w:val="18"/>
                <w:rtl/>
              </w:rPr>
              <w:t>شكاف</w:t>
            </w:r>
          </w:p>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ميانگينها</w:t>
            </w:r>
          </w:p>
        </w:tc>
        <w:tc>
          <w:tcPr>
            <w:tcW w:w="0" w:type="auto"/>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نمرۀ (</w:t>
            </w:r>
            <w:r w:rsidRPr="00424650">
              <w:rPr>
                <w:rStyle w:val="Emphasis"/>
                <w:rFonts w:ascii="B Nazanin" w:hAnsi="B Nazanin" w:cs="B Nazanin"/>
                <w:b/>
                <w:bCs/>
                <w:color w:val="333333"/>
                <w:szCs w:val="18"/>
              </w:rPr>
              <w:t>Z</w:t>
            </w:r>
            <w:r w:rsidRPr="00424650">
              <w:rPr>
                <w:rStyle w:val="Emphasis"/>
                <w:rFonts w:ascii="B Nazanin" w:hAnsi="B Nazanin" w:cs="B Nazanin"/>
                <w:b/>
                <w:bCs/>
                <w:color w:val="333333"/>
                <w:szCs w:val="18"/>
                <w:rtl/>
              </w:rPr>
              <w:t>)</w:t>
            </w:r>
          </w:p>
        </w:tc>
        <w:tc>
          <w:tcPr>
            <w:tcW w:w="81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درجه معناداري</w:t>
            </w:r>
          </w:p>
        </w:tc>
        <w:tc>
          <w:tcPr>
            <w:tcW w:w="112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نتيجة آزمون</w:t>
            </w:r>
          </w:p>
        </w:tc>
      </w:tr>
      <w:tr w:rsidR="00424650" w:rsidRPr="00424650">
        <w:trPr>
          <w:jc w:val="center"/>
        </w:trPr>
        <w:tc>
          <w:tcPr>
            <w:tcW w:w="0" w:type="auto"/>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كيفيت خدمات</w:t>
            </w:r>
          </w:p>
        </w:tc>
        <w:tc>
          <w:tcPr>
            <w:tcW w:w="119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918/2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./038</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4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339/4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421/1-</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904/12-</w:t>
            </w:r>
          </w:p>
        </w:tc>
        <w:tc>
          <w:tcPr>
            <w:tcW w:w="8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112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 2</w:t>
            </w:r>
          </w:p>
        </w:tc>
      </w:tr>
      <w:tr w:rsidR="00424650" w:rsidRPr="00424650">
        <w:trPr>
          <w:jc w:val="center"/>
        </w:trPr>
        <w:tc>
          <w:tcPr>
            <w:tcW w:w="0" w:type="auto"/>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تأثيرگذاري خدمات</w:t>
            </w:r>
          </w:p>
        </w:tc>
        <w:tc>
          <w:tcPr>
            <w:tcW w:w="119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299/3</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./048</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4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236/4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./037</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937/0-</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647/11-</w:t>
            </w:r>
          </w:p>
        </w:tc>
        <w:tc>
          <w:tcPr>
            <w:tcW w:w="8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112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jc w:val="center"/>
        </w:trPr>
        <w:tc>
          <w:tcPr>
            <w:tcW w:w="0" w:type="auto"/>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lastRenderedPageBreak/>
              <w:t>كتابخانه به عنوان يك مكان</w:t>
            </w:r>
          </w:p>
        </w:tc>
        <w:tc>
          <w:tcPr>
            <w:tcW w:w="119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717/2</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./051</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4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3/4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./042</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583/1-</w:t>
            </w:r>
          </w:p>
        </w:tc>
        <w:tc>
          <w:tcPr>
            <w:tcW w:w="0" w:type="auto"/>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388/12-</w:t>
            </w:r>
          </w:p>
        </w:tc>
        <w:tc>
          <w:tcPr>
            <w:tcW w:w="8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112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jc w:val="center"/>
        </w:trPr>
        <w:tc>
          <w:tcPr>
            <w:tcW w:w="0" w:type="auto"/>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كنترل اطلاعات</w:t>
            </w:r>
          </w:p>
        </w:tc>
        <w:tc>
          <w:tcPr>
            <w:tcW w:w="1194"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745/2</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Pr>
              <w:t>SD=</w:t>
            </w:r>
            <w:r w:rsidRPr="00424650">
              <w:rPr>
                <w:rFonts w:ascii="B Nazanin" w:hAnsi="B Nazanin" w:cs="B Nazanin"/>
                <w:color w:val="000000"/>
                <w:szCs w:val="18"/>
              </w:rPr>
              <w:t>./043</w:t>
            </w:r>
          </w:p>
        </w:tc>
        <w:tc>
          <w:tcPr>
            <w:tcW w:w="1476"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438/4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Pr>
              <w:t>SD=</w:t>
            </w:r>
            <w:r w:rsidRPr="00424650">
              <w:rPr>
                <w:rFonts w:ascii="B Nazanin" w:hAnsi="B Nazanin" w:cs="B Nazanin"/>
                <w:color w:val="000000"/>
                <w:szCs w:val="18"/>
              </w:rPr>
              <w:t>./044</w:t>
            </w:r>
          </w:p>
        </w:tc>
        <w:tc>
          <w:tcPr>
            <w:tcW w:w="0" w:type="auto"/>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693/1-</w:t>
            </w:r>
          </w:p>
        </w:tc>
        <w:tc>
          <w:tcPr>
            <w:tcW w:w="0" w:type="auto"/>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927/12-</w:t>
            </w:r>
          </w:p>
        </w:tc>
        <w:tc>
          <w:tcPr>
            <w:tcW w:w="81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000/0</w:t>
            </w:r>
          </w:p>
        </w:tc>
        <w:tc>
          <w:tcPr>
            <w:tcW w:w="1121"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تأييد فرضية</w:t>
            </w:r>
          </w:p>
        </w:tc>
      </w:tr>
    </w:tbl>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Style w:val="Strong"/>
          <w:rFonts w:ascii="B Nazanin" w:hAnsi="B Nazanin" w:cs="B Nazanin"/>
          <w:color w:val="000000"/>
          <w:rtl/>
        </w:rPr>
        <w:t>فرضية سوم پژوهش:</w:t>
      </w:r>
      <w:r w:rsidRPr="00424650">
        <w:rPr>
          <w:rFonts w:ascii="B Nazanin" w:hAnsi="B Nazanin" w:cs="B Nazanin"/>
          <w:color w:val="000000"/>
          <w:szCs w:val="26"/>
          <w:rtl/>
        </w:rPr>
        <w:t xml:space="preserve"> براي بررسي فرضية سوم پژوهش، از آزمون من‌ويتني استفاده گرديد. نتايج حاصل از تحليل اطلاعات در جدول 4، بيانگر تأييد فرضية سوم پژوهش است. اين بدين مفهوم است كه كيفيت خدمات ادعا شده از سوي كتابداران، نمي‌تواند انتظارهاي دانشجويان كارشناسي ارشد را پاسخگو باشد. </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1424"/>
        <w:gridCol w:w="1298"/>
        <w:gridCol w:w="1328"/>
        <w:gridCol w:w="777"/>
        <w:gridCol w:w="764"/>
        <w:gridCol w:w="835"/>
        <w:gridCol w:w="819"/>
        <w:gridCol w:w="960"/>
      </w:tblGrid>
      <w:tr w:rsidR="00424650" w:rsidRPr="00424650">
        <w:trPr>
          <w:trHeight w:val="187"/>
        </w:trPr>
        <w:tc>
          <w:tcPr>
            <w:tcW w:w="1424"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Strong"/>
                <w:rFonts w:ascii="B Nazanin" w:hAnsi="B Nazanin" w:cs="B Nazanin"/>
                <w:color w:val="333333"/>
                <w:szCs w:val="18"/>
                <w:rtl/>
              </w:rPr>
              <w:t>ابعاد لايب‌كوآل</w:t>
            </w:r>
          </w:p>
        </w:tc>
        <w:tc>
          <w:tcPr>
            <w:tcW w:w="129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ميانگين رتبه‌هاي كتابداران</w:t>
            </w:r>
          </w:p>
        </w:tc>
        <w:tc>
          <w:tcPr>
            <w:tcW w:w="132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ميانگين رتبه‌هاي دانشجويان ارشد</w:t>
            </w:r>
          </w:p>
        </w:tc>
        <w:tc>
          <w:tcPr>
            <w:tcW w:w="77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Style w:val="Emphasis"/>
                <w:rFonts w:ascii="B Nazanin" w:hAnsi="B Nazanin" w:cs="B Nazanin"/>
                <w:b/>
                <w:bCs/>
                <w:color w:val="333333"/>
                <w:szCs w:val="18"/>
                <w:rtl/>
              </w:rPr>
              <w:t>شكاف</w:t>
            </w:r>
          </w:p>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ميانگينها</w:t>
            </w:r>
          </w:p>
        </w:tc>
        <w:tc>
          <w:tcPr>
            <w:tcW w:w="764"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Style w:val="Emphasis"/>
                <w:rFonts w:ascii="B Nazanin" w:hAnsi="B Nazanin" w:cs="B Nazanin"/>
                <w:b/>
                <w:bCs/>
                <w:color w:val="333333"/>
                <w:szCs w:val="18"/>
                <w:rtl/>
              </w:rPr>
              <w:t>نمرة</w:t>
            </w:r>
          </w:p>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w:t>
            </w:r>
            <w:r w:rsidRPr="00424650">
              <w:rPr>
                <w:rStyle w:val="Emphasis"/>
                <w:rFonts w:ascii="B Nazanin" w:hAnsi="B Nazanin" w:cs="B Nazanin"/>
                <w:b/>
                <w:bCs/>
                <w:color w:val="333333"/>
                <w:szCs w:val="18"/>
              </w:rPr>
              <w:t>Z</w:t>
            </w:r>
            <w:r w:rsidRPr="00424650">
              <w:rPr>
                <w:rStyle w:val="Emphasis"/>
                <w:rFonts w:ascii="B Nazanin" w:hAnsi="B Nazanin" w:cs="B Nazanin"/>
                <w:b/>
                <w:bCs/>
                <w:color w:val="333333"/>
                <w:szCs w:val="18"/>
                <w:rtl/>
              </w:rPr>
              <w:t>)</w:t>
            </w:r>
          </w:p>
        </w:tc>
        <w:tc>
          <w:tcPr>
            <w:tcW w:w="835"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آزمون من‌ويتني</w:t>
            </w:r>
          </w:p>
        </w:tc>
        <w:tc>
          <w:tcPr>
            <w:tcW w:w="81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درجه معناداري</w:t>
            </w:r>
          </w:p>
        </w:tc>
        <w:tc>
          <w:tcPr>
            <w:tcW w:w="96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Emphasis"/>
                <w:rFonts w:ascii="B Nazanin" w:hAnsi="B Nazanin" w:cs="B Nazanin"/>
                <w:b/>
                <w:bCs/>
                <w:color w:val="333333"/>
                <w:szCs w:val="18"/>
                <w:rtl/>
              </w:rPr>
              <w:t>نتيجة آزمون</w:t>
            </w:r>
          </w:p>
        </w:tc>
      </w:tr>
      <w:tr w:rsidR="00424650" w:rsidRPr="00424650">
        <w:trPr>
          <w:trHeight w:val="666"/>
        </w:trPr>
        <w:tc>
          <w:tcPr>
            <w:tcW w:w="142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Strong"/>
                <w:rFonts w:ascii="B Nazanin" w:hAnsi="B Nazanin" w:cs="B Nazanin"/>
                <w:color w:val="333333"/>
                <w:szCs w:val="18"/>
                <w:rtl/>
              </w:rPr>
              <w:t>كيفيت خدمات</w:t>
            </w:r>
          </w:p>
        </w:tc>
        <w:tc>
          <w:tcPr>
            <w:tcW w:w="12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328/3</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./091</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132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339/4</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./034</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77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011/1-</w:t>
            </w:r>
          </w:p>
        </w:tc>
        <w:tc>
          <w:tcPr>
            <w:tcW w:w="76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588/7-</w:t>
            </w:r>
          </w:p>
        </w:tc>
        <w:tc>
          <w:tcPr>
            <w:tcW w:w="8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5/569</w:t>
            </w:r>
          </w:p>
        </w:tc>
        <w:tc>
          <w:tcPr>
            <w:tcW w:w="81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000/0</w:t>
            </w:r>
          </w:p>
        </w:tc>
        <w:tc>
          <w:tcPr>
            <w:tcW w:w="9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تأييد فرضية 3</w:t>
            </w:r>
          </w:p>
        </w:tc>
      </w:tr>
      <w:tr w:rsidR="00424650" w:rsidRPr="00424650">
        <w:trPr>
          <w:trHeight w:val="662"/>
        </w:trPr>
        <w:tc>
          <w:tcPr>
            <w:tcW w:w="142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Style w:val="Strong"/>
                <w:rFonts w:ascii="B Nazanin" w:hAnsi="B Nazanin" w:cs="B Nazanin"/>
                <w:color w:val="333333"/>
                <w:szCs w:val="18"/>
                <w:rtl/>
              </w:rPr>
              <w:t>تأثيرگذاري خدمات</w:t>
            </w:r>
          </w:p>
          <w:p w:rsidR="00424650" w:rsidRPr="00424650" w:rsidRDefault="00424650" w:rsidP="00424650">
            <w:pPr>
              <w:bidi/>
              <w:spacing w:line="216" w:lineRule="auto"/>
              <w:jc w:val="center"/>
              <w:rPr>
                <w:rFonts w:ascii="B Nazanin" w:hAnsi="B Nazanin" w:cs="B Nazanin"/>
                <w:color w:val="333333"/>
                <w:szCs w:val="18"/>
              </w:rPr>
            </w:pPr>
            <w:r w:rsidRPr="00424650">
              <w:rPr>
                <w:rStyle w:val="Strong"/>
                <w:rFonts w:ascii="B Nazanin" w:hAnsi="B Nazanin" w:cs="B Nazanin"/>
                <w:color w:val="333333"/>
                <w:szCs w:val="18"/>
                <w:rtl/>
              </w:rPr>
              <w:t> </w:t>
            </w:r>
          </w:p>
        </w:tc>
        <w:tc>
          <w:tcPr>
            <w:tcW w:w="12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591/3</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./116</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132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236/4</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./037</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77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645/0-</w:t>
            </w:r>
          </w:p>
        </w:tc>
        <w:tc>
          <w:tcPr>
            <w:tcW w:w="76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052/5-</w:t>
            </w:r>
          </w:p>
        </w:tc>
        <w:tc>
          <w:tcPr>
            <w:tcW w:w="8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5/1570</w:t>
            </w:r>
          </w:p>
        </w:tc>
        <w:tc>
          <w:tcPr>
            <w:tcW w:w="81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000/0</w:t>
            </w:r>
          </w:p>
        </w:tc>
        <w:tc>
          <w:tcPr>
            <w:tcW w:w="9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trHeight w:val="612"/>
        </w:trPr>
        <w:tc>
          <w:tcPr>
            <w:tcW w:w="142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Style w:val="Strong"/>
                <w:rFonts w:ascii="B Nazanin" w:hAnsi="B Nazanin" w:cs="B Nazanin"/>
                <w:color w:val="333333"/>
                <w:szCs w:val="18"/>
                <w:rtl/>
              </w:rPr>
              <w:t>كتابخانه به عنوان يك مكان</w:t>
            </w:r>
          </w:p>
        </w:tc>
        <w:tc>
          <w:tcPr>
            <w:tcW w:w="12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974/2</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./144</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132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3/4</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./042</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77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326/1-</w:t>
            </w:r>
          </w:p>
        </w:tc>
        <w:tc>
          <w:tcPr>
            <w:tcW w:w="76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605/7-</w:t>
            </w:r>
          </w:p>
        </w:tc>
        <w:tc>
          <w:tcPr>
            <w:tcW w:w="8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5/591</w:t>
            </w:r>
          </w:p>
        </w:tc>
        <w:tc>
          <w:tcPr>
            <w:tcW w:w="81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000/0</w:t>
            </w:r>
          </w:p>
        </w:tc>
        <w:tc>
          <w:tcPr>
            <w:tcW w:w="96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تأييد فرضيه</w:t>
            </w:r>
          </w:p>
        </w:tc>
      </w:tr>
      <w:tr w:rsidR="00424650" w:rsidRPr="00424650">
        <w:trPr>
          <w:trHeight w:val="576"/>
        </w:trPr>
        <w:tc>
          <w:tcPr>
            <w:tcW w:w="1424"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Style w:val="Strong"/>
                <w:rFonts w:ascii="B Nazanin" w:hAnsi="B Nazanin" w:cs="B Nazanin"/>
                <w:color w:val="333333"/>
                <w:szCs w:val="18"/>
                <w:rtl/>
              </w:rPr>
              <w:t>كنترل اطلاعات</w:t>
            </w:r>
          </w:p>
          <w:p w:rsidR="00424650" w:rsidRPr="00424650" w:rsidRDefault="00424650" w:rsidP="00424650">
            <w:pPr>
              <w:bidi/>
              <w:spacing w:line="216" w:lineRule="auto"/>
              <w:jc w:val="center"/>
              <w:rPr>
                <w:rFonts w:ascii="B Nazanin" w:hAnsi="B Nazanin" w:cs="B Nazanin"/>
                <w:color w:val="333333"/>
                <w:szCs w:val="18"/>
              </w:rPr>
            </w:pPr>
            <w:r w:rsidRPr="00424650">
              <w:rPr>
                <w:rStyle w:val="Strong"/>
                <w:rFonts w:ascii="B Nazanin" w:hAnsi="B Nazanin" w:cs="B Nazanin"/>
                <w:color w:val="333333"/>
                <w:szCs w:val="18"/>
                <w:rtl/>
              </w:rPr>
              <w:t> </w:t>
            </w:r>
          </w:p>
        </w:tc>
        <w:tc>
          <w:tcPr>
            <w:tcW w:w="1298"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248/3</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1328"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tl/>
              </w:rPr>
              <w:t>438/4</w:t>
            </w:r>
          </w:p>
          <w:p w:rsidR="00424650" w:rsidRPr="00424650" w:rsidRDefault="00424650" w:rsidP="00424650">
            <w:pPr>
              <w:bidi/>
              <w:spacing w:line="216" w:lineRule="auto"/>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./044</w:t>
            </w:r>
          </w:p>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 </w:t>
            </w:r>
          </w:p>
        </w:tc>
        <w:tc>
          <w:tcPr>
            <w:tcW w:w="77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19/1-</w:t>
            </w:r>
          </w:p>
        </w:tc>
        <w:tc>
          <w:tcPr>
            <w:tcW w:w="764"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848/7-</w:t>
            </w:r>
          </w:p>
        </w:tc>
        <w:tc>
          <w:tcPr>
            <w:tcW w:w="835"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467</w:t>
            </w:r>
          </w:p>
        </w:tc>
        <w:tc>
          <w:tcPr>
            <w:tcW w:w="819"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000/0</w:t>
            </w:r>
          </w:p>
        </w:tc>
        <w:tc>
          <w:tcPr>
            <w:tcW w:w="96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line="216" w:lineRule="auto"/>
              <w:jc w:val="center"/>
              <w:rPr>
                <w:rFonts w:ascii="B Nazanin" w:hAnsi="B Nazanin" w:cs="B Nazanin"/>
                <w:color w:val="333333"/>
                <w:szCs w:val="18"/>
              </w:rPr>
            </w:pPr>
            <w:r w:rsidRPr="00424650">
              <w:rPr>
                <w:rFonts w:ascii="B Nazanin" w:hAnsi="B Nazanin" w:cs="B Nazanin"/>
                <w:color w:val="333333"/>
                <w:szCs w:val="18"/>
                <w:rtl/>
              </w:rPr>
              <w:t>تأييد فرضيه</w:t>
            </w:r>
          </w:p>
        </w:tc>
      </w:tr>
    </w:tbl>
    <w:p w:rsidR="00424650" w:rsidRPr="00424650" w:rsidRDefault="00424650" w:rsidP="00424650">
      <w:pPr>
        <w:bidi/>
        <w:jc w:val="center"/>
        <w:rPr>
          <w:rFonts w:ascii="B Nazanin" w:hAnsi="B Nazanin" w:cs="B Nazanin"/>
          <w:color w:val="000000"/>
          <w:szCs w:val="18"/>
          <w:rtl/>
        </w:rPr>
      </w:pPr>
      <w:r w:rsidRPr="00424650">
        <w:rPr>
          <w:rStyle w:val="Strong"/>
          <w:rFonts w:ascii="B Nazanin" w:hAnsi="B Nazanin" w:cs="B Nazanin"/>
          <w:color w:val="000000"/>
          <w:szCs w:val="18"/>
          <w:rtl/>
        </w:rPr>
        <w:t>جدول4. كيفيت خدمات موجود كتابخانه از ديدگاه كتابداران و مورد انتظار از ديدگاه دانشجويان ارشد در هر بُعد از ابعادلايب‌كوآل</w:t>
      </w:r>
    </w:p>
    <w:p w:rsidR="00424650" w:rsidRPr="00424650" w:rsidRDefault="00424650" w:rsidP="00424650">
      <w:pPr>
        <w:bidi/>
        <w:spacing w:line="216" w:lineRule="auto"/>
        <w:ind w:firstLine="567"/>
        <w:jc w:val="lowKashida"/>
        <w:rPr>
          <w:rFonts w:ascii="B Nazanin" w:hAnsi="B Nazanin" w:cs="B Nazanin"/>
          <w:color w:val="000000"/>
          <w:szCs w:val="18"/>
        </w:rPr>
      </w:pPr>
      <w:r w:rsidRPr="00424650">
        <w:rPr>
          <w:rStyle w:val="Strong"/>
          <w:rFonts w:ascii="B Nazanin" w:hAnsi="B Nazanin" w:cs="B Nazanin"/>
          <w:color w:val="000000"/>
          <w:rtl/>
        </w:rPr>
        <w:t>فرضية چهارم پژوهش:</w:t>
      </w:r>
      <w:r w:rsidRPr="00424650">
        <w:rPr>
          <w:rFonts w:ascii="B Nazanin" w:hAnsi="B Nazanin" w:cs="B Nazanin"/>
          <w:color w:val="000000"/>
          <w:szCs w:val="26"/>
          <w:rtl/>
        </w:rPr>
        <w:t xml:space="preserve"> براي بررسي فرضية چهارم پژوهش، از آزمون من‌ويتني استفاده گرديد. نتايج حاصل از تحليل اطلاعات در جدول5، بيانگر عدم تأييد فرضية چهارم پژوهش است. اين بدان مفهوم است كه ميان انتظارهاي دانشجويان كارشناسي ارشد و درك كتابداران از انتظارهاي آنان، تفاوتي معنادار وجود ندارد و كتابداران كتابخانه‌هاي </w:t>
      </w:r>
      <w:r w:rsidRPr="00424650">
        <w:rPr>
          <w:rFonts w:ascii="B Nazanin" w:hAnsi="B Nazanin" w:cs="B Nazanin"/>
          <w:color w:val="000000"/>
          <w:szCs w:val="26"/>
          <w:rtl/>
        </w:rPr>
        <w:lastRenderedPageBreak/>
        <w:t>مورد بررسي نيازها و انتظارهاي دانشجويان كارشناسي ارشد را درك كرده‌اند، ولي به دلايلي كه خارج از كنترل آنهاست، توانايي پاسخگويي به آنها را ندارند.</w:t>
      </w:r>
    </w:p>
    <w:p w:rsidR="00424650" w:rsidRPr="00424650" w:rsidRDefault="00424650" w:rsidP="00424650">
      <w:pPr>
        <w:bidi/>
        <w:spacing w:line="240" w:lineRule="auto"/>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jc w:val="center"/>
        <w:rPr>
          <w:rFonts w:ascii="B Nazanin" w:hAnsi="B Nazanin" w:cs="B Nazanin"/>
          <w:color w:val="000000"/>
          <w:szCs w:val="18"/>
        </w:rPr>
      </w:pPr>
      <w:r w:rsidRPr="00424650">
        <w:rPr>
          <w:rStyle w:val="Strong"/>
          <w:rFonts w:ascii="B Nazanin" w:hAnsi="B Nazanin" w:cs="B Nazanin"/>
          <w:color w:val="000000"/>
          <w:szCs w:val="18"/>
          <w:rtl/>
        </w:rPr>
        <w:t>جدول 5. كيفيت خدمات مورد انتظار دانشجويان كارشناسي ارشد و درك كتابداران از اين انتظارها در هر بُعد از ابعاد لايب‌كوآل</w:t>
      </w:r>
    </w:p>
    <w:tbl>
      <w:tblPr>
        <w:bidiVisual/>
        <w:tblW w:w="0" w:type="auto"/>
        <w:jc w:val="center"/>
        <w:tblCellMar>
          <w:left w:w="0" w:type="dxa"/>
          <w:right w:w="0" w:type="dxa"/>
        </w:tblCellMar>
        <w:tblLook w:val="04A0"/>
      </w:tblPr>
      <w:tblGrid>
        <w:gridCol w:w="1417"/>
        <w:gridCol w:w="1365"/>
        <w:gridCol w:w="1276"/>
        <w:gridCol w:w="777"/>
        <w:gridCol w:w="709"/>
        <w:gridCol w:w="850"/>
        <w:gridCol w:w="852"/>
        <w:gridCol w:w="850"/>
      </w:tblGrid>
      <w:tr w:rsidR="00424650" w:rsidRPr="00424650">
        <w:trPr>
          <w:jc w:val="center"/>
        </w:trPr>
        <w:tc>
          <w:tcPr>
            <w:tcW w:w="1417"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ابعاد لايب‌كوآل</w:t>
            </w:r>
          </w:p>
        </w:tc>
        <w:tc>
          <w:tcPr>
            <w:tcW w:w="1365"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 رتبه‌هاي  دانشجويان ارشد</w:t>
            </w:r>
          </w:p>
        </w:tc>
        <w:tc>
          <w:tcPr>
            <w:tcW w:w="1276"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 رتبه‌هاي كتابداران</w:t>
            </w:r>
          </w:p>
        </w:tc>
        <w:tc>
          <w:tcPr>
            <w:tcW w:w="76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Strong"/>
                <w:rFonts w:ascii="B Nazanin" w:hAnsi="B Nazanin" w:cs="B Nazanin"/>
                <w:color w:val="333333"/>
                <w:szCs w:val="18"/>
                <w:rtl/>
              </w:rPr>
              <w:t>شكاف</w:t>
            </w:r>
          </w:p>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ميانگينها</w:t>
            </w:r>
          </w:p>
        </w:tc>
        <w:tc>
          <w:tcPr>
            <w:tcW w:w="70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Style w:val="Strong"/>
                <w:rFonts w:ascii="B Nazanin" w:hAnsi="B Nazanin" w:cs="B Nazanin"/>
                <w:color w:val="333333"/>
                <w:szCs w:val="18"/>
                <w:rtl/>
              </w:rPr>
              <w:t>نمرۀ</w:t>
            </w:r>
          </w:p>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w:t>
            </w:r>
            <w:r w:rsidRPr="00424650">
              <w:rPr>
                <w:rStyle w:val="Strong"/>
                <w:rFonts w:ascii="B Nazanin" w:hAnsi="B Nazanin" w:cs="B Nazanin"/>
                <w:color w:val="333333"/>
                <w:szCs w:val="18"/>
              </w:rPr>
              <w:t>Z</w:t>
            </w:r>
            <w:r w:rsidRPr="00424650">
              <w:rPr>
                <w:rStyle w:val="Strong"/>
                <w:rFonts w:ascii="B Nazanin" w:hAnsi="B Nazanin" w:cs="B Nazanin"/>
                <w:color w:val="333333"/>
                <w:szCs w:val="18"/>
                <w:rtl/>
              </w:rPr>
              <w:t>)</w:t>
            </w:r>
          </w:p>
        </w:tc>
        <w:tc>
          <w:tcPr>
            <w:tcW w:w="85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آزمون من ويتني</w:t>
            </w:r>
          </w:p>
        </w:tc>
        <w:tc>
          <w:tcPr>
            <w:tcW w:w="852"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درجه معناداري</w:t>
            </w:r>
          </w:p>
        </w:tc>
        <w:tc>
          <w:tcPr>
            <w:tcW w:w="85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نتيجة آزمون</w:t>
            </w:r>
          </w:p>
        </w:tc>
      </w:tr>
      <w:tr w:rsidR="00424650" w:rsidRPr="00424650">
        <w:trPr>
          <w:trHeight w:val="608"/>
          <w:jc w:val="center"/>
        </w:trPr>
        <w:tc>
          <w:tcPr>
            <w:tcW w:w="141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كيفيت خدمات</w:t>
            </w:r>
          </w:p>
        </w:tc>
        <w:tc>
          <w:tcPr>
            <w:tcW w:w="136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339/4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191/4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./084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6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148/0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918/1-</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5/2796</w:t>
            </w:r>
          </w:p>
        </w:tc>
        <w:tc>
          <w:tcPr>
            <w:tcW w:w="85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055/0</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xml:space="preserve">رد فرضيه4 </w:t>
            </w:r>
          </w:p>
        </w:tc>
      </w:tr>
      <w:tr w:rsidR="00424650" w:rsidRPr="00424650">
        <w:trPr>
          <w:trHeight w:val="624"/>
          <w:jc w:val="center"/>
        </w:trPr>
        <w:tc>
          <w:tcPr>
            <w:tcW w:w="141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تأثيرگذاري خدمات</w:t>
            </w:r>
          </w:p>
        </w:tc>
        <w:tc>
          <w:tcPr>
            <w:tcW w:w="136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236/4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./037</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215/4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./083</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6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021/0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508/0-</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5/3350</w:t>
            </w:r>
          </w:p>
        </w:tc>
        <w:tc>
          <w:tcPr>
            <w:tcW w:w="85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611/0</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رد فرضيه</w:t>
            </w:r>
          </w:p>
        </w:tc>
      </w:tr>
      <w:tr w:rsidR="00424650" w:rsidRPr="00424650">
        <w:trPr>
          <w:trHeight w:val="624"/>
          <w:jc w:val="center"/>
        </w:trPr>
        <w:tc>
          <w:tcPr>
            <w:tcW w:w="141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كتابخانه به عنوان يك مكان</w:t>
            </w:r>
          </w:p>
        </w:tc>
        <w:tc>
          <w:tcPr>
            <w:tcW w:w="136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3/4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./042</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071/4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./125</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6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229/0</w:t>
            </w:r>
          </w:p>
        </w:tc>
        <w:tc>
          <w:tcPr>
            <w:tcW w:w="70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969/1-</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5/2785</w:t>
            </w:r>
          </w:p>
        </w:tc>
        <w:tc>
          <w:tcPr>
            <w:tcW w:w="85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05/0</w:t>
            </w:r>
          </w:p>
        </w:tc>
        <w:tc>
          <w:tcPr>
            <w:tcW w:w="85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رد فرضيه</w:t>
            </w:r>
          </w:p>
        </w:tc>
      </w:tr>
      <w:tr w:rsidR="00424650" w:rsidRPr="00424650">
        <w:trPr>
          <w:trHeight w:val="624"/>
          <w:jc w:val="center"/>
        </w:trPr>
        <w:tc>
          <w:tcPr>
            <w:tcW w:w="1417"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كنترل اطلاعات</w:t>
            </w:r>
          </w:p>
        </w:tc>
        <w:tc>
          <w:tcPr>
            <w:tcW w:w="1365"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438/4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./044</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1276"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tl/>
              </w:rPr>
              <w:t>225/4</w:t>
            </w:r>
          </w:p>
          <w:p w:rsidR="00424650" w:rsidRPr="00424650" w:rsidRDefault="00424650" w:rsidP="00424650">
            <w:pPr>
              <w:bidi/>
              <w:jc w:val="center"/>
              <w:rPr>
                <w:rFonts w:ascii="B Nazanin" w:hAnsi="B Nazanin" w:cs="B Nazanin"/>
                <w:color w:val="333333"/>
                <w:szCs w:val="18"/>
                <w:rtl/>
              </w:rPr>
            </w:pPr>
            <w:r w:rsidRPr="00424650">
              <w:rPr>
                <w:rFonts w:ascii="B Nazanin" w:hAnsi="B Nazanin" w:cs="B Nazanin"/>
                <w:color w:val="333333"/>
                <w:szCs w:val="18"/>
              </w:rPr>
              <w:t>SD=</w:t>
            </w:r>
            <w:r w:rsidRPr="00424650">
              <w:rPr>
                <w:rFonts w:ascii="B Nazanin" w:hAnsi="B Nazanin" w:cs="B Nazanin"/>
                <w:color w:val="000000"/>
                <w:szCs w:val="18"/>
              </w:rPr>
              <w:t>./108</w:t>
            </w:r>
          </w:p>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 </w:t>
            </w:r>
          </w:p>
        </w:tc>
        <w:tc>
          <w:tcPr>
            <w:tcW w:w="761"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213/0</w:t>
            </w:r>
          </w:p>
        </w:tc>
        <w:tc>
          <w:tcPr>
            <w:tcW w:w="709"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888/1-</w:t>
            </w:r>
          </w:p>
        </w:tc>
        <w:tc>
          <w:tcPr>
            <w:tcW w:w="85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2811</w:t>
            </w:r>
          </w:p>
        </w:tc>
        <w:tc>
          <w:tcPr>
            <w:tcW w:w="852"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059/0</w:t>
            </w:r>
          </w:p>
        </w:tc>
        <w:tc>
          <w:tcPr>
            <w:tcW w:w="85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رد فرضيه</w:t>
            </w:r>
          </w:p>
        </w:tc>
      </w:tr>
    </w:tbl>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spacing w:line="216" w:lineRule="auto"/>
        <w:ind w:firstLine="567"/>
        <w:jc w:val="lowKashida"/>
        <w:rPr>
          <w:rFonts w:ascii="B Nazanin" w:hAnsi="B Nazanin" w:cs="B Nazanin"/>
          <w:color w:val="000000"/>
          <w:szCs w:val="18"/>
        </w:rPr>
      </w:pPr>
      <w:r w:rsidRPr="00424650">
        <w:rPr>
          <w:rStyle w:val="Strong"/>
          <w:rFonts w:ascii="B Nazanin" w:hAnsi="B Nazanin" w:cs="B Nazanin"/>
          <w:color w:val="000000"/>
          <w:rtl/>
        </w:rPr>
        <w:t>فرضيه‌هاي پنجم و ششم پژوهش:</w:t>
      </w:r>
      <w:r w:rsidRPr="00424650">
        <w:rPr>
          <w:rFonts w:ascii="B Nazanin" w:hAnsi="B Nazanin" w:cs="B Nazanin"/>
          <w:color w:val="000000"/>
          <w:szCs w:val="26"/>
          <w:rtl/>
        </w:rPr>
        <w:t>براي بررسي فرضية پنجم و ششم پژوهش، از آزمون فريدمن استفاده گرديد. نتايج حاصل از اين تحليلها كه در جدول 6 ارائه شده، بيانگر اين است كه از ديدگاه دانشجويان كارشناسي ارشد، بين ميزان تأثير ابعاد لايب‌كوآل بر كيفيت خدمات ارائه شده تفاوتي معنادار وجود دارد، ولي طبق جدول 8 ، از ديدگاه كتابداران تفاوت معناداري وجود ندارد. به عبارتي، دانشجويان كارشناسي ارشد ابعاد لايب‌كوآل را از نظر ميزان اهميت اولويت‌بندي كرده‌ و يكي را بر ديگري در اولويت قرار داده‌اند ولي كتابداران، اهميت ابعاد مورد بررسي در لايب‌كوآل را با كيفيت خدمات كتابخانه‌ها برابر دانسته‌اند.</w:t>
      </w:r>
    </w:p>
    <w:p w:rsidR="00424650" w:rsidRPr="00424650" w:rsidRDefault="00424650" w:rsidP="00424650">
      <w:pPr>
        <w:bidi/>
        <w:spacing w:line="240" w:lineRule="auto"/>
        <w:jc w:val="center"/>
        <w:rPr>
          <w:rFonts w:ascii="B Nazanin" w:hAnsi="B Nazanin" w:cs="B Nazanin"/>
          <w:color w:val="000000"/>
          <w:szCs w:val="18"/>
          <w:rtl/>
        </w:rPr>
      </w:pPr>
      <w:r w:rsidRPr="00424650">
        <w:rPr>
          <w:rStyle w:val="Strong"/>
          <w:rFonts w:ascii="B Nazanin" w:hAnsi="B Nazanin" w:cs="B Nazanin"/>
          <w:color w:val="000000"/>
          <w:szCs w:val="18"/>
          <w:rtl/>
        </w:rPr>
        <w:t>جدول 6. ميزان تأثير ابعاد لايب‌كوآل بر كيفيت خدمات از ديدگاه دانشجويان كارشناسي ارشد</w:t>
      </w:r>
    </w:p>
    <w:tbl>
      <w:tblPr>
        <w:bidiVisual/>
        <w:tblW w:w="6663" w:type="dxa"/>
        <w:jc w:val="center"/>
        <w:tblInd w:w="836" w:type="dxa"/>
        <w:tblCellMar>
          <w:left w:w="0" w:type="dxa"/>
          <w:right w:w="0" w:type="dxa"/>
        </w:tblCellMar>
        <w:tblLook w:val="04A0"/>
      </w:tblPr>
      <w:tblGrid>
        <w:gridCol w:w="2250"/>
        <w:gridCol w:w="600"/>
        <w:gridCol w:w="897"/>
        <w:gridCol w:w="900"/>
        <w:gridCol w:w="851"/>
        <w:gridCol w:w="1165"/>
      </w:tblGrid>
      <w:tr w:rsidR="00424650" w:rsidRPr="00424650">
        <w:trPr>
          <w:jc w:val="center"/>
        </w:trPr>
        <w:tc>
          <w:tcPr>
            <w:tcW w:w="2250"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دانشجويان كارشناسي ارشد</w:t>
            </w:r>
          </w:p>
        </w:tc>
        <w:tc>
          <w:tcPr>
            <w:tcW w:w="60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تعداد</w:t>
            </w:r>
          </w:p>
        </w:tc>
        <w:tc>
          <w:tcPr>
            <w:tcW w:w="897"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مجذور كا</w:t>
            </w:r>
          </w:p>
        </w:tc>
        <w:tc>
          <w:tcPr>
            <w:tcW w:w="90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 xml:space="preserve">درجه </w:t>
            </w:r>
            <w:r w:rsidRPr="00424650">
              <w:rPr>
                <w:rStyle w:val="Strong"/>
                <w:rFonts w:ascii="B Nazanin" w:hAnsi="B Nazanin" w:cs="B Nazanin"/>
                <w:color w:val="333333"/>
                <w:szCs w:val="18"/>
                <w:rtl/>
              </w:rPr>
              <w:lastRenderedPageBreak/>
              <w:t>آزادي</w:t>
            </w:r>
          </w:p>
        </w:tc>
        <w:tc>
          <w:tcPr>
            <w:tcW w:w="85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lastRenderedPageBreak/>
              <w:t xml:space="preserve">درجه </w:t>
            </w:r>
            <w:r w:rsidRPr="00424650">
              <w:rPr>
                <w:rStyle w:val="Strong"/>
                <w:rFonts w:ascii="B Nazanin" w:hAnsi="B Nazanin" w:cs="B Nazanin"/>
                <w:color w:val="333333"/>
                <w:szCs w:val="18"/>
                <w:rtl/>
              </w:rPr>
              <w:lastRenderedPageBreak/>
              <w:t>معناداري</w:t>
            </w:r>
          </w:p>
        </w:tc>
        <w:tc>
          <w:tcPr>
            <w:tcW w:w="1165"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lastRenderedPageBreak/>
              <w:t>نتيجة آزمون</w:t>
            </w:r>
          </w:p>
        </w:tc>
      </w:tr>
      <w:tr w:rsidR="00424650" w:rsidRPr="00424650">
        <w:trPr>
          <w:jc w:val="center"/>
        </w:trPr>
        <w:tc>
          <w:tcPr>
            <w:tcW w:w="2250" w:type="dxa"/>
            <w:tcBorders>
              <w:top w:val="nil"/>
              <w:left w:val="single" w:sz="8" w:space="0" w:color="auto"/>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lastRenderedPageBreak/>
              <w:t>ابعاد لايب‌كوآل</w:t>
            </w:r>
          </w:p>
        </w:tc>
        <w:tc>
          <w:tcPr>
            <w:tcW w:w="600" w:type="dxa"/>
            <w:tcBorders>
              <w:top w:val="nil"/>
              <w:left w:val="nil"/>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229</w:t>
            </w:r>
          </w:p>
        </w:tc>
        <w:tc>
          <w:tcPr>
            <w:tcW w:w="897" w:type="dxa"/>
            <w:tcBorders>
              <w:top w:val="nil"/>
              <w:left w:val="nil"/>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954/21</w:t>
            </w:r>
          </w:p>
        </w:tc>
        <w:tc>
          <w:tcPr>
            <w:tcW w:w="900" w:type="dxa"/>
            <w:tcBorders>
              <w:top w:val="nil"/>
              <w:left w:val="nil"/>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2</w:t>
            </w:r>
          </w:p>
        </w:tc>
        <w:tc>
          <w:tcPr>
            <w:tcW w:w="851" w:type="dxa"/>
            <w:tcBorders>
              <w:top w:val="nil"/>
              <w:left w:val="nil"/>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000/0</w:t>
            </w:r>
          </w:p>
        </w:tc>
        <w:tc>
          <w:tcPr>
            <w:tcW w:w="1165" w:type="dxa"/>
            <w:tcBorders>
              <w:top w:val="nil"/>
              <w:left w:val="nil"/>
              <w:bottom w:val="single" w:sz="12" w:space="0" w:color="000000"/>
              <w:right w:val="single" w:sz="8" w:space="0" w:color="auto"/>
            </w:tcBorders>
            <w:shd w:val="clear" w:color="auto" w:fill="auto"/>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تأييد فرضيه5</w:t>
            </w:r>
          </w:p>
        </w:tc>
      </w:tr>
    </w:tbl>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Style w:val="Strong"/>
          <w:rFonts w:ascii="B Nazanin" w:hAnsi="B Nazanin" w:cs="B Nazanin"/>
          <w:color w:val="000000"/>
          <w:szCs w:val="18"/>
        </w:rPr>
        <w:t> </w:t>
      </w:r>
    </w:p>
    <w:p w:rsidR="00424650" w:rsidRPr="00424650" w:rsidRDefault="00424650" w:rsidP="00424650">
      <w:pPr>
        <w:bidi/>
        <w:jc w:val="center"/>
        <w:rPr>
          <w:rFonts w:ascii="B Nazanin" w:hAnsi="B Nazanin" w:cs="B Nazanin"/>
          <w:color w:val="000000"/>
          <w:szCs w:val="18"/>
        </w:rPr>
      </w:pPr>
      <w:r w:rsidRPr="00424650">
        <w:rPr>
          <w:rStyle w:val="Strong"/>
          <w:rFonts w:ascii="B Nazanin" w:hAnsi="B Nazanin" w:cs="B Nazanin"/>
          <w:color w:val="000000"/>
          <w:szCs w:val="18"/>
          <w:rtl/>
        </w:rPr>
        <w:t>جدول 7. ميانگين رتبه‌ها در هر بُعد از ابعاد لايب‌كوآل از ديدگاه دانشجويان كارشناسي ارشد براي اولويت بندي آنها</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2880"/>
        <w:gridCol w:w="1532"/>
        <w:gridCol w:w="1421"/>
      </w:tblGrid>
      <w:tr w:rsidR="00424650" w:rsidRPr="00424650">
        <w:trPr>
          <w:trHeight w:val="273"/>
        </w:trPr>
        <w:tc>
          <w:tcPr>
            <w:tcW w:w="2880"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ابعاد لايب‌كوآل</w:t>
            </w:r>
          </w:p>
        </w:tc>
        <w:tc>
          <w:tcPr>
            <w:tcW w:w="1532"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ميانگين رتبه‌ها</w:t>
            </w:r>
          </w:p>
        </w:tc>
        <w:tc>
          <w:tcPr>
            <w:tcW w:w="142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درجة اهميت</w:t>
            </w:r>
          </w:p>
        </w:tc>
      </w:tr>
      <w:tr w:rsidR="00424650" w:rsidRPr="00424650">
        <w:trPr>
          <w:trHeight w:val="273"/>
        </w:trPr>
        <w:tc>
          <w:tcPr>
            <w:tcW w:w="28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000000"/>
                <w:szCs w:val="18"/>
                <w:rtl/>
              </w:rPr>
              <w:t>كنترل اطلاعات</w:t>
            </w:r>
          </w:p>
        </w:tc>
        <w:tc>
          <w:tcPr>
            <w:tcW w:w="1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21</w:t>
            </w:r>
            <w:r w:rsidRPr="00424650">
              <w:rPr>
                <w:rFonts w:ascii="B Nazanin" w:hAnsi="B Nazanin" w:cs="B Nazanin"/>
                <w:color w:val="000000"/>
              </w:rPr>
              <w:t>/</w:t>
            </w:r>
            <w:r w:rsidRPr="00424650">
              <w:rPr>
                <w:rFonts w:ascii="B Nazanin" w:hAnsi="B Nazanin" w:cs="B Nazanin"/>
                <w:color w:val="000000"/>
                <w:rtl/>
              </w:rPr>
              <w:t>2</w:t>
            </w:r>
          </w:p>
        </w:tc>
        <w:tc>
          <w:tcPr>
            <w:tcW w:w="142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1</w:t>
            </w:r>
          </w:p>
        </w:tc>
      </w:tr>
      <w:tr w:rsidR="00424650" w:rsidRPr="00424650">
        <w:trPr>
          <w:trHeight w:val="273"/>
        </w:trPr>
        <w:tc>
          <w:tcPr>
            <w:tcW w:w="288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000000"/>
                <w:szCs w:val="18"/>
                <w:rtl/>
              </w:rPr>
              <w:t>كتابخانه به عنوان يك مكان</w:t>
            </w:r>
          </w:p>
        </w:tc>
        <w:tc>
          <w:tcPr>
            <w:tcW w:w="1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98/1</w:t>
            </w:r>
          </w:p>
        </w:tc>
        <w:tc>
          <w:tcPr>
            <w:tcW w:w="142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2</w:t>
            </w:r>
          </w:p>
        </w:tc>
      </w:tr>
      <w:tr w:rsidR="00424650" w:rsidRPr="00424650">
        <w:trPr>
          <w:trHeight w:val="273"/>
        </w:trPr>
        <w:tc>
          <w:tcPr>
            <w:tcW w:w="2880"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000000"/>
                <w:szCs w:val="18"/>
                <w:rtl/>
              </w:rPr>
              <w:t>تأثيرگذاري خدمات</w:t>
            </w:r>
          </w:p>
        </w:tc>
        <w:tc>
          <w:tcPr>
            <w:tcW w:w="1532"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81/1</w:t>
            </w:r>
          </w:p>
        </w:tc>
        <w:tc>
          <w:tcPr>
            <w:tcW w:w="1421"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000000"/>
                <w:rtl/>
              </w:rPr>
              <w:t>3</w:t>
            </w:r>
          </w:p>
        </w:tc>
      </w:tr>
    </w:tbl>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Pr>
        <w:t> </w:t>
      </w:r>
    </w:p>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tl/>
        </w:rPr>
        <w:t> </w:t>
      </w:r>
    </w:p>
    <w:p w:rsidR="00424650" w:rsidRPr="00424650" w:rsidRDefault="00424650" w:rsidP="00424650">
      <w:pPr>
        <w:bidi/>
        <w:jc w:val="both"/>
        <w:rPr>
          <w:rFonts w:ascii="B Nazanin" w:hAnsi="B Nazanin" w:cs="B Nazanin"/>
          <w:color w:val="000000"/>
          <w:szCs w:val="18"/>
          <w:rtl/>
        </w:rPr>
      </w:pPr>
      <w:r w:rsidRPr="00424650">
        <w:rPr>
          <w:rStyle w:val="Strong"/>
          <w:rFonts w:ascii="B Nazanin" w:hAnsi="B Nazanin" w:cs="B Nazanin"/>
          <w:color w:val="000000"/>
          <w:szCs w:val="18"/>
          <w:rtl/>
        </w:rPr>
        <w:t>جدول 8. بررسي ميزان تأثير ابعاد لايب‌كوآل بر كيفيت خدمات از ديدگاه كتابداران</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1176"/>
        <w:gridCol w:w="545"/>
        <w:gridCol w:w="868"/>
        <w:gridCol w:w="803"/>
        <w:gridCol w:w="1140"/>
        <w:gridCol w:w="1260"/>
      </w:tblGrid>
      <w:tr w:rsidR="00424650" w:rsidRPr="00424650">
        <w:tc>
          <w:tcPr>
            <w:tcW w:w="0" w:type="auto"/>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كتابداران</w:t>
            </w:r>
          </w:p>
        </w:tc>
        <w:tc>
          <w:tcPr>
            <w:tcW w:w="0" w:type="auto"/>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تعداد</w:t>
            </w:r>
          </w:p>
        </w:tc>
        <w:tc>
          <w:tcPr>
            <w:tcW w:w="86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مجذور كا</w:t>
            </w:r>
          </w:p>
        </w:tc>
        <w:tc>
          <w:tcPr>
            <w:tcW w:w="803"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درجه آزادي</w:t>
            </w:r>
          </w:p>
        </w:tc>
        <w:tc>
          <w:tcPr>
            <w:tcW w:w="114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درجه معناداري</w:t>
            </w:r>
          </w:p>
        </w:tc>
        <w:tc>
          <w:tcPr>
            <w:tcW w:w="126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Strong"/>
                <w:rFonts w:ascii="B Nazanin" w:hAnsi="B Nazanin" w:cs="B Nazanin"/>
                <w:color w:val="333333"/>
                <w:szCs w:val="18"/>
                <w:rtl/>
              </w:rPr>
              <w:t>نتيجة آزمون</w:t>
            </w:r>
          </w:p>
        </w:tc>
      </w:tr>
      <w:tr w:rsidR="00424650" w:rsidRPr="00424650">
        <w:trPr>
          <w:trHeight w:val="545"/>
        </w:trPr>
        <w:tc>
          <w:tcPr>
            <w:tcW w:w="0" w:type="auto"/>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Style w:val="Emphasis"/>
                <w:rFonts w:ascii="B Nazanin" w:hAnsi="B Nazanin" w:cs="B Nazanin"/>
                <w:b/>
                <w:bCs/>
                <w:color w:val="333333"/>
                <w:szCs w:val="18"/>
                <w:rtl/>
              </w:rPr>
              <w:t xml:space="preserve">ابعاد </w:t>
            </w:r>
            <w:r w:rsidRPr="00424650">
              <w:rPr>
                <w:rStyle w:val="Emphasis"/>
                <w:rFonts w:ascii="B Nazanin" w:hAnsi="B Nazanin" w:cs="B Nazanin"/>
                <w:b/>
                <w:bCs/>
                <w:color w:val="333333"/>
                <w:szCs w:val="18"/>
              </w:rPr>
              <w:t> </w:t>
            </w:r>
            <w:r w:rsidRPr="00424650">
              <w:rPr>
                <w:rStyle w:val="Emphasis"/>
                <w:rFonts w:ascii="B Nazanin" w:hAnsi="B Nazanin" w:cs="B Nazanin"/>
                <w:b/>
                <w:bCs/>
                <w:color w:val="333333"/>
                <w:szCs w:val="18"/>
                <w:rtl/>
              </w:rPr>
              <w:t>لايب‌كوآل</w:t>
            </w:r>
          </w:p>
        </w:tc>
        <w:tc>
          <w:tcPr>
            <w:tcW w:w="0" w:type="auto"/>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31</w:t>
            </w:r>
          </w:p>
        </w:tc>
        <w:tc>
          <w:tcPr>
            <w:tcW w:w="868"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701/1</w:t>
            </w:r>
          </w:p>
        </w:tc>
        <w:tc>
          <w:tcPr>
            <w:tcW w:w="803"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2</w:t>
            </w:r>
          </w:p>
        </w:tc>
        <w:tc>
          <w:tcPr>
            <w:tcW w:w="114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427/0</w:t>
            </w:r>
          </w:p>
        </w:tc>
        <w:tc>
          <w:tcPr>
            <w:tcW w:w="1260"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jc w:val="center"/>
              <w:rPr>
                <w:rFonts w:ascii="B Nazanin" w:hAnsi="B Nazanin" w:cs="B Nazanin"/>
                <w:color w:val="333333"/>
                <w:szCs w:val="18"/>
              </w:rPr>
            </w:pPr>
            <w:r w:rsidRPr="00424650">
              <w:rPr>
                <w:rFonts w:ascii="B Nazanin" w:hAnsi="B Nazanin" w:cs="B Nazanin"/>
                <w:color w:val="333333"/>
                <w:szCs w:val="18"/>
                <w:rtl/>
              </w:rPr>
              <w:t>رد فرضيه 6</w:t>
            </w:r>
          </w:p>
        </w:tc>
      </w:tr>
    </w:tbl>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Style w:val="Strong"/>
          <w:rFonts w:ascii="B Nazanin" w:hAnsi="B Nazanin" w:cs="B Nazanin"/>
          <w:color w:val="000000"/>
          <w:rtl/>
        </w:rPr>
        <w:t>فرضية هفتم پژوهش:</w:t>
      </w:r>
      <w:r w:rsidRPr="00424650">
        <w:rPr>
          <w:rFonts w:ascii="B Nazanin" w:hAnsi="B Nazanin" w:cs="B Nazanin"/>
          <w:color w:val="000000"/>
          <w:szCs w:val="26"/>
          <w:rtl/>
        </w:rPr>
        <w:t>براي بررسي فرضية هفتم پژوهش از آزمون «كروسكال واليس» استفاده گرديد. نتايج حاصل از اين تحليل‌ نشان داد از ديدگاه دانشجويان كارشناسي ارشد با وجود تمايز در حوزة تحصيلي و نيازهاي متفاوت هر حوزة آموزشي، در ميزان اهميت هر يك از ابعاد لايب‌كوآل بر كيفيت خدمات ارائه شده تفاوت وجود ندارد و نتيجة اولويت‌بندي در فرضية پنجم براي كلية كتابخانه‌هاي مورد بررسي در دانشگاه فردوسي مشهد يكسان است. </w:t>
      </w:r>
    </w:p>
    <w:p w:rsidR="00424650" w:rsidRPr="00424650" w:rsidRDefault="00424650" w:rsidP="00424650">
      <w:pPr>
        <w:bidi/>
        <w:jc w:val="center"/>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jc w:val="center"/>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jc w:val="center"/>
        <w:rPr>
          <w:rFonts w:ascii="B Nazanin" w:hAnsi="B Nazanin" w:cs="B Nazanin"/>
          <w:color w:val="000000"/>
          <w:szCs w:val="18"/>
          <w:rtl/>
        </w:rPr>
      </w:pPr>
      <w:r w:rsidRPr="00424650">
        <w:rPr>
          <w:rStyle w:val="Strong"/>
          <w:rFonts w:ascii="B Nazanin" w:hAnsi="B Nazanin" w:cs="B Nazanin"/>
          <w:color w:val="000000"/>
          <w:szCs w:val="18"/>
          <w:rtl/>
        </w:rPr>
        <w:t>جدول 9. ميزان تأثير ابعاد لايب‌كوآل بر كيفيت خدمات از ديدگاه دانشجويان كارشناسي ارشد در هر يك از حوزه‌هاي چهارگانة آموزشي</w:t>
      </w:r>
    </w:p>
    <w:tbl>
      <w:tblPr>
        <w:bidiVisual/>
        <w:tblW w:w="0" w:type="auto"/>
        <w:jc w:val="center"/>
        <w:tblInd w:w="489" w:type="dxa"/>
        <w:tblCellMar>
          <w:left w:w="0" w:type="dxa"/>
          <w:right w:w="0" w:type="dxa"/>
        </w:tblCellMar>
        <w:tblLook w:val="04A0"/>
      </w:tblPr>
      <w:tblGrid>
        <w:gridCol w:w="2235"/>
        <w:gridCol w:w="757"/>
        <w:gridCol w:w="744"/>
        <w:gridCol w:w="869"/>
        <w:gridCol w:w="1238"/>
      </w:tblGrid>
      <w:tr w:rsidR="00424650" w:rsidRPr="00424650">
        <w:trPr>
          <w:trHeight w:val="437"/>
          <w:jc w:val="center"/>
        </w:trPr>
        <w:tc>
          <w:tcPr>
            <w:tcW w:w="2235"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ابعاد لايب‌كوآل</w:t>
            </w:r>
          </w:p>
        </w:tc>
        <w:tc>
          <w:tcPr>
            <w:tcW w:w="757"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مجذور كا</w:t>
            </w:r>
          </w:p>
        </w:tc>
        <w:tc>
          <w:tcPr>
            <w:tcW w:w="744"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درجه آزادي</w:t>
            </w:r>
          </w:p>
        </w:tc>
        <w:tc>
          <w:tcPr>
            <w:tcW w:w="86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درجه معناداري</w:t>
            </w:r>
          </w:p>
        </w:tc>
        <w:tc>
          <w:tcPr>
            <w:tcW w:w="123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نتيجة آزمون</w:t>
            </w:r>
          </w:p>
        </w:tc>
      </w:tr>
      <w:tr w:rsidR="00424650" w:rsidRPr="00424650">
        <w:trPr>
          <w:trHeight w:val="602"/>
          <w:jc w:val="center"/>
        </w:trPr>
        <w:tc>
          <w:tcPr>
            <w:tcW w:w="223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تأثيرگذاري خدمات</w:t>
            </w:r>
          </w:p>
        </w:tc>
        <w:tc>
          <w:tcPr>
            <w:tcW w:w="7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324/2</w:t>
            </w:r>
          </w:p>
        </w:tc>
        <w:tc>
          <w:tcPr>
            <w:tcW w:w="7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3</w:t>
            </w:r>
          </w:p>
        </w:tc>
        <w:tc>
          <w:tcPr>
            <w:tcW w:w="86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508/0</w:t>
            </w:r>
          </w:p>
        </w:tc>
        <w:tc>
          <w:tcPr>
            <w:tcW w:w="123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رد فرضيه 7</w:t>
            </w:r>
          </w:p>
        </w:tc>
      </w:tr>
      <w:tr w:rsidR="00424650" w:rsidRPr="00424650">
        <w:trPr>
          <w:jc w:val="center"/>
        </w:trPr>
        <w:tc>
          <w:tcPr>
            <w:tcW w:w="223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Strong"/>
                <w:rFonts w:ascii="B Nazanin" w:hAnsi="B Nazanin" w:cs="B Nazanin"/>
                <w:color w:val="333333"/>
                <w:szCs w:val="18"/>
                <w:rtl/>
              </w:rPr>
              <w:t>كتابخانه به عنوان يك مكان</w:t>
            </w:r>
          </w:p>
        </w:tc>
        <w:tc>
          <w:tcPr>
            <w:tcW w:w="7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944/5</w:t>
            </w:r>
          </w:p>
        </w:tc>
        <w:tc>
          <w:tcPr>
            <w:tcW w:w="7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3</w:t>
            </w:r>
          </w:p>
        </w:tc>
        <w:tc>
          <w:tcPr>
            <w:tcW w:w="86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114/0</w:t>
            </w:r>
          </w:p>
        </w:tc>
        <w:tc>
          <w:tcPr>
            <w:tcW w:w="123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رد فرضية 7</w:t>
            </w:r>
          </w:p>
        </w:tc>
      </w:tr>
      <w:tr w:rsidR="00424650" w:rsidRPr="00424650">
        <w:trPr>
          <w:jc w:val="center"/>
        </w:trPr>
        <w:tc>
          <w:tcPr>
            <w:tcW w:w="2235" w:type="dxa"/>
            <w:tcBorders>
              <w:top w:val="nil"/>
              <w:left w:val="single" w:sz="8" w:space="0" w:color="auto"/>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Style w:val="Emphasis"/>
                <w:rFonts w:ascii="B Nazanin" w:hAnsi="B Nazanin" w:cs="B Nazanin"/>
                <w:b/>
                <w:bCs/>
                <w:color w:val="333333"/>
                <w:szCs w:val="18"/>
                <w:rtl/>
              </w:rPr>
              <w:t>كنترل اطلاعات</w:t>
            </w:r>
          </w:p>
        </w:tc>
        <w:tc>
          <w:tcPr>
            <w:tcW w:w="757"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200/3</w:t>
            </w:r>
          </w:p>
        </w:tc>
        <w:tc>
          <w:tcPr>
            <w:tcW w:w="744"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3</w:t>
            </w:r>
          </w:p>
        </w:tc>
        <w:tc>
          <w:tcPr>
            <w:tcW w:w="869"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362/0</w:t>
            </w:r>
          </w:p>
        </w:tc>
        <w:tc>
          <w:tcPr>
            <w:tcW w:w="1238" w:type="dxa"/>
            <w:tcBorders>
              <w:top w:val="nil"/>
              <w:left w:val="nil"/>
              <w:bottom w:val="single" w:sz="12" w:space="0" w:color="000000"/>
              <w:right w:val="single" w:sz="8" w:space="0" w:color="auto"/>
            </w:tcBorders>
            <w:shd w:val="clear" w:color="auto" w:fill="FFFFFF"/>
            <w:tcMar>
              <w:top w:w="0" w:type="dxa"/>
              <w:left w:w="108" w:type="dxa"/>
              <w:bottom w:w="0" w:type="dxa"/>
              <w:right w:w="108" w:type="dxa"/>
            </w:tcMar>
            <w:vAlign w:val="center"/>
            <w:hideMark/>
          </w:tcPr>
          <w:p w:rsidR="00424650" w:rsidRPr="00424650" w:rsidRDefault="00424650" w:rsidP="00424650">
            <w:pPr>
              <w:bidi/>
              <w:spacing w:before="100" w:beforeAutospacing="1" w:after="100" w:afterAutospacing="1"/>
              <w:jc w:val="center"/>
              <w:rPr>
                <w:rFonts w:ascii="B Nazanin" w:hAnsi="B Nazanin" w:cs="B Nazanin"/>
                <w:color w:val="333333"/>
                <w:szCs w:val="18"/>
              </w:rPr>
            </w:pPr>
            <w:r w:rsidRPr="00424650">
              <w:rPr>
                <w:rFonts w:ascii="B Nazanin" w:hAnsi="B Nazanin" w:cs="B Nazanin"/>
                <w:color w:val="333333"/>
                <w:rtl/>
              </w:rPr>
              <w:t>رد فرضية7</w:t>
            </w:r>
          </w:p>
        </w:tc>
      </w:tr>
    </w:tbl>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tl/>
        </w:rPr>
        <w:t> </w:t>
      </w:r>
    </w:p>
    <w:p w:rsidR="00424650" w:rsidRPr="00424650" w:rsidRDefault="00424650" w:rsidP="00424650">
      <w:pPr>
        <w:bidi/>
        <w:jc w:val="lowKashida"/>
        <w:rPr>
          <w:rFonts w:ascii="B Nazanin" w:hAnsi="B Nazanin" w:cs="B Nazanin"/>
          <w:color w:val="000000"/>
          <w:szCs w:val="18"/>
          <w:rtl/>
        </w:rPr>
      </w:pPr>
      <w:r w:rsidRPr="00424650">
        <w:rPr>
          <w:rStyle w:val="Strong"/>
          <w:rFonts w:ascii="B Nazanin" w:hAnsi="B Nazanin" w:cs="B Nazanin"/>
          <w:color w:val="000000"/>
          <w:szCs w:val="26"/>
          <w:rtl/>
        </w:rPr>
        <w:t>نتيجه‌گيري و پيشنهادها</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lastRenderedPageBreak/>
        <w:t xml:space="preserve">يافتة اصلي پژوهش در بررسي مقايسة ديدگاه دانشجويان كارشناسي ارشد و كتابداران در مورد كيفيت خدمات موجود كتابخانه‌ها، نشان داد تفاوت معناداري وجود دارد و دانشجويان كارشناسي ارشد كيفيت خدمات موجود را پايين‌تر از كتابداران ارزيابي كرده‌اند. از طرفي، يافتة ديگر پژوهش نشان داد كتابداران در درك نيازها و انتظارهاي دانشجويان كارشناسي ارشد توانمند بوده‌اند. بنابراين، تفاوت ديدگاه دانشجويان كارشناسي ارشد و كتابداران را ناشي از تجربه و مهارت ناكافي دانشجوياناز منابع و خدمات بايد دانست كه نشان مي‌دهد كتابداران به خوبي از عهدۀ آموزش آنها بر نيامده و اطلاع‌رساني مطلوبي نداشته‌اند. يا اينكه كتابداران بر اساس استانداردهاي كمّي و تطابق وضعيت موجود با مطلوب به قضاوت پرداخته‌اند و چون دانشجويان كارشناسي ارشد به تطابق وضعيت موجود با استانداردهاي ذهني خود ـ كه نشأت گرفته از انتظارهاي آنهاست ـ قضاوت كرده‌اند، وضعيت موجود را پايين‌تر ارزيابي نموده‌اند. به عبارت ديگر، كتابداران به كارهاي انجام شده و هزينه‌هاي صرف شده بيشتر توجه دارند (از جنبة مثبت مي‌بينند) ولي دانشجويان كارشناسي ارشد متوجه رفع نشدن نياز خود با خدمات موجودند (از جنبة منفي مي‌بينند)؛ مثلاً اگر كتابخانه هزاران كتاب فراهم آورد ولي با اين تعداد كتاب، نياز كاربري رفع نشود و منابع مورد نياز او در اين ميان كتابها نباشد، ارزيابي‌اش اين است كه منابع از لحاظ كيفي در سطح پاييني قرار دارند؛ ولي كتابداران اين مورد را بالا ارزيابي مي‌كنند. بنابراين، ارزيابي از اين دو رويكرد ( تطابق با استانداردهاي كمّي و كيفي) مي‌تواند باعث اين تفاوت معنادار شده باشد. از طرفي، ممكن است كتابداران كيفيت خدمات را به طور كلي ارزيابي و خدمات كتابخانه براي كليه دانشجويان را با نگرشي كل‌گرايانه ارزيابي كرده باشند، به طوري كه دانشجويان كارشناسي ارشد، فقط انتظارهاي خود را مدنظر دارند و با نگرشي جزءگرايانه، كيفيت خدمات كتابخانه را ارزيابي كرده‌اند.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همنچنين، پژوهش حاضر نشان داد كيفيت خدمات كتابخانه‌هاي مورد بررسي در دانشگاه فردوسي مشهد پاسخگوي انتظارهاي دانشجويان كارشناسي ارشد در هيچ‌كدام از ابعاد لايب‌كوآل نيست. اين ضعف در كيفيت خدمات، مي‌تواند ناشي از عوامل زير باشد: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w:t>
      </w:r>
      <w:r w:rsidRPr="00424650">
        <w:rPr>
          <w:rStyle w:val="Strong"/>
          <w:rFonts w:ascii="B Nazanin" w:hAnsi="B Nazanin" w:cs="B Nazanin"/>
          <w:color w:val="000000"/>
          <w:rtl/>
        </w:rPr>
        <w:t>كوتاهي مسئولان كتابخانه و كتابداران</w:t>
      </w:r>
      <w:r w:rsidRPr="00424650">
        <w:rPr>
          <w:rFonts w:ascii="B Nazanin" w:hAnsi="B Nazanin" w:cs="B Nazanin"/>
          <w:color w:val="000000"/>
          <w:szCs w:val="26"/>
          <w:rtl/>
        </w:rPr>
        <w:t xml:space="preserve"> به عنوان يك مجموعة خدماتي در فراهم‌آوري منابع و تجهيزات كافي و روزآمد و شناخت ناكافي نيازها، مهارتها و توانمنديهاي كاربران توسط كتابداران و ارائه آموزشهاي لازم به آنها.</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w:t>
      </w:r>
      <w:r w:rsidRPr="00424650">
        <w:rPr>
          <w:rStyle w:val="Strong"/>
          <w:rFonts w:ascii="B Nazanin" w:hAnsi="B Nazanin" w:cs="B Nazanin"/>
          <w:color w:val="000000"/>
          <w:rtl/>
        </w:rPr>
        <w:t>سازمان مادر</w:t>
      </w:r>
      <w:r w:rsidRPr="00424650">
        <w:rPr>
          <w:rFonts w:ascii="B Nazanin" w:hAnsi="B Nazanin" w:cs="B Nazanin"/>
          <w:color w:val="000000"/>
          <w:szCs w:val="26"/>
          <w:rtl/>
        </w:rPr>
        <w:t xml:space="preserve"> براي فراهم‌آوري خدمات با كيفيت، برنامه و جدّيت كافي نداشته و يا از نظر بودجه و نيروي انساني براي كتابخانه‌ها، سرمايه‌گذاري كافي در نظر نگرفته است. اين مورد يقيني‌تر است و با توجه به اينكه اين مشكلات در گويه‌هاي لايب‌كوآل موجود نيست و كتابداران در مورد مشكلات كتابخانه‌ها در سؤالهاي باز پرسشنامه، نظر خود را ارائه داده‌اند. مي‌توان به اين نتيجة كلي دست يافت كه كاربران كتابخانه‌ها تجارب كافي براي ارزيابي كيفيت خدمات كتابخانه‌ها در مواردي چون بودجه‌بندي، نيروي انساني، تعهدات كتابخانه و مديريت و ... ندارند. بنابراين، نبايد به تجارب كاربران وابسته بود و قضاوت را تنها بر عهدۀ آنها گذاشت، زيرا سنجش اثربخشي و كارآيي خدمات كتابخانه، به عمليات كتابخانه‌ها بستگي دارد. كاربران بعضي از ويژگيهاي خدمات را شناخته و بعضي از آنها كه مربوط به اجزاي فني كيفيت </w:t>
      </w:r>
      <w:r w:rsidRPr="00424650">
        <w:rPr>
          <w:rFonts w:ascii="B Nazanin" w:hAnsi="B Nazanin" w:cs="B Nazanin"/>
          <w:color w:val="000000"/>
          <w:szCs w:val="26"/>
          <w:rtl/>
        </w:rPr>
        <w:lastRenderedPageBreak/>
        <w:t>مي‌شود، براي آنها شناخته شده نيست. لذا مي‌توان نتيجه گرفت كه مدل لايب‌كوآل كه تنها به سنجش كيفيت خدمات از ديدگاه كاربران مي‌پردازد، داراي نواقصي است و براي سنجش كيفيت خدمات بايد از ديدگاه كتابداران هم استفاده نمود. به همين دليل، بايد پرسشنامه‌اي خاص براي بررسي ديدگاه كتابداران طراحي گردد. اين نظر، با ديدگاه «ادگار»</w:t>
      </w:r>
      <w:bookmarkStart w:id="31" w:name="_ftnref30"/>
      <w:r w:rsidRPr="00424650">
        <w:rPr>
          <w:rFonts w:ascii="B Nazanin" w:hAnsi="B Nazanin" w:cs="B Nazanin"/>
          <w:color w:val="000000"/>
          <w:szCs w:val="26"/>
          <w:rtl/>
        </w:rPr>
        <w:fldChar w:fldCharType="begin"/>
      </w:r>
      <w:r w:rsidRPr="00424650">
        <w:rPr>
          <w:rFonts w:ascii="B Nazanin" w:hAnsi="B Nazanin" w:cs="B Nazanin"/>
          <w:color w:val="000000"/>
          <w:szCs w:val="26"/>
          <w:rtl/>
        </w:rPr>
        <w:instrText xml:space="preserve"> </w:instrText>
      </w:r>
      <w:r w:rsidRPr="00424650">
        <w:rPr>
          <w:rFonts w:ascii="B Nazanin" w:hAnsi="B Nazanin" w:cs="B Nazanin"/>
          <w:color w:val="000000"/>
          <w:szCs w:val="26"/>
        </w:rPr>
        <w:instrText>HYPERLINK "http://www.aqlibrary.org/modules/FCKEditor/pnincludes/editor/fckeditor.html?InstanceName=desc&amp;Toolbar=Default" \l "_ftn30" \o</w:instrText>
      </w:r>
      <w:r w:rsidRPr="00424650">
        <w:rPr>
          <w:rFonts w:ascii="B Nazanin" w:hAnsi="B Nazanin" w:cs="B Nazanin"/>
          <w:color w:val="000000"/>
          <w:szCs w:val="26"/>
          <w:rtl/>
        </w:rPr>
        <w:instrText xml:space="preserve"> "" </w:instrText>
      </w:r>
      <w:r w:rsidRPr="00424650">
        <w:rPr>
          <w:rFonts w:ascii="B Nazanin" w:hAnsi="B Nazanin" w:cs="B Nazanin"/>
          <w:color w:val="000000"/>
          <w:szCs w:val="26"/>
          <w:rtl/>
        </w:rPr>
        <w:fldChar w:fldCharType="separate"/>
      </w:r>
      <w:r w:rsidRPr="00424650">
        <w:rPr>
          <w:rStyle w:val="Hyperlink"/>
          <w:rFonts w:ascii="B Nazanin" w:hAnsi="B Nazanin" w:cs="B Nazanin"/>
          <w:szCs w:val="26"/>
        </w:rPr>
        <w:t>[30]</w:t>
      </w:r>
      <w:r w:rsidRPr="00424650">
        <w:rPr>
          <w:rFonts w:ascii="B Nazanin" w:hAnsi="B Nazanin" w:cs="B Nazanin"/>
          <w:color w:val="000000"/>
          <w:szCs w:val="26"/>
          <w:rtl/>
        </w:rPr>
        <w:fldChar w:fldCharType="end"/>
      </w:r>
      <w:bookmarkEnd w:id="31"/>
      <w:r w:rsidRPr="00424650">
        <w:rPr>
          <w:rFonts w:ascii="B Nazanin" w:hAnsi="B Nazanin" w:cs="B Nazanin"/>
          <w:color w:val="000000"/>
          <w:szCs w:val="26"/>
          <w:rtl/>
        </w:rPr>
        <w:t xml:space="preserve"> ( 2006) در يك راستاست.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بر اساس نتايج و يافته‌هاي پژوهش، براي تقويت و بهبود كيفيت خدمات كتابخانه‌هاي دانشگاه فردوسي مشهد پيشنهادهايي ارائه شده است:</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تأمين بودجه كافي براي تهية منابع الكترونيكي و تجهيزات نوين و امكانات رايانه‌اي براي پشتيباني از آموزش و پژوهش و توليدات علمي.</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ـ لزوم توجه جدّي مسئولان دانشگاه براي تقويت و رفع مشكلات موجود در ابعاد مورد بررسي.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ـ برقراري ارتباط و همكاري با كتابخانه‌هاي ديگر (از طريق طرح امانت بين كتابخانه‌اي) و تقويت آن.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به روز شدن كتابها و نشريه‌هاي ادواري؛ اشتراك مجله‌‌هاي مورد نياز با توجه به رشته‌هاي تحصيلي</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آگاه كردن دانشجويان نسبت به امكانات و انواع خدمات موجود و روشهاي ارائه نحوۀ خدمات</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آگاه‌سازي كتابداران شاغل در كتابخانه‌هاي مورد بررسي از پيشرفتهاي جاري و حرفه‌اي و دستاوردهاي تازة اين علوم و همچنين برنامه‌هايي در جهت آموزش آنان.</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همچنين، مي‌توان پژوهشهايي در زمينة موضوعهاي زير انجام داد:</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پژوهش مقايسه‌اي براي بررسي وضعيت كيفيت خدمات كتابخانه‌هاي مشابه (كتابخانه‌هاي دانشگاه‌هاي ديگر) به منظور پي بردن به نكات مشابه و يا متفاوت در عرضة خدمات.</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پژوهش مقايسه‌اي در طي چند سال براي بررسي كيفيت خدمات كتابخانه‌هاي دانشگاهي و بررسي روند رشد يا كاهش آن.</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بررسي كيفيت خدمات بخشهاي مختلف كتابخانه‌ها به طور جداگانه (خدمات امانت بين كتابخانه‌اي، خدمات مرجع، خدمت امانت، خدمات اطلاع‌رساني و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·پژوهشي مشابه با پژوهش حاضر براي سنجش كيفيت خدمات كتابخانه‌هاي دانشگاهي بر اساس ديدگاه</w:t>
      </w:r>
      <w:r w:rsidRPr="00424650">
        <w:rPr>
          <w:rFonts w:ascii="B Nazanin" w:hAnsi="B Nazanin" w:cs="B Nazanin"/>
          <w:color w:val="000000"/>
          <w:szCs w:val="26"/>
          <w:rtl/>
        </w:rPr>
        <w:softHyphen/>
        <w:t>هاي كاربران در رشته‌هاي مختلف دانشگاهي.</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lastRenderedPageBreak/>
        <w:t>·پژوهش در مورد علل اصلي كمبودها و نواقص و راهكارهاي اصلاح و بهبود كيفيت خدمات در كتابخانه‌ها. يافته‌هاي اين پژوهش مي</w:t>
      </w:r>
      <w:r w:rsidRPr="00424650">
        <w:rPr>
          <w:rFonts w:ascii="B Nazanin" w:hAnsi="B Nazanin" w:cs="B Nazanin"/>
          <w:color w:val="000000"/>
          <w:szCs w:val="26"/>
          <w:rtl/>
        </w:rPr>
        <w:softHyphen/>
        <w:t>تواند به كتابداران در اصلاح زيرساختها و تقويت عوامل موفقيت كمك كند.</w:t>
      </w:r>
    </w:p>
    <w:p w:rsidR="00424650" w:rsidRPr="00424650" w:rsidRDefault="00424650" w:rsidP="00424650">
      <w:pPr>
        <w:bidi/>
        <w:ind w:firstLine="567"/>
        <w:jc w:val="lowKashida"/>
        <w:rPr>
          <w:rFonts w:ascii="B Nazanin" w:hAnsi="B Nazanin" w:cs="B Nazanin"/>
          <w:color w:val="000000"/>
          <w:szCs w:val="18"/>
          <w:rtl/>
        </w:rPr>
      </w:pPr>
      <w:r w:rsidRPr="00424650">
        <w:rPr>
          <w:rStyle w:val="Strong"/>
          <w:rFonts w:ascii="B Nazanin" w:hAnsi="B Nazanin" w:cs="B Nazanin"/>
          <w:color w:val="000000"/>
          <w:szCs w:val="18"/>
        </w:rPr>
        <w:t> </w:t>
      </w:r>
    </w:p>
    <w:p w:rsidR="00424650" w:rsidRPr="00424650" w:rsidRDefault="00424650" w:rsidP="00424650">
      <w:pPr>
        <w:bidi/>
        <w:jc w:val="center"/>
        <w:rPr>
          <w:rFonts w:ascii="B Nazanin" w:hAnsi="B Nazanin" w:cs="B Nazanin"/>
          <w:color w:val="000000"/>
          <w:szCs w:val="18"/>
        </w:rPr>
      </w:pPr>
      <w:r w:rsidRPr="00424650">
        <w:rPr>
          <w:rStyle w:val="Strong"/>
          <w:rFonts w:ascii="B Nazanin" w:hAnsi="B Nazanin" w:cs="B Nazanin"/>
          <w:color w:val="000000"/>
          <w:szCs w:val="26"/>
          <w:rtl/>
        </w:rPr>
        <w:t>منابع</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 xml:space="preserve">ـ بهمن‌آبادي، مسعود و علي حسين قاسمي (1385).بازنگري به رويكرد كاربرمداري در كتابخانه‌هاي تخصصي. </w:t>
      </w:r>
      <w:r w:rsidRPr="00424650">
        <w:rPr>
          <w:rStyle w:val="Emphasis"/>
          <w:rFonts w:ascii="B Nazanin" w:hAnsi="B Nazanin" w:cs="B Nazanin"/>
          <w:color w:val="000000"/>
          <w:szCs w:val="26"/>
          <w:rtl/>
        </w:rPr>
        <w:t>فصلنامه كتابداري و اطلاع‌رساني آستان قدس رضوي</w:t>
      </w:r>
      <w:r w:rsidRPr="00424650">
        <w:rPr>
          <w:rFonts w:ascii="B Nazanin" w:hAnsi="B Nazanin" w:cs="B Nazanin"/>
          <w:color w:val="000000"/>
          <w:szCs w:val="26"/>
          <w:rtl/>
        </w:rPr>
        <w:t xml:space="preserve">،3(9). بازيابي15 آذر، 1386، از: </w:t>
      </w:r>
    </w:p>
    <w:p w:rsidR="00424650" w:rsidRPr="00424650" w:rsidRDefault="00424650" w:rsidP="00424650">
      <w:pPr>
        <w:bidi/>
        <w:ind w:firstLine="567"/>
        <w:jc w:val="lowKashida"/>
        <w:rPr>
          <w:rFonts w:ascii="B Nazanin" w:hAnsi="B Nazanin" w:cs="B Nazanin"/>
          <w:color w:val="000000"/>
          <w:szCs w:val="18"/>
          <w:rtl/>
        </w:rPr>
      </w:pPr>
      <w:hyperlink r:id="rId4" w:history="1">
        <w:r w:rsidRPr="00424650">
          <w:rPr>
            <w:rStyle w:val="Hyperlink"/>
            <w:rFonts w:ascii="B Nazanin" w:hAnsi="B Nazanin" w:cs="B Nazanin"/>
          </w:rPr>
          <w:t>http://www.aqlibrary.com/Issue/ShowOneArticle.aspx?ArticleCode</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26"/>
          <w:rtl/>
        </w:rPr>
        <w:t xml:space="preserve"> ـ پريرخ، مهري؛ رحمت‌الله فتاحي و علي‌اصغر موسوي (1380). وضعيت كتابخانه‌هاي دانشگاه فردوسي مشهد و ارائة يك الگوي مناسب براي نظام اطلاع‌رساني كتابخانه‌ها. </w:t>
      </w:r>
      <w:r w:rsidRPr="00424650">
        <w:rPr>
          <w:rStyle w:val="Emphasis"/>
          <w:rFonts w:ascii="B Nazanin" w:hAnsi="B Nazanin" w:cs="B Nazanin"/>
          <w:color w:val="000000"/>
          <w:szCs w:val="26"/>
          <w:rtl/>
        </w:rPr>
        <w:t>فصلنامة كتابداري و اطلاع‌رساني آستان قدس</w:t>
      </w:r>
      <w:r w:rsidRPr="00424650">
        <w:rPr>
          <w:rFonts w:ascii="B Nazanin" w:hAnsi="B Nazanin" w:cs="B Nazanin"/>
          <w:color w:val="000000"/>
          <w:szCs w:val="26"/>
          <w:rtl/>
        </w:rPr>
        <w:t>، 4 (3)، 35- 64. بازيابي 10 خرداد، 1386، از</w:t>
      </w:r>
      <w:r w:rsidRPr="00424650">
        <w:rPr>
          <w:rFonts w:ascii="B Nazanin" w:hAnsi="B Nazanin" w:cs="B Nazanin"/>
          <w:color w:val="000000"/>
          <w:rtl/>
        </w:rPr>
        <w:t> </w:t>
      </w:r>
      <w:hyperlink r:id="rId5" w:history="1">
        <w:r w:rsidRPr="00424650">
          <w:rPr>
            <w:rStyle w:val="Hyperlink"/>
            <w:rFonts w:ascii="B Nazanin" w:hAnsi="B Nazanin" w:cs="B Nazanin"/>
          </w:rPr>
          <w:t>http://alpha-5.irandoc.ac.ir/scripts/wxis.exe?a=02:54:10</w:t>
        </w:r>
      </w:hyperlink>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كاظم پور، زهرا (1385).</w:t>
      </w:r>
      <w:r w:rsidRPr="00424650">
        <w:rPr>
          <w:rStyle w:val="Emphasis"/>
          <w:rFonts w:ascii="B Nazanin" w:hAnsi="B Nazanin" w:cs="B Nazanin"/>
          <w:color w:val="000000"/>
          <w:szCs w:val="26"/>
          <w:rtl/>
        </w:rPr>
        <w:t>ارزيابي كيفيت خدمات كتابخانة مركزي دانشگاه</w:t>
      </w:r>
      <w:r w:rsidRPr="00424650">
        <w:rPr>
          <w:rStyle w:val="Emphasis"/>
          <w:rFonts w:ascii="B Nazanin" w:hAnsi="B Nazanin" w:cs="B Nazanin"/>
          <w:color w:val="000000"/>
          <w:szCs w:val="26"/>
          <w:rtl/>
        </w:rPr>
        <w:softHyphen/>
        <w:t>هاي فني ـ مهندسي دولتي شهر تهران براساس مدل لايب‌كوآل</w:t>
      </w:r>
      <w:r w:rsidRPr="00424650">
        <w:rPr>
          <w:rStyle w:val="Strong"/>
          <w:rFonts w:ascii="B Nazanin" w:hAnsi="B Nazanin" w:cs="B Nazanin"/>
          <w:color w:val="000000"/>
          <w:szCs w:val="26"/>
          <w:rtl/>
        </w:rPr>
        <w:t>.</w:t>
      </w:r>
      <w:r w:rsidRPr="00424650">
        <w:rPr>
          <w:rFonts w:ascii="B Nazanin" w:hAnsi="B Nazanin" w:cs="B Nazanin"/>
          <w:color w:val="000000"/>
          <w:szCs w:val="26"/>
          <w:rtl/>
        </w:rPr>
        <w:t xml:space="preserve"> پايان‌نامة كارشناسي ارشد، دانشگاه تهران.</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ميرغفوري، سيدحبيب و فاطمه مكي (1386). ارزيابي سطح كيفيت خدمات كتابخانه‌هاي آموزشي با رويكرد لايب‌كوآل (مورد: كتابخانه‌هاي دانشگاه يزد). </w:t>
      </w:r>
      <w:r w:rsidRPr="00424650">
        <w:rPr>
          <w:rStyle w:val="Emphasis"/>
          <w:rFonts w:ascii="B Nazanin" w:hAnsi="B Nazanin" w:cs="B Nazanin"/>
          <w:color w:val="000000"/>
          <w:szCs w:val="26"/>
          <w:rtl/>
        </w:rPr>
        <w:t>فصلنامة كتابداري و اطلاع‌رساني آستان قدس رضوي</w:t>
      </w:r>
      <w:r w:rsidRPr="00424650">
        <w:rPr>
          <w:rFonts w:ascii="B Nazanin" w:hAnsi="B Nazanin" w:cs="B Nazanin"/>
          <w:color w:val="000000"/>
          <w:szCs w:val="26"/>
          <w:rtl/>
        </w:rPr>
        <w:t>. 10 (1)، 61- 78.</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26"/>
          <w:rtl/>
        </w:rPr>
        <w:t>ـ نجف‌قلي‌نژاد، اعظم (1386).</w:t>
      </w:r>
      <w:r w:rsidRPr="00424650">
        <w:rPr>
          <w:rStyle w:val="Emphasis"/>
          <w:rFonts w:ascii="B Nazanin" w:hAnsi="B Nazanin" w:cs="B Nazanin"/>
          <w:color w:val="000000"/>
          <w:szCs w:val="26"/>
          <w:rtl/>
        </w:rPr>
        <w:t xml:space="preserve"> ارزيابي كيفيت خدمات كتابخانه مركزي دانشگاه تربيت مدرس با استفاده از ابزار</w:t>
      </w:r>
      <w:r w:rsidRPr="00424650">
        <w:rPr>
          <w:rFonts w:ascii="B Nazanin" w:hAnsi="B Nazanin" w:cs="B Nazanin"/>
          <w:color w:val="000000"/>
          <w:szCs w:val="26"/>
          <w:rtl/>
        </w:rPr>
        <w:t xml:space="preserve"> </w:t>
      </w:r>
      <w:r w:rsidRPr="00424650">
        <w:rPr>
          <w:rStyle w:val="Emphasis"/>
          <w:rFonts w:ascii="B Nazanin" w:hAnsi="B Nazanin" w:cs="B Nazanin"/>
          <w:color w:val="000000"/>
          <w:szCs w:val="26"/>
          <w:rtl/>
        </w:rPr>
        <w:t>لايب‌كوآل</w:t>
      </w:r>
      <w:r w:rsidRPr="00424650">
        <w:rPr>
          <w:rFonts w:ascii="B Nazanin" w:hAnsi="B Nazanin" w:cs="B Nazanin"/>
          <w:color w:val="000000"/>
          <w:szCs w:val="26"/>
          <w:rtl/>
        </w:rPr>
        <w:t>.. پايان‌نامه كارشناسي ارشد، دانشگاه تربيت مدرس، تهران.</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szCs w:val="18"/>
          <w:rtl/>
        </w:rPr>
        <w:t> </w:t>
      </w:r>
    </w:p>
    <w:p w:rsidR="00424650" w:rsidRPr="00424650" w:rsidRDefault="00424650" w:rsidP="00424650">
      <w:pPr>
        <w:bidi/>
        <w:ind w:firstLine="567"/>
        <w:jc w:val="lowKashida"/>
        <w:rPr>
          <w:rFonts w:ascii="B Nazanin" w:hAnsi="B Nazanin" w:cs="B Nazanin"/>
          <w:color w:val="000000"/>
          <w:szCs w:val="18"/>
          <w:rtl/>
        </w:rPr>
      </w:pPr>
      <w:r w:rsidRPr="00424650">
        <w:rPr>
          <w:rFonts w:ascii="B Nazanin" w:hAnsi="B Nazanin" w:cs="B Nazanin"/>
          <w:color w:val="000000"/>
        </w:rPr>
        <w:t xml:space="preserve">- </w:t>
      </w:r>
      <w:proofErr w:type="spellStart"/>
      <w:r w:rsidRPr="00424650">
        <w:rPr>
          <w:rFonts w:ascii="B Nazanin" w:hAnsi="B Nazanin" w:cs="B Nazanin"/>
          <w:color w:val="000000"/>
        </w:rPr>
        <w:t>Battersby</w:t>
      </w:r>
      <w:proofErr w:type="spellEnd"/>
      <w:r w:rsidRPr="00424650">
        <w:rPr>
          <w:rFonts w:ascii="B Nazanin" w:hAnsi="B Nazanin" w:cs="B Nazanin"/>
          <w:color w:val="000000"/>
        </w:rPr>
        <w:t>, Richard (2003).</w:t>
      </w:r>
      <w:r w:rsidRPr="00424650">
        <w:rPr>
          <w:rStyle w:val="Emphasis"/>
          <w:rFonts w:ascii="B Nazanin" w:hAnsi="B Nazanin" w:cs="B Nazanin"/>
          <w:color w:val="000000"/>
        </w:rPr>
        <w:t xml:space="preserve">The university of Edinburgh information services: </w:t>
      </w:r>
      <w:proofErr w:type="spellStart"/>
      <w:r w:rsidRPr="00424650">
        <w:rPr>
          <w:rStyle w:val="Emphasis"/>
          <w:rFonts w:ascii="B Nazanin" w:hAnsi="B Nazanin" w:cs="B Nazanin"/>
          <w:color w:val="000000"/>
        </w:rPr>
        <w:t>LibQual</w:t>
      </w:r>
      <w:proofErr w:type="spellEnd"/>
      <w:r w:rsidRPr="00424650">
        <w:rPr>
          <w:rStyle w:val="Emphasis"/>
          <w:rFonts w:ascii="B Nazanin" w:hAnsi="B Nazanin" w:cs="B Nazanin"/>
          <w:color w:val="000000"/>
        </w:rPr>
        <w:t xml:space="preserve"> survey</w:t>
      </w:r>
      <w:r w:rsidRPr="00424650">
        <w:rPr>
          <w:rFonts w:ascii="B Nazanin" w:hAnsi="B Nazanin" w:cs="B Nazanin"/>
          <w:color w:val="000000"/>
        </w:rPr>
        <w:t>. Retrieved 29 May, 2007, from www.lib.ed.ac.uk/news/LibQual.shtml</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Booth, </w:t>
      </w:r>
      <w:proofErr w:type="gramStart"/>
      <w:r w:rsidRPr="00424650">
        <w:rPr>
          <w:rFonts w:ascii="B Nazanin" w:hAnsi="B Nazanin" w:cs="B Nazanin"/>
          <w:color w:val="000000"/>
        </w:rPr>
        <w:t>Andrew  (</w:t>
      </w:r>
      <w:proofErr w:type="gramEnd"/>
      <w:r w:rsidRPr="00424650">
        <w:rPr>
          <w:rFonts w:ascii="B Nazanin" w:hAnsi="B Nazanin" w:cs="B Nazanin"/>
          <w:color w:val="000000"/>
        </w:rPr>
        <w:t>2002). What is quality and how can we measure it</w:t>
      </w:r>
      <w:proofErr w:type="gramStart"/>
      <w:r w:rsidRPr="00424650">
        <w:rPr>
          <w:rFonts w:ascii="B Nazanin" w:hAnsi="B Nazanin" w:cs="B Nazanin"/>
          <w:color w:val="000000"/>
        </w:rPr>
        <w:t>?.</w:t>
      </w:r>
      <w:proofErr w:type="gramEnd"/>
      <w:r w:rsidRPr="00424650">
        <w:rPr>
          <w:rFonts w:ascii="B Nazanin" w:hAnsi="B Nazanin" w:cs="B Nazanin"/>
          <w:color w:val="000000"/>
        </w:rPr>
        <w:t xml:space="preserve"> </w:t>
      </w:r>
      <w:r w:rsidRPr="00424650">
        <w:rPr>
          <w:rStyle w:val="Emphasis"/>
          <w:rFonts w:ascii="B Nazanin" w:hAnsi="B Nazanin" w:cs="B Nazanin"/>
          <w:color w:val="000000"/>
        </w:rPr>
        <w:t>Interim</w:t>
      </w:r>
      <w:r w:rsidRPr="00424650">
        <w:rPr>
          <w:rFonts w:ascii="B Nazanin" w:hAnsi="B Nazanin" w:cs="B Nazanin"/>
          <w:color w:val="000000"/>
        </w:rPr>
        <w:t>, 43, 1-22. Retrieved 4 April, 2007, from the World Wide Web: www.shinelib. org.uk/</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lastRenderedPageBreak/>
        <w:t>- Boykin, Joseph F</w:t>
      </w:r>
      <w:proofErr w:type="gramStart"/>
      <w:r w:rsidRPr="00424650">
        <w:rPr>
          <w:rFonts w:ascii="B Nazanin" w:hAnsi="B Nazanin" w:cs="B Nazanin"/>
          <w:color w:val="000000"/>
          <w:szCs w:val="18"/>
        </w:rPr>
        <w:t>.(</w:t>
      </w:r>
      <w:proofErr w:type="gramEnd"/>
      <w:r w:rsidRPr="00424650">
        <w:rPr>
          <w:rFonts w:ascii="B Nazanin" w:hAnsi="B Nazanin" w:cs="B Nazanin"/>
          <w:color w:val="000000"/>
          <w:szCs w:val="18"/>
        </w:rPr>
        <w:t xml:space="preserve">2002). </w:t>
      </w:r>
      <w:proofErr w:type="spellStart"/>
      <w:r w:rsidRPr="00424650">
        <w:rPr>
          <w:rFonts w:ascii="B Nazanin" w:hAnsi="B Nazanin" w:cs="B Nazanin"/>
          <w:color w:val="000000"/>
          <w:szCs w:val="18"/>
        </w:rPr>
        <w:t>LibQual+TM</w:t>
      </w:r>
      <w:proofErr w:type="spellEnd"/>
      <w:r w:rsidRPr="00424650">
        <w:rPr>
          <w:rFonts w:ascii="B Nazanin" w:hAnsi="B Nazanin" w:cs="B Nazanin"/>
          <w:color w:val="000000"/>
          <w:szCs w:val="18"/>
        </w:rPr>
        <w:t xml:space="preserve"> as a confirming </w:t>
      </w:r>
      <w:proofErr w:type="spellStart"/>
      <w:r w:rsidRPr="00424650">
        <w:rPr>
          <w:rFonts w:ascii="B Nazanin" w:hAnsi="B Nazanin" w:cs="B Nazanin"/>
          <w:color w:val="000000"/>
          <w:szCs w:val="18"/>
        </w:rPr>
        <w:t>resource.</w:t>
      </w:r>
      <w:r w:rsidRPr="00424650">
        <w:rPr>
          <w:rStyle w:val="Emphasis"/>
          <w:rFonts w:ascii="B Nazanin" w:hAnsi="B Nazanin" w:cs="B Nazanin"/>
          <w:color w:val="000000"/>
          <w:szCs w:val="18"/>
        </w:rPr>
        <w:t>Performance</w:t>
      </w:r>
      <w:proofErr w:type="spellEnd"/>
      <w:r w:rsidRPr="00424650">
        <w:rPr>
          <w:rStyle w:val="Emphasis"/>
          <w:rFonts w:ascii="B Nazanin" w:hAnsi="B Nazanin" w:cs="B Nazanin"/>
          <w:color w:val="000000"/>
          <w:szCs w:val="18"/>
        </w:rPr>
        <w:t xml:space="preserve"> Measurement and Metrics</w:t>
      </w:r>
      <w:proofErr w:type="gramStart"/>
      <w:r w:rsidRPr="00424650">
        <w:rPr>
          <w:rFonts w:ascii="B Nazanin" w:hAnsi="B Nazanin" w:cs="B Nazanin"/>
          <w:color w:val="000000"/>
          <w:szCs w:val="18"/>
        </w:rPr>
        <w:t>,3</w:t>
      </w:r>
      <w:proofErr w:type="gramEnd"/>
      <w:r w:rsidRPr="00424650">
        <w:rPr>
          <w:rFonts w:ascii="B Nazanin" w:hAnsi="B Nazanin" w:cs="B Nazanin"/>
          <w:color w:val="000000"/>
          <w:szCs w:val="18"/>
        </w:rPr>
        <w:t xml:space="preserve">(2), 74- 78. Retrieved June 17, 2007, from the World Wide </w:t>
      </w:r>
      <w:proofErr w:type="spellStart"/>
      <w:r w:rsidRPr="00424650">
        <w:rPr>
          <w:rFonts w:ascii="B Nazanin" w:hAnsi="B Nazanin" w:cs="B Nazanin"/>
          <w:color w:val="000000"/>
          <w:szCs w:val="18"/>
        </w:rPr>
        <w:t>Web</w:t>
      </w:r>
      <w:proofErr w:type="gramStart"/>
      <w:r w:rsidRPr="00424650">
        <w:rPr>
          <w:rFonts w:ascii="B Nazanin" w:hAnsi="B Nazanin" w:cs="B Nazanin"/>
          <w:color w:val="000000"/>
          <w:szCs w:val="18"/>
        </w:rPr>
        <w:t>:</w:t>
      </w:r>
      <w:proofErr w:type="gramEnd"/>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"http://www.emeraldinsight.com/10.1108/14678040210429946" </w:instrText>
      </w:r>
      <w:r w:rsidRPr="00424650">
        <w:rPr>
          <w:rFonts w:ascii="B Nazanin" w:hAnsi="B Nazanin" w:cs="B Nazanin"/>
          <w:color w:val="000000"/>
          <w:szCs w:val="18"/>
        </w:rPr>
        <w:fldChar w:fldCharType="separate"/>
      </w:r>
      <w:r w:rsidRPr="00424650">
        <w:rPr>
          <w:rStyle w:val="Hyperlink"/>
          <w:rFonts w:ascii="B Nazanin" w:hAnsi="B Nazanin" w:cs="B Nazanin"/>
        </w:rPr>
        <w:t>http</w:t>
      </w:r>
      <w:proofErr w:type="spellEnd"/>
      <w:r w:rsidRPr="00424650">
        <w:rPr>
          <w:rStyle w:val="Hyperlink"/>
          <w:rFonts w:ascii="B Nazanin" w:hAnsi="B Nazanin" w:cs="B Nazanin"/>
        </w:rPr>
        <w:t>://www.emeraldinsight.com/10.1108/14678040210429946</w:t>
      </w:r>
      <w:r w:rsidRPr="00424650">
        <w:rPr>
          <w:rFonts w:ascii="B Nazanin" w:hAnsi="B Nazanin" w:cs="B Nazanin"/>
          <w:color w:val="000000"/>
          <w:szCs w:val="18"/>
        </w:rPr>
        <w:fldChar w:fldCharType="end"/>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Cook, C.; Heath, F. (2001). Users' Perceptions of Library Service Quality: A </w:t>
      </w:r>
      <w:proofErr w:type="spellStart"/>
      <w:r w:rsidRPr="00424650">
        <w:rPr>
          <w:rFonts w:ascii="B Nazanin" w:hAnsi="B Nazanin" w:cs="B Nazanin"/>
          <w:color w:val="000000"/>
        </w:rPr>
        <w:t>LibQual+</w:t>
      </w:r>
      <w:r w:rsidRPr="00424650">
        <w:rPr>
          <w:rFonts w:ascii="B Nazanin" w:hAnsi="B Nazanin" w:cs="B Nazanin"/>
          <w:color w:val="000000"/>
          <w:vertAlign w:val="superscript"/>
        </w:rPr>
        <w:t>TM</w:t>
      </w:r>
      <w:proofErr w:type="spellEnd"/>
      <w:r w:rsidRPr="00424650">
        <w:rPr>
          <w:rFonts w:ascii="B Nazanin" w:hAnsi="B Nazanin" w:cs="B Nazanin"/>
          <w:color w:val="000000"/>
        </w:rPr>
        <w:t xml:space="preserve"> Qualitative Study. </w:t>
      </w:r>
      <w:proofErr w:type="gramStart"/>
      <w:r w:rsidRPr="00424650">
        <w:rPr>
          <w:rStyle w:val="Emphasis"/>
          <w:rFonts w:ascii="B Nazanin" w:hAnsi="B Nazanin" w:cs="B Nazanin"/>
          <w:color w:val="000000"/>
        </w:rPr>
        <w:t>Library Trends</w:t>
      </w:r>
      <w:r w:rsidRPr="00424650">
        <w:rPr>
          <w:rFonts w:ascii="B Nazanin" w:hAnsi="B Nazanin" w:cs="B Nazanin"/>
          <w:color w:val="000000"/>
        </w:rPr>
        <w:t>.</w:t>
      </w:r>
      <w:proofErr w:type="gramEnd"/>
      <w:r w:rsidRPr="00424650">
        <w:rPr>
          <w:rFonts w:ascii="B Nazanin" w:hAnsi="B Nazanin" w:cs="B Nazanin"/>
          <w:color w:val="000000"/>
        </w:rPr>
        <w:t xml:space="preserve"> 49(4), 548-584.</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Cook, Colleen; et al. (2004). </w:t>
      </w:r>
      <w:proofErr w:type="spellStart"/>
      <w:r w:rsidRPr="00424650">
        <w:rPr>
          <w:rFonts w:ascii="B Nazanin" w:hAnsi="B Nazanin" w:cs="B Nazanin"/>
          <w:color w:val="000000"/>
        </w:rPr>
        <w:t>LibQual</w:t>
      </w:r>
      <w:proofErr w:type="spellEnd"/>
      <w:r w:rsidRPr="00424650">
        <w:rPr>
          <w:rFonts w:ascii="B Nazanin" w:hAnsi="B Nazanin" w:cs="B Nazanin"/>
          <w:color w:val="000000"/>
        </w:rPr>
        <w:t xml:space="preserve"> spring 2004 </w:t>
      </w:r>
      <w:proofErr w:type="spellStart"/>
      <w:r w:rsidRPr="00424650">
        <w:rPr>
          <w:rFonts w:ascii="B Nazanin" w:hAnsi="B Nazanin" w:cs="B Nazanin"/>
          <w:color w:val="000000"/>
        </w:rPr>
        <w:t>survey</w:t>
      </w:r>
      <w:proofErr w:type="gramStart"/>
      <w:r w:rsidRPr="00424650">
        <w:rPr>
          <w:rFonts w:ascii="B Nazanin" w:hAnsi="B Nazanin" w:cs="B Nazanin"/>
          <w:color w:val="000000"/>
        </w:rPr>
        <w:t>:University</w:t>
      </w:r>
      <w:proofErr w:type="spellEnd"/>
      <w:proofErr w:type="gramEnd"/>
      <w:r w:rsidRPr="00424650">
        <w:rPr>
          <w:rFonts w:ascii="B Nazanin" w:hAnsi="B Nazanin" w:cs="B Nazanin"/>
          <w:color w:val="000000"/>
        </w:rPr>
        <w:t xml:space="preserve"> of Wisconsin-La Cross Murphy library. </w:t>
      </w:r>
      <w:proofErr w:type="gramStart"/>
      <w:r w:rsidRPr="00424650">
        <w:rPr>
          <w:rFonts w:ascii="B Nazanin" w:hAnsi="B Nazanin" w:cs="B Nazanin"/>
          <w:color w:val="000000"/>
        </w:rPr>
        <w:t>Retrieved July 11, 2007, from the World Wide </w:t>
      </w:r>
      <w:hyperlink r:id="rId6" w:history="1">
        <w:r w:rsidRPr="00424650">
          <w:rPr>
            <w:rStyle w:val="Hyperlink"/>
            <w:rFonts w:ascii="B Nazanin" w:hAnsi="B Nazanin" w:cs="B Nazanin"/>
          </w:rPr>
          <w:t>www.LibQual.org/manage/ results/index.cfm</w:t>
        </w:r>
      </w:hyperlink>
      <w:r w:rsidRPr="00424650">
        <w:rPr>
          <w:rFonts w:ascii="B Nazanin" w:hAnsi="B Nazanin" w:cs="B Nazanin"/>
          <w:color w:val="000000"/>
        </w:rPr>
        <w:t>.</w:t>
      </w:r>
      <w:proofErr w:type="gramEnd"/>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Cullen, Rowena. </w:t>
      </w:r>
      <w:proofErr w:type="gramStart"/>
      <w:r w:rsidRPr="00424650">
        <w:rPr>
          <w:rFonts w:ascii="B Nazanin" w:hAnsi="B Nazanin" w:cs="B Nazanin"/>
          <w:color w:val="000000"/>
        </w:rPr>
        <w:t xml:space="preserve">(2001). Perspectives on user Satisfaction </w:t>
      </w:r>
      <w:proofErr w:type="spellStart"/>
      <w:r w:rsidRPr="00424650">
        <w:rPr>
          <w:rFonts w:ascii="B Nazanin" w:hAnsi="B Nazanin" w:cs="B Nazanin"/>
          <w:color w:val="000000"/>
        </w:rPr>
        <w:t>Surveys.</w:t>
      </w:r>
      <w:r w:rsidRPr="00424650">
        <w:rPr>
          <w:rStyle w:val="Emphasis"/>
          <w:rFonts w:ascii="B Nazanin" w:hAnsi="B Nazanin" w:cs="B Nazanin"/>
          <w:color w:val="000000"/>
        </w:rPr>
        <w:t>Library</w:t>
      </w:r>
      <w:proofErr w:type="spellEnd"/>
      <w:r w:rsidRPr="00424650">
        <w:rPr>
          <w:rStyle w:val="Emphasis"/>
          <w:rFonts w:ascii="B Nazanin" w:hAnsi="B Nazanin" w:cs="B Nazanin"/>
          <w:color w:val="000000"/>
        </w:rPr>
        <w:t xml:space="preserve"> Trends</w:t>
      </w:r>
      <w:r w:rsidRPr="00424650">
        <w:rPr>
          <w:rFonts w:ascii="B Nazanin" w:hAnsi="B Nazanin" w:cs="B Nazanin"/>
          <w:color w:val="000000"/>
        </w:rPr>
        <w:t>, 49(4), 662- 686.</w:t>
      </w:r>
      <w:proofErr w:type="gramEnd"/>
      <w:r w:rsidRPr="00424650">
        <w:rPr>
          <w:rFonts w:ascii="B Nazanin" w:hAnsi="B Nazanin" w:cs="B Nazanin"/>
          <w:color w:val="000000"/>
        </w:rPr>
        <w:t xml:space="preserve"> Retrieved April 1, 2007, from </w:t>
      </w:r>
      <w:hyperlink r:id="rId7" w:history="1">
        <w:r w:rsidRPr="00424650">
          <w:rPr>
            <w:rStyle w:val="Hyperlink"/>
            <w:rFonts w:ascii="B Nazanin" w:hAnsi="B Nazanin" w:cs="B Nazanin"/>
          </w:rPr>
          <w:t>http://www.encyclopedia.com/doc/1G-77811350-1.html</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Dennis, Brad (2004). </w:t>
      </w:r>
      <w:proofErr w:type="gramStart"/>
      <w:r w:rsidRPr="00424650">
        <w:rPr>
          <w:rStyle w:val="Emphasis"/>
          <w:rFonts w:ascii="B Nazanin" w:hAnsi="B Nazanin" w:cs="B Nazanin"/>
          <w:color w:val="000000"/>
        </w:rPr>
        <w:t>Share Fair ALA Annual Conference Summer 2005</w:t>
      </w:r>
      <w:r w:rsidRPr="00424650">
        <w:rPr>
          <w:rFonts w:ascii="B Nazanin" w:hAnsi="B Nazanin" w:cs="B Nazanin"/>
          <w:color w:val="000000"/>
        </w:rPr>
        <w:t>.</w:t>
      </w:r>
      <w:proofErr w:type="gramEnd"/>
      <w:r w:rsidRPr="00424650">
        <w:rPr>
          <w:rFonts w:ascii="B Nazanin" w:hAnsi="B Nazanin" w:cs="B Nazanin"/>
          <w:color w:val="000000"/>
        </w:rPr>
        <w:t xml:space="preserve"> Retrieved 20 May, 2007, from </w:t>
      </w:r>
      <w:hyperlink r:id="rId8" w:history="1">
        <w:r w:rsidRPr="00424650">
          <w:rPr>
            <w:rStyle w:val="Hyperlink"/>
            <w:rFonts w:ascii="B Nazanin" w:hAnsi="B Nazanin" w:cs="B Nazanin"/>
          </w:rPr>
          <w:t>www.LibQual.org/ documents/</w:t>
        </w:r>
      </w:hyperlink>
      <w:r w:rsidRPr="00424650">
        <w:rPr>
          <w:rFonts w:ascii="B Nazanin" w:hAnsi="B Nazanin" w:cs="B Nazanin"/>
          <w:color w:val="000000"/>
        </w:rPr>
        <w:t xml:space="preserve">admin/Booklet.doc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Dole, Wanda (2002). </w:t>
      </w:r>
      <w:proofErr w:type="spellStart"/>
      <w:proofErr w:type="gramStart"/>
      <w:r w:rsidRPr="00424650">
        <w:rPr>
          <w:rFonts w:ascii="B Nazanin" w:hAnsi="B Nazanin" w:cs="B Nazanin"/>
          <w:color w:val="000000"/>
        </w:rPr>
        <w:t>LibQual</w:t>
      </w:r>
      <w:proofErr w:type="spellEnd"/>
      <w:r w:rsidRPr="00424650">
        <w:rPr>
          <w:rFonts w:ascii="B Nazanin" w:hAnsi="B Nazanin" w:cs="B Nazanin"/>
          <w:color w:val="000000"/>
        </w:rPr>
        <w:t>+(TM) and the Small Academic Library.</w:t>
      </w:r>
      <w:proofErr w:type="gramEnd"/>
      <w:r w:rsidRPr="00424650">
        <w:rPr>
          <w:rFonts w:ascii="B Nazanin" w:hAnsi="B Nazanin" w:cs="B Nazanin"/>
          <w:color w:val="000000"/>
        </w:rPr>
        <w:t xml:space="preserve"> </w:t>
      </w:r>
      <w:r w:rsidRPr="00424650">
        <w:rPr>
          <w:rStyle w:val="Emphasis"/>
          <w:rFonts w:ascii="B Nazanin" w:hAnsi="B Nazanin" w:cs="B Nazanin"/>
          <w:color w:val="000000"/>
        </w:rPr>
        <w:t>Performance Measurement and Metric, 3(2),</w:t>
      </w:r>
      <w:r w:rsidRPr="00424650">
        <w:rPr>
          <w:rFonts w:ascii="B Nazanin" w:hAnsi="B Nazanin" w:cs="B Nazanin"/>
          <w:color w:val="000000"/>
        </w:rPr>
        <w:t> 85 - 95.</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Edgar, William B</w:t>
      </w:r>
      <w:proofErr w:type="gramStart"/>
      <w:r w:rsidRPr="00424650">
        <w:rPr>
          <w:rFonts w:ascii="B Nazanin" w:hAnsi="B Nazanin" w:cs="B Nazanin"/>
          <w:color w:val="000000"/>
        </w:rPr>
        <w:t>.(</w:t>
      </w:r>
      <w:proofErr w:type="gramEnd"/>
      <w:r w:rsidRPr="00424650">
        <w:rPr>
          <w:rFonts w:ascii="B Nazanin" w:hAnsi="B Nazanin" w:cs="B Nazanin"/>
          <w:color w:val="000000"/>
        </w:rPr>
        <w:t xml:space="preserve">2006). Questioning </w:t>
      </w:r>
      <w:proofErr w:type="spellStart"/>
      <w:r w:rsidRPr="00424650">
        <w:rPr>
          <w:rFonts w:ascii="B Nazanin" w:hAnsi="B Nazanin" w:cs="B Nazanin"/>
          <w:color w:val="000000"/>
        </w:rPr>
        <w:t>LibQual+TM</w:t>
      </w:r>
      <w:proofErr w:type="gramStart"/>
      <w:r w:rsidRPr="00424650">
        <w:rPr>
          <w:rFonts w:ascii="B Nazanin" w:hAnsi="B Nazanin" w:cs="B Nazanin"/>
          <w:color w:val="000000"/>
        </w:rPr>
        <w:t>:Expanding</w:t>
      </w:r>
      <w:proofErr w:type="spellEnd"/>
      <w:proofErr w:type="gramEnd"/>
      <w:r w:rsidRPr="00424650">
        <w:rPr>
          <w:rFonts w:ascii="B Nazanin" w:hAnsi="B Nazanin" w:cs="B Nazanin"/>
          <w:color w:val="000000"/>
        </w:rPr>
        <w:t xml:space="preserve"> its Assessment of Academic </w:t>
      </w:r>
      <w:proofErr w:type="spellStart"/>
      <w:r w:rsidRPr="00424650">
        <w:rPr>
          <w:rFonts w:ascii="B Nazanin" w:hAnsi="B Nazanin" w:cs="B Nazanin"/>
          <w:color w:val="000000"/>
        </w:rPr>
        <w:t>LibraryEffectiveness</w:t>
      </w:r>
      <w:proofErr w:type="spellEnd"/>
      <w:r w:rsidRPr="00424650">
        <w:rPr>
          <w:rFonts w:ascii="B Nazanin" w:hAnsi="B Nazanin" w:cs="B Nazanin"/>
          <w:color w:val="000000"/>
        </w:rPr>
        <w:t xml:space="preserve">. </w:t>
      </w:r>
      <w:proofErr w:type="gramStart"/>
      <w:r w:rsidRPr="00424650">
        <w:rPr>
          <w:rStyle w:val="Emphasis"/>
          <w:rFonts w:ascii="B Nazanin" w:hAnsi="B Nazanin" w:cs="B Nazanin"/>
          <w:color w:val="000000"/>
        </w:rPr>
        <w:t>portal</w:t>
      </w:r>
      <w:proofErr w:type="gramEnd"/>
      <w:r w:rsidRPr="00424650">
        <w:rPr>
          <w:rStyle w:val="Emphasis"/>
          <w:rFonts w:ascii="B Nazanin" w:hAnsi="B Nazanin" w:cs="B Nazanin"/>
          <w:color w:val="000000"/>
        </w:rPr>
        <w:t>: Libraries and the Academy,6(4)</w:t>
      </w:r>
      <w:r w:rsidRPr="00424650">
        <w:rPr>
          <w:rFonts w:ascii="B Nazanin" w:hAnsi="B Nazanin" w:cs="B Nazanin"/>
          <w:color w:val="000000"/>
        </w:rPr>
        <w:t xml:space="preserve">, 445–465.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w:t>
      </w:r>
      <w:proofErr w:type="spellStart"/>
      <w:r w:rsidRPr="00424650">
        <w:rPr>
          <w:rFonts w:ascii="B Nazanin" w:hAnsi="B Nazanin" w:cs="B Nazanin"/>
          <w:color w:val="000000"/>
        </w:rPr>
        <w:t>Heinrichs</w:t>
      </w:r>
      <w:proofErr w:type="spellEnd"/>
      <w:r w:rsidRPr="00424650">
        <w:rPr>
          <w:rFonts w:ascii="B Nazanin" w:hAnsi="B Nazanin" w:cs="B Nazanin"/>
          <w:color w:val="000000"/>
        </w:rPr>
        <w:t>, John H.; Sharkey</w:t>
      </w:r>
      <w:r w:rsidRPr="00424650">
        <w:rPr>
          <w:rFonts w:ascii="B Nazanin" w:hAnsi="B Nazanin" w:cs="B Nazanin"/>
          <w:color w:val="000000"/>
          <w:vertAlign w:val="superscript"/>
        </w:rPr>
        <w:t xml:space="preserve">, </w:t>
      </w:r>
      <w:r w:rsidRPr="00424650">
        <w:rPr>
          <w:rFonts w:ascii="B Nazanin" w:hAnsi="B Nazanin" w:cs="B Nazanin"/>
          <w:color w:val="000000"/>
        </w:rPr>
        <w:t xml:space="preserve">Thomas </w:t>
      </w:r>
      <w:proofErr w:type="spellStart"/>
      <w:r w:rsidRPr="00424650">
        <w:rPr>
          <w:rFonts w:ascii="B Nazanin" w:hAnsi="B Nazanin" w:cs="B Nazanin"/>
          <w:color w:val="000000"/>
        </w:rPr>
        <w:t>W.</w:t>
      </w:r>
      <w:proofErr w:type="gramStart"/>
      <w:r w:rsidRPr="00424650">
        <w:rPr>
          <w:rFonts w:ascii="B Nazanin" w:hAnsi="B Nazanin" w:cs="B Nazanin"/>
          <w:color w:val="000000"/>
        </w:rPr>
        <w:t>;Lim</w:t>
      </w:r>
      <w:proofErr w:type="spellEnd"/>
      <w:proofErr w:type="gramEnd"/>
      <w:r w:rsidRPr="00424650">
        <w:rPr>
          <w:rFonts w:ascii="B Nazanin" w:hAnsi="B Nazanin" w:cs="B Nazanin"/>
          <w:color w:val="000000"/>
        </w:rPr>
        <w:t xml:space="preserve">, </w:t>
      </w:r>
      <w:proofErr w:type="spellStart"/>
      <w:r w:rsidRPr="00424650">
        <w:rPr>
          <w:rFonts w:ascii="B Nazanin" w:hAnsi="B Nazanin" w:cs="B Nazanin"/>
          <w:color w:val="000000"/>
        </w:rPr>
        <w:t>Jeen</w:t>
      </w:r>
      <w:proofErr w:type="spellEnd"/>
      <w:r w:rsidRPr="00424650">
        <w:rPr>
          <w:rFonts w:ascii="B Nazanin" w:hAnsi="B Nazanin" w:cs="B Nazanin"/>
          <w:color w:val="000000"/>
        </w:rPr>
        <w:t xml:space="preserve">-Su. </w:t>
      </w:r>
      <w:proofErr w:type="gramStart"/>
      <w:r w:rsidRPr="00424650">
        <w:rPr>
          <w:rFonts w:ascii="B Nazanin" w:hAnsi="B Nazanin" w:cs="B Nazanin"/>
          <w:color w:val="000000"/>
        </w:rPr>
        <w:t>(2006). Research Investigation of Information Access Methods.</w:t>
      </w:r>
      <w:proofErr w:type="gramEnd"/>
      <w:r w:rsidRPr="00424650">
        <w:rPr>
          <w:rFonts w:ascii="B Nazanin" w:hAnsi="B Nazanin" w:cs="B Nazanin"/>
          <w:color w:val="000000"/>
        </w:rPr>
        <w:t xml:space="preserve"> </w:t>
      </w:r>
      <w:r w:rsidRPr="00424650">
        <w:rPr>
          <w:rStyle w:val="Emphasis"/>
          <w:rFonts w:ascii="B Nazanin" w:hAnsi="B Nazanin" w:cs="B Nazanin"/>
          <w:color w:val="000000"/>
        </w:rPr>
        <w:t>The Journal of Academic Librarianship</w:t>
      </w:r>
      <w:proofErr w:type="gramStart"/>
      <w:r w:rsidRPr="00424650">
        <w:rPr>
          <w:rFonts w:ascii="B Nazanin" w:hAnsi="B Nazanin" w:cs="B Nazanin"/>
          <w:color w:val="000000"/>
        </w:rPr>
        <w:t>,32</w:t>
      </w:r>
      <w:proofErr w:type="gramEnd"/>
      <w:r w:rsidRPr="00424650">
        <w:rPr>
          <w:rFonts w:ascii="B Nazanin" w:hAnsi="B Nazanin" w:cs="B Nazanin"/>
          <w:color w:val="000000"/>
        </w:rPr>
        <w:t xml:space="preserve"> (2),183- 191.</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lastRenderedPageBreak/>
        <w:t xml:space="preserve">- Hiller, S. (2001). Assessing User Needs, Satisfaction, and Library Performance at the University of Washington Libraries. </w:t>
      </w:r>
      <w:proofErr w:type="gramStart"/>
      <w:r w:rsidRPr="00424650">
        <w:rPr>
          <w:rStyle w:val="Emphasis"/>
          <w:rFonts w:ascii="B Nazanin" w:hAnsi="B Nazanin" w:cs="B Nazanin"/>
          <w:color w:val="000000"/>
        </w:rPr>
        <w:t xml:space="preserve">Library Trends, </w:t>
      </w:r>
      <w:r w:rsidRPr="00424650">
        <w:rPr>
          <w:rFonts w:ascii="B Nazanin" w:hAnsi="B Nazanin" w:cs="B Nazanin"/>
          <w:color w:val="000000"/>
        </w:rPr>
        <w:t>49 (4), 605-25.</w:t>
      </w:r>
      <w:proofErr w:type="gramEnd"/>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McNeil</w:t>
      </w:r>
      <w:r w:rsidRPr="00424650">
        <w:rPr>
          <w:rStyle w:val="Strong"/>
          <w:rFonts w:ascii="B Nazanin" w:hAnsi="B Nazanin" w:cs="B Nazanin"/>
          <w:color w:val="000000"/>
        </w:rPr>
        <w:t xml:space="preserve">, </w:t>
      </w:r>
      <w:r w:rsidRPr="00424650">
        <w:rPr>
          <w:rFonts w:ascii="B Nazanin" w:hAnsi="B Nazanin" w:cs="B Nazanin"/>
          <w:color w:val="000000"/>
        </w:rPr>
        <w:t xml:space="preserve">Beth; </w:t>
      </w:r>
      <w:proofErr w:type="spellStart"/>
      <w:r w:rsidRPr="00424650">
        <w:rPr>
          <w:rFonts w:ascii="B Nazanin" w:hAnsi="B Nazanin" w:cs="B Nazanin"/>
          <w:color w:val="000000"/>
        </w:rPr>
        <w:t>Giesecke</w:t>
      </w:r>
      <w:proofErr w:type="spellEnd"/>
      <w:r w:rsidRPr="00424650">
        <w:rPr>
          <w:rStyle w:val="Strong"/>
          <w:rFonts w:ascii="B Nazanin" w:hAnsi="B Nazanin" w:cs="B Nazanin"/>
          <w:color w:val="000000"/>
        </w:rPr>
        <w:t xml:space="preserve">, </w:t>
      </w:r>
      <w:r w:rsidRPr="00424650">
        <w:rPr>
          <w:rFonts w:ascii="B Nazanin" w:hAnsi="B Nazanin" w:cs="B Nazanin"/>
          <w:color w:val="000000"/>
        </w:rPr>
        <w:t xml:space="preserve">Joan (2002). Using </w:t>
      </w:r>
      <w:proofErr w:type="spellStart"/>
      <w:r w:rsidRPr="00424650">
        <w:rPr>
          <w:rFonts w:ascii="B Nazanin" w:hAnsi="B Nazanin" w:cs="B Nazanin"/>
          <w:color w:val="000000"/>
        </w:rPr>
        <w:t>LibQual+TM</w:t>
      </w:r>
      <w:proofErr w:type="spellEnd"/>
      <w:r w:rsidRPr="00424650">
        <w:rPr>
          <w:rFonts w:ascii="B Nazanin" w:hAnsi="B Nazanin" w:cs="B Nazanin"/>
          <w:color w:val="000000"/>
        </w:rPr>
        <w:t xml:space="preserve"> to improve services to library constituents: a preliminary report on the University of Nebraska-Lincoln </w:t>
      </w:r>
      <w:proofErr w:type="spellStart"/>
      <w:r w:rsidRPr="00424650">
        <w:rPr>
          <w:rFonts w:ascii="B Nazanin" w:hAnsi="B Nazanin" w:cs="B Nazanin"/>
          <w:color w:val="000000"/>
        </w:rPr>
        <w:t>experience.</w:t>
      </w:r>
      <w:r w:rsidRPr="00424650">
        <w:rPr>
          <w:rStyle w:val="Emphasis"/>
          <w:rFonts w:ascii="B Nazanin" w:hAnsi="B Nazanin" w:cs="B Nazanin"/>
          <w:color w:val="000000"/>
        </w:rPr>
        <w:t>Performance</w:t>
      </w:r>
      <w:proofErr w:type="spellEnd"/>
      <w:r w:rsidRPr="00424650">
        <w:rPr>
          <w:rStyle w:val="Emphasis"/>
          <w:rFonts w:ascii="B Nazanin" w:hAnsi="B Nazanin" w:cs="B Nazanin"/>
          <w:color w:val="000000"/>
        </w:rPr>
        <w:t xml:space="preserve"> Measurement and Metrics</w:t>
      </w:r>
      <w:proofErr w:type="gramStart"/>
      <w:r w:rsidRPr="00424650">
        <w:rPr>
          <w:rFonts w:ascii="B Nazanin" w:hAnsi="B Nazanin" w:cs="B Nazanin"/>
          <w:color w:val="000000"/>
        </w:rPr>
        <w:t>,3</w:t>
      </w:r>
      <w:proofErr w:type="gramEnd"/>
      <w:r w:rsidRPr="00424650">
        <w:rPr>
          <w:rFonts w:ascii="B Nazanin" w:hAnsi="B Nazanin" w:cs="B Nazanin"/>
          <w:color w:val="000000"/>
        </w:rPr>
        <w:t xml:space="preserve">(2), 96- 100. Retrieved 12 August, 2007, from </w:t>
      </w:r>
      <w:hyperlink r:id="rId9" w:history="1">
        <w:r w:rsidRPr="00424650">
          <w:rPr>
            <w:rStyle w:val="Hyperlink"/>
            <w:rFonts w:ascii="B Nazanin" w:hAnsi="B Nazanin" w:cs="B Nazanin"/>
          </w:rPr>
          <w:t>http://www.emeraldinsight.com/10.1108/14678040210429991</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w:t>
      </w:r>
      <w:proofErr w:type="spellStart"/>
      <w:r w:rsidRPr="00424650">
        <w:rPr>
          <w:rFonts w:ascii="B Nazanin" w:hAnsi="B Nazanin" w:cs="B Nazanin"/>
          <w:color w:val="000000"/>
        </w:rPr>
        <w:t>Parasuraman</w:t>
      </w:r>
      <w:proofErr w:type="spellEnd"/>
      <w:r w:rsidRPr="00424650">
        <w:rPr>
          <w:rFonts w:ascii="B Nazanin" w:hAnsi="B Nazanin" w:cs="B Nazanin"/>
          <w:color w:val="000000"/>
        </w:rPr>
        <w:t xml:space="preserve">, A.; </w:t>
      </w:r>
      <w:proofErr w:type="spellStart"/>
      <w:r w:rsidRPr="00424650">
        <w:rPr>
          <w:rFonts w:ascii="B Nazanin" w:hAnsi="B Nazanin" w:cs="B Nazanin"/>
          <w:color w:val="000000"/>
        </w:rPr>
        <w:t>Zeithaml</w:t>
      </w:r>
      <w:proofErr w:type="spellEnd"/>
      <w:r w:rsidRPr="00424650">
        <w:rPr>
          <w:rFonts w:ascii="B Nazanin" w:hAnsi="B Nazanin" w:cs="B Nazanin"/>
          <w:color w:val="000000"/>
        </w:rPr>
        <w:t xml:space="preserve">, V.A.; &amp; Berry, L.L. (1985). </w:t>
      </w:r>
      <w:proofErr w:type="gramStart"/>
      <w:r w:rsidRPr="00424650">
        <w:rPr>
          <w:rFonts w:ascii="B Nazanin" w:hAnsi="B Nazanin" w:cs="B Nazanin"/>
          <w:color w:val="000000"/>
        </w:rPr>
        <w:t>A conceptual model of service quality and its implications for future research.</w:t>
      </w:r>
      <w:proofErr w:type="gramEnd"/>
      <w:r w:rsidRPr="00424650">
        <w:rPr>
          <w:rFonts w:ascii="B Nazanin" w:hAnsi="B Nazanin" w:cs="B Nazanin"/>
          <w:color w:val="000000"/>
        </w:rPr>
        <w:t xml:space="preserve"> </w:t>
      </w:r>
      <w:r w:rsidRPr="00424650">
        <w:rPr>
          <w:rStyle w:val="Emphasis"/>
          <w:rFonts w:ascii="B Nazanin" w:hAnsi="B Nazanin" w:cs="B Nazanin"/>
          <w:color w:val="000000"/>
        </w:rPr>
        <w:t>Journal of Marketing</w:t>
      </w:r>
      <w:r w:rsidRPr="00424650">
        <w:rPr>
          <w:rFonts w:ascii="B Nazanin" w:hAnsi="B Nazanin" w:cs="B Nazanin"/>
          <w:color w:val="000000"/>
        </w:rPr>
        <w:t xml:space="preserve">, 49, 41-50.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w:t>
      </w:r>
      <w:proofErr w:type="spellStart"/>
      <w:r w:rsidRPr="00424650">
        <w:rPr>
          <w:rFonts w:ascii="B Nazanin" w:hAnsi="B Nazanin" w:cs="B Nazanin"/>
          <w:color w:val="000000"/>
        </w:rPr>
        <w:t>Penhale</w:t>
      </w:r>
      <w:proofErr w:type="spellEnd"/>
      <w:r w:rsidRPr="00424650">
        <w:rPr>
          <w:rFonts w:ascii="B Nazanin" w:hAnsi="B Nazanin" w:cs="B Nazanin"/>
          <w:color w:val="000000"/>
        </w:rPr>
        <w:t xml:space="preserve">, </w:t>
      </w:r>
      <w:proofErr w:type="spellStart"/>
      <w:proofErr w:type="gramStart"/>
      <w:r w:rsidRPr="00424650">
        <w:rPr>
          <w:rFonts w:ascii="B Nazanin" w:hAnsi="B Nazanin" w:cs="B Nazanin"/>
          <w:color w:val="000000"/>
        </w:rPr>
        <w:t>sara</w:t>
      </w:r>
      <w:proofErr w:type="spellEnd"/>
      <w:proofErr w:type="gramEnd"/>
      <w:r w:rsidRPr="00424650">
        <w:rPr>
          <w:rFonts w:ascii="B Nazanin" w:hAnsi="B Nazanin" w:cs="B Nazanin"/>
          <w:color w:val="000000"/>
        </w:rPr>
        <w:t xml:space="preserve">; Kirk, Tom; Wagner, Janet; Smith, </w:t>
      </w:r>
      <w:proofErr w:type="spellStart"/>
      <w:r w:rsidRPr="00424650">
        <w:rPr>
          <w:rFonts w:ascii="B Nazanin" w:hAnsi="B Nazanin" w:cs="B Nazanin"/>
          <w:color w:val="000000"/>
        </w:rPr>
        <w:t>Shireley</w:t>
      </w:r>
      <w:proofErr w:type="spellEnd"/>
      <w:r w:rsidRPr="00424650">
        <w:rPr>
          <w:rFonts w:ascii="B Nazanin" w:hAnsi="B Nazanin" w:cs="B Nazanin"/>
          <w:color w:val="000000"/>
        </w:rPr>
        <w:t xml:space="preserve">; Larson, Christine (2006). Earlham college Libraries </w:t>
      </w:r>
      <w:proofErr w:type="spellStart"/>
      <w:r w:rsidRPr="00424650">
        <w:rPr>
          <w:rFonts w:ascii="B Nazanin" w:hAnsi="B Nazanin" w:cs="B Nazanin"/>
          <w:color w:val="000000"/>
        </w:rPr>
        <w:t>LibQual</w:t>
      </w:r>
      <w:proofErr w:type="spellEnd"/>
      <w:r w:rsidRPr="00424650">
        <w:rPr>
          <w:rFonts w:ascii="B Nazanin" w:hAnsi="B Nazanin" w:cs="B Nazanin"/>
          <w:color w:val="000000"/>
        </w:rPr>
        <w:t xml:space="preserve"> survey spring 2005: Final Report December 2006. Retrieved 12 May, 2007, from </w:t>
      </w:r>
      <w:hyperlink r:id="rId10" w:history="1">
        <w:r w:rsidRPr="00424650">
          <w:rPr>
            <w:rStyle w:val="Hyperlink"/>
            <w:rFonts w:ascii="B Nazanin" w:hAnsi="B Nazanin" w:cs="B Nazanin"/>
          </w:rPr>
          <w:t>http://www.earlham.edu/is/documents/LibQual_results.pdf</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w:t>
      </w:r>
      <w:proofErr w:type="spellStart"/>
      <w:r w:rsidRPr="00424650">
        <w:rPr>
          <w:rFonts w:ascii="B Nazanin" w:hAnsi="B Nazanin" w:cs="B Nazanin"/>
          <w:color w:val="000000"/>
        </w:rPr>
        <w:t>Probst</w:t>
      </w:r>
      <w:proofErr w:type="spellEnd"/>
      <w:r w:rsidRPr="00424650">
        <w:rPr>
          <w:rFonts w:ascii="B Nazanin" w:hAnsi="B Nazanin" w:cs="B Nazanin"/>
          <w:color w:val="000000"/>
        </w:rPr>
        <w:t>, L. (2004).</w:t>
      </w:r>
      <w:r w:rsidRPr="00424650">
        <w:rPr>
          <w:rStyle w:val="Emphasis"/>
          <w:rFonts w:ascii="B Nazanin" w:hAnsi="B Nazanin" w:cs="B Nazanin"/>
          <w:color w:val="000000"/>
        </w:rPr>
        <w:t xml:space="preserve">Penn State Libraries: </w:t>
      </w:r>
      <w:proofErr w:type="spellStart"/>
      <w:r w:rsidRPr="00424650">
        <w:rPr>
          <w:rStyle w:val="Emphasis"/>
          <w:rFonts w:ascii="B Nazanin" w:hAnsi="B Nazanin" w:cs="B Nazanin"/>
          <w:color w:val="000000"/>
        </w:rPr>
        <w:t>LibQual</w:t>
      </w:r>
      <w:proofErr w:type="spellEnd"/>
      <w:r w:rsidRPr="00424650">
        <w:rPr>
          <w:rStyle w:val="Emphasis"/>
          <w:rFonts w:ascii="B Nazanin" w:hAnsi="B Nazanin" w:cs="B Nazanin"/>
          <w:color w:val="000000"/>
        </w:rPr>
        <w:t xml:space="preserve"> survey executive summary November 2004</w:t>
      </w:r>
      <w:r w:rsidRPr="00424650">
        <w:rPr>
          <w:rFonts w:ascii="B Nazanin" w:hAnsi="B Nazanin" w:cs="B Nazanin"/>
          <w:color w:val="000000"/>
        </w:rPr>
        <w:t>. Retrieved 10 March, 2007, from</w:t>
      </w:r>
      <w:hyperlink r:id="rId11" w:history="1">
        <w:r w:rsidRPr="00424650">
          <w:rPr>
            <w:rStyle w:val="Hyperlink"/>
            <w:rFonts w:ascii="B Nazanin" w:hAnsi="B Nazanin" w:cs="B Nazanin"/>
          </w:rPr>
          <w:t>http://www.libraries.psu.edu/publicservices/reports/LibQual%202004%20Executive%20Summary.pdf</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Thompson, Bruce; Cook, </w:t>
      </w:r>
      <w:proofErr w:type="gramStart"/>
      <w:r w:rsidRPr="00424650">
        <w:rPr>
          <w:rFonts w:ascii="B Nazanin" w:hAnsi="B Nazanin" w:cs="B Nazanin"/>
          <w:color w:val="000000"/>
        </w:rPr>
        <w:t>Colleen ;</w:t>
      </w:r>
      <w:proofErr w:type="gramEnd"/>
      <w:r w:rsidRPr="00424650">
        <w:rPr>
          <w:rFonts w:ascii="B Nazanin" w:hAnsi="B Nazanin" w:cs="B Nazanin"/>
          <w:color w:val="000000"/>
        </w:rPr>
        <w:t xml:space="preserve"> </w:t>
      </w:r>
      <w:proofErr w:type="spellStart"/>
      <w:r w:rsidRPr="00424650">
        <w:rPr>
          <w:rFonts w:ascii="B Nazanin" w:hAnsi="B Nazanin" w:cs="B Nazanin"/>
          <w:color w:val="000000"/>
        </w:rPr>
        <w:t>Kyrillidou</w:t>
      </w:r>
      <w:proofErr w:type="spellEnd"/>
      <w:r w:rsidRPr="00424650">
        <w:rPr>
          <w:rFonts w:ascii="B Nazanin" w:hAnsi="B Nazanin" w:cs="B Nazanin"/>
          <w:color w:val="000000"/>
        </w:rPr>
        <w:t xml:space="preserve">, Martha (2005).Concurrent Validity of </w:t>
      </w:r>
      <w:proofErr w:type="spellStart"/>
      <w:r w:rsidRPr="00424650">
        <w:rPr>
          <w:rFonts w:ascii="B Nazanin" w:hAnsi="B Nazanin" w:cs="B Nazanin"/>
          <w:color w:val="000000"/>
        </w:rPr>
        <w:t>LibQual</w:t>
      </w:r>
      <w:proofErr w:type="spellEnd"/>
      <w:r w:rsidRPr="00424650">
        <w:rPr>
          <w:rFonts w:ascii="B Nazanin" w:hAnsi="B Nazanin" w:cs="B Nazanin"/>
          <w:color w:val="000000"/>
        </w:rPr>
        <w:t xml:space="preserve">+™ Scores: What Do </w:t>
      </w:r>
      <w:proofErr w:type="spellStart"/>
      <w:r w:rsidRPr="00424650">
        <w:rPr>
          <w:rFonts w:ascii="B Nazanin" w:hAnsi="B Nazanin" w:cs="B Nazanin"/>
          <w:color w:val="000000"/>
        </w:rPr>
        <w:t>LibQual</w:t>
      </w:r>
      <w:proofErr w:type="spellEnd"/>
      <w:r w:rsidRPr="00424650">
        <w:rPr>
          <w:rFonts w:ascii="B Nazanin" w:hAnsi="B Nazanin" w:cs="B Nazanin"/>
          <w:color w:val="000000"/>
        </w:rPr>
        <w:t xml:space="preserve">+™ Scores Measure?. </w:t>
      </w:r>
      <w:hyperlink r:id="rId12" w:history="1">
        <w:r w:rsidRPr="00424650">
          <w:rPr>
            <w:rStyle w:val="Strong"/>
            <w:rFonts w:ascii="B Nazanin" w:hAnsi="B Nazanin" w:cs="B Nazanin"/>
            <w:b w:val="0"/>
            <w:bCs w:val="0"/>
            <w:i/>
            <w:iCs/>
            <w:szCs w:val="18"/>
          </w:rPr>
          <w:t>The Journal of Academic Librarianship</w:t>
        </w:r>
      </w:hyperlink>
      <w:proofErr w:type="gramStart"/>
      <w:r w:rsidRPr="00424650">
        <w:rPr>
          <w:rFonts w:ascii="B Nazanin" w:hAnsi="B Nazanin" w:cs="B Nazanin"/>
          <w:color w:val="000000"/>
        </w:rPr>
        <w:t>,31</w:t>
      </w:r>
      <w:proofErr w:type="gramEnd"/>
      <w:r w:rsidRPr="00424650">
        <w:rPr>
          <w:rFonts w:ascii="B Nazanin" w:hAnsi="B Nazanin" w:cs="B Nazanin"/>
          <w:color w:val="000000"/>
        </w:rPr>
        <w:t xml:space="preserve">(6), 517-522. Retrieved 12 October, 2007, </w:t>
      </w:r>
      <w:proofErr w:type="spellStart"/>
      <w:r w:rsidRPr="00424650">
        <w:rPr>
          <w:rFonts w:ascii="B Nazanin" w:hAnsi="B Nazanin" w:cs="B Nazanin"/>
          <w:color w:val="000000"/>
        </w:rPr>
        <w:t>fromsciencedirect</w:t>
      </w:r>
      <w:proofErr w:type="spellEnd"/>
      <w:r w:rsidRPr="00424650">
        <w:rPr>
          <w:rFonts w:ascii="B Nazanin" w:hAnsi="B Nazanin" w:cs="B Nazanin"/>
          <w:color w:val="000000"/>
        </w:rPr>
        <w:t xml:space="preserve">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t xml:space="preserve">- </w:t>
      </w:r>
      <w:proofErr w:type="spellStart"/>
      <w:r w:rsidRPr="00424650">
        <w:rPr>
          <w:rFonts w:ascii="B Nazanin" w:hAnsi="B Nazanin" w:cs="B Nazanin"/>
          <w:color w:val="000000"/>
        </w:rPr>
        <w:t>Twiss</w:t>
      </w:r>
      <w:proofErr w:type="spellEnd"/>
      <w:r w:rsidRPr="00424650">
        <w:rPr>
          <w:rFonts w:ascii="B Nazanin" w:hAnsi="B Nazanin" w:cs="B Nazanin"/>
          <w:color w:val="000000"/>
        </w:rPr>
        <w:t>-Brooks, Andrea (2005). University of Chicago, share fair: ALA annual conference summer 2005. Retrieved 20 May, 2007, from </w:t>
      </w:r>
      <w:hyperlink r:id="rId13" w:history="1">
        <w:r w:rsidRPr="00424650">
          <w:rPr>
            <w:rStyle w:val="Hyperlink"/>
            <w:rFonts w:ascii="B Nazanin" w:hAnsi="B Nazanin" w:cs="B Nazanin"/>
          </w:rPr>
          <w:t>www.LibQual.org</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rPr>
        <w:lastRenderedPageBreak/>
        <w:t xml:space="preserve">- Waller, A. </w:t>
      </w:r>
      <w:proofErr w:type="spellStart"/>
      <w:r w:rsidRPr="00424650">
        <w:rPr>
          <w:rFonts w:ascii="B Nazanin" w:hAnsi="B Nazanin" w:cs="B Nazanin"/>
          <w:color w:val="000000"/>
        </w:rPr>
        <w:t>Consuella</w:t>
      </w:r>
      <w:proofErr w:type="spellEnd"/>
      <w:r w:rsidRPr="00424650">
        <w:rPr>
          <w:rFonts w:ascii="B Nazanin" w:hAnsi="B Nazanin" w:cs="B Nazanin"/>
          <w:color w:val="000000"/>
        </w:rPr>
        <w:t xml:space="preserve">; </w:t>
      </w:r>
      <w:proofErr w:type="spellStart"/>
      <w:r w:rsidRPr="00424650">
        <w:rPr>
          <w:rFonts w:ascii="B Nazanin" w:hAnsi="B Nazanin" w:cs="B Nazanin"/>
          <w:color w:val="000000"/>
        </w:rPr>
        <w:t>Hoseth</w:t>
      </w:r>
      <w:proofErr w:type="spellEnd"/>
      <w:r w:rsidRPr="00424650">
        <w:rPr>
          <w:rFonts w:ascii="B Nazanin" w:hAnsi="B Nazanin" w:cs="B Nazanin"/>
          <w:color w:val="000000"/>
        </w:rPr>
        <w:t xml:space="preserve">, Amy; </w:t>
      </w:r>
      <w:proofErr w:type="spellStart"/>
      <w:r w:rsidRPr="00424650">
        <w:rPr>
          <w:rFonts w:ascii="B Nazanin" w:hAnsi="B Nazanin" w:cs="B Nazanin"/>
          <w:color w:val="000000"/>
        </w:rPr>
        <w:t>Kyrilidou</w:t>
      </w:r>
      <w:proofErr w:type="spellEnd"/>
      <w:r w:rsidRPr="00424650">
        <w:rPr>
          <w:rFonts w:ascii="B Nazanin" w:hAnsi="B Nazanin" w:cs="B Nazanin"/>
          <w:color w:val="000000"/>
        </w:rPr>
        <w:t xml:space="preserve">, Martha (2003). </w:t>
      </w:r>
      <w:proofErr w:type="spellStart"/>
      <w:proofErr w:type="gramStart"/>
      <w:r w:rsidRPr="00424650">
        <w:rPr>
          <w:rStyle w:val="Emphasis"/>
          <w:rFonts w:ascii="B Nazanin" w:hAnsi="B Nazanin" w:cs="B Nazanin"/>
          <w:color w:val="000000"/>
        </w:rPr>
        <w:t>LibQual</w:t>
      </w:r>
      <w:proofErr w:type="spellEnd"/>
      <w:r w:rsidRPr="00424650">
        <w:rPr>
          <w:rStyle w:val="Emphasis"/>
          <w:rFonts w:ascii="B Nazanin" w:hAnsi="B Nazanin" w:cs="B Nazanin"/>
          <w:color w:val="000000"/>
        </w:rPr>
        <w:t>+™ policies and procedures manual</w:t>
      </w:r>
      <w:r w:rsidRPr="00424650">
        <w:rPr>
          <w:rFonts w:ascii="B Nazanin" w:hAnsi="B Nazanin" w:cs="B Nazanin"/>
          <w:color w:val="000000"/>
        </w:rPr>
        <w:t>.</w:t>
      </w:r>
      <w:proofErr w:type="gramEnd"/>
      <w:r w:rsidRPr="00424650">
        <w:rPr>
          <w:rFonts w:ascii="B Nazanin" w:hAnsi="B Nazanin" w:cs="B Nazanin"/>
          <w:color w:val="000000"/>
        </w:rPr>
        <w:t xml:space="preserve"> Washington D.C. Retrieved 12 May, 2007, from</w:t>
      </w:r>
      <w:hyperlink r:id="rId14" w:history="1">
        <w:r w:rsidRPr="00424650">
          <w:rPr>
            <w:rStyle w:val="Hyperlink"/>
            <w:rFonts w:ascii="B Nazanin" w:hAnsi="B Nazanin" w:cs="B Nazanin"/>
          </w:rPr>
          <w:t>www.LibQual.org</w:t>
        </w:r>
      </w:hyperlink>
    </w:p>
    <w:p w:rsidR="00424650" w:rsidRPr="00424650" w:rsidRDefault="00424650" w:rsidP="00424650">
      <w:pPr>
        <w:bidi/>
        <w:ind w:firstLine="567"/>
        <w:jc w:val="lowKashida"/>
        <w:rPr>
          <w:rFonts w:ascii="B Nazanin" w:hAnsi="B Nazanin" w:cs="B Nazanin"/>
          <w:color w:val="000000"/>
          <w:szCs w:val="18"/>
        </w:rPr>
      </w:pPr>
      <w:r w:rsidRPr="00424650">
        <w:rPr>
          <w:rFonts w:ascii="B Nazanin" w:hAnsi="B Nazanin" w:cs="B Nazanin"/>
          <w:color w:val="000000"/>
          <w:szCs w:val="18"/>
        </w:rPr>
        <w:t> </w:t>
      </w:r>
    </w:p>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rPr>
        <w:t xml:space="preserve">- Webster, Duane; Heath, F. (2002). </w:t>
      </w:r>
      <w:proofErr w:type="spellStart"/>
      <w:r w:rsidRPr="00424650">
        <w:rPr>
          <w:rStyle w:val="Emphasis"/>
          <w:rFonts w:ascii="B Nazanin" w:hAnsi="B Nazanin" w:cs="B Nazanin"/>
          <w:color w:val="000000"/>
        </w:rPr>
        <w:t>LibQual+</w:t>
      </w:r>
      <w:r w:rsidRPr="00424650">
        <w:rPr>
          <w:rStyle w:val="Emphasis"/>
          <w:rFonts w:ascii="B Nazanin" w:hAnsi="B Nazanin" w:cs="B Nazanin"/>
          <w:color w:val="000000"/>
          <w:vertAlign w:val="superscript"/>
        </w:rPr>
        <w:t>TM</w:t>
      </w:r>
      <w:proofErr w:type="spellEnd"/>
      <w:r w:rsidRPr="00424650">
        <w:rPr>
          <w:rStyle w:val="Emphasis"/>
          <w:rFonts w:ascii="B Nazanin" w:hAnsi="B Nazanin" w:cs="B Nazanin"/>
          <w:color w:val="000000"/>
        </w:rPr>
        <w:t xml:space="preserve"> Spring 2002 </w:t>
      </w:r>
      <w:r w:rsidRPr="00424650">
        <w:rPr>
          <w:rFonts w:ascii="B Nazanin" w:hAnsi="B Nazanin" w:cs="B Nazanin"/>
          <w:color w:val="000000"/>
        </w:rPr>
        <w:t xml:space="preserve">survey results- </w:t>
      </w:r>
      <w:proofErr w:type="spellStart"/>
      <w:r w:rsidRPr="00424650">
        <w:rPr>
          <w:rFonts w:ascii="B Nazanin" w:hAnsi="B Nazanin" w:cs="B Nazanin"/>
          <w:color w:val="000000"/>
        </w:rPr>
        <w:t>Suny</w:t>
      </w:r>
      <w:proofErr w:type="spellEnd"/>
      <w:r w:rsidRPr="00424650">
        <w:rPr>
          <w:rFonts w:ascii="B Nazanin" w:hAnsi="B Nazanin" w:cs="B Nazanin"/>
          <w:color w:val="000000"/>
        </w:rPr>
        <w:t xml:space="preserve"> buffalo. Retrieved 1 </w:t>
      </w:r>
      <w:proofErr w:type="spellStart"/>
      <w:proofErr w:type="gramStart"/>
      <w:r w:rsidRPr="00424650">
        <w:rPr>
          <w:rFonts w:ascii="B Nazanin" w:hAnsi="B Nazanin" w:cs="B Nazanin"/>
          <w:color w:val="000000"/>
        </w:rPr>
        <w:t>september</w:t>
      </w:r>
      <w:proofErr w:type="spellEnd"/>
      <w:proofErr w:type="gramEnd"/>
      <w:r w:rsidRPr="00424650">
        <w:rPr>
          <w:rFonts w:ascii="B Nazanin" w:hAnsi="B Nazanin" w:cs="B Nazanin"/>
          <w:color w:val="000000"/>
        </w:rPr>
        <w:t>, 2007, from ublib.buffalo.edu/libraries/</w:t>
      </w:r>
      <w:proofErr w:type="spellStart"/>
      <w:r w:rsidRPr="00424650">
        <w:rPr>
          <w:rFonts w:ascii="B Nazanin" w:hAnsi="B Nazanin" w:cs="B Nazanin"/>
          <w:color w:val="000000"/>
        </w:rPr>
        <w:t>LibQual</w:t>
      </w:r>
      <w:proofErr w:type="spellEnd"/>
      <w:r w:rsidRPr="00424650">
        <w:rPr>
          <w:rFonts w:ascii="B Nazanin" w:hAnsi="B Nazanin" w:cs="B Nazanin"/>
          <w:color w:val="000000"/>
        </w:rPr>
        <w:t>/results 2002.html</w:t>
      </w:r>
      <w:r w:rsidRPr="00424650">
        <w:rPr>
          <w:rFonts w:ascii="B Nazanin" w:hAnsi="B Nazanin" w:cs="B Nazanin"/>
          <w:color w:val="000000"/>
          <w:szCs w:val="18"/>
        </w:rPr>
        <w:t xml:space="preserve"> </w:t>
      </w:r>
    </w:p>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br w:type="textWrapping" w:clear="all"/>
      </w:r>
    </w:p>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pict>
          <v:rect id="_x0000_i1025" style="width:154.45pt;height:.75pt" o:hrpct="330" o:hrstd="t" o:hrnoshade="t" o:hr="t" fillcolor="black" stroked="f"/>
        </w:pict>
      </w:r>
    </w:p>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tl/>
        </w:rPr>
        <w:t>1. بر گرفته از پايان نامه كارشناسي ارشد، به راهنمايي دكتر رحمت الله فتاحي</w:t>
      </w:r>
    </w:p>
    <w:p w:rsidR="00424650" w:rsidRPr="00424650" w:rsidRDefault="00424650" w:rsidP="00424650">
      <w:pPr>
        <w:bidi/>
        <w:spacing w:line="192" w:lineRule="auto"/>
        <w:jc w:val="both"/>
        <w:rPr>
          <w:rFonts w:ascii="B Nazanin" w:hAnsi="B Nazanin" w:cs="B Nazanin"/>
          <w:color w:val="000000"/>
          <w:szCs w:val="18"/>
          <w:rtl/>
        </w:rPr>
      </w:pPr>
      <w:r w:rsidRPr="00424650">
        <w:rPr>
          <w:rFonts w:ascii="B Nazanin" w:hAnsi="B Nazanin" w:cs="B Nazanin"/>
          <w:color w:val="000000"/>
          <w:szCs w:val="18"/>
          <w:rtl/>
        </w:rPr>
        <w:t>2. كارشناس ارشد كتابداري و علوم اطلاع‌رساني</w:t>
      </w:r>
    </w:p>
    <w:p w:rsidR="00424650" w:rsidRPr="00424650" w:rsidRDefault="00424650" w:rsidP="00424650">
      <w:pPr>
        <w:bidi/>
        <w:spacing w:line="192" w:lineRule="auto"/>
        <w:jc w:val="both"/>
        <w:rPr>
          <w:rFonts w:ascii="B Nazanin" w:hAnsi="B Nazanin" w:cs="B Nazanin"/>
          <w:color w:val="000000"/>
          <w:szCs w:val="18"/>
          <w:rtl/>
        </w:rPr>
      </w:pPr>
      <w:r w:rsidRPr="00424650">
        <w:rPr>
          <w:rFonts w:ascii="B Nazanin" w:hAnsi="B Nazanin" w:cs="B Nazanin"/>
          <w:color w:val="000000"/>
          <w:szCs w:val="18"/>
          <w:rtl/>
        </w:rPr>
        <w:t>3. استاد علوم كتابداري و اطلاع‌رساني دانشگاه فردوسي مشهد</w:t>
      </w:r>
    </w:p>
    <w:bookmarkStart w:id="32" w:name="_ftn4"/>
    <w:p w:rsidR="00424650" w:rsidRPr="00424650" w:rsidRDefault="00424650" w:rsidP="00424650">
      <w:pPr>
        <w:bidi/>
        <w:spacing w:line="240" w:lineRule="auto"/>
        <w:jc w:val="both"/>
        <w:rPr>
          <w:rFonts w:ascii="B Nazanin" w:hAnsi="B Nazanin" w:cs="B Nazanin"/>
          <w:color w:val="000000"/>
          <w:szCs w:val="18"/>
          <w:rtl/>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"_ftnref4"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[4</w:t>
      </w:r>
      <w:proofErr w:type="gramStart"/>
      <w:r w:rsidRPr="00424650">
        <w:rPr>
          <w:rStyle w:val="Hyperlink"/>
          <w:rFonts w:ascii="B Nazanin" w:hAnsi="B Nazanin" w:cs="B Nazanin"/>
          <w:szCs w:val="20"/>
        </w:rPr>
        <w:t>]</w:t>
      </w:r>
      <w:proofErr w:type="gramEnd"/>
      <w:r w:rsidRPr="00424650">
        <w:rPr>
          <w:rFonts w:ascii="B Nazanin" w:hAnsi="B Nazanin" w:cs="B Nazanin"/>
          <w:color w:val="000000"/>
          <w:szCs w:val="18"/>
        </w:rPr>
        <w:fldChar w:fldCharType="end"/>
      </w:r>
      <w:bookmarkEnd w:id="32"/>
      <w:r w:rsidRPr="00424650">
        <w:rPr>
          <w:rFonts w:ascii="B Nazanin" w:hAnsi="B Nazanin" w:cs="B Nazanin"/>
          <w:color w:val="000000"/>
          <w:szCs w:val="18"/>
        </w:rPr>
        <w:t>Association of College &amp; Research Libraries (ACRL).</w:t>
      </w:r>
    </w:p>
    <w:bookmarkStart w:id="33" w:name="_ftn5"/>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"_ftnref5"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[5]</w:t>
      </w:r>
      <w:r w:rsidRPr="00424650">
        <w:rPr>
          <w:rFonts w:ascii="B Nazanin" w:hAnsi="B Nazanin" w:cs="B Nazanin"/>
          <w:color w:val="000000"/>
          <w:szCs w:val="18"/>
        </w:rPr>
        <w:fldChar w:fldCharType="end"/>
      </w:r>
      <w:bookmarkEnd w:id="33"/>
      <w:r w:rsidRPr="00424650">
        <w:rPr>
          <w:rFonts w:ascii="B Nazanin" w:hAnsi="B Nazanin" w:cs="B Nazanin"/>
          <w:color w:val="000000"/>
          <w:szCs w:val="18"/>
        </w:rPr>
        <w:t xml:space="preserve">. </w:t>
      </w:r>
      <w:proofErr w:type="spellStart"/>
      <w:r w:rsidRPr="00424650">
        <w:rPr>
          <w:rFonts w:ascii="B Nazanin" w:hAnsi="B Nazanin" w:cs="B Nazanin"/>
          <w:color w:val="000000"/>
          <w:szCs w:val="18"/>
        </w:rPr>
        <w:t>Serv</w:t>
      </w:r>
      <w:proofErr w:type="spellEnd"/>
      <w:r w:rsidRPr="00424650">
        <w:rPr>
          <w:rFonts w:ascii="B Nazanin" w:hAnsi="B Nazanin" w:cs="B Nazanin"/>
          <w:color w:val="000000"/>
          <w:szCs w:val="18"/>
        </w:rPr>
        <w:t xml:space="preserve"> Qual.</w:t>
      </w:r>
    </w:p>
    <w:bookmarkStart w:id="34" w:name="_ftn6"/>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"_ftnref6"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[6]</w:t>
      </w:r>
      <w:r w:rsidRPr="00424650">
        <w:rPr>
          <w:rFonts w:ascii="B Nazanin" w:hAnsi="B Nazanin" w:cs="B Nazanin"/>
          <w:color w:val="000000"/>
          <w:szCs w:val="18"/>
        </w:rPr>
        <w:fldChar w:fldCharType="end"/>
      </w:r>
      <w:bookmarkEnd w:id="34"/>
      <w:r w:rsidRPr="00424650">
        <w:rPr>
          <w:rFonts w:ascii="B Nazanin" w:hAnsi="B Nazanin" w:cs="B Nazanin"/>
          <w:color w:val="000000"/>
          <w:szCs w:val="18"/>
        </w:rPr>
        <w:t>. Lib Qual.</w:t>
      </w:r>
    </w:p>
    <w:bookmarkStart w:id="35" w:name="_ftn7"/>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"_ftnref7"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[7]</w:t>
      </w:r>
      <w:r w:rsidRPr="00424650">
        <w:rPr>
          <w:rFonts w:ascii="B Nazanin" w:hAnsi="B Nazanin" w:cs="B Nazanin"/>
          <w:color w:val="000000"/>
          <w:szCs w:val="18"/>
        </w:rPr>
        <w:fldChar w:fldCharType="end"/>
      </w:r>
      <w:bookmarkEnd w:id="35"/>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Analysis Gap.</w:t>
      </w:r>
      <w:proofErr w:type="gramEnd"/>
    </w:p>
    <w:bookmarkStart w:id="36" w:name="_ftn8"/>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"_ftnref8"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[8]</w:t>
      </w:r>
      <w:r w:rsidRPr="00424650">
        <w:rPr>
          <w:rFonts w:ascii="B Nazanin" w:hAnsi="B Nazanin" w:cs="B Nazanin"/>
          <w:color w:val="000000"/>
          <w:szCs w:val="18"/>
        </w:rPr>
        <w:fldChar w:fldCharType="end"/>
      </w:r>
      <w:bookmarkEnd w:id="36"/>
      <w:r w:rsidRPr="00424650">
        <w:rPr>
          <w:rFonts w:ascii="B Nazanin" w:hAnsi="B Nazanin" w:cs="B Nazanin"/>
          <w:color w:val="000000"/>
          <w:szCs w:val="18"/>
        </w:rPr>
        <w:t>.</w:t>
      </w:r>
      <w:proofErr w:type="spellStart"/>
      <w:r w:rsidRPr="00424650">
        <w:rPr>
          <w:rFonts w:ascii="B Nazanin" w:hAnsi="B Nazanin" w:cs="B Nazanin"/>
          <w:color w:val="000000"/>
          <w:szCs w:val="18"/>
        </w:rPr>
        <w:t>Parasuraman</w:t>
      </w:r>
      <w:proofErr w:type="spellEnd"/>
      <w:r w:rsidRPr="00424650">
        <w:rPr>
          <w:rFonts w:ascii="B Nazanin" w:hAnsi="B Nazanin" w:cs="B Nazanin"/>
          <w:color w:val="000000"/>
          <w:szCs w:val="18"/>
        </w:rPr>
        <w:t xml:space="preserve"> &amp; </w:t>
      </w:r>
      <w:proofErr w:type="spellStart"/>
      <w:r w:rsidRPr="00424650">
        <w:rPr>
          <w:rFonts w:ascii="B Nazanin" w:hAnsi="B Nazanin" w:cs="B Nazanin"/>
          <w:color w:val="000000"/>
          <w:szCs w:val="18"/>
        </w:rPr>
        <w:t>Zeithaml</w:t>
      </w:r>
      <w:proofErr w:type="spellEnd"/>
      <w:r w:rsidRPr="00424650">
        <w:rPr>
          <w:rFonts w:ascii="B Nazanin" w:hAnsi="B Nazanin" w:cs="B Nazanin"/>
          <w:color w:val="000000"/>
          <w:szCs w:val="18"/>
        </w:rPr>
        <w:t>.</w:t>
      </w:r>
    </w:p>
    <w:bookmarkStart w:id="37" w:name="_ftn9"/>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"_ftnref9"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[9]</w:t>
      </w:r>
      <w:r w:rsidRPr="00424650">
        <w:rPr>
          <w:rFonts w:ascii="B Nazanin" w:hAnsi="B Nazanin" w:cs="B Nazanin"/>
          <w:color w:val="000000"/>
          <w:szCs w:val="18"/>
        </w:rPr>
        <w:fldChar w:fldCharType="end"/>
      </w:r>
      <w:bookmarkEnd w:id="37"/>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Association of Research Libraries (ARL).</w:t>
      </w:r>
      <w:proofErr w:type="gramEnd"/>
      <w:r w:rsidRPr="00424650">
        <w:rPr>
          <w:rFonts w:ascii="B Nazanin" w:hAnsi="B Nazanin" w:cs="B Nazanin"/>
          <w:color w:val="000000"/>
          <w:szCs w:val="18"/>
        </w:rPr>
        <w:t> </w:t>
      </w:r>
    </w:p>
    <w:bookmarkStart w:id="38" w:name="_ftn10"/>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"_ftnref10"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[10]</w:t>
      </w:r>
      <w:r w:rsidRPr="00424650">
        <w:rPr>
          <w:rFonts w:ascii="B Nazanin" w:hAnsi="B Nazanin" w:cs="B Nazanin"/>
          <w:color w:val="000000"/>
          <w:szCs w:val="18"/>
        </w:rPr>
        <w:fldChar w:fldCharType="end"/>
      </w:r>
      <w:bookmarkEnd w:id="38"/>
      <w:r w:rsidRPr="00424650">
        <w:rPr>
          <w:rFonts w:ascii="B Nazanin" w:hAnsi="B Nazanin" w:cs="B Nazanin"/>
          <w:color w:val="000000"/>
          <w:szCs w:val="18"/>
        </w:rPr>
        <w:t xml:space="preserve">.Waller &amp; </w:t>
      </w:r>
      <w:proofErr w:type="spellStart"/>
      <w:r w:rsidRPr="00424650">
        <w:rPr>
          <w:rFonts w:ascii="B Nazanin" w:hAnsi="B Nazanin" w:cs="B Nazanin"/>
          <w:color w:val="000000"/>
          <w:szCs w:val="18"/>
        </w:rPr>
        <w:t>Hoseth</w:t>
      </w:r>
      <w:proofErr w:type="spellEnd"/>
      <w:r w:rsidRPr="00424650">
        <w:rPr>
          <w:rFonts w:ascii="B Nazanin" w:hAnsi="B Nazanin" w:cs="B Nazanin"/>
          <w:color w:val="000000"/>
          <w:szCs w:val="18"/>
        </w:rPr>
        <w:t xml:space="preserve"> &amp; </w:t>
      </w:r>
      <w:proofErr w:type="spellStart"/>
      <w:r w:rsidRPr="00424650">
        <w:rPr>
          <w:rFonts w:ascii="B Nazanin" w:hAnsi="B Nazanin" w:cs="B Nazanin"/>
          <w:color w:val="000000"/>
          <w:szCs w:val="18"/>
        </w:rPr>
        <w:t>Kyrilidou</w:t>
      </w:r>
      <w:proofErr w:type="spellEnd"/>
      <w:r w:rsidRPr="00424650">
        <w:rPr>
          <w:rFonts w:ascii="B Nazanin" w:hAnsi="B Nazanin" w:cs="B Nazanin"/>
          <w:color w:val="000000"/>
          <w:szCs w:val="18"/>
        </w:rPr>
        <w:t>.</w:t>
      </w:r>
    </w:p>
    <w:bookmarkStart w:id="39" w:name="_ftn11"/>
    <w:p w:rsidR="00424650" w:rsidRPr="00424650" w:rsidRDefault="00424650" w:rsidP="00424650">
      <w:pPr>
        <w:bidi/>
        <w:spacing w:line="240"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"_ftnref11"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[11]</w:t>
      </w:r>
      <w:r w:rsidRPr="00424650">
        <w:rPr>
          <w:rFonts w:ascii="B Nazanin" w:hAnsi="B Nazanin" w:cs="B Nazanin"/>
          <w:color w:val="000000"/>
          <w:szCs w:val="18"/>
        </w:rPr>
        <w:fldChar w:fldCharType="end"/>
      </w:r>
      <w:bookmarkEnd w:id="39"/>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Booth.</w:t>
      </w:r>
      <w:proofErr w:type="gramEnd"/>
    </w:p>
    <w:bookmarkStart w:id="40" w:name="_ftn12"/>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"_ftnref12"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[12]</w:t>
      </w:r>
      <w:r w:rsidRPr="00424650">
        <w:rPr>
          <w:rFonts w:ascii="B Nazanin" w:hAnsi="B Nazanin" w:cs="B Nazanin"/>
          <w:color w:val="000000"/>
          <w:szCs w:val="18"/>
        </w:rPr>
        <w:fldChar w:fldCharType="end"/>
      </w:r>
      <w:bookmarkEnd w:id="40"/>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Top-down approach.</w:t>
      </w:r>
      <w:proofErr w:type="gramEnd"/>
    </w:p>
    <w:bookmarkStart w:id="41" w:name="_ftn13"/>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"_ftnref13"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[13]</w:t>
      </w:r>
      <w:r w:rsidRPr="00424650">
        <w:rPr>
          <w:rFonts w:ascii="B Nazanin" w:hAnsi="B Nazanin" w:cs="B Nazanin"/>
          <w:color w:val="000000"/>
          <w:szCs w:val="18"/>
        </w:rPr>
        <w:fldChar w:fldCharType="end"/>
      </w:r>
      <w:bookmarkEnd w:id="41"/>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Sideways.</w:t>
      </w:r>
      <w:proofErr w:type="gramEnd"/>
    </w:p>
    <w:bookmarkStart w:id="42" w:name="_ftn14"/>
    <w:p w:rsidR="00424650" w:rsidRPr="00424650" w:rsidRDefault="00424650" w:rsidP="00424650">
      <w:pPr>
        <w:bidi/>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"_ftnref14"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[14]</w:t>
      </w:r>
      <w:r w:rsidRPr="00424650">
        <w:rPr>
          <w:rFonts w:ascii="B Nazanin" w:hAnsi="B Nazanin" w:cs="B Nazanin"/>
          <w:color w:val="000000"/>
          <w:szCs w:val="18"/>
        </w:rPr>
        <w:fldChar w:fldCharType="end"/>
      </w:r>
      <w:bookmarkEnd w:id="42"/>
      <w:r w:rsidRPr="00424650">
        <w:rPr>
          <w:rFonts w:ascii="B Nazanin" w:hAnsi="B Nazanin" w:cs="B Nazanin"/>
          <w:color w:val="000000"/>
          <w:szCs w:val="18"/>
        </w:rPr>
        <w:t xml:space="preserve">. </w:t>
      </w:r>
      <w:proofErr w:type="gramStart"/>
      <w:r w:rsidRPr="00424650">
        <w:rPr>
          <w:rFonts w:ascii="B Nazanin" w:hAnsi="B Nazanin" w:cs="B Nazanin"/>
          <w:color w:val="000000"/>
          <w:szCs w:val="18"/>
        </w:rPr>
        <w:t>Bottom-up approach.</w:t>
      </w:r>
      <w:proofErr w:type="gramEnd"/>
    </w:p>
    <w:bookmarkStart w:id="43" w:name="_ftn15"/>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"_ftnref15"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[15]</w:t>
      </w:r>
      <w:r w:rsidRPr="00424650">
        <w:rPr>
          <w:rFonts w:ascii="B Nazanin" w:hAnsi="B Nazanin" w:cs="B Nazanin"/>
          <w:color w:val="000000"/>
          <w:szCs w:val="18"/>
        </w:rPr>
        <w:fldChar w:fldCharType="end"/>
      </w:r>
      <w:bookmarkEnd w:id="43"/>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Validity.</w:t>
      </w:r>
      <w:proofErr w:type="gramEnd"/>
    </w:p>
    <w:bookmarkStart w:id="44" w:name="_ftn16"/>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"_ftnref16"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[16]</w:t>
      </w:r>
      <w:r w:rsidRPr="00424650">
        <w:rPr>
          <w:rFonts w:ascii="B Nazanin" w:hAnsi="B Nazanin" w:cs="B Nazanin"/>
          <w:color w:val="000000"/>
          <w:szCs w:val="18"/>
        </w:rPr>
        <w:fldChar w:fldCharType="end"/>
      </w:r>
      <w:bookmarkEnd w:id="44"/>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Reliability.</w:t>
      </w:r>
      <w:proofErr w:type="gramEnd"/>
    </w:p>
    <w:bookmarkStart w:id="45" w:name="_ftn17"/>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"_ftnref17"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[17]</w:t>
      </w:r>
      <w:r w:rsidRPr="00424650">
        <w:rPr>
          <w:rFonts w:ascii="B Nazanin" w:hAnsi="B Nazanin" w:cs="B Nazanin"/>
          <w:color w:val="000000"/>
          <w:szCs w:val="18"/>
        </w:rPr>
        <w:fldChar w:fldCharType="end"/>
      </w:r>
      <w:bookmarkEnd w:id="45"/>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 xml:space="preserve">Thompson &amp; Cook &amp; </w:t>
      </w:r>
      <w:proofErr w:type="spellStart"/>
      <w:r w:rsidRPr="00424650">
        <w:rPr>
          <w:rFonts w:ascii="B Nazanin" w:hAnsi="B Nazanin" w:cs="B Nazanin"/>
          <w:color w:val="000000"/>
          <w:szCs w:val="19"/>
        </w:rPr>
        <w:t>Kyrillidou</w:t>
      </w:r>
      <w:proofErr w:type="spellEnd"/>
      <w:r w:rsidRPr="00424650">
        <w:rPr>
          <w:rFonts w:ascii="B Nazanin" w:hAnsi="B Nazanin" w:cs="B Nazanin"/>
          <w:color w:val="000000"/>
          <w:szCs w:val="19"/>
        </w:rPr>
        <w:t>.</w:t>
      </w:r>
      <w:proofErr w:type="gramEnd"/>
    </w:p>
    <w:bookmarkStart w:id="46" w:name="_ftn18"/>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"_ftnref18"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[18]</w:t>
      </w:r>
      <w:r w:rsidRPr="00424650">
        <w:rPr>
          <w:rFonts w:ascii="B Nazanin" w:hAnsi="B Nazanin" w:cs="B Nazanin"/>
          <w:color w:val="000000"/>
          <w:szCs w:val="18"/>
        </w:rPr>
        <w:fldChar w:fldCharType="end"/>
      </w:r>
      <w:bookmarkEnd w:id="46"/>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Cook &amp; Heath.</w:t>
      </w:r>
      <w:proofErr w:type="gramEnd"/>
    </w:p>
    <w:bookmarkStart w:id="47" w:name="_ftn19"/>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"_ftnref19"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[19]</w:t>
      </w:r>
      <w:r w:rsidRPr="00424650">
        <w:rPr>
          <w:rFonts w:ascii="B Nazanin" w:hAnsi="B Nazanin" w:cs="B Nazanin"/>
          <w:color w:val="000000"/>
          <w:szCs w:val="18"/>
        </w:rPr>
        <w:fldChar w:fldCharType="end"/>
      </w:r>
      <w:bookmarkEnd w:id="47"/>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Hiller.</w:t>
      </w:r>
      <w:proofErr w:type="gramEnd"/>
    </w:p>
    <w:bookmarkStart w:id="48" w:name="_ftn20"/>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lastRenderedPageBreak/>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"_ftnref20"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[20]</w:t>
      </w:r>
      <w:r w:rsidRPr="00424650">
        <w:rPr>
          <w:rFonts w:ascii="B Nazanin" w:hAnsi="B Nazanin" w:cs="B Nazanin"/>
          <w:color w:val="000000"/>
          <w:szCs w:val="18"/>
        </w:rPr>
        <w:fldChar w:fldCharType="end"/>
      </w:r>
      <w:bookmarkEnd w:id="48"/>
      <w:r w:rsidRPr="00424650">
        <w:rPr>
          <w:rFonts w:ascii="B Nazanin" w:hAnsi="B Nazanin" w:cs="B Nazanin"/>
          <w:color w:val="000000"/>
          <w:szCs w:val="19"/>
        </w:rPr>
        <w:t xml:space="preserve">. Webster. </w:t>
      </w:r>
      <w:r w:rsidRPr="00424650">
        <w:rPr>
          <w:rFonts w:ascii="B Nazanin" w:hAnsi="B Nazanin" w:cs="B Nazanin"/>
          <w:color w:val="000000"/>
          <w:szCs w:val="19"/>
          <w:rtl/>
        </w:rPr>
        <w:t> </w:t>
      </w:r>
    </w:p>
    <w:bookmarkStart w:id="49" w:name="_ftn21"/>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"_ftnref21"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[21]</w:t>
      </w:r>
      <w:r w:rsidRPr="00424650">
        <w:rPr>
          <w:rFonts w:ascii="B Nazanin" w:hAnsi="B Nazanin" w:cs="B Nazanin"/>
          <w:color w:val="000000"/>
          <w:szCs w:val="18"/>
        </w:rPr>
        <w:fldChar w:fldCharType="end"/>
      </w:r>
      <w:bookmarkEnd w:id="49"/>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Boykin.</w:t>
      </w:r>
      <w:proofErr w:type="gramEnd"/>
      <w:r w:rsidRPr="00424650">
        <w:rPr>
          <w:rFonts w:ascii="B Nazanin" w:hAnsi="B Nazanin" w:cs="B Nazanin"/>
          <w:color w:val="000000"/>
          <w:szCs w:val="19"/>
        </w:rPr>
        <w:t xml:space="preserve"> </w:t>
      </w:r>
    </w:p>
    <w:bookmarkStart w:id="50" w:name="_ftn22"/>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"_ftnref22"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[22]</w:t>
      </w:r>
      <w:r w:rsidRPr="00424650">
        <w:rPr>
          <w:rFonts w:ascii="B Nazanin" w:hAnsi="B Nazanin" w:cs="B Nazanin"/>
          <w:color w:val="000000"/>
          <w:szCs w:val="18"/>
        </w:rPr>
        <w:fldChar w:fldCharType="end"/>
      </w:r>
      <w:bookmarkEnd w:id="50"/>
      <w:r w:rsidRPr="00424650">
        <w:rPr>
          <w:rFonts w:ascii="B Nazanin" w:hAnsi="B Nazanin" w:cs="B Nazanin"/>
          <w:color w:val="000000"/>
          <w:szCs w:val="19"/>
        </w:rPr>
        <w:t xml:space="preserve">. </w:t>
      </w:r>
      <w:proofErr w:type="gramStart"/>
      <w:r w:rsidRPr="00424650">
        <w:rPr>
          <w:rFonts w:ascii="B Nazanin" w:hAnsi="B Nazanin" w:cs="B Nazanin"/>
          <w:color w:val="000000"/>
          <w:szCs w:val="19"/>
        </w:rPr>
        <w:t>Dole.</w:t>
      </w:r>
      <w:proofErr w:type="gramEnd"/>
    </w:p>
    <w:bookmarkStart w:id="51" w:name="_ftn23"/>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"_ftnref23"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[23]</w:t>
      </w:r>
      <w:r w:rsidRPr="00424650">
        <w:rPr>
          <w:rFonts w:ascii="B Nazanin" w:hAnsi="B Nazanin" w:cs="B Nazanin"/>
          <w:color w:val="000000"/>
          <w:szCs w:val="18"/>
        </w:rPr>
        <w:fldChar w:fldCharType="end"/>
      </w:r>
      <w:bookmarkEnd w:id="51"/>
      <w:r w:rsidRPr="00424650">
        <w:rPr>
          <w:rFonts w:ascii="B Nazanin" w:hAnsi="B Nazanin" w:cs="B Nazanin"/>
          <w:color w:val="000000"/>
          <w:szCs w:val="19"/>
        </w:rPr>
        <w:t xml:space="preserve">. Mc </w:t>
      </w:r>
      <w:proofErr w:type="spellStart"/>
      <w:proofErr w:type="gramStart"/>
      <w:r w:rsidRPr="00424650">
        <w:rPr>
          <w:rFonts w:ascii="B Nazanin" w:hAnsi="B Nazanin" w:cs="B Nazanin"/>
          <w:color w:val="000000"/>
          <w:szCs w:val="19"/>
        </w:rPr>
        <w:t>neil</w:t>
      </w:r>
      <w:proofErr w:type="spellEnd"/>
      <w:proofErr w:type="gramEnd"/>
      <w:r w:rsidRPr="00424650">
        <w:rPr>
          <w:rFonts w:ascii="B Nazanin" w:hAnsi="B Nazanin" w:cs="B Nazanin"/>
          <w:color w:val="000000"/>
          <w:szCs w:val="19"/>
        </w:rPr>
        <w:t>. </w:t>
      </w:r>
      <w:r w:rsidRPr="00424650">
        <w:rPr>
          <w:rFonts w:ascii="B Nazanin" w:hAnsi="B Nazanin" w:cs="B Nazanin"/>
          <w:color w:val="000000"/>
          <w:szCs w:val="19"/>
          <w:rtl/>
        </w:rPr>
        <w:t> </w:t>
      </w:r>
    </w:p>
    <w:bookmarkStart w:id="52" w:name="_ftn24"/>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"_ftnref24"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[24]</w:t>
      </w:r>
      <w:r w:rsidRPr="00424650">
        <w:rPr>
          <w:rFonts w:ascii="B Nazanin" w:hAnsi="B Nazanin" w:cs="B Nazanin"/>
          <w:color w:val="000000"/>
          <w:szCs w:val="18"/>
        </w:rPr>
        <w:fldChar w:fldCharType="end"/>
      </w:r>
      <w:bookmarkEnd w:id="52"/>
      <w:r w:rsidRPr="00424650">
        <w:rPr>
          <w:rFonts w:ascii="B Nazanin" w:hAnsi="B Nazanin" w:cs="B Nazanin"/>
          <w:color w:val="000000"/>
          <w:szCs w:val="19"/>
        </w:rPr>
        <w:t xml:space="preserve">. </w:t>
      </w:r>
      <w:proofErr w:type="spellStart"/>
      <w:proofErr w:type="gramStart"/>
      <w:r w:rsidRPr="00424650">
        <w:rPr>
          <w:rFonts w:ascii="B Nazanin" w:hAnsi="B Nazanin" w:cs="B Nazanin"/>
          <w:color w:val="000000"/>
          <w:szCs w:val="19"/>
        </w:rPr>
        <w:t>Giesecke</w:t>
      </w:r>
      <w:proofErr w:type="spellEnd"/>
      <w:r w:rsidRPr="00424650">
        <w:rPr>
          <w:rFonts w:ascii="B Nazanin" w:hAnsi="B Nazanin" w:cs="B Nazanin"/>
          <w:color w:val="000000"/>
          <w:szCs w:val="19"/>
        </w:rPr>
        <w:t>.</w:t>
      </w:r>
      <w:proofErr w:type="gramEnd"/>
    </w:p>
    <w:bookmarkStart w:id="53" w:name="_ftn25"/>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"_ftnref25"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[25]</w:t>
      </w:r>
      <w:r w:rsidRPr="00424650">
        <w:rPr>
          <w:rFonts w:ascii="B Nazanin" w:hAnsi="B Nazanin" w:cs="B Nazanin"/>
          <w:color w:val="000000"/>
          <w:szCs w:val="18"/>
        </w:rPr>
        <w:fldChar w:fldCharType="end"/>
      </w:r>
      <w:bookmarkEnd w:id="53"/>
      <w:r w:rsidRPr="00424650">
        <w:rPr>
          <w:rFonts w:ascii="B Nazanin" w:hAnsi="B Nazanin" w:cs="B Nazanin"/>
          <w:color w:val="000000"/>
          <w:szCs w:val="19"/>
        </w:rPr>
        <w:t xml:space="preserve">. </w:t>
      </w:r>
      <w:proofErr w:type="spellStart"/>
      <w:proofErr w:type="gramStart"/>
      <w:r w:rsidRPr="00424650">
        <w:rPr>
          <w:rFonts w:ascii="B Nazanin" w:hAnsi="B Nazanin" w:cs="B Nazanin"/>
          <w:color w:val="000000"/>
          <w:szCs w:val="19"/>
        </w:rPr>
        <w:t>Battrsby</w:t>
      </w:r>
      <w:proofErr w:type="spellEnd"/>
      <w:r w:rsidRPr="00424650">
        <w:rPr>
          <w:rFonts w:ascii="B Nazanin" w:hAnsi="B Nazanin" w:cs="B Nazanin"/>
          <w:color w:val="000000"/>
          <w:szCs w:val="19"/>
        </w:rPr>
        <w:t>.</w:t>
      </w:r>
      <w:proofErr w:type="gramEnd"/>
      <w:r w:rsidRPr="00424650">
        <w:rPr>
          <w:rFonts w:ascii="B Nazanin" w:hAnsi="B Nazanin" w:cs="B Nazanin"/>
          <w:color w:val="000000"/>
          <w:szCs w:val="19"/>
        </w:rPr>
        <w:t xml:space="preserve"> </w:t>
      </w:r>
      <w:r w:rsidRPr="00424650">
        <w:rPr>
          <w:rFonts w:ascii="B Nazanin" w:hAnsi="B Nazanin" w:cs="B Nazanin"/>
          <w:color w:val="000000"/>
          <w:szCs w:val="19"/>
          <w:rtl/>
        </w:rPr>
        <w:t> </w:t>
      </w:r>
    </w:p>
    <w:bookmarkStart w:id="54" w:name="_ftn26"/>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"_ftnref26" \o "" </w:instrText>
      </w:r>
      <w:r w:rsidRPr="00424650">
        <w:rPr>
          <w:rFonts w:ascii="B Nazanin" w:hAnsi="B Nazanin" w:cs="B Nazanin"/>
          <w:color w:val="000000"/>
          <w:szCs w:val="18"/>
        </w:rPr>
        <w:fldChar w:fldCharType="separate"/>
      </w:r>
      <w:r w:rsidRPr="00424650">
        <w:rPr>
          <w:rStyle w:val="Hyperlink"/>
          <w:rFonts w:ascii="B Nazanin" w:hAnsi="B Nazanin" w:cs="B Nazanin"/>
          <w:szCs w:val="19"/>
        </w:rPr>
        <w:t>[26]</w:t>
      </w:r>
      <w:r w:rsidRPr="00424650">
        <w:rPr>
          <w:rFonts w:ascii="B Nazanin" w:hAnsi="B Nazanin" w:cs="B Nazanin"/>
          <w:color w:val="000000"/>
          <w:szCs w:val="18"/>
        </w:rPr>
        <w:fldChar w:fldCharType="end"/>
      </w:r>
      <w:bookmarkEnd w:id="54"/>
      <w:r w:rsidRPr="00424650">
        <w:rPr>
          <w:rFonts w:ascii="B Nazanin" w:hAnsi="B Nazanin" w:cs="B Nazanin"/>
          <w:color w:val="000000"/>
          <w:szCs w:val="19"/>
        </w:rPr>
        <w:t xml:space="preserve">. Dennis. </w:t>
      </w:r>
      <w:r w:rsidRPr="00424650">
        <w:rPr>
          <w:rFonts w:ascii="B Nazanin" w:hAnsi="B Nazanin" w:cs="B Nazanin"/>
          <w:color w:val="000000"/>
          <w:szCs w:val="19"/>
          <w:rtl/>
        </w:rPr>
        <w:t> </w:t>
      </w:r>
    </w:p>
    <w:p w:rsidR="00424650" w:rsidRPr="00424650" w:rsidRDefault="00424650" w:rsidP="00424650">
      <w:pPr>
        <w:bidi/>
        <w:spacing w:line="192" w:lineRule="auto"/>
        <w:jc w:val="both"/>
        <w:rPr>
          <w:rFonts w:ascii="B Nazanin" w:hAnsi="B Nazanin" w:cs="B Nazanin"/>
          <w:color w:val="000000"/>
          <w:szCs w:val="18"/>
        </w:rPr>
      </w:pPr>
      <w:r w:rsidRPr="00424650">
        <w:rPr>
          <w:rFonts w:ascii="B Nazanin" w:hAnsi="B Nazanin" w:cs="B Nazanin"/>
          <w:color w:val="000000"/>
          <w:szCs w:val="19"/>
        </w:rPr>
        <w:t xml:space="preserve">13. </w:t>
      </w:r>
      <w:proofErr w:type="spellStart"/>
      <w:r w:rsidRPr="00424650">
        <w:rPr>
          <w:rFonts w:ascii="B Nazanin" w:hAnsi="B Nazanin" w:cs="B Nazanin"/>
          <w:color w:val="000000"/>
          <w:szCs w:val="19"/>
        </w:rPr>
        <w:t>Probst</w:t>
      </w:r>
      <w:proofErr w:type="spellEnd"/>
      <w:r w:rsidRPr="00424650">
        <w:rPr>
          <w:rFonts w:ascii="B Nazanin" w:hAnsi="B Nazanin" w:cs="B Nazanin"/>
          <w:color w:val="000000"/>
          <w:szCs w:val="19"/>
        </w:rPr>
        <w:t>.</w:t>
      </w:r>
    </w:p>
    <w:p w:rsidR="00424650" w:rsidRPr="00424650" w:rsidRDefault="00424650" w:rsidP="00424650">
      <w:pPr>
        <w:bidi/>
        <w:spacing w:line="192" w:lineRule="auto"/>
        <w:rPr>
          <w:rFonts w:ascii="B Nazanin" w:hAnsi="B Nazanin" w:cs="B Nazanin"/>
          <w:color w:val="000000"/>
          <w:szCs w:val="18"/>
        </w:rPr>
      </w:pPr>
      <w:r w:rsidRPr="00424650">
        <w:rPr>
          <w:rFonts w:ascii="B Nazanin" w:hAnsi="B Nazanin" w:cs="B Nazanin"/>
          <w:color w:val="000000"/>
          <w:szCs w:val="19"/>
        </w:rPr>
        <w:t xml:space="preserve">14. </w:t>
      </w:r>
      <w:proofErr w:type="spellStart"/>
      <w:r w:rsidRPr="00424650">
        <w:rPr>
          <w:rFonts w:ascii="B Nazanin" w:hAnsi="B Nazanin" w:cs="B Nazanin"/>
          <w:color w:val="000000"/>
          <w:szCs w:val="19"/>
        </w:rPr>
        <w:t>Twiss</w:t>
      </w:r>
      <w:proofErr w:type="spellEnd"/>
      <w:r w:rsidRPr="00424650">
        <w:rPr>
          <w:rFonts w:ascii="B Nazanin" w:hAnsi="B Nazanin" w:cs="B Nazanin"/>
          <w:color w:val="000000"/>
          <w:szCs w:val="19"/>
        </w:rPr>
        <w:t>-Brooks.</w:t>
      </w:r>
    </w:p>
    <w:p w:rsidR="00424650" w:rsidRPr="00424650" w:rsidRDefault="00424650" w:rsidP="00424650">
      <w:pPr>
        <w:bidi/>
        <w:spacing w:line="192" w:lineRule="auto"/>
        <w:jc w:val="both"/>
        <w:rPr>
          <w:rFonts w:ascii="B Nazanin" w:hAnsi="B Nazanin" w:cs="B Nazanin"/>
          <w:color w:val="000000"/>
          <w:szCs w:val="18"/>
          <w:rtl/>
        </w:rPr>
      </w:pPr>
      <w:r w:rsidRPr="00424650">
        <w:rPr>
          <w:rFonts w:ascii="B Nazanin" w:hAnsi="B Nazanin" w:cs="B Nazanin"/>
          <w:color w:val="000000"/>
          <w:szCs w:val="18"/>
        </w:rPr>
        <w:t>15. Edgar.</w:t>
      </w:r>
    </w:p>
    <w:bookmarkStart w:id="55" w:name="_ftn30"/>
    <w:p w:rsidR="00424650" w:rsidRDefault="00424650" w:rsidP="00424650">
      <w:pPr>
        <w:bidi/>
        <w:spacing w:line="240" w:lineRule="auto"/>
        <w:jc w:val="both"/>
        <w:rPr>
          <w:rFonts w:ascii="B Nazanin" w:hAnsi="B Nazanin" w:cs="B Nazanin"/>
          <w:color w:val="000000"/>
          <w:szCs w:val="18"/>
        </w:rPr>
      </w:pPr>
      <w:r w:rsidRPr="00424650">
        <w:rPr>
          <w:rFonts w:ascii="B Nazanin" w:hAnsi="B Nazanin" w:cs="B Nazanin"/>
          <w:color w:val="000000"/>
          <w:szCs w:val="18"/>
        </w:rPr>
        <w:fldChar w:fldCharType="begin"/>
      </w:r>
      <w:r w:rsidRPr="00424650">
        <w:rPr>
          <w:rFonts w:ascii="B Nazanin" w:hAnsi="B Nazanin" w:cs="B Nazanin"/>
          <w:color w:val="000000"/>
          <w:szCs w:val="18"/>
        </w:rPr>
        <w:instrText xml:space="preserve"> HYPERLINK "http://www.aqlibrary.org/modules/FCKEditor/pnincludes/editor/fckeditor.html?InstanceName=desc&amp;Toolbar=Default" \l "_ftnref30" \o "" </w:instrText>
      </w:r>
      <w:r w:rsidRPr="00424650">
        <w:rPr>
          <w:rFonts w:ascii="B Nazanin" w:hAnsi="B Nazanin" w:cs="B Nazanin"/>
          <w:color w:val="000000"/>
          <w:szCs w:val="18"/>
        </w:rPr>
        <w:fldChar w:fldCharType="separate"/>
      </w:r>
      <w:r w:rsidRPr="00424650">
        <w:rPr>
          <w:rStyle w:val="Hyperlink"/>
          <w:rFonts w:ascii="B Nazanin" w:hAnsi="B Nazanin" w:cs="B Nazanin"/>
          <w:szCs w:val="20"/>
        </w:rPr>
        <w:t>[30]</w:t>
      </w:r>
      <w:r w:rsidRPr="00424650">
        <w:rPr>
          <w:rFonts w:ascii="B Nazanin" w:hAnsi="B Nazanin" w:cs="B Nazanin"/>
          <w:color w:val="000000"/>
          <w:szCs w:val="18"/>
        </w:rPr>
        <w:fldChar w:fldCharType="end"/>
      </w:r>
      <w:bookmarkEnd w:id="55"/>
      <w:r w:rsidRPr="00424650">
        <w:rPr>
          <w:rFonts w:ascii="B Nazanin" w:hAnsi="B Nazanin" w:cs="B Nazanin"/>
          <w:color w:val="000000"/>
          <w:szCs w:val="18"/>
        </w:rPr>
        <w:t>. Edgar.</w:t>
      </w:r>
    </w:p>
    <w:p w:rsidR="00E21C08" w:rsidRPr="00424650" w:rsidRDefault="00E21C08" w:rsidP="00424650">
      <w:pPr>
        <w:bidi/>
        <w:rPr>
          <w:rFonts w:ascii="B Nazanin" w:hAnsi="B Nazanin" w:cs="B Nazanin"/>
        </w:rPr>
      </w:pPr>
    </w:p>
    <w:sectPr w:rsidR="00E21C08" w:rsidRPr="0042465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D4EE0"/>
    <w:rsid w:val="002D7A27"/>
    <w:rsid w:val="00330482"/>
    <w:rsid w:val="00331936"/>
    <w:rsid w:val="00335DA2"/>
    <w:rsid w:val="00347E6D"/>
    <w:rsid w:val="00357708"/>
    <w:rsid w:val="003967BF"/>
    <w:rsid w:val="003A4021"/>
    <w:rsid w:val="003A49A0"/>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qual.org/%20documents/" TargetMode="External"/><Relationship Id="rId13" Type="http://schemas.openxmlformats.org/officeDocument/2006/relationships/hyperlink" Target="http://www.libqual.org/" TargetMode="External"/><Relationship Id="rId3" Type="http://schemas.openxmlformats.org/officeDocument/2006/relationships/webSettings" Target="webSettings.xml"/><Relationship Id="rId7" Type="http://schemas.openxmlformats.org/officeDocument/2006/relationships/hyperlink" Target="http://www.encyclopedia.com/doc/1G-77811350-1.html" TargetMode="External"/><Relationship Id="rId12" Type="http://schemas.openxmlformats.org/officeDocument/2006/relationships/hyperlink" Target="http://www.sciencedirect.com/science/journal/0099133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bqual.org/manage/%20results/index.cfm" TargetMode="External"/><Relationship Id="rId11" Type="http://schemas.openxmlformats.org/officeDocument/2006/relationships/hyperlink" Target="http://www.libraries.psu.edu/publicservices/reports/LibQual%202004%20Executive%20Summary.pdf" TargetMode="External"/><Relationship Id="rId5" Type="http://schemas.openxmlformats.org/officeDocument/2006/relationships/hyperlink" Target="http://alpha-5.irandoc.ac.ir/scripts/wxis.exe?a=02:54:10" TargetMode="External"/><Relationship Id="rId15" Type="http://schemas.openxmlformats.org/officeDocument/2006/relationships/fontTable" Target="fontTable.xml"/><Relationship Id="rId10" Type="http://schemas.openxmlformats.org/officeDocument/2006/relationships/hyperlink" Target="http://www.earlham.edu/is/documents/LibQual_results.pdf" TargetMode="External"/><Relationship Id="rId4" Type="http://schemas.openxmlformats.org/officeDocument/2006/relationships/hyperlink" Target="http://www.aqlibrary.com/Issue/ShowOneArticle.aspx?ArticleCode" TargetMode="External"/><Relationship Id="rId9" Type="http://schemas.openxmlformats.org/officeDocument/2006/relationships/hyperlink" Target="http://www.emeraldinsight.com/10.1108/14678040210429991" TargetMode="External"/><Relationship Id="rId14" Type="http://schemas.openxmlformats.org/officeDocument/2006/relationships/hyperlink" Target="http://www.libqu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2012-01-06T18:59:00Z</dcterms:created>
  <dcterms:modified xsi:type="dcterms:W3CDTF">2012-01-06T18:59:00Z</dcterms:modified>
</cp:coreProperties>
</file>