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BE" w:rsidRPr="00A909BE" w:rsidRDefault="00A909BE" w:rsidP="00A909BE">
      <w:pPr>
        <w:bidi/>
        <w:jc w:val="lowKashida"/>
        <w:rPr>
          <w:rStyle w:val="Strong"/>
          <w:rFonts w:ascii="B Nazanin" w:hAnsi="B Nazanin" w:cs="B Nazanin"/>
          <w:color w:val="000000"/>
          <w:szCs w:val="26"/>
        </w:rPr>
      </w:pPr>
      <w:r w:rsidRPr="00A909BE">
        <w:rPr>
          <w:rStyle w:val="Strong"/>
          <w:rFonts w:ascii="B Nazanin" w:hAnsi="B Nazanin" w:cs="B Nazanin" w:hint="cs"/>
          <w:color w:val="000000"/>
          <w:szCs w:val="26"/>
          <w:rtl/>
        </w:rPr>
        <w:t>نام</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مقاله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توليد</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اطلاعات</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علمي</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كتابداري</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و</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اطلاع</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رساني</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در</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ايران،</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تركيه،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عربستان</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و</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مصر</w:t>
      </w:r>
      <w:r w:rsidRPr="00A909BE">
        <w:rPr>
          <w:rStyle w:val="Strong"/>
          <w:rFonts w:ascii="B Nazanin" w:hAnsi="B Nazanin" w:cs="B Nazanin"/>
          <w:color w:val="000000"/>
          <w:szCs w:val="26"/>
          <w:rtl/>
        </w:rPr>
        <w:t xml:space="preserve">   </w:t>
      </w:r>
    </w:p>
    <w:p w:rsidR="00A909BE" w:rsidRPr="00A909BE" w:rsidRDefault="00A909BE" w:rsidP="00A909BE">
      <w:pPr>
        <w:bidi/>
        <w:jc w:val="lowKashida"/>
        <w:rPr>
          <w:rStyle w:val="Strong"/>
          <w:rFonts w:ascii="B Nazanin" w:hAnsi="B Nazanin" w:cs="B Nazanin"/>
          <w:color w:val="000000"/>
          <w:szCs w:val="26"/>
        </w:rPr>
      </w:pPr>
      <w:r w:rsidRPr="00A909BE">
        <w:rPr>
          <w:rStyle w:val="Strong"/>
          <w:rFonts w:ascii="B Nazanin" w:hAnsi="B Nazanin" w:cs="B Nazanin" w:hint="cs"/>
          <w:color w:val="000000"/>
          <w:szCs w:val="26"/>
          <w:rtl/>
        </w:rPr>
        <w:t>نام</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نشريه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فصلنامه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كتابداري</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و</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اطلاع</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رساني</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اين</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نشريه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در</w:t>
      </w:r>
      <w:r w:rsidRPr="00A909BE">
        <w:rPr>
          <w:rStyle w:val="Strong"/>
          <w:rFonts w:ascii="B Nazanin" w:hAnsi="B Nazanin" w:cs="B Nazanin"/>
          <w:color w:val="000000"/>
          <w:szCs w:val="26"/>
          <w:rtl/>
        </w:rPr>
        <w:t xml:space="preserve"> </w:t>
      </w:r>
      <w:r w:rsidRPr="00A909BE">
        <w:rPr>
          <w:rStyle w:val="Strong"/>
          <w:rFonts w:ascii="B Nazanin" w:hAnsi="B Nazanin" w:cs="B Nazanin"/>
          <w:color w:val="000000"/>
          <w:szCs w:val="26"/>
        </w:rPr>
        <w:t>www.isc.gov.ir</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نمايه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مي</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شود</w:t>
      </w:r>
      <w:r w:rsidRPr="00A909BE">
        <w:rPr>
          <w:rStyle w:val="Strong"/>
          <w:rFonts w:ascii="B Nazanin" w:hAnsi="B Nazanin" w:cs="B Nazanin"/>
          <w:color w:val="000000"/>
          <w:szCs w:val="26"/>
          <w:rtl/>
        </w:rPr>
        <w:t xml:space="preserve">)  </w:t>
      </w:r>
    </w:p>
    <w:p w:rsidR="00A909BE" w:rsidRPr="00A909BE" w:rsidRDefault="00A909BE" w:rsidP="00A909BE">
      <w:pPr>
        <w:bidi/>
        <w:jc w:val="lowKashida"/>
        <w:rPr>
          <w:rStyle w:val="Strong"/>
          <w:rFonts w:ascii="B Nazanin" w:hAnsi="B Nazanin" w:cs="B Nazanin"/>
          <w:color w:val="000000"/>
          <w:szCs w:val="26"/>
        </w:rPr>
      </w:pPr>
      <w:r w:rsidRPr="00A909BE">
        <w:rPr>
          <w:rStyle w:val="Strong"/>
          <w:rFonts w:ascii="B Nazanin" w:hAnsi="B Nazanin" w:cs="B Nazanin" w:hint="cs"/>
          <w:color w:val="000000"/>
          <w:szCs w:val="26"/>
          <w:rtl/>
        </w:rPr>
        <w:t>شماره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نشريه</w:t>
      </w:r>
      <w:r w:rsidRPr="00A909BE">
        <w:rPr>
          <w:rStyle w:val="Strong"/>
          <w:rFonts w:ascii="B Nazanin" w:hAnsi="B Nazanin" w:cs="B Nazanin"/>
          <w:color w:val="000000"/>
          <w:szCs w:val="26"/>
          <w:rtl/>
        </w:rPr>
        <w:t xml:space="preserve">:  37 _ </w:t>
      </w:r>
      <w:r w:rsidRPr="00A909BE">
        <w:rPr>
          <w:rStyle w:val="Strong"/>
          <w:rFonts w:ascii="B Nazanin" w:hAnsi="B Nazanin" w:cs="B Nazanin" w:hint="cs"/>
          <w:color w:val="000000"/>
          <w:szCs w:val="26"/>
          <w:rtl/>
        </w:rPr>
        <w:t>شماره</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اول،</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جلد</w:t>
      </w:r>
      <w:r w:rsidRPr="00A909BE">
        <w:rPr>
          <w:rStyle w:val="Strong"/>
          <w:rFonts w:ascii="B Nazanin" w:hAnsi="B Nazanin" w:cs="B Nazanin"/>
          <w:color w:val="000000"/>
          <w:szCs w:val="26"/>
          <w:rtl/>
        </w:rPr>
        <w:t xml:space="preserve"> 10 </w:t>
      </w:r>
    </w:p>
    <w:p w:rsidR="00A909BE" w:rsidRDefault="00A909BE" w:rsidP="00A909BE">
      <w:pPr>
        <w:bidi/>
        <w:jc w:val="lowKashida"/>
        <w:rPr>
          <w:rStyle w:val="Strong"/>
          <w:rFonts w:ascii="B Nazanin" w:hAnsi="B Nazanin" w:cs="B Nazanin"/>
          <w:color w:val="000000"/>
          <w:szCs w:val="26"/>
        </w:rPr>
      </w:pPr>
      <w:r w:rsidRPr="00A909BE">
        <w:rPr>
          <w:rStyle w:val="Strong"/>
          <w:rFonts w:ascii="B Nazanin" w:hAnsi="B Nazanin" w:cs="B Nazanin" w:hint="cs"/>
          <w:color w:val="000000"/>
          <w:szCs w:val="26"/>
          <w:rtl/>
        </w:rPr>
        <w:t>پديدآور</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شيرين</w:t>
      </w:r>
      <w:r w:rsidRPr="00A909BE">
        <w:rPr>
          <w:rStyle w:val="Strong"/>
          <w:rFonts w:ascii="B Nazanin" w:hAnsi="B Nazanin" w:cs="B Nazanin"/>
          <w:color w:val="000000"/>
          <w:szCs w:val="26"/>
          <w:rtl/>
        </w:rPr>
        <w:t xml:space="preserve"> </w:t>
      </w:r>
      <w:r w:rsidRPr="00A909BE">
        <w:rPr>
          <w:rStyle w:val="Strong"/>
          <w:rFonts w:ascii="B Nazanin" w:hAnsi="B Nazanin" w:cs="B Nazanin" w:hint="cs"/>
          <w:color w:val="000000"/>
          <w:szCs w:val="26"/>
          <w:rtl/>
        </w:rPr>
        <w:t>دهقان</w:t>
      </w:r>
      <w:r w:rsidRPr="00A909BE">
        <w:rPr>
          <w:rStyle w:val="Strong"/>
          <w:rFonts w:ascii="B Nazanin" w:hAnsi="B Nazanin" w:cs="B Nazanin"/>
          <w:color w:val="000000"/>
          <w:szCs w:val="26"/>
          <w:rtl/>
        </w:rPr>
        <w:t xml:space="preserve">  </w:t>
      </w:r>
    </w:p>
    <w:p w:rsidR="00A909BE" w:rsidRPr="00A909BE" w:rsidRDefault="00A909BE" w:rsidP="00A909BE">
      <w:pPr>
        <w:bidi/>
        <w:jc w:val="lowKashida"/>
        <w:rPr>
          <w:rFonts w:ascii="B Nazanin" w:hAnsi="B Nazanin" w:cs="B Nazanin"/>
          <w:color w:val="000000"/>
          <w:szCs w:val="16"/>
        </w:rPr>
      </w:pPr>
      <w:r w:rsidRPr="00A909BE">
        <w:rPr>
          <w:rStyle w:val="Strong"/>
          <w:rFonts w:ascii="B Nazanin" w:hAnsi="B Nazanin" w:cs="B Nazanin"/>
          <w:color w:val="000000"/>
          <w:szCs w:val="26"/>
          <w:rtl/>
        </w:rPr>
        <w:t>چكيده</w:t>
      </w:r>
    </w:p>
    <w:p w:rsidR="00A909BE" w:rsidRPr="00A909BE" w:rsidRDefault="00A909BE" w:rsidP="00A909BE">
      <w:pPr>
        <w:bidi/>
        <w:ind w:firstLine="567"/>
        <w:jc w:val="lowKashida"/>
        <w:rPr>
          <w:rFonts w:ascii="B Nazanin" w:hAnsi="B Nazanin" w:cs="B Nazanin"/>
          <w:color w:val="000000"/>
          <w:szCs w:val="16"/>
          <w:rtl/>
        </w:rPr>
      </w:pPr>
      <w:r w:rsidRPr="00A909BE">
        <w:rPr>
          <w:rStyle w:val="Strong"/>
          <w:rFonts w:ascii="B Nazanin" w:hAnsi="B Nazanin" w:cs="B Nazanin"/>
          <w:color w:val="000000"/>
          <w:szCs w:val="16"/>
          <w:rtl/>
        </w:rPr>
        <w:t xml:space="preserve"> كتابداري و اطلاع‌رساني در چند دهه اخير هماهنگ با پيشرفتهاي علمي و فناوري جديد در دنيا توسعه يافته، اما در بسياري از كشورهاي در حال توسعه و از جمله كشور ما ضعيف باقي مانده است؛ در حالي كه انتظار مي رود با توجه به قدمت اين رشته و نيروي انساني و پ‍ژوهشگران تربيت شده در مقاطع كارشناسي ارشد و دكتري، فعاليتهاي علمي در آن وضعيت مناسبي داشته باشد به گونه‌اي كه با توليد اطلاعات علمي، توسعه و باروري اين علم محقق گردد. در اين پژوهش، تلاش شده است با بررسي توليدات علمي كتابداري ايران از طريق سنجش مدارك نمايه شده در پايگاههاي اطلاعاتي، ضمن مشخص نمودن نقش جامعة كتابداري ايران، زمينه‌اي براي تعيين موقعيت علمي كشورمان در ميان كشورهاي منطقه خاورميانه (تركيه، عربستان سعودي و مصر) فراهم شود. اين پژوهش به روش پيمايشي ـ تحليلي و با استفاده از سياهة كنترل، انجام شده است. نتايج پژوهش نشان مي‌دهد طي 34 سال مورد بررسي (2003-1969) تنها 134 مدرك از ايران به دو پايگاه اطلاعاتي نامبرده راه يافته است. از اين رو، وضعيت توليد اطلاعات علمي ايران در زمينة كتابداري چندان مناسب به نظر نمي رسد. با وجود اهميت روزافزون حوزة اطلاع‌رساني و گرايش كتابداران اكثر كشورها به اين حوزه، نتايج پژوهش نشان‌دهندة عدم گرايش پژوهشگران كتابداري ايران به توليد اطلاعات در اين حوزه است. </w:t>
      </w:r>
    </w:p>
    <w:p w:rsidR="00A909BE" w:rsidRPr="00A909BE" w:rsidRDefault="00A909BE" w:rsidP="00A909BE">
      <w:pPr>
        <w:bidi/>
        <w:ind w:firstLine="567"/>
        <w:jc w:val="lowKashida"/>
        <w:rPr>
          <w:rFonts w:ascii="B Nazanin" w:hAnsi="B Nazanin" w:cs="B Nazanin"/>
          <w:color w:val="000000"/>
          <w:szCs w:val="16"/>
          <w:rtl/>
        </w:rPr>
      </w:pPr>
      <w:r w:rsidRPr="00A909BE">
        <w:rPr>
          <w:rStyle w:val="Strong"/>
          <w:rFonts w:ascii="B Nazanin" w:hAnsi="B Nazanin" w:cs="B Nazanin"/>
          <w:color w:val="000000"/>
          <w:szCs w:val="16"/>
          <w:rtl/>
        </w:rPr>
        <w:t xml:space="preserve">كليدواژه‌ها: توليد اطلاعات، كتابداري و اطلاع‌رساني، ايران، تركيه، عربستان سعودي، مصر، </w:t>
      </w:r>
      <w:r w:rsidRPr="00A909BE">
        <w:rPr>
          <w:rStyle w:val="Strong"/>
          <w:rFonts w:ascii="B Nazanin" w:hAnsi="B Nazanin" w:cs="B Nazanin"/>
          <w:color w:val="000000"/>
          <w:szCs w:val="16"/>
        </w:rPr>
        <w:t>Lisa</w:t>
      </w:r>
      <w:r w:rsidRPr="00A909BE">
        <w:rPr>
          <w:rStyle w:val="Strong"/>
          <w:rFonts w:ascii="B Nazanin" w:hAnsi="B Nazanin" w:cs="B Nazanin"/>
          <w:color w:val="000000"/>
          <w:szCs w:val="16"/>
          <w:rtl/>
        </w:rPr>
        <w:t xml:space="preserve">، </w:t>
      </w:r>
      <w:r w:rsidRPr="00A909BE">
        <w:rPr>
          <w:rStyle w:val="Strong"/>
          <w:rFonts w:ascii="B Nazanin" w:hAnsi="B Nazanin" w:cs="B Nazanin"/>
          <w:color w:val="000000"/>
          <w:szCs w:val="16"/>
        </w:rPr>
        <w:t>Ista</w:t>
      </w:r>
      <w:r w:rsidRPr="00A909BE">
        <w:rPr>
          <w:rStyle w:val="Strong"/>
          <w:rFonts w:ascii="B Nazanin" w:hAnsi="B Nazanin" w:cs="B Nazanin"/>
          <w:color w:val="000000"/>
          <w:szCs w:val="16"/>
          <w:rtl/>
        </w:rPr>
        <w:t xml:space="preserve">. </w:t>
      </w:r>
    </w:p>
    <w:p w:rsidR="00A909BE" w:rsidRPr="00A909BE" w:rsidRDefault="00A909BE" w:rsidP="00A909BE">
      <w:pPr>
        <w:bidi/>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26"/>
          <w:rtl/>
        </w:rPr>
        <w:t>مقدمه</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انسان امروزي در عصري به سر مي برد كه اطلاعات يكي از كليدي ترين عناصر آن محسوب و  توليد و مصرف اطلاعات علمي در آن يكي از شاخصهاي رشد و توسعه يافتگي تلقي مي شود. اهميت توليد اطلاعات علمي و نقش آن در توسعة پايدار، موجب شده است كه فعاليتهاي علمي ـ پژوهشي كه به توليد اطلاعات علمي منجر مي‌شوند، در چند دهة اخير بيشتر مورد مطالعه و بررسي قرار بگيرند. ايجاد  رشته‌اي به نام «علم‌سنجي» در دهة هفتاد ميلادي نيز مؤيد همين نكته است.علم سنجي به ارزيابي فعاليتها و توليدات علمي مي پردازد و نتايج آن مي‌تواند معرف وضعيت فعاليتهاي علمي ـ پژوهشي جوامع مختلف باشد. همچنين به برنامه‌ريزي و سياستگذاري در امر پژوهش كمك شايسته‌اي مي‌نمايد.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رايج ترين شيوه در اين علم براي سنجش ميزان توليد اطلاعات، بررسي نمايه نامه ها و چكيده نامه هاي بين المللي است. اين منابع رديف دوم، امروزه با نام كلي «پايگاههاي اطلاعاتي» شناخته مي شوند و دربرگيرندة بخش عمده‌اي از اطلاعات علمي  سراسر دنيا مي باشند. به جهت آنكه هر محققي در اولين مرحلة انجام تحقيق به جستجوي منابع از اين پايگاهها مي پردازد، مي توان گفت تنها مداركي در عرصة بين المللي مطرح مي شوند كه به اين پايگاهها راه يافته باشند(صراف زاده، 1379، ص88).  با اندازه‌گيري و تجزيه و تحليل مدارك چكيده شده در اين پايگاهها، نه تنها </w:t>
      </w:r>
      <w:r w:rsidRPr="00A909BE">
        <w:rPr>
          <w:rFonts w:ascii="B Nazanin" w:hAnsi="B Nazanin" w:cs="B Nazanin"/>
          <w:color w:val="000000"/>
          <w:szCs w:val="26"/>
          <w:rtl/>
        </w:rPr>
        <w:lastRenderedPageBreak/>
        <w:t>ميزان توليدات علمي هر كشور مشخص مي‌شود، بلكه امكاني براي مقايسه توليدات علمي كشورهاي مختلف نيز فراهم مي</w:t>
      </w:r>
      <w:r w:rsidRPr="00A909BE">
        <w:rPr>
          <w:rFonts w:ascii="B Nazanin" w:hAnsi="B Nazanin" w:cs="B Nazanin"/>
          <w:color w:val="000000"/>
          <w:szCs w:val="26"/>
        </w:rPr>
        <w:t>‌</w:t>
      </w:r>
      <w:r w:rsidRPr="00A909BE">
        <w:rPr>
          <w:rFonts w:ascii="B Nazanin" w:hAnsi="B Nazanin" w:cs="B Nazanin"/>
          <w:color w:val="000000"/>
          <w:szCs w:val="26"/>
          <w:rtl/>
        </w:rPr>
        <w:t>گردد.</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16"/>
          <w:rtl/>
        </w:rPr>
        <w:t> </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26"/>
          <w:rtl/>
        </w:rPr>
        <w:t>بيان مسئله</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كتابداري و اطلاع‌رساني علمي است بين رشته اي كه به گردآوري، پردازش و اشاعة اطلاعات گنجينه هاي مدون بشري مي پردازد و هدف آن ارائه مناسب‌ترين اطلاع با كمترين هزينه ودر كمترين زمان به كاربر نيازمند است (رهادوست، 1382، ص58). اين رشته با توجه به تعريف، مي تواند به دسترسي و استفادة مؤثر از اطلاعات كمك كرده و راه دستيابي به توسعه پايدار را هموار نمايد.</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تحولاتي كه در چند دهة اخير در حوزة تكنولوژي اطلاعات و ارتباطات روي داده، رشتة كتابداري و اطلاع‌رساني را بيش از ساير رشته‌ها درگير نموده است. در كشورهاي توسعه يافته، اين علم هماهنگ با پيشرفتهاي علمي و فناوري جديد، توسعه يافته است و نقش و اهميت آن روز به روز بيشتر مي شود.</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اما در بسياري از كشورهاي در حال توسعه و از جمله كشور ما همچنان مهجور و ضعيف باقي مانده است. تحقيقات به عمل آمده نشان مي‌دهد كه نظامها و نهادهاي مربوط به اين رشته از انجام حداقل وظيفة خود ناتوان مانده اند. بررسي وضعيت انواع چهارگانه كتابخانه‌ها (دانشگاهي، تخصصي، عمومي و آموزشگاهي) از نظر مجموعه، فضا، نيروي انساني و بودجه و مقايسة آنها با استانداردها مشخص ساخت كه وضعيت كتابخانه‌ها و مراكز اطلاع‌رساني از جهات گوناگون بسيار نامطلوب و پايين‌تر از سطح استاندارد است(همان، ص59). اعضاي هيئت علمي رشتة كتابداري و اطلاع‌رساني، نظام اطلاع‌رساني در ايران را ضعيف دانسته و از ديد آنان تمام فعاليتهاي آن ـ اعم از توليد، سازماندهي و اشاعة اطلاعات ـ پايين‌تر از حد متوسط قرار دارد (تنديور، 1376). سيستم آموزشي كتابداري قديمي، ايستا و انعطاف ناپذير است. دانش‌آموختگان اين رشته از شأن و منزلت حرفه‌اي مناسب برخوردار نيستند و عمدتاً در رويارويي با دنياي متحول كتابداري و اطلاع‌رساني امروز با مشكل مواجهند. پژوهش همچنان مورد بي توجهي قرار گرفته و هنوز نتوانسته است به عنوان يكي از اركان آموزش محسوب شود (مرتضايي، 1378، ص3).</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 اين در حالي است كه نزديك به 38 سال از آموزش دانشگاهي رشتة كتابداري و اطلاع‌رساني در ايران مي‌گذرد. امروزه تمام مقاطع تحصيلي از كارداني تا دكتري در اين رشته در دانشگاهها وجود دارد كه بخشي از اين نيروي انساني تربيت شده، از مقاطع تحصيلات تكميلي فارغ التحصيل مي‌شوند. در حال حاضر 7  دانشگاه در مقطع كارشناسي ارشد و 4 دانشگاه در مقطع دكتري به تربيت نيروي انساني مي پردازند و سالانه حدود 70 نفر از اين دوره‌ها به عنوان پژوهشگر كتابدار  فارغ‌التحصيل مي‌شوند (همان). قدمت و نيروي انساني تربيت شده در اين رشته ايجاب مي كند كه فعاليتهاي </w:t>
      </w:r>
      <w:r w:rsidRPr="00A909BE">
        <w:rPr>
          <w:rFonts w:ascii="B Nazanin" w:hAnsi="B Nazanin" w:cs="B Nazanin"/>
          <w:color w:val="000000"/>
          <w:szCs w:val="26"/>
          <w:rtl/>
        </w:rPr>
        <w:lastRenderedPageBreak/>
        <w:t xml:space="preserve">علمي و پژوهشي آن وضعيت مناسبي داشته باشد، به‌گونه‌اي كه با توليد اطلاعات علمي جديد، توسعه، پويايي و باروري اين علم محقق گردد.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بررسي توليدات علمي كتابداران و پژوهشگران رشتة كتابداري و اطلاع‌رساني نشان خواهد داد كه نقش اين جامعة علمي چيست و تا چه حد به رسالت خود در انجام فعاليتهاي علمي و پژوهشي عمل نموده اند. ضمن آن كه معلوم خواهد شد در قبال مصرف اطلاعات به شكل متون و منابع، توليد اطلاعات علمي كتابداري در ايران چگونه است و وضعيت چرخة اطلاعات در اين حوزه مشخص خواهد شد. بررسي مدارك چكيده شده در پايگاههاي اطلاعاتي كتابداري و اطلاع‌رساني ( </w:t>
      </w:r>
      <w:r w:rsidRPr="00A909BE">
        <w:rPr>
          <w:rFonts w:ascii="B Nazanin" w:hAnsi="B Nazanin" w:cs="B Nazanin"/>
          <w:color w:val="000000"/>
        </w:rPr>
        <w:t>Lisa</w:t>
      </w:r>
      <w:r w:rsidRPr="00A909BE">
        <w:rPr>
          <w:rFonts w:ascii="B Nazanin" w:hAnsi="B Nazanin" w:cs="B Nazanin"/>
          <w:color w:val="000000"/>
          <w:szCs w:val="26"/>
          <w:rtl/>
        </w:rPr>
        <w:t xml:space="preserve"> و </w:t>
      </w:r>
      <w:r w:rsidRPr="00A909BE">
        <w:rPr>
          <w:rFonts w:ascii="B Nazanin" w:hAnsi="B Nazanin" w:cs="B Nazanin"/>
          <w:color w:val="000000"/>
        </w:rPr>
        <w:t>Ista</w:t>
      </w:r>
      <w:r w:rsidRPr="00A909BE">
        <w:rPr>
          <w:rFonts w:ascii="B Nazanin" w:hAnsi="B Nazanin" w:cs="B Nazanin"/>
          <w:color w:val="000000"/>
          <w:szCs w:val="26"/>
          <w:rtl/>
        </w:rPr>
        <w:t xml:space="preserve"> ) ضمن تعيين ميزان توليدات علمي كتابداري، ميزان مشاركت كشورمان را نيز در عرصة بين‌الملل مشخص مي كند. جهت تعيين جايگاه علمي ايران در ميان كشورهاي مختلف، مقايسه آن  با كشورهاي در حال توسعه منطقه خاورميانه به جهت تشابهات اقتصادي، فرهنگي و اجتماعي مناسب تر به نظر رسيد. مطابق با تحقيقات انجام شده، ميزان توليد علم در كشورهاي ايران، تركيه، عربستان سعودي و مصر تقريباً همسان است (انصافي، 1381). جستجوهاي اوليه پژوهشگر در پايگاههاي اطلاعاتي مورد بررسي نيز نشان داد كه اين كشورها از اين جهت تقريباً همگون بوده و قابل مقايسه اند. در پژوهش حاضر، ميزان توليد اطلاعات علمي كتابداري ايران از طريق جستجو در پايگاههاي اطلاعاتي مذكور بررسي و با كشورهاي تركيه، عربستان سعودي و مصر مقايسه شده است.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26"/>
          <w:rtl/>
        </w:rPr>
        <w:t>اهميت انجام پژوهش</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نتايج ارزيابي فعاليتها و توليدات علمي ضمن اينكه معرف وضعيت فعاليتهاي علمي ـ پژوهشي جامعة مورد بررسي است، مي تواند عنصري مفيد و كارآمد براي مديريت و برنامه ريزي در امر تحقيق و توسعه باشد. با تجزيه و تحليل مدارك چكيده شده كتابداري و اطلاع‌رساني در پايگاههاي اطلاعاتي مذكور (از نظر تعداد، نوع، موضوع و سال انتشار مدرك) مي‌توان تصويري عيني از وضعيت تحقيقات در اين رشته در ايران نشان داد. با شناخت نقاط ضعف و قوّت، مي</w:t>
      </w:r>
      <w:r w:rsidRPr="00A909BE">
        <w:rPr>
          <w:rFonts w:ascii="B Nazanin" w:hAnsi="B Nazanin" w:cs="B Nazanin"/>
          <w:color w:val="000000"/>
          <w:szCs w:val="26"/>
        </w:rPr>
        <w:t>‌</w:t>
      </w:r>
      <w:r w:rsidRPr="00A909BE">
        <w:rPr>
          <w:rFonts w:ascii="B Nazanin" w:hAnsi="B Nazanin" w:cs="B Nazanin"/>
          <w:color w:val="000000"/>
          <w:szCs w:val="26"/>
          <w:rtl/>
        </w:rPr>
        <w:t>توان خط مشي تحقيقات آتي را طوري برنامه ريزي نمود كه به پر شدن خلأها و تقويت نقاط ضعف بينجامد. انجام مستمر اين ارزيابي‌ها و بهره‌گيري از نتايج آن در درازمدت مي تواند موجب اعتلا و توسعة علم كتابداري و اطلاع‌رساني در ايران شود.</w:t>
      </w:r>
    </w:p>
    <w:p w:rsidR="00A909BE" w:rsidRPr="00A909BE" w:rsidRDefault="00A909BE" w:rsidP="00A909BE">
      <w:pPr>
        <w:bidi/>
        <w:ind w:firstLine="567"/>
        <w:jc w:val="lowKashida"/>
        <w:rPr>
          <w:rFonts w:ascii="B Nazanin" w:hAnsi="B Nazanin" w:cs="B Nazanin"/>
          <w:color w:val="000000"/>
          <w:szCs w:val="16"/>
          <w:rtl/>
        </w:rPr>
      </w:pPr>
      <w:r w:rsidRPr="00A909BE">
        <w:rPr>
          <w:rStyle w:val="Strong"/>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Style w:val="Strong"/>
          <w:rFonts w:ascii="B Nazanin" w:hAnsi="B Nazanin" w:cs="B Nazanin"/>
          <w:color w:val="000000"/>
          <w:szCs w:val="26"/>
          <w:rtl/>
        </w:rPr>
        <w:t>سؤالهاي پژوهش</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1. تعداد و درصد مدارك چكيده شده توسط توليدكنندگان اطلاعات از ايران، تركيه، عربستان سعودي و مصر در پايگاههاي اطلاعاتي چقدر است؟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lastRenderedPageBreak/>
        <w:t> 2. روند رشد مدارك چكيده شده توسط توليدكنندگان اطلاعات از ايران، تركيه، عربستان سعودي و مصر در پايگاههاي اطلاعاتي چگونه بوده است؟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3. موضوعاتي كه بيشترين مدارك چكيده شده توسط توليدكنندگان اطلاعات از ايران، تركيه، عربستان سعودي و مصر به آن پرداخته اند، چه بوده است؟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4. نوع مجله ( داخلي / خارجي ) مقالات چكيده شده توسط توليدكنندگان اطلاعات در ايران، تركيه، عربستان سعودي و مصر در پايگاههاي اطلاعاتي چه بوده است؟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5. انواع مدارك چكيده شده توسط توليدكنندگان اطلاعات از ايران، تركيه، عربستان سعودي و مصر در پايگاههاي اطلاعاتي چه بوده است؟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Style w:val="Strong"/>
          <w:rFonts w:ascii="B Nazanin" w:hAnsi="B Nazanin" w:cs="B Nazanin"/>
          <w:color w:val="000000"/>
          <w:szCs w:val="26"/>
          <w:rtl/>
        </w:rPr>
        <w:t>فرضيه پژوهش</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توليد اطلاعات علمي كتابداري و اطلاع‌رساني از جهات مختلف (سال انتشار، موضوع، نوع مدرك و نوع مجله) بين كشورهاي ايران، تركيه، عربستان سعودي و مصر تفاوت معناداري ندارد.</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26"/>
          <w:rtl/>
        </w:rPr>
        <w:t>پيشينه پژوهش در ايران و جهان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كينگ</w:t>
      </w:r>
      <w:bookmarkStart w:id="0" w:name="_ftnref2"/>
      <w:r w:rsidRPr="00A909BE">
        <w:rPr>
          <w:rFonts w:ascii="B Nazanin" w:hAnsi="B Nazanin" w:cs="B Nazanin"/>
          <w:color w:val="000000"/>
          <w:szCs w:val="26"/>
          <w:rtl/>
        </w:rPr>
        <w:fldChar w:fldCharType="begin"/>
      </w:r>
      <w:r w:rsidRPr="00A909BE">
        <w:rPr>
          <w:rFonts w:ascii="B Nazanin" w:hAnsi="B Nazanin" w:cs="B Nazanin"/>
          <w:color w:val="000000"/>
          <w:szCs w:val="26"/>
          <w:rtl/>
        </w:rPr>
        <w:instrText xml:space="preserve"> </w:instrText>
      </w:r>
      <w:r w:rsidRPr="00A909BE">
        <w:rPr>
          <w:rFonts w:ascii="B Nazanin" w:hAnsi="B Nazanin" w:cs="B Nazanin"/>
          <w:color w:val="000000"/>
          <w:szCs w:val="26"/>
        </w:rPr>
        <w:instrText>HYPERLINK "http://</w:instrText>
      </w:r>
      <w:r w:rsidRPr="00A909BE">
        <w:rPr>
          <w:rFonts w:ascii="B Nazanin" w:hAnsi="B Nazanin" w:cs="B Nazanin"/>
          <w:color w:val="000000"/>
          <w:szCs w:val="26"/>
          <w:rtl/>
        </w:rPr>
        <w:instrText>192.168.0.110</w:instrText>
      </w:r>
      <w:r w:rsidRPr="00A909BE">
        <w:rPr>
          <w:rFonts w:ascii="B Nazanin" w:hAnsi="B Nazanin" w:cs="B Nazanin"/>
          <w:color w:val="000000"/>
          <w:szCs w:val="26"/>
        </w:rPr>
        <w:instrText>/editor/main.htm" \l "_ftn</w:instrText>
      </w:r>
      <w:r w:rsidRPr="00A909BE">
        <w:rPr>
          <w:rFonts w:ascii="B Nazanin" w:hAnsi="B Nazanin" w:cs="B Nazanin"/>
          <w:color w:val="000000"/>
          <w:szCs w:val="26"/>
          <w:rtl/>
        </w:rPr>
        <w:instrText>2</w:instrText>
      </w:r>
      <w:r w:rsidRPr="00A909BE">
        <w:rPr>
          <w:rFonts w:ascii="B Nazanin" w:hAnsi="B Nazanin" w:cs="B Nazanin"/>
          <w:color w:val="000000"/>
          <w:szCs w:val="26"/>
        </w:rPr>
        <w:instrText>" \o</w:instrText>
      </w:r>
      <w:r w:rsidRPr="00A909BE">
        <w:rPr>
          <w:rFonts w:ascii="B Nazanin" w:hAnsi="B Nazanin" w:cs="B Nazanin"/>
          <w:color w:val="000000"/>
          <w:szCs w:val="26"/>
          <w:rtl/>
        </w:rPr>
        <w:instrText xml:space="preserve"> "" </w:instrText>
      </w:r>
      <w:r w:rsidRPr="00A909BE">
        <w:rPr>
          <w:rFonts w:ascii="B Nazanin" w:hAnsi="B Nazanin" w:cs="B Nazanin"/>
          <w:color w:val="000000"/>
          <w:szCs w:val="26"/>
          <w:rtl/>
        </w:rPr>
        <w:fldChar w:fldCharType="separate"/>
      </w:r>
      <w:r w:rsidRPr="00A909BE">
        <w:rPr>
          <w:rStyle w:val="Hyperlink"/>
          <w:rFonts w:ascii="B Nazanin" w:hAnsi="B Nazanin" w:cs="B Nazanin"/>
          <w:szCs w:val="24"/>
        </w:rPr>
        <w:t>[2]</w:t>
      </w:r>
      <w:r w:rsidRPr="00A909BE">
        <w:rPr>
          <w:rFonts w:ascii="B Nazanin" w:hAnsi="B Nazanin" w:cs="B Nazanin"/>
          <w:color w:val="000000"/>
          <w:szCs w:val="26"/>
          <w:rtl/>
        </w:rPr>
        <w:fldChar w:fldCharType="end"/>
      </w:r>
      <w:bookmarkEnd w:id="0"/>
      <w:r w:rsidRPr="00A909BE">
        <w:rPr>
          <w:rFonts w:ascii="B Nazanin" w:hAnsi="B Nazanin" w:cs="B Nazanin"/>
          <w:color w:val="000000"/>
          <w:szCs w:val="26"/>
          <w:rtl/>
        </w:rPr>
        <w:t xml:space="preserve"> (2001) توليدات علمي 31 كشور دنيا را از طريق بررسي مقالات چاپ شده آنها و ميزان استناد اين مقالات در نمايه استنادي علوم بررسي نمود. نتايج پژوهش وي نشان مي‌دهد كه آمريكا اولين توليد كنندة اطلاعات علمي است و انگليس، آلمان، ژاپن و فرانسه به ترتيب پس از آن در مقامهاي دوم  تا پنجم قرار گرفته‌اند. ايران نيز در اين ميان در مقام سي ام واقع شده است. 5/84 درصد از مقالاتي كه بين سالهاي 2000-1993 بيشترين ارجاع به آنها شده است، توسط هشت كشور اول يعني آمريكا،  انگليس، آلمان، ژاپن، فرانسه، كانادا، ايتاليا و سوئيس توليد شده است. 9 كشور بعدي 13 درصد اين مقالات را توليد كرده اند و ديگر كشورهاي باقيمانده كه ايران هم يكي از آنها به شمار مي رود، توليد كنندة 5/2 درصد كل مقالات بوده‌اند. در نهايت مي‌توان گفت كه 5/97 درصد از مقالاتي كه بيشترين ارجاع به آنها شده است، توسط 31 كشور از بين 193 كشور دنيا توليد شده است. شايان ذكر است، از ميان كشورهاي اسلامي، تنها ايران و از بين كشورهاي آفريقايي، آفريقاي جنوبي در بين اين 31 كشور قرار دارند (</w:t>
      </w:r>
      <w:r w:rsidRPr="00A909BE">
        <w:rPr>
          <w:rFonts w:ascii="B Nazanin" w:hAnsi="B Nazanin" w:cs="B Nazanin"/>
          <w:color w:val="000000"/>
        </w:rPr>
        <w:t>King, 2004, P. 311</w:t>
      </w:r>
      <w:r w:rsidRPr="00A909BE">
        <w:rPr>
          <w:rFonts w:ascii="B Nazanin" w:hAnsi="B Nazanin" w:cs="B Nazanin"/>
          <w:color w:val="000000"/>
          <w:szCs w:val="26"/>
          <w:rtl/>
        </w:rPr>
        <w:t>).</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در پژوهشي كه توسط يوزون</w:t>
      </w:r>
      <w:bookmarkStart w:id="1" w:name="_ftnref3"/>
      <w:r w:rsidRPr="00A909BE">
        <w:rPr>
          <w:rFonts w:ascii="B Nazanin" w:hAnsi="B Nazanin" w:cs="B Nazanin"/>
          <w:color w:val="000000"/>
          <w:szCs w:val="26"/>
          <w:rtl/>
        </w:rPr>
        <w:fldChar w:fldCharType="begin"/>
      </w:r>
      <w:r w:rsidRPr="00A909BE">
        <w:rPr>
          <w:rFonts w:ascii="B Nazanin" w:hAnsi="B Nazanin" w:cs="B Nazanin"/>
          <w:color w:val="000000"/>
          <w:szCs w:val="26"/>
          <w:rtl/>
        </w:rPr>
        <w:instrText xml:space="preserve"> </w:instrText>
      </w:r>
      <w:r w:rsidRPr="00A909BE">
        <w:rPr>
          <w:rFonts w:ascii="B Nazanin" w:hAnsi="B Nazanin" w:cs="B Nazanin"/>
          <w:color w:val="000000"/>
          <w:szCs w:val="26"/>
        </w:rPr>
        <w:instrText>HYPERLINK "http://</w:instrText>
      </w:r>
      <w:r w:rsidRPr="00A909BE">
        <w:rPr>
          <w:rFonts w:ascii="B Nazanin" w:hAnsi="B Nazanin" w:cs="B Nazanin"/>
          <w:color w:val="000000"/>
          <w:szCs w:val="26"/>
          <w:rtl/>
        </w:rPr>
        <w:instrText>192.168.0.110</w:instrText>
      </w:r>
      <w:r w:rsidRPr="00A909BE">
        <w:rPr>
          <w:rFonts w:ascii="B Nazanin" w:hAnsi="B Nazanin" w:cs="B Nazanin"/>
          <w:color w:val="000000"/>
          <w:szCs w:val="26"/>
        </w:rPr>
        <w:instrText>/editor/main.htm" \l "_ftn</w:instrText>
      </w:r>
      <w:r w:rsidRPr="00A909BE">
        <w:rPr>
          <w:rFonts w:ascii="B Nazanin" w:hAnsi="B Nazanin" w:cs="B Nazanin"/>
          <w:color w:val="000000"/>
          <w:szCs w:val="26"/>
          <w:rtl/>
        </w:rPr>
        <w:instrText>3</w:instrText>
      </w:r>
      <w:r w:rsidRPr="00A909BE">
        <w:rPr>
          <w:rFonts w:ascii="B Nazanin" w:hAnsi="B Nazanin" w:cs="B Nazanin"/>
          <w:color w:val="000000"/>
          <w:szCs w:val="26"/>
        </w:rPr>
        <w:instrText>" \o</w:instrText>
      </w:r>
      <w:r w:rsidRPr="00A909BE">
        <w:rPr>
          <w:rFonts w:ascii="B Nazanin" w:hAnsi="B Nazanin" w:cs="B Nazanin"/>
          <w:color w:val="000000"/>
          <w:szCs w:val="26"/>
          <w:rtl/>
        </w:rPr>
        <w:instrText xml:space="preserve"> "" </w:instrText>
      </w:r>
      <w:r w:rsidRPr="00A909BE">
        <w:rPr>
          <w:rFonts w:ascii="B Nazanin" w:hAnsi="B Nazanin" w:cs="B Nazanin"/>
          <w:color w:val="000000"/>
          <w:szCs w:val="26"/>
          <w:rtl/>
        </w:rPr>
        <w:fldChar w:fldCharType="separate"/>
      </w:r>
      <w:r w:rsidRPr="00A909BE">
        <w:rPr>
          <w:rStyle w:val="Hyperlink"/>
          <w:rFonts w:ascii="B Nazanin" w:hAnsi="B Nazanin" w:cs="B Nazanin"/>
          <w:szCs w:val="24"/>
        </w:rPr>
        <w:t>[3]</w:t>
      </w:r>
      <w:r w:rsidRPr="00A909BE">
        <w:rPr>
          <w:rFonts w:ascii="B Nazanin" w:hAnsi="B Nazanin" w:cs="B Nazanin"/>
          <w:color w:val="000000"/>
          <w:szCs w:val="26"/>
          <w:rtl/>
        </w:rPr>
        <w:fldChar w:fldCharType="end"/>
      </w:r>
      <w:bookmarkEnd w:id="1"/>
      <w:r w:rsidRPr="00A909BE">
        <w:rPr>
          <w:rFonts w:ascii="B Nazanin" w:hAnsi="B Nazanin" w:cs="B Nazanin"/>
          <w:color w:val="000000"/>
          <w:szCs w:val="26"/>
          <w:rtl/>
        </w:rPr>
        <w:t xml:space="preserve"> (2002) انجام شد، فعاليتهاي علمي و پژوهشي حوزة كتابداري و  اطلاع‌رساني در كشورهاي در حال توسعه و بلوك شرق مورد بررسي قرار گرفت. جامعة پژوهش،  مقالاتي بود كه نويسندة اصلي يا </w:t>
      </w:r>
      <w:r w:rsidRPr="00A909BE">
        <w:rPr>
          <w:rFonts w:ascii="B Nazanin" w:hAnsi="B Nazanin" w:cs="B Nazanin"/>
          <w:color w:val="000000"/>
          <w:szCs w:val="26"/>
          <w:rtl/>
        </w:rPr>
        <w:lastRenderedPageBreak/>
        <w:t>يكي از نويسندگان همكار آن از كشورهاي فوق بوده و در فاصله سالهاي 99-1980 در يكي از21 مجلة هستة كتابداري و اطلاع‌رساني به چاپ رسيده باشند. نتايج تحقيقات وي نشان داد كه 826 مقاله از مجموع 10400 مقالة چاپ شده در اين مجله‌ها (7/9 درصد) متعلق به كشورهاي مذكور بودند. نيجريه در صدر توليد كنندگان مقالات كتابداري است، به گونه‌اي كه 45/18 درصد كل مقاله‌هاي منتشر شده را به خود اختصاص داده است. كشورهاي هند، چين، عربستان سعودي، لهستان، مجارستان و مالزي در رده هاي دوم تا هفتم قرار گرفته‌اند كه به همراه نيجريه جمعاً بيش از نيمي از كل مقاله‌هاي كشورهاي مورد بررسي (1/53 درصد) را توليدكرده‌اند. تركيه در مقام هشتم است و ايران و مصر در رده‌هاي آخر قرار گرفته‌اند. 70% كل مقالات در مجله‌هايي منتشر شده اند كه ضريب تأثير نسبتاً پاييني داشته‌اند (بين 022/0 تا 278/0). نتايج تحليل موضوعي يك نمونة 102 تايي  از 826 مقالة متعلق به كشورهاي مورد بررسي نشان داد بيشترين مقالات به موضوع «كتاب سنجي» پرداخته اند. «توسعة مجموعه و فهرست نويسي» و «نياز و كاربري اطلاعات» بعد از كتابسنجي موضوع اكثر مقاله‌ها بوده‌اند (</w:t>
      </w:r>
      <w:r w:rsidRPr="00A909BE">
        <w:rPr>
          <w:rFonts w:ascii="B Nazanin" w:hAnsi="B Nazanin" w:cs="B Nazanin"/>
          <w:color w:val="000000"/>
        </w:rPr>
        <w:t>Uzun, 2002, P. 21</w:t>
      </w:r>
      <w:r w:rsidRPr="00A909BE">
        <w:rPr>
          <w:rFonts w:ascii="B Nazanin" w:hAnsi="B Nazanin" w:cs="B Nazanin"/>
          <w:color w:val="000000"/>
          <w:szCs w:val="26"/>
          <w:rtl/>
        </w:rPr>
        <w:t>).</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حرّي ( 1379 ) در پژوهشي با عنوان «بررسي فعاليتهاي علمي و پژوهشي اعضاي هيئت علمي رشته كتابداري و اطلاع‌رساني ايران» ، كليه توليدات علمي، هدايت تحقيق، مشاركت در طرحهاي پژوهشي، عضويت در مجامع، انجمنها و همايشها را با استفاده از روش پيمايش مورد سنجش قرار داد. جامعة مورد پژوهش كليه اعضاي هيئت علمي آموزشي و پژوهشي رشته كتابداري و اطلاع‌رساني بودند كه در 14 گروه آموزشي و 6 مركز پژوهشي در سراسر كشور به فعاليت اشتغال داشتند. نتايج بررسي نشان مي‌دهد كه 70% جامعه مورد پژوهش در طرحهاي پژوهشي مشاركت داشتند. و بالاترين گرايشهاي موضوعي اين طرحها به «خدمات و مراجع» و «سازماندهي» مربوط بوده است. مقاله‌هاي توليد شدة افراد مورد بررسي عمدتاً به حوزة «خدمات و مراجع» تعلق دارد و كمترين سهم، از آنِ موضوع «مديريت» است. در مقوله كتاب، بالاترين سهم متعلق به «خدمات و مراجع» است. از نظر شركت در همايشها،  37% شركت در همايشهاي داخلي و 28% همايشهاي خارجي همراه با ارائة مقاله بوده است. در مجموع، بيشترين سهم آثار توليد شدة علمي و پژوهشي در سه مرتبه نخست به ترتيب  متعلق به كتابخانه ملي، دانشگاه فردوسي مشهد و مركز اطلاع‌رساني جهاد است و از لحاظ تصوير كلي گرايش موضوعي، سه رتبة اول به ترتيب متعلق به خدمات و مراجع، سازماندهي و مباني كتابداري است (حري، 1379، ص9).</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انصافي ( 1380 ) توليدات علمي ايران را در سال 2000 بر مبناي تعداد، نوع، زبان و موضوع مدارك  نمايه شده در پايگاههاي </w:t>
      </w:r>
      <w:r w:rsidRPr="00A909BE">
        <w:rPr>
          <w:rFonts w:ascii="B Nazanin" w:hAnsi="B Nazanin" w:cs="B Nazanin"/>
          <w:color w:val="000000"/>
        </w:rPr>
        <w:t>ISI</w:t>
      </w:r>
      <w:r w:rsidRPr="00A909BE">
        <w:rPr>
          <w:rFonts w:ascii="B Nazanin" w:hAnsi="B Nazanin" w:cs="B Nazanin"/>
          <w:color w:val="000000"/>
          <w:szCs w:val="26"/>
          <w:rtl/>
        </w:rPr>
        <w:t xml:space="preserve"> اندازه گيري و با 15 كشور توسعه يافته و در حال توسعه مقايسه نمود. نتايج اين مطالعه نشان داد كه 19/97 درصد از مدارك علمي توليد شده از ايران در </w:t>
      </w:r>
      <w:bookmarkStart w:id="2" w:name="_ftnref4"/>
      <w:r w:rsidRPr="00A909BE">
        <w:rPr>
          <w:rFonts w:ascii="B Nazanin" w:hAnsi="B Nazanin" w:cs="B Nazanin"/>
          <w:color w:val="000000"/>
          <w:szCs w:val="26"/>
          <w:rtl/>
        </w:rPr>
        <w:fldChar w:fldCharType="begin"/>
      </w:r>
      <w:r w:rsidRPr="00A909BE">
        <w:rPr>
          <w:rFonts w:ascii="B Nazanin" w:hAnsi="B Nazanin" w:cs="B Nazanin"/>
          <w:color w:val="000000"/>
          <w:szCs w:val="26"/>
          <w:rtl/>
        </w:rPr>
        <w:instrText xml:space="preserve"> </w:instrText>
      </w:r>
      <w:r w:rsidRPr="00A909BE">
        <w:rPr>
          <w:rFonts w:ascii="B Nazanin" w:hAnsi="B Nazanin" w:cs="B Nazanin"/>
          <w:color w:val="000000"/>
          <w:szCs w:val="26"/>
        </w:rPr>
        <w:instrText>HYPERLINK "http://</w:instrText>
      </w:r>
      <w:r w:rsidRPr="00A909BE">
        <w:rPr>
          <w:rFonts w:ascii="B Nazanin" w:hAnsi="B Nazanin" w:cs="B Nazanin"/>
          <w:color w:val="000000"/>
          <w:szCs w:val="26"/>
          <w:rtl/>
        </w:rPr>
        <w:instrText>192.168.0.110</w:instrText>
      </w:r>
      <w:r w:rsidRPr="00A909BE">
        <w:rPr>
          <w:rFonts w:ascii="B Nazanin" w:hAnsi="B Nazanin" w:cs="B Nazanin"/>
          <w:color w:val="000000"/>
          <w:szCs w:val="26"/>
        </w:rPr>
        <w:instrText>/editor/main.htm" \l "_ftn</w:instrText>
      </w:r>
      <w:r w:rsidRPr="00A909BE">
        <w:rPr>
          <w:rFonts w:ascii="B Nazanin" w:hAnsi="B Nazanin" w:cs="B Nazanin"/>
          <w:color w:val="000000"/>
          <w:szCs w:val="26"/>
          <w:rtl/>
        </w:rPr>
        <w:instrText>4</w:instrText>
      </w:r>
      <w:r w:rsidRPr="00A909BE">
        <w:rPr>
          <w:rFonts w:ascii="B Nazanin" w:hAnsi="B Nazanin" w:cs="B Nazanin"/>
          <w:color w:val="000000"/>
          <w:szCs w:val="26"/>
        </w:rPr>
        <w:instrText>" \o</w:instrText>
      </w:r>
      <w:r w:rsidRPr="00A909BE">
        <w:rPr>
          <w:rFonts w:ascii="B Nazanin" w:hAnsi="B Nazanin" w:cs="B Nazanin"/>
          <w:color w:val="000000"/>
          <w:szCs w:val="26"/>
          <w:rtl/>
        </w:rPr>
        <w:instrText xml:space="preserve"> "" </w:instrText>
      </w:r>
      <w:r w:rsidRPr="00A909BE">
        <w:rPr>
          <w:rFonts w:ascii="B Nazanin" w:hAnsi="B Nazanin" w:cs="B Nazanin"/>
          <w:color w:val="000000"/>
          <w:szCs w:val="26"/>
          <w:rtl/>
        </w:rPr>
        <w:fldChar w:fldCharType="separate"/>
      </w:r>
      <w:r w:rsidRPr="00A909BE">
        <w:rPr>
          <w:rStyle w:val="Hyperlink"/>
          <w:rFonts w:ascii="B Nazanin" w:hAnsi="B Nazanin" w:cs="B Nazanin"/>
          <w:szCs w:val="24"/>
          <w:vertAlign w:val="superscript"/>
        </w:rPr>
        <w:t>[4]</w:t>
      </w:r>
      <w:r w:rsidRPr="00A909BE">
        <w:rPr>
          <w:rFonts w:ascii="B Nazanin" w:hAnsi="B Nazanin" w:cs="B Nazanin"/>
          <w:color w:val="000000"/>
          <w:szCs w:val="26"/>
          <w:rtl/>
        </w:rPr>
        <w:fldChar w:fldCharType="end"/>
      </w:r>
      <w:bookmarkEnd w:id="2"/>
      <w:r w:rsidRPr="00A909BE">
        <w:rPr>
          <w:rFonts w:ascii="B Nazanin" w:hAnsi="B Nazanin" w:cs="B Nazanin"/>
          <w:color w:val="000000"/>
        </w:rPr>
        <w:t>SCI</w:t>
      </w:r>
      <w:r w:rsidRPr="00A909BE">
        <w:rPr>
          <w:rFonts w:ascii="B Nazanin" w:hAnsi="B Nazanin" w:cs="B Nazanin"/>
          <w:color w:val="000000"/>
          <w:szCs w:val="26"/>
          <w:rtl/>
        </w:rPr>
        <w:t xml:space="preserve">، 81/2 درصد در </w:t>
      </w:r>
      <w:bookmarkStart w:id="3" w:name="_ftnref5"/>
      <w:r w:rsidRPr="00A909BE">
        <w:rPr>
          <w:rFonts w:ascii="B Nazanin" w:hAnsi="B Nazanin" w:cs="B Nazanin"/>
          <w:color w:val="000000"/>
          <w:szCs w:val="26"/>
          <w:rtl/>
        </w:rPr>
        <w:fldChar w:fldCharType="begin"/>
      </w:r>
      <w:r w:rsidRPr="00A909BE">
        <w:rPr>
          <w:rFonts w:ascii="B Nazanin" w:hAnsi="B Nazanin" w:cs="B Nazanin"/>
          <w:color w:val="000000"/>
          <w:szCs w:val="26"/>
          <w:rtl/>
        </w:rPr>
        <w:instrText xml:space="preserve"> </w:instrText>
      </w:r>
      <w:r w:rsidRPr="00A909BE">
        <w:rPr>
          <w:rFonts w:ascii="B Nazanin" w:hAnsi="B Nazanin" w:cs="B Nazanin"/>
          <w:color w:val="000000"/>
          <w:szCs w:val="26"/>
        </w:rPr>
        <w:instrText>HYPERLINK "http://</w:instrText>
      </w:r>
      <w:r w:rsidRPr="00A909BE">
        <w:rPr>
          <w:rFonts w:ascii="B Nazanin" w:hAnsi="B Nazanin" w:cs="B Nazanin"/>
          <w:color w:val="000000"/>
          <w:szCs w:val="26"/>
          <w:rtl/>
        </w:rPr>
        <w:instrText>192.168.0.110</w:instrText>
      </w:r>
      <w:r w:rsidRPr="00A909BE">
        <w:rPr>
          <w:rFonts w:ascii="B Nazanin" w:hAnsi="B Nazanin" w:cs="B Nazanin"/>
          <w:color w:val="000000"/>
          <w:szCs w:val="26"/>
        </w:rPr>
        <w:instrText>/editor/main.htm" \l "_ftn</w:instrText>
      </w:r>
      <w:r w:rsidRPr="00A909BE">
        <w:rPr>
          <w:rFonts w:ascii="B Nazanin" w:hAnsi="B Nazanin" w:cs="B Nazanin"/>
          <w:color w:val="000000"/>
          <w:szCs w:val="26"/>
          <w:rtl/>
        </w:rPr>
        <w:instrText>5</w:instrText>
      </w:r>
      <w:r w:rsidRPr="00A909BE">
        <w:rPr>
          <w:rFonts w:ascii="B Nazanin" w:hAnsi="B Nazanin" w:cs="B Nazanin"/>
          <w:color w:val="000000"/>
          <w:szCs w:val="26"/>
        </w:rPr>
        <w:instrText>" \o</w:instrText>
      </w:r>
      <w:r w:rsidRPr="00A909BE">
        <w:rPr>
          <w:rFonts w:ascii="B Nazanin" w:hAnsi="B Nazanin" w:cs="B Nazanin"/>
          <w:color w:val="000000"/>
          <w:szCs w:val="26"/>
          <w:rtl/>
        </w:rPr>
        <w:instrText xml:space="preserve"> "" </w:instrText>
      </w:r>
      <w:r w:rsidRPr="00A909BE">
        <w:rPr>
          <w:rFonts w:ascii="B Nazanin" w:hAnsi="B Nazanin" w:cs="B Nazanin"/>
          <w:color w:val="000000"/>
          <w:szCs w:val="26"/>
          <w:rtl/>
        </w:rPr>
        <w:fldChar w:fldCharType="separate"/>
      </w:r>
      <w:r w:rsidRPr="00A909BE">
        <w:rPr>
          <w:rStyle w:val="Hyperlink"/>
          <w:rFonts w:ascii="B Nazanin" w:hAnsi="B Nazanin" w:cs="B Nazanin"/>
          <w:szCs w:val="24"/>
        </w:rPr>
        <w:t>[5]</w:t>
      </w:r>
      <w:r w:rsidRPr="00A909BE">
        <w:rPr>
          <w:rFonts w:ascii="B Nazanin" w:hAnsi="B Nazanin" w:cs="B Nazanin"/>
          <w:color w:val="000000"/>
          <w:szCs w:val="26"/>
          <w:rtl/>
        </w:rPr>
        <w:fldChar w:fldCharType="end"/>
      </w:r>
      <w:bookmarkEnd w:id="3"/>
      <w:r w:rsidRPr="00A909BE">
        <w:rPr>
          <w:rFonts w:ascii="B Nazanin" w:hAnsi="B Nazanin" w:cs="B Nazanin"/>
          <w:color w:val="000000"/>
        </w:rPr>
        <w:t>SSCI</w:t>
      </w:r>
      <w:r w:rsidRPr="00A909BE">
        <w:rPr>
          <w:rFonts w:ascii="B Nazanin" w:hAnsi="B Nazanin" w:cs="B Nazanin"/>
          <w:color w:val="000000"/>
          <w:szCs w:val="26"/>
          <w:rtl/>
        </w:rPr>
        <w:t xml:space="preserve"> نمايه شده اند و هيچ مدركي از ايران به پايگاه </w:t>
      </w:r>
      <w:bookmarkStart w:id="4" w:name="_ftnref6"/>
      <w:r w:rsidRPr="00A909BE">
        <w:rPr>
          <w:rFonts w:ascii="B Nazanin" w:hAnsi="B Nazanin" w:cs="B Nazanin"/>
          <w:color w:val="000000"/>
          <w:szCs w:val="26"/>
          <w:rtl/>
        </w:rPr>
        <w:fldChar w:fldCharType="begin"/>
      </w:r>
      <w:r w:rsidRPr="00A909BE">
        <w:rPr>
          <w:rFonts w:ascii="B Nazanin" w:hAnsi="B Nazanin" w:cs="B Nazanin"/>
          <w:color w:val="000000"/>
          <w:szCs w:val="26"/>
          <w:rtl/>
        </w:rPr>
        <w:instrText xml:space="preserve"> </w:instrText>
      </w:r>
      <w:r w:rsidRPr="00A909BE">
        <w:rPr>
          <w:rFonts w:ascii="B Nazanin" w:hAnsi="B Nazanin" w:cs="B Nazanin"/>
          <w:color w:val="000000"/>
          <w:szCs w:val="26"/>
        </w:rPr>
        <w:instrText>HYPERLINK "http://</w:instrText>
      </w:r>
      <w:r w:rsidRPr="00A909BE">
        <w:rPr>
          <w:rFonts w:ascii="B Nazanin" w:hAnsi="B Nazanin" w:cs="B Nazanin"/>
          <w:color w:val="000000"/>
          <w:szCs w:val="26"/>
          <w:rtl/>
        </w:rPr>
        <w:instrText>192.168.0.110</w:instrText>
      </w:r>
      <w:r w:rsidRPr="00A909BE">
        <w:rPr>
          <w:rFonts w:ascii="B Nazanin" w:hAnsi="B Nazanin" w:cs="B Nazanin"/>
          <w:color w:val="000000"/>
          <w:szCs w:val="26"/>
        </w:rPr>
        <w:instrText>/editor/main.htm" \l "_ftn</w:instrText>
      </w:r>
      <w:r w:rsidRPr="00A909BE">
        <w:rPr>
          <w:rFonts w:ascii="B Nazanin" w:hAnsi="B Nazanin" w:cs="B Nazanin"/>
          <w:color w:val="000000"/>
          <w:szCs w:val="26"/>
          <w:rtl/>
        </w:rPr>
        <w:instrText>6</w:instrText>
      </w:r>
      <w:r w:rsidRPr="00A909BE">
        <w:rPr>
          <w:rFonts w:ascii="B Nazanin" w:hAnsi="B Nazanin" w:cs="B Nazanin"/>
          <w:color w:val="000000"/>
          <w:szCs w:val="26"/>
        </w:rPr>
        <w:instrText>" \o</w:instrText>
      </w:r>
      <w:r w:rsidRPr="00A909BE">
        <w:rPr>
          <w:rFonts w:ascii="B Nazanin" w:hAnsi="B Nazanin" w:cs="B Nazanin"/>
          <w:color w:val="000000"/>
          <w:szCs w:val="26"/>
          <w:rtl/>
        </w:rPr>
        <w:instrText xml:space="preserve"> "" </w:instrText>
      </w:r>
      <w:r w:rsidRPr="00A909BE">
        <w:rPr>
          <w:rFonts w:ascii="B Nazanin" w:hAnsi="B Nazanin" w:cs="B Nazanin"/>
          <w:color w:val="000000"/>
          <w:szCs w:val="26"/>
          <w:rtl/>
        </w:rPr>
        <w:fldChar w:fldCharType="separate"/>
      </w:r>
      <w:r w:rsidRPr="00A909BE">
        <w:rPr>
          <w:rStyle w:val="Hyperlink"/>
          <w:rFonts w:ascii="B Nazanin" w:hAnsi="B Nazanin" w:cs="B Nazanin"/>
          <w:szCs w:val="24"/>
        </w:rPr>
        <w:t>[6]</w:t>
      </w:r>
      <w:r w:rsidRPr="00A909BE">
        <w:rPr>
          <w:rFonts w:ascii="B Nazanin" w:hAnsi="B Nazanin" w:cs="B Nazanin"/>
          <w:color w:val="000000"/>
          <w:szCs w:val="26"/>
          <w:rtl/>
        </w:rPr>
        <w:fldChar w:fldCharType="end"/>
      </w:r>
      <w:bookmarkEnd w:id="4"/>
      <w:r w:rsidRPr="00A909BE">
        <w:rPr>
          <w:rFonts w:ascii="B Nazanin" w:hAnsi="B Nazanin" w:cs="B Nazanin"/>
          <w:color w:val="000000"/>
        </w:rPr>
        <w:t>A&amp;HCI</w:t>
      </w:r>
      <w:r w:rsidRPr="00A909BE">
        <w:rPr>
          <w:rFonts w:ascii="B Nazanin" w:hAnsi="B Nazanin" w:cs="B Nazanin"/>
          <w:color w:val="000000"/>
          <w:szCs w:val="26"/>
          <w:rtl/>
        </w:rPr>
        <w:t xml:space="preserve"> راه نيافته است. در مجموع ايران با توليد 12/3 درصد از كل مدارك نمايه شده در سه پايگاه </w:t>
      </w:r>
      <w:r w:rsidRPr="00A909BE">
        <w:rPr>
          <w:rFonts w:ascii="B Nazanin" w:hAnsi="B Nazanin" w:cs="B Nazanin"/>
          <w:color w:val="000000"/>
        </w:rPr>
        <w:t>ISI</w:t>
      </w:r>
      <w:r w:rsidRPr="00A909BE">
        <w:rPr>
          <w:rFonts w:ascii="B Nazanin" w:hAnsi="B Nazanin" w:cs="B Nazanin"/>
          <w:color w:val="000000"/>
          <w:szCs w:val="26"/>
          <w:rtl/>
        </w:rPr>
        <w:t xml:space="preserve"> ، سيزدهمين كشور توليد كنندة اطلاعات در بين 16 كشور مورد بررسي است. از ميان كشورهاي درحال توسعة تحت مطالعه، كشور تركيه 54/0 درصد، مصر 21/0 درصد و عربستان سعودي 14/0 درصد مدارك موجود در پايگاهها را </w:t>
      </w:r>
      <w:r w:rsidRPr="00A909BE">
        <w:rPr>
          <w:rFonts w:ascii="B Nazanin" w:hAnsi="B Nazanin" w:cs="B Nazanin"/>
          <w:color w:val="000000"/>
          <w:szCs w:val="26"/>
          <w:rtl/>
        </w:rPr>
        <w:lastRenderedPageBreak/>
        <w:t xml:space="preserve">توليد كرده اند و آمريكا با توليد 2/32 درصد از كل اطلاعات توليد شده، اولين توليد كنندة اطلاعات محسوب مي شود. مدارك ايراني بيشتر از نوع مقاله مجله (73/92درصد) و به زبان انگليسي (64/99 درصد) است. مجموعاً 22 مدرك ايراني در اين سال به پايگاههاي </w:t>
      </w:r>
      <w:r w:rsidRPr="00A909BE">
        <w:rPr>
          <w:rFonts w:ascii="B Nazanin" w:hAnsi="B Nazanin" w:cs="B Nazanin"/>
          <w:color w:val="000000"/>
        </w:rPr>
        <w:t>ISI</w:t>
      </w:r>
      <w:r w:rsidRPr="00A909BE">
        <w:rPr>
          <w:rFonts w:ascii="B Nazanin" w:hAnsi="B Nazanin" w:cs="B Nazanin"/>
          <w:color w:val="000000"/>
          <w:szCs w:val="26"/>
          <w:rtl/>
        </w:rPr>
        <w:t xml:space="preserve"> راه يافته كه اين تعداد 0019/0 درصد از كل مدارك در حوزة علوم انساني است. از تعداد 22 ركورد علوم انساني، 1 ركورد در زمينة كتابداري و اطلاع‌رساني  بوده است كه 00009/0 كل مدارك توليد شده را تشكيل مي‌دهد. (انصافي، 1381)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26"/>
          <w:rtl/>
        </w:rPr>
        <w:t xml:space="preserve">روش پژوهش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پژوهش حاضر به روش پيمايشي ـ تحليلي انجام شده است. براي گردآوري داده‌ها، از آخرين ويرايشهاي پايگاههاي اطلاعاتي</w:t>
      </w:r>
      <w:r w:rsidRPr="00A909BE">
        <w:rPr>
          <w:rFonts w:ascii="B Nazanin" w:hAnsi="B Nazanin" w:cs="B Nazanin"/>
          <w:color w:val="000000"/>
        </w:rPr>
        <w:t xml:space="preserve"> Lisa </w:t>
      </w:r>
      <w:r w:rsidRPr="00A909BE">
        <w:rPr>
          <w:rFonts w:ascii="B Nazanin" w:hAnsi="B Nazanin" w:cs="B Nazanin"/>
          <w:color w:val="000000"/>
          <w:szCs w:val="26"/>
          <w:rtl/>
        </w:rPr>
        <w:t xml:space="preserve"> و </w:t>
      </w:r>
      <w:r w:rsidRPr="00A909BE">
        <w:rPr>
          <w:rFonts w:ascii="B Nazanin" w:hAnsi="B Nazanin" w:cs="B Nazanin"/>
          <w:color w:val="000000"/>
        </w:rPr>
        <w:t>Ista</w:t>
      </w:r>
      <w:r w:rsidRPr="00A909BE">
        <w:rPr>
          <w:rFonts w:ascii="B Nazanin" w:hAnsi="B Nazanin" w:cs="B Nazanin"/>
          <w:color w:val="000000"/>
          <w:szCs w:val="26"/>
          <w:rtl/>
        </w:rPr>
        <w:t xml:space="preserve"> كه در سال 2004 توليد شده و در قالب لوحهاي فشرده</w:t>
      </w:r>
      <w:r w:rsidRPr="00A909BE">
        <w:rPr>
          <w:rFonts w:ascii="B Nazanin" w:hAnsi="B Nazanin" w:cs="B Nazanin"/>
          <w:color w:val="000000"/>
        </w:rPr>
        <w:t>(CD)</w:t>
      </w:r>
      <w:r w:rsidRPr="00A909BE">
        <w:rPr>
          <w:rFonts w:ascii="B Nazanin" w:hAnsi="B Nazanin" w:cs="B Nazanin"/>
          <w:color w:val="000000"/>
          <w:szCs w:val="26"/>
          <w:rtl/>
        </w:rPr>
        <w:t xml:space="preserve"> ارائه مي شود، استفاده گرديد. مجموعه مداركي (اعم از مقاله مجله، خلاصه مقالات كنفرانسها و همايشها، گزارش پروژه يا طرح تحقيقاتي، فصل يك كتاب و ...) كه در قالب ركوردهايي از كشورهاي ايران، تركيه، عربستان سعودي و مصر در يكي از پايگاههاي اطلاعاتي (</w:t>
      </w:r>
      <w:r w:rsidRPr="00A909BE">
        <w:rPr>
          <w:rFonts w:ascii="B Nazanin" w:hAnsi="B Nazanin" w:cs="B Nazanin"/>
          <w:color w:val="000000"/>
        </w:rPr>
        <w:t>Lisa</w:t>
      </w:r>
      <w:r w:rsidRPr="00A909BE">
        <w:rPr>
          <w:rFonts w:ascii="B Nazanin" w:hAnsi="B Nazanin" w:cs="B Nazanin"/>
          <w:color w:val="000000"/>
          <w:szCs w:val="26"/>
          <w:rtl/>
        </w:rPr>
        <w:t xml:space="preserve"> و </w:t>
      </w:r>
      <w:r w:rsidRPr="00A909BE">
        <w:rPr>
          <w:rFonts w:ascii="B Nazanin" w:hAnsi="B Nazanin" w:cs="B Nazanin"/>
          <w:color w:val="000000"/>
        </w:rPr>
        <w:t>Ista</w:t>
      </w:r>
      <w:r w:rsidRPr="00A909BE">
        <w:rPr>
          <w:rFonts w:ascii="B Nazanin" w:hAnsi="B Nazanin" w:cs="B Nazanin"/>
          <w:color w:val="000000"/>
          <w:szCs w:val="26"/>
          <w:rtl/>
        </w:rPr>
        <w:t>) طي سالهاي 2003-1969 چكيده  شده بودند، مورد بررسي قرار گرفتند. براي هر يك از كشورها،سياهة كنترلي (چك ليست) تهيه شد كه نوع مدرك، موضوع و سال انتشار و نوع مجله (براي مداركي كه مقاله مجله بودند) به تفكيك نوع پايگاه اطلاعاتي در آن درج شد. داده‌هاي به دست آمده با روش آمار توصيفي ( تعيين فراواني و درصد ) تجزيه و تحليل گرديد.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26"/>
          <w:rtl/>
        </w:rPr>
        <w:t>يافته‌هاي پژوهش</w:t>
      </w:r>
    </w:p>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 xml:space="preserve">جدول1. توزيع فراواني تعداد مدارك چكيده شده توسط توليد كنندگان اطلاعات </w:t>
      </w:r>
    </w:p>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در ايران، تركيه، عربستان سعودي و مصر به تفكيك پايگاههاي اطلاعاتي</w:t>
      </w:r>
      <w:bookmarkStart w:id="5" w:name="_ftnref7"/>
      <w:r w:rsidRPr="00A909BE">
        <w:rPr>
          <w:rStyle w:val="Strong"/>
          <w:rFonts w:ascii="B Nazanin" w:hAnsi="B Nazanin" w:cs="B Nazanin"/>
          <w:color w:val="000000"/>
          <w:szCs w:val="16"/>
          <w:rtl/>
        </w:rPr>
        <w:fldChar w:fldCharType="begin"/>
      </w:r>
      <w:r w:rsidRPr="00A909BE">
        <w:rPr>
          <w:rStyle w:val="Strong"/>
          <w:rFonts w:ascii="B Nazanin" w:hAnsi="B Nazanin" w:cs="B Nazanin"/>
          <w:color w:val="000000"/>
          <w:szCs w:val="16"/>
          <w:rtl/>
        </w:rPr>
        <w:instrText xml:space="preserve"> </w:instrText>
      </w:r>
      <w:r w:rsidRPr="00A909BE">
        <w:rPr>
          <w:rStyle w:val="Strong"/>
          <w:rFonts w:ascii="B Nazanin" w:hAnsi="B Nazanin" w:cs="B Nazanin"/>
          <w:color w:val="000000"/>
          <w:szCs w:val="16"/>
        </w:rPr>
        <w:instrText>HYPERLINK "http://</w:instrText>
      </w:r>
      <w:r w:rsidRPr="00A909BE">
        <w:rPr>
          <w:rStyle w:val="Strong"/>
          <w:rFonts w:ascii="B Nazanin" w:hAnsi="B Nazanin" w:cs="B Nazanin"/>
          <w:color w:val="000000"/>
          <w:szCs w:val="16"/>
          <w:rtl/>
        </w:rPr>
        <w:instrText>192.168.0.110</w:instrText>
      </w:r>
      <w:r w:rsidRPr="00A909BE">
        <w:rPr>
          <w:rStyle w:val="Strong"/>
          <w:rFonts w:ascii="B Nazanin" w:hAnsi="B Nazanin" w:cs="B Nazanin"/>
          <w:color w:val="000000"/>
          <w:szCs w:val="16"/>
        </w:rPr>
        <w:instrText>/editor/main.htm" \l "_ftn</w:instrText>
      </w:r>
      <w:r w:rsidRPr="00A909BE">
        <w:rPr>
          <w:rStyle w:val="Strong"/>
          <w:rFonts w:ascii="B Nazanin" w:hAnsi="B Nazanin" w:cs="B Nazanin"/>
          <w:color w:val="000000"/>
          <w:szCs w:val="16"/>
          <w:rtl/>
        </w:rPr>
        <w:instrText>7</w:instrText>
      </w:r>
      <w:r w:rsidRPr="00A909BE">
        <w:rPr>
          <w:rStyle w:val="Strong"/>
          <w:rFonts w:ascii="B Nazanin" w:hAnsi="B Nazanin" w:cs="B Nazanin"/>
          <w:color w:val="000000"/>
          <w:szCs w:val="16"/>
        </w:rPr>
        <w:instrText>" \o</w:instrText>
      </w:r>
      <w:r w:rsidRPr="00A909BE">
        <w:rPr>
          <w:rStyle w:val="Strong"/>
          <w:rFonts w:ascii="B Nazanin" w:hAnsi="B Nazanin" w:cs="B Nazanin"/>
          <w:color w:val="000000"/>
          <w:szCs w:val="16"/>
          <w:rtl/>
        </w:rPr>
        <w:instrText xml:space="preserve"> "" </w:instrText>
      </w:r>
      <w:r w:rsidRPr="00A909BE">
        <w:rPr>
          <w:rStyle w:val="Strong"/>
          <w:rFonts w:ascii="B Nazanin" w:hAnsi="B Nazanin" w:cs="B Nazanin"/>
          <w:color w:val="000000"/>
          <w:szCs w:val="16"/>
          <w:rtl/>
        </w:rPr>
        <w:fldChar w:fldCharType="separate"/>
      </w:r>
      <w:r w:rsidRPr="00A909BE">
        <w:rPr>
          <w:rStyle w:val="Strong"/>
          <w:rFonts w:ascii="B Nazanin" w:hAnsi="B Nazanin" w:cs="B Nazanin"/>
          <w:color w:val="0066CC"/>
          <w:szCs w:val="20"/>
          <w:vertAlign w:val="superscript"/>
        </w:rPr>
        <w:t>[7]</w:t>
      </w:r>
      <w:r w:rsidRPr="00A909BE">
        <w:rPr>
          <w:rStyle w:val="Strong"/>
          <w:rFonts w:ascii="B Nazanin" w:hAnsi="B Nazanin" w:cs="B Nazanin"/>
          <w:color w:val="000000"/>
          <w:szCs w:val="16"/>
          <w:rtl/>
        </w:rPr>
        <w:fldChar w:fldCharType="end"/>
      </w:r>
      <w:bookmarkEnd w:id="5"/>
    </w:p>
    <w:tbl>
      <w:tblPr>
        <w:bidiVisual/>
        <w:tblW w:w="0" w:type="auto"/>
        <w:jc w:val="center"/>
        <w:tblInd w:w="282" w:type="dxa"/>
        <w:tblCellMar>
          <w:left w:w="0" w:type="dxa"/>
          <w:right w:w="0" w:type="dxa"/>
        </w:tblCellMar>
        <w:tblLook w:val="04A0"/>
      </w:tblPr>
      <w:tblGrid>
        <w:gridCol w:w="1646"/>
        <w:gridCol w:w="570"/>
        <w:gridCol w:w="662"/>
        <w:gridCol w:w="585"/>
        <w:gridCol w:w="647"/>
        <w:gridCol w:w="615"/>
        <w:gridCol w:w="617"/>
        <w:gridCol w:w="593"/>
        <w:gridCol w:w="639"/>
        <w:gridCol w:w="567"/>
        <w:gridCol w:w="665"/>
      </w:tblGrid>
      <w:tr w:rsidR="00A909BE" w:rsidRPr="00A909BE">
        <w:trPr>
          <w:cantSplit/>
          <w:trHeight w:val="564"/>
          <w:jc w:val="center"/>
        </w:trPr>
        <w:tc>
          <w:tcPr>
            <w:tcW w:w="1646"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tl/>
              </w:rPr>
            </w:pPr>
            <w:r w:rsidRPr="00A909BE">
              <w:rPr>
                <w:rStyle w:val="Strong"/>
                <w:rFonts w:ascii="B Nazanin" w:hAnsi="B Nazanin" w:cs="B Nazanin"/>
                <w:color w:val="333333"/>
                <w:szCs w:val="16"/>
                <w:rtl/>
              </w:rPr>
              <w:t>               نام كشور</w:t>
            </w:r>
          </w:p>
          <w:p w:rsidR="00A909BE" w:rsidRPr="00A909BE" w:rsidRDefault="00A909BE" w:rsidP="00A909BE">
            <w:pPr>
              <w:bidi/>
              <w:spacing w:before="100" w:beforeAutospacing="1" w:after="100" w:afterAutospacing="1"/>
              <w:jc w:val="center"/>
              <w:rPr>
                <w:rFonts w:ascii="B Nazanin" w:hAnsi="B Nazanin" w:cs="B Nazanin"/>
                <w:color w:val="333333"/>
                <w:szCs w:val="16"/>
                <w:rtl/>
              </w:rPr>
            </w:pPr>
            <w:r w:rsidRPr="00A909BE">
              <w:rPr>
                <w:rStyle w:val="Strong"/>
                <w:rFonts w:ascii="B Nazanin" w:hAnsi="B Nazanin" w:cs="B Nazanin"/>
                <w:color w:val="333333"/>
                <w:szCs w:val="16"/>
                <w:rtl/>
              </w:rPr>
              <w:t> </w:t>
            </w:r>
          </w:p>
          <w:p w:rsidR="00A909BE" w:rsidRPr="00A909BE" w:rsidRDefault="00A909BE" w:rsidP="00A909BE">
            <w:pPr>
              <w:bidi/>
              <w:spacing w:before="100" w:beforeAutospacing="1" w:after="100" w:afterAutospacing="1"/>
              <w:rPr>
                <w:rFonts w:ascii="B Nazanin" w:hAnsi="B Nazanin" w:cs="B Nazanin"/>
                <w:color w:val="333333"/>
                <w:szCs w:val="16"/>
              </w:rPr>
            </w:pPr>
            <w:r w:rsidRPr="00A909BE">
              <w:rPr>
                <w:rStyle w:val="Strong"/>
                <w:rFonts w:ascii="B Nazanin" w:hAnsi="B Nazanin" w:cs="B Nazanin"/>
                <w:color w:val="333333"/>
                <w:szCs w:val="16"/>
                <w:rtl/>
              </w:rPr>
              <w:t>پايگاه اطلاعاتي</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ايران</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تركيه</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عربستان سعودي</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مصر</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جمع كل</w:t>
            </w:r>
          </w:p>
        </w:tc>
      </w:tr>
      <w:tr w:rsidR="00A909BE" w:rsidRPr="00A909BE">
        <w:trPr>
          <w:cantSplit/>
          <w:trHeight w:val="56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09BE" w:rsidRPr="00A909BE" w:rsidRDefault="00A909BE" w:rsidP="00A909BE">
            <w:pPr>
              <w:bidi/>
              <w:rPr>
                <w:rFonts w:ascii="B Nazanin" w:hAnsi="B Nazanin" w:cs="B Nazanin"/>
                <w:color w:val="333333"/>
                <w:szCs w:val="16"/>
              </w:rPr>
            </w:pPr>
          </w:p>
        </w:tc>
        <w:tc>
          <w:tcPr>
            <w:tcW w:w="570"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62"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درصد از كل</w:t>
            </w:r>
          </w:p>
        </w:tc>
        <w:tc>
          <w:tcPr>
            <w:tcW w:w="585"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4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درصد از كل</w:t>
            </w:r>
          </w:p>
        </w:tc>
        <w:tc>
          <w:tcPr>
            <w:tcW w:w="615"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1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درصد از كل</w:t>
            </w:r>
          </w:p>
        </w:tc>
        <w:tc>
          <w:tcPr>
            <w:tcW w:w="593"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39"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درصد از كل</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65"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درصد از كل</w:t>
            </w:r>
          </w:p>
        </w:tc>
      </w:tr>
      <w:tr w:rsidR="00A909BE" w:rsidRPr="00A909BE">
        <w:trPr>
          <w:trHeight w:val="335"/>
          <w:jc w:val="center"/>
        </w:trPr>
        <w:tc>
          <w:tcPr>
            <w:tcW w:w="1646"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lowKashida"/>
              <w:rPr>
                <w:rFonts w:ascii="B Nazanin" w:hAnsi="B Nazanin" w:cs="B Nazanin"/>
                <w:color w:val="333333"/>
                <w:szCs w:val="16"/>
              </w:rPr>
            </w:pPr>
            <w:r w:rsidRPr="00A909BE">
              <w:rPr>
                <w:rFonts w:ascii="B Nazanin" w:hAnsi="B Nazanin" w:cs="B Nazanin"/>
                <w:color w:val="333333"/>
                <w:rtl/>
              </w:rPr>
              <w:t xml:space="preserve">پايگاه اطلاعاتي </w:t>
            </w:r>
            <w:r w:rsidRPr="00A909BE">
              <w:rPr>
                <w:rFonts w:ascii="B Nazanin" w:hAnsi="B Nazanin" w:cs="B Nazanin"/>
                <w:color w:val="333333"/>
              </w:rPr>
              <w:t>Lisa</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87</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03/0</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82</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03/0</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120</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05/0</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43</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02/0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332</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13/0</w:t>
            </w:r>
          </w:p>
        </w:tc>
      </w:tr>
      <w:tr w:rsidR="00A909BE" w:rsidRPr="00A909BE">
        <w:trPr>
          <w:trHeight w:val="354"/>
          <w:jc w:val="center"/>
        </w:trPr>
        <w:tc>
          <w:tcPr>
            <w:tcW w:w="1646"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lowKashida"/>
              <w:rPr>
                <w:rFonts w:ascii="B Nazanin" w:hAnsi="B Nazanin" w:cs="B Nazanin"/>
                <w:color w:val="333333"/>
                <w:szCs w:val="16"/>
              </w:rPr>
            </w:pPr>
            <w:r w:rsidRPr="00A909BE">
              <w:rPr>
                <w:rFonts w:ascii="B Nazanin" w:hAnsi="B Nazanin" w:cs="B Nazanin"/>
                <w:color w:val="333333"/>
                <w:rtl/>
              </w:rPr>
              <w:t xml:space="preserve">پايگاه اطلاعاتي </w:t>
            </w:r>
            <w:r w:rsidRPr="00A909BE">
              <w:rPr>
                <w:rFonts w:ascii="B Nazanin" w:hAnsi="B Nazanin" w:cs="B Nazanin"/>
                <w:color w:val="333333"/>
              </w:rPr>
              <w:t>Ista</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59</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04/0</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62</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04/0</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96</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06/0</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27</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02/0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244</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17/0</w:t>
            </w:r>
          </w:p>
        </w:tc>
      </w:tr>
      <w:tr w:rsidR="00A909BE" w:rsidRPr="00A909BE">
        <w:trPr>
          <w:trHeight w:val="354"/>
          <w:jc w:val="center"/>
        </w:trPr>
        <w:tc>
          <w:tcPr>
            <w:tcW w:w="1646"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9BE" w:rsidRPr="00A909BE" w:rsidRDefault="00A909BE" w:rsidP="00A909BE">
            <w:pPr>
              <w:bidi/>
              <w:spacing w:before="100" w:beforeAutospacing="1" w:after="100" w:afterAutospacing="1"/>
              <w:jc w:val="lowKashida"/>
              <w:rPr>
                <w:rFonts w:ascii="B Nazanin" w:hAnsi="B Nazanin" w:cs="B Nazanin"/>
                <w:color w:val="333333"/>
                <w:szCs w:val="16"/>
              </w:rPr>
            </w:pPr>
            <w:r w:rsidRPr="00A909BE">
              <w:rPr>
                <w:rFonts w:ascii="B Nazanin" w:hAnsi="B Nazanin" w:cs="B Nazanin"/>
                <w:color w:val="333333"/>
                <w:rtl/>
              </w:rPr>
              <w:t>جمع كل</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134</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05/0</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125</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04/0</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190</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07/0</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62</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02/0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511</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19/0</w:t>
            </w:r>
          </w:p>
        </w:tc>
      </w:tr>
    </w:tbl>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lastRenderedPageBreak/>
        <w:t xml:space="preserve">بررسي جدول 1 نشان مي‌دهد تعداد مدارك چكيده شده در پايگاه اطلاعاتي </w:t>
      </w:r>
      <w:r w:rsidRPr="00A909BE">
        <w:rPr>
          <w:rFonts w:ascii="B Nazanin" w:hAnsi="B Nazanin" w:cs="B Nazanin"/>
          <w:color w:val="000000"/>
        </w:rPr>
        <w:t>Lisa</w:t>
      </w:r>
      <w:r w:rsidRPr="00A909BE">
        <w:rPr>
          <w:rFonts w:ascii="B Nazanin" w:hAnsi="B Nazanin" w:cs="B Nazanin"/>
          <w:color w:val="000000"/>
          <w:szCs w:val="26"/>
          <w:rtl/>
        </w:rPr>
        <w:t xml:space="preserve"> بيشتر از </w:t>
      </w:r>
      <w:r w:rsidRPr="00A909BE">
        <w:rPr>
          <w:rFonts w:ascii="B Nazanin" w:hAnsi="B Nazanin" w:cs="B Nazanin"/>
          <w:color w:val="000000"/>
        </w:rPr>
        <w:t> Ista</w:t>
      </w:r>
      <w:r w:rsidRPr="00A909BE">
        <w:rPr>
          <w:rFonts w:ascii="B Nazanin" w:hAnsi="B Nazanin" w:cs="B Nazanin"/>
          <w:color w:val="000000"/>
          <w:szCs w:val="26"/>
          <w:rtl/>
        </w:rPr>
        <w:t>بوده است. توليد اطلاعات هيچ يك از كشورها حتي به 1% نمي‌رسد و كشور عربستان با توليد 07/0 درصد از كل مدارك چكيده شده در دو پايگاه اطلاعاتي، در صدر ساير كشورهاي مورد بررسي قرار مي گيرد. كمترين درصد توليد اطلاعات متعلق به كشور مصر است كه مجموعاً 02/0 درصد مدارك موجود در دو پايگاه اطلاعاتي مذكور را توليد نموده است. هر چهار كشور حدوداً 19/0 درصد مدرك چكيده شده در دو پايگاه اطلاعاتي را توليد كرده اند.</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شايان ذكر است، تعداد كل مدارك چكيده شده در كل پايگاه اطلاعاتي </w:t>
      </w:r>
      <w:r w:rsidRPr="00A909BE">
        <w:rPr>
          <w:rFonts w:ascii="B Nazanin" w:hAnsi="B Nazanin" w:cs="B Nazanin"/>
          <w:color w:val="000000"/>
        </w:rPr>
        <w:t> Lisa</w:t>
      </w:r>
      <w:r w:rsidRPr="00A909BE">
        <w:rPr>
          <w:rFonts w:ascii="B Nazanin" w:hAnsi="B Nazanin" w:cs="B Nazanin"/>
          <w:color w:val="000000"/>
          <w:szCs w:val="26"/>
          <w:rtl/>
        </w:rPr>
        <w:t xml:space="preserve">، 259177 ركورد و در پايگاه اطلاعاتي </w:t>
      </w:r>
      <w:r w:rsidRPr="00A909BE">
        <w:rPr>
          <w:rFonts w:ascii="B Nazanin" w:hAnsi="B Nazanin" w:cs="B Nazanin"/>
          <w:color w:val="000000"/>
        </w:rPr>
        <w:t>Ista</w:t>
      </w:r>
      <w:r w:rsidRPr="00A909BE">
        <w:rPr>
          <w:rFonts w:ascii="B Nazanin" w:hAnsi="B Nazanin" w:cs="B Nazanin"/>
          <w:color w:val="000000"/>
          <w:szCs w:val="26"/>
          <w:rtl/>
        </w:rPr>
        <w:t xml:space="preserve"> ، 146395 ركورد بوده است.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 xml:space="preserve">جدول شماره 2. توزيع فراواني مدارك چكيده شده در پايگاههاي اطلاعاتي </w:t>
      </w:r>
      <w:r w:rsidRPr="00A909BE">
        <w:rPr>
          <w:rStyle w:val="Strong"/>
          <w:rFonts w:ascii="B Nazanin" w:hAnsi="B Nazanin" w:cs="B Nazanin"/>
          <w:color w:val="000000"/>
          <w:szCs w:val="16"/>
        </w:rPr>
        <w:t xml:space="preserve">Lisa </w:t>
      </w:r>
      <w:r w:rsidRPr="00A909BE">
        <w:rPr>
          <w:rStyle w:val="Strong"/>
          <w:rFonts w:ascii="B Nazanin" w:hAnsi="B Nazanin" w:cs="B Nazanin"/>
          <w:color w:val="000000"/>
          <w:szCs w:val="16"/>
          <w:rtl/>
        </w:rPr>
        <w:t xml:space="preserve"> و </w:t>
      </w:r>
      <w:r w:rsidRPr="00A909BE">
        <w:rPr>
          <w:rStyle w:val="Strong"/>
          <w:rFonts w:ascii="B Nazanin" w:hAnsi="B Nazanin" w:cs="B Nazanin"/>
          <w:color w:val="000000"/>
          <w:szCs w:val="16"/>
        </w:rPr>
        <w:t xml:space="preserve">Ista </w:t>
      </w:r>
      <w:r w:rsidRPr="00A909BE">
        <w:rPr>
          <w:rStyle w:val="Strong"/>
          <w:rFonts w:ascii="B Nazanin" w:hAnsi="B Nazanin" w:cs="B Nazanin"/>
          <w:color w:val="000000"/>
          <w:szCs w:val="16"/>
          <w:rtl/>
        </w:rPr>
        <w:t> توسط توليد كنندگان اطلاعات در كشورهاي ايران، تركيه، عربستان سعودي و مصر براساس سال انتشار</w:t>
      </w:r>
    </w:p>
    <w:tbl>
      <w:tblPr>
        <w:bidiVisual/>
        <w:tblW w:w="0" w:type="auto"/>
        <w:jc w:val="center"/>
        <w:tblInd w:w="1412" w:type="dxa"/>
        <w:tblCellMar>
          <w:left w:w="0" w:type="dxa"/>
          <w:right w:w="0" w:type="dxa"/>
        </w:tblCellMar>
        <w:tblLook w:val="04A0"/>
      </w:tblPr>
      <w:tblGrid>
        <w:gridCol w:w="1090"/>
        <w:gridCol w:w="570"/>
        <w:gridCol w:w="662"/>
        <w:gridCol w:w="585"/>
        <w:gridCol w:w="647"/>
        <w:gridCol w:w="615"/>
        <w:gridCol w:w="617"/>
        <w:gridCol w:w="593"/>
        <w:gridCol w:w="639"/>
        <w:gridCol w:w="567"/>
        <w:gridCol w:w="665"/>
      </w:tblGrid>
      <w:tr w:rsidR="00A909BE" w:rsidRPr="00A909BE">
        <w:trPr>
          <w:cantSplit/>
          <w:trHeight w:val="564"/>
          <w:jc w:val="center"/>
        </w:trPr>
        <w:tc>
          <w:tcPr>
            <w:tcW w:w="1090"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tl/>
              </w:rPr>
            </w:pPr>
            <w:r w:rsidRPr="00A909BE">
              <w:rPr>
                <w:rStyle w:val="Strong"/>
                <w:rFonts w:ascii="B Nazanin" w:hAnsi="B Nazanin" w:cs="B Nazanin"/>
                <w:color w:val="333333"/>
                <w:szCs w:val="16"/>
                <w:rtl/>
              </w:rPr>
              <w:t>    نام كشور</w:t>
            </w:r>
          </w:p>
          <w:p w:rsidR="00A909BE" w:rsidRPr="00A909BE" w:rsidRDefault="00A909BE" w:rsidP="00A909BE">
            <w:pPr>
              <w:bidi/>
              <w:spacing w:before="100" w:beforeAutospacing="1" w:after="100" w:afterAutospacing="1"/>
              <w:jc w:val="center"/>
              <w:rPr>
                <w:rFonts w:ascii="B Nazanin" w:hAnsi="B Nazanin" w:cs="B Nazanin"/>
                <w:color w:val="333333"/>
                <w:szCs w:val="16"/>
                <w:rtl/>
              </w:rPr>
            </w:pPr>
            <w:r w:rsidRPr="00A909BE">
              <w:rPr>
                <w:rStyle w:val="Strong"/>
                <w:rFonts w:ascii="B Nazanin" w:hAnsi="B Nazanin" w:cs="B Nazanin"/>
                <w:color w:val="333333"/>
                <w:szCs w:val="16"/>
                <w:rtl/>
              </w:rPr>
              <w:t> </w:t>
            </w:r>
          </w:p>
          <w:p w:rsidR="00A909BE" w:rsidRPr="00A909BE" w:rsidRDefault="00A909BE" w:rsidP="00A909BE">
            <w:pPr>
              <w:bidi/>
              <w:spacing w:before="100" w:beforeAutospacing="1" w:after="100" w:afterAutospacing="1"/>
              <w:rPr>
                <w:rFonts w:ascii="B Nazanin" w:hAnsi="B Nazanin" w:cs="B Nazanin"/>
                <w:color w:val="333333"/>
                <w:szCs w:val="16"/>
              </w:rPr>
            </w:pPr>
            <w:r w:rsidRPr="00A909BE">
              <w:rPr>
                <w:rStyle w:val="Strong"/>
                <w:rFonts w:ascii="B Nazanin" w:hAnsi="B Nazanin" w:cs="B Nazanin"/>
                <w:color w:val="333333"/>
                <w:szCs w:val="16"/>
                <w:rtl/>
              </w:rPr>
              <w:t>سال انتشار</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ايران</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تركيه</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عربستان سعودي</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مصر</w:t>
            </w:r>
          </w:p>
        </w:tc>
        <w:tc>
          <w:tcPr>
            <w:tcW w:w="1232"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جمع كل</w:t>
            </w:r>
          </w:p>
        </w:tc>
      </w:tr>
      <w:tr w:rsidR="00A909BE" w:rsidRPr="00A909BE">
        <w:trPr>
          <w:cantSplit/>
          <w:trHeight w:val="3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09BE" w:rsidRPr="00A909BE" w:rsidRDefault="00A909BE" w:rsidP="00A909BE">
            <w:pPr>
              <w:bidi/>
              <w:rPr>
                <w:rFonts w:ascii="B Nazanin" w:hAnsi="B Nazanin" w:cs="B Nazanin"/>
                <w:color w:val="333333"/>
                <w:szCs w:val="16"/>
              </w:rPr>
            </w:pPr>
          </w:p>
        </w:tc>
        <w:tc>
          <w:tcPr>
            <w:tcW w:w="570"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62"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 xml:space="preserve">درصد </w:t>
            </w:r>
          </w:p>
        </w:tc>
        <w:tc>
          <w:tcPr>
            <w:tcW w:w="585"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4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 xml:space="preserve">درصد </w:t>
            </w:r>
          </w:p>
        </w:tc>
        <w:tc>
          <w:tcPr>
            <w:tcW w:w="615"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1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 xml:space="preserve">درصد </w:t>
            </w:r>
          </w:p>
        </w:tc>
        <w:tc>
          <w:tcPr>
            <w:tcW w:w="593"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39"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 xml:space="preserve">درصد </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تعداد</w:t>
            </w:r>
          </w:p>
        </w:tc>
        <w:tc>
          <w:tcPr>
            <w:tcW w:w="665"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8"/>
                <w:rtl/>
              </w:rPr>
              <w:t xml:space="preserve">درصد </w:t>
            </w:r>
          </w:p>
        </w:tc>
      </w:tr>
      <w:tr w:rsidR="00A909BE" w:rsidRPr="00A909BE">
        <w:trPr>
          <w:trHeight w:val="335"/>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74-1969</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11</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2/8</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2/3</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7/3</w:t>
            </w:r>
          </w:p>
        </w:tc>
      </w:tr>
      <w:tr w:rsidR="00A909BE" w:rsidRPr="00A909BE">
        <w:trPr>
          <w:trHeight w:val="354"/>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80-1975</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2/14</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8/4</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7/3</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11</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7/17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43</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4/8</w:t>
            </w:r>
          </w:p>
        </w:tc>
      </w:tr>
      <w:tr w:rsidR="00A909BE" w:rsidRPr="00A909BE">
        <w:trPr>
          <w:trHeight w:val="354"/>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86-1981</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7/3</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6/5</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36</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9/18</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16</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8/25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64</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5/12</w:t>
            </w:r>
          </w:p>
        </w:tc>
      </w:tr>
      <w:tr w:rsidR="00A909BE" w:rsidRPr="00A909BE">
        <w:trPr>
          <w:trHeight w:val="354"/>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92-1987</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23</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2/17</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14</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2/11</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55</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9/28</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9/12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6/19</w:t>
            </w:r>
          </w:p>
        </w:tc>
      </w:tr>
      <w:tr w:rsidR="00A909BE" w:rsidRPr="00A909BE">
        <w:trPr>
          <w:trHeight w:val="354"/>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98-1993</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31</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1/23</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47</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6/37</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66</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7/34</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3/19</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156</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5/30</w:t>
            </w:r>
          </w:p>
        </w:tc>
      </w:tr>
      <w:tr w:rsidR="00A909BE" w:rsidRPr="00A909BE">
        <w:trPr>
          <w:trHeight w:val="354"/>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2003-1999</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45</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6/33</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47</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6/37</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26</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7/13</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5/14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127</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8/24</w:t>
            </w:r>
          </w:p>
        </w:tc>
      </w:tr>
      <w:tr w:rsidR="00A909BE" w:rsidRPr="00A909BE">
        <w:trPr>
          <w:trHeight w:val="354"/>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نامشخص</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4/0</w:t>
            </w:r>
          </w:p>
        </w:tc>
      </w:tr>
      <w:tr w:rsidR="00A909BE" w:rsidRPr="00A909BE">
        <w:trPr>
          <w:trHeight w:val="354"/>
          <w:jc w:val="center"/>
        </w:trPr>
        <w:tc>
          <w:tcPr>
            <w:tcW w:w="1090"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szCs w:val="26"/>
                <w:rtl/>
              </w:rPr>
              <w:t>جمع كل</w:t>
            </w:r>
          </w:p>
        </w:tc>
        <w:tc>
          <w:tcPr>
            <w:tcW w:w="5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134</w:t>
            </w:r>
          </w:p>
        </w:tc>
        <w:tc>
          <w:tcPr>
            <w:tcW w:w="66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5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125</w:t>
            </w:r>
          </w:p>
        </w:tc>
        <w:tc>
          <w:tcPr>
            <w:tcW w:w="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61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190</w:t>
            </w:r>
          </w:p>
        </w:tc>
        <w:tc>
          <w:tcPr>
            <w:tcW w:w="6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190</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62</w:t>
            </w:r>
          </w:p>
        </w:tc>
        <w:tc>
          <w:tcPr>
            <w:tcW w:w="63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511</w:t>
            </w:r>
          </w:p>
        </w:tc>
        <w:tc>
          <w:tcPr>
            <w:tcW w:w="6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r>
    </w:tbl>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جدول شماره2 نشان مي‌دهد بيشترين درصد توليد اطلاعات در فاصله سالهاي98 -1993 بوده كه چهار كشور مجموعاً 156 مدرك توليد كرده اند. ضمن اينكه توليد اطلاعات در سالهاي 74-1969 در عربستان سعودي صفر بوده و سال انتشار 2/3 درصد از مدارك چكيده شدة كشور مصر نامشخص بوده است. همچنين آزمون آماري «نكوئي برازش» (</w:t>
      </w:r>
      <w:r w:rsidRPr="00A909BE">
        <w:rPr>
          <w:rFonts w:ascii="B Nazanin" w:hAnsi="B Nazanin" w:cs="B Nazanin"/>
          <w:color w:val="000000"/>
        </w:rPr>
        <w:t>Goodness Of Fit</w:t>
      </w:r>
      <w:r w:rsidRPr="00A909BE">
        <w:rPr>
          <w:rFonts w:ascii="B Nazanin" w:hAnsi="B Nazanin" w:cs="B Nazanin"/>
          <w:color w:val="000000"/>
          <w:szCs w:val="26"/>
          <w:rtl/>
        </w:rPr>
        <w:t xml:space="preserve">) نشان داد كه بين چهار كشور مورد مطالعه، از نظر سال انتشار تفاوتي معنادار وجود ندارد. (05/0 &lt; </w:t>
      </w:r>
      <w:r w:rsidRPr="00A909BE">
        <w:rPr>
          <w:rFonts w:ascii="B Nazanin" w:hAnsi="B Nazanin" w:cs="B Nazanin"/>
          <w:color w:val="000000"/>
        </w:rPr>
        <w:t>P</w:t>
      </w:r>
      <w:r w:rsidRPr="00A909BE">
        <w:rPr>
          <w:rFonts w:ascii="B Nazanin" w:hAnsi="B Nazanin" w:cs="B Nazanin"/>
          <w:color w:val="000000"/>
          <w:szCs w:val="26"/>
          <w:rtl/>
        </w:rPr>
        <w:t xml:space="preserve"> و 74/1 </w:t>
      </w:r>
      <w:r w:rsidRPr="00A909BE">
        <w:rPr>
          <w:rFonts w:ascii="B Nazanin" w:hAnsi="B Nazanin" w:cs="B Nazanin"/>
          <w:color w:val="000000"/>
        </w:rPr>
        <w:t>X</w:t>
      </w:r>
      <w:r w:rsidRPr="00A909BE">
        <w:rPr>
          <w:rFonts w:ascii="B Nazanin" w:hAnsi="B Nazanin" w:cs="B Nazanin"/>
          <w:color w:val="000000"/>
          <w:vertAlign w:val="superscript"/>
        </w:rPr>
        <w:t>2</w:t>
      </w:r>
      <w:r w:rsidRPr="00A909BE">
        <w:rPr>
          <w:rFonts w:ascii="B Nazanin" w:hAnsi="B Nazanin" w:cs="B Nazanin"/>
          <w:color w:val="000000"/>
        </w:rPr>
        <w:t xml:space="preserve"> =</w:t>
      </w:r>
      <w:r w:rsidRPr="00A909BE">
        <w:rPr>
          <w:rFonts w:ascii="B Nazanin" w:hAnsi="B Nazanin" w:cs="B Nazanin"/>
          <w:color w:val="000000"/>
          <w:szCs w:val="26"/>
          <w:rtl/>
        </w:rPr>
        <w:t xml:space="preserve">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center"/>
        <w:rPr>
          <w:rFonts w:ascii="B Nazanin" w:hAnsi="B Nazanin" w:cs="B Nazanin"/>
          <w:color w:val="000000"/>
          <w:szCs w:val="16"/>
          <w:rtl/>
        </w:rPr>
      </w:pPr>
      <w:r w:rsidRPr="00A909BE">
        <w:rPr>
          <w:rFonts w:ascii="B Nazanin" w:hAnsi="B Nazanin" w:cs="B Nazanin"/>
          <w:color w:val="000000"/>
          <w:szCs w:val="16"/>
          <w:rtl/>
        </w:rPr>
        <w:lastRenderedPageBreak/>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both"/>
        <w:rPr>
          <w:rFonts w:ascii="B Nazanin" w:hAnsi="B Nazanin" w:cs="B Nazanin"/>
          <w:color w:val="000000"/>
          <w:szCs w:val="16"/>
          <w:rtl/>
        </w:rPr>
      </w:pPr>
      <w:r w:rsidRPr="00A909BE">
        <w:rPr>
          <w:rFonts w:ascii="B Nazanin" w:hAnsi="B Nazanin" w:cs="B Nazanin"/>
          <w:color w:val="000000"/>
          <w:szCs w:val="16"/>
        </w:rPr>
        <w:br w:type="textWrapping" w:clear="all"/>
      </w:r>
    </w:p>
    <w:p w:rsidR="00A909BE" w:rsidRPr="00A909BE" w:rsidRDefault="00A909BE" w:rsidP="00A909BE">
      <w:pPr>
        <w:bidi/>
        <w:ind w:firstLine="567"/>
        <w:jc w:val="lowKashida"/>
        <w:rPr>
          <w:rFonts w:ascii="B Nazanin" w:hAnsi="B Nazanin" w:cs="B Nazanin"/>
          <w:color w:val="000000"/>
          <w:szCs w:val="16"/>
        </w:rPr>
      </w:pPr>
      <w:r w:rsidRPr="00A909BE">
        <w:rPr>
          <w:rFonts w:ascii="B Nazanin" w:hAnsi="B Nazanin" w:cs="B Nazanin"/>
          <w:color w:val="000000"/>
          <w:szCs w:val="26"/>
          <w:rtl/>
        </w:rPr>
        <w:t xml:space="preserve">براساس نمودار بالا و با مقايسه چهار كشور مورد بررسي، مشخص مي شود كه تنها كشور ايران در توليد مدارك روند صعودي داشته و آن را حفظ نموده است. نقطه اوج حضور ايران در اين پايگاهها در فاصله سالهاي2003-1993 مي باشد كه تعداد مدارك نمايه شده در پايگاههاي اطلاعاتي به 45 مدرك رسيده است. روند توليد مدارك در تركيه و ورود آن به پايگاههاي اطلاعاتي تا سال 1993 رشد مثبتي داشته و حتي در فاصله سالهاي 92-1987 دچار جهشي بزرگي شده اما پس از آن ثابت مانده است.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عربستان سعودي نيز با وجود آنكه از جهت تعداد، مدارك بيشتري نسبت به ساير كشورها توليد كرده، اما روند آن در سالهاي اخير دچار نزول قابل توجهي شده است. نقطه اوج توليد اطلاعات كتابداري در عربستان سعودي در سالهاي 99-1993 بوده كه تعداد مدارك چكيده شده به 66 رسيده است. چنانكه مشاهده مي‌شود، روند رشد مدارك چكيده شده توسط توليد كنندگان اطلاعات در مصر دچار نوسانهاي شديدي بوده و هيچ‌گاه رشد ثابتي نداشته است. تعداد مدارك اين كشور نيز نسبت به سه كشور ديگر كمتر است و در بهترين حالت، در فاصله سالهاي 87-1981 تعداد مدارك به 16 رسيده است.</w:t>
      </w:r>
    </w:p>
    <w:p w:rsidR="00A909BE" w:rsidRPr="00A909BE" w:rsidRDefault="00A909BE" w:rsidP="00A909BE">
      <w:pPr>
        <w:bidi/>
        <w:ind w:firstLine="567"/>
        <w:jc w:val="center"/>
        <w:rPr>
          <w:rFonts w:ascii="B Nazanin" w:hAnsi="B Nazanin" w:cs="B Nazanin"/>
          <w:color w:val="000000"/>
          <w:szCs w:val="16"/>
          <w:rtl/>
        </w:rPr>
      </w:pPr>
      <w:r w:rsidRPr="00A909BE">
        <w:rPr>
          <w:rStyle w:val="Strong"/>
          <w:rFonts w:ascii="B Nazanin" w:hAnsi="B Nazanin" w:cs="B Nazanin"/>
          <w:color w:val="000000"/>
          <w:szCs w:val="18"/>
          <w:rtl/>
        </w:rPr>
        <w:t xml:space="preserve">جدول شماره3. توزيع فراواني مدارك چكيده شده در پايگاههاي اطلاعاتي </w:t>
      </w:r>
      <w:r w:rsidRPr="00A909BE">
        <w:rPr>
          <w:rStyle w:val="Strong"/>
          <w:rFonts w:ascii="B Nazanin" w:hAnsi="B Nazanin" w:cs="B Nazanin"/>
          <w:color w:val="000000"/>
          <w:szCs w:val="18"/>
        </w:rPr>
        <w:t xml:space="preserve">Lisa </w:t>
      </w:r>
      <w:r w:rsidRPr="00A909BE">
        <w:rPr>
          <w:rStyle w:val="Strong"/>
          <w:rFonts w:ascii="B Nazanin" w:hAnsi="B Nazanin" w:cs="B Nazanin"/>
          <w:color w:val="000000"/>
          <w:szCs w:val="18"/>
          <w:rtl/>
        </w:rPr>
        <w:t xml:space="preserve"> و </w:t>
      </w:r>
      <w:r w:rsidRPr="00A909BE">
        <w:rPr>
          <w:rStyle w:val="Strong"/>
          <w:rFonts w:ascii="B Nazanin" w:hAnsi="B Nazanin" w:cs="B Nazanin"/>
          <w:color w:val="000000"/>
          <w:szCs w:val="18"/>
        </w:rPr>
        <w:t xml:space="preserve">Ista </w:t>
      </w:r>
      <w:r w:rsidRPr="00A909BE">
        <w:rPr>
          <w:rStyle w:val="Strong"/>
          <w:rFonts w:ascii="B Nazanin" w:hAnsi="B Nazanin" w:cs="B Nazanin"/>
          <w:color w:val="000000"/>
          <w:szCs w:val="18"/>
          <w:rtl/>
        </w:rPr>
        <w:t> توسط توليدكنندگان اطلاعات در كشورهاي ايران، تركيه، عربستان سعودي و مصر براساس موضوع</w:t>
      </w:r>
      <w:bookmarkStart w:id="6" w:name="_ftnref8"/>
      <w:r w:rsidRPr="00A909BE">
        <w:rPr>
          <w:rStyle w:val="Strong"/>
          <w:rFonts w:ascii="B Nazanin" w:hAnsi="B Nazanin" w:cs="B Nazanin"/>
          <w:color w:val="000000"/>
          <w:szCs w:val="18"/>
          <w:rtl/>
        </w:rPr>
        <w:fldChar w:fldCharType="begin"/>
      </w:r>
      <w:r w:rsidRPr="00A909BE">
        <w:rPr>
          <w:rStyle w:val="Strong"/>
          <w:rFonts w:ascii="B Nazanin" w:hAnsi="B Nazanin" w:cs="B Nazanin"/>
          <w:color w:val="000000"/>
          <w:szCs w:val="18"/>
          <w:rtl/>
        </w:rPr>
        <w:instrText xml:space="preserve"> </w:instrText>
      </w:r>
      <w:r w:rsidRPr="00A909BE">
        <w:rPr>
          <w:rStyle w:val="Strong"/>
          <w:rFonts w:ascii="B Nazanin" w:hAnsi="B Nazanin" w:cs="B Nazanin"/>
          <w:color w:val="000000"/>
          <w:szCs w:val="18"/>
        </w:rPr>
        <w:instrText>HYPERLINK "http://</w:instrText>
      </w:r>
      <w:r w:rsidRPr="00A909BE">
        <w:rPr>
          <w:rStyle w:val="Strong"/>
          <w:rFonts w:ascii="B Nazanin" w:hAnsi="B Nazanin" w:cs="B Nazanin"/>
          <w:color w:val="000000"/>
          <w:szCs w:val="18"/>
          <w:rtl/>
        </w:rPr>
        <w:instrText>192.168.0.110</w:instrText>
      </w:r>
      <w:r w:rsidRPr="00A909BE">
        <w:rPr>
          <w:rStyle w:val="Strong"/>
          <w:rFonts w:ascii="B Nazanin" w:hAnsi="B Nazanin" w:cs="B Nazanin"/>
          <w:color w:val="000000"/>
          <w:szCs w:val="18"/>
        </w:rPr>
        <w:instrText>/editor/main.htm" \l "_ftn</w:instrText>
      </w:r>
      <w:r w:rsidRPr="00A909BE">
        <w:rPr>
          <w:rStyle w:val="Strong"/>
          <w:rFonts w:ascii="B Nazanin" w:hAnsi="B Nazanin" w:cs="B Nazanin"/>
          <w:color w:val="000000"/>
          <w:szCs w:val="18"/>
          <w:rtl/>
        </w:rPr>
        <w:instrText>8</w:instrText>
      </w:r>
      <w:r w:rsidRPr="00A909BE">
        <w:rPr>
          <w:rStyle w:val="Strong"/>
          <w:rFonts w:ascii="B Nazanin" w:hAnsi="B Nazanin" w:cs="B Nazanin"/>
          <w:color w:val="000000"/>
          <w:szCs w:val="18"/>
        </w:rPr>
        <w:instrText>" \o</w:instrText>
      </w:r>
      <w:r w:rsidRPr="00A909BE">
        <w:rPr>
          <w:rStyle w:val="Strong"/>
          <w:rFonts w:ascii="B Nazanin" w:hAnsi="B Nazanin" w:cs="B Nazanin"/>
          <w:color w:val="000000"/>
          <w:szCs w:val="18"/>
          <w:rtl/>
        </w:rPr>
        <w:instrText xml:space="preserve"> "" </w:instrText>
      </w:r>
      <w:r w:rsidRPr="00A909BE">
        <w:rPr>
          <w:rStyle w:val="Strong"/>
          <w:rFonts w:ascii="B Nazanin" w:hAnsi="B Nazanin" w:cs="B Nazanin"/>
          <w:color w:val="000000"/>
          <w:szCs w:val="18"/>
          <w:rtl/>
        </w:rPr>
        <w:fldChar w:fldCharType="separate"/>
      </w:r>
      <w:r w:rsidRPr="00A909BE">
        <w:rPr>
          <w:rStyle w:val="Strong"/>
          <w:rFonts w:ascii="B Nazanin" w:hAnsi="B Nazanin" w:cs="B Nazanin"/>
          <w:color w:val="0066CC"/>
          <w:szCs w:val="18"/>
        </w:rPr>
        <w:t>[8]</w:t>
      </w:r>
      <w:r w:rsidRPr="00A909BE">
        <w:rPr>
          <w:rStyle w:val="Strong"/>
          <w:rFonts w:ascii="B Nazanin" w:hAnsi="B Nazanin" w:cs="B Nazanin"/>
          <w:color w:val="000000"/>
          <w:szCs w:val="18"/>
          <w:rtl/>
        </w:rPr>
        <w:fldChar w:fldCharType="end"/>
      </w:r>
      <w:bookmarkEnd w:id="6"/>
    </w:p>
    <w:tbl>
      <w:tblPr>
        <w:bidiVisual/>
        <w:tblW w:w="0" w:type="auto"/>
        <w:jc w:val="center"/>
        <w:tblInd w:w="499" w:type="dxa"/>
        <w:tblCellMar>
          <w:left w:w="0" w:type="dxa"/>
          <w:right w:w="0" w:type="dxa"/>
        </w:tblCellMar>
        <w:tblLook w:val="04A0"/>
      </w:tblPr>
      <w:tblGrid>
        <w:gridCol w:w="1429"/>
        <w:gridCol w:w="603"/>
        <w:gridCol w:w="571"/>
        <w:gridCol w:w="567"/>
        <w:gridCol w:w="571"/>
        <w:gridCol w:w="567"/>
        <w:gridCol w:w="571"/>
        <w:gridCol w:w="567"/>
        <w:gridCol w:w="571"/>
        <w:gridCol w:w="567"/>
        <w:gridCol w:w="588"/>
      </w:tblGrid>
      <w:tr w:rsidR="00A909BE" w:rsidRPr="00A909BE">
        <w:trPr>
          <w:cantSplit/>
          <w:trHeight w:val="506"/>
          <w:jc w:val="center"/>
        </w:trPr>
        <w:tc>
          <w:tcPr>
            <w:tcW w:w="142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rPr>
                <w:rFonts w:ascii="B Nazanin" w:hAnsi="B Nazanin" w:cs="B Nazanin"/>
                <w:color w:val="333333"/>
                <w:szCs w:val="16"/>
                <w:rtl/>
              </w:rPr>
            </w:pPr>
            <w:r w:rsidRPr="00A909BE">
              <w:rPr>
                <w:rStyle w:val="Strong"/>
                <w:rFonts w:ascii="B Nazanin" w:hAnsi="B Nazanin" w:cs="B Nazanin"/>
                <w:color w:val="333333"/>
                <w:szCs w:val="16"/>
                <w:rtl/>
              </w:rPr>
              <w:t>نام كشور</w:t>
            </w:r>
          </w:p>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tl/>
              </w:rPr>
            </w:pPr>
            <w:r w:rsidRPr="00A909BE">
              <w:rPr>
                <w:rStyle w:val="Strong"/>
                <w:rFonts w:ascii="B Nazanin" w:hAnsi="B Nazanin" w:cs="B Nazanin"/>
                <w:color w:val="333333"/>
                <w:szCs w:val="16"/>
                <w:rtl/>
              </w:rPr>
              <w:t> </w:t>
            </w:r>
          </w:p>
          <w:p w:rsidR="00A909BE" w:rsidRPr="00A909BE" w:rsidRDefault="00A909BE" w:rsidP="00A909BE">
            <w:pPr>
              <w:bidi/>
              <w:spacing w:before="100" w:beforeAutospacing="1" w:after="100" w:afterAutospacing="1" w:line="216" w:lineRule="auto"/>
              <w:rPr>
                <w:rFonts w:ascii="B Nazanin" w:hAnsi="B Nazanin" w:cs="B Nazanin"/>
                <w:color w:val="333333"/>
                <w:szCs w:val="16"/>
              </w:rPr>
            </w:pPr>
            <w:r w:rsidRPr="00A909BE">
              <w:rPr>
                <w:rStyle w:val="Strong"/>
                <w:rFonts w:ascii="B Nazanin" w:hAnsi="B Nazanin" w:cs="B Nazanin"/>
                <w:color w:val="333333"/>
                <w:szCs w:val="16"/>
                <w:rtl/>
              </w:rPr>
              <w:t>موضوع</w:t>
            </w:r>
          </w:p>
        </w:tc>
        <w:tc>
          <w:tcPr>
            <w:tcW w:w="1170"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ايران</w:t>
            </w:r>
          </w:p>
        </w:tc>
        <w:tc>
          <w:tcPr>
            <w:tcW w:w="1134"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تركيه</w:t>
            </w:r>
          </w:p>
        </w:tc>
        <w:tc>
          <w:tcPr>
            <w:tcW w:w="1134"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عربستان سعودي</w:t>
            </w:r>
          </w:p>
        </w:tc>
        <w:tc>
          <w:tcPr>
            <w:tcW w:w="1134"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مصر</w:t>
            </w:r>
          </w:p>
        </w:tc>
        <w:tc>
          <w:tcPr>
            <w:tcW w:w="1155"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جمع كل</w:t>
            </w:r>
          </w:p>
        </w:tc>
      </w:tr>
      <w:tr w:rsidR="00A909BE" w:rsidRPr="00A909BE">
        <w:trPr>
          <w:cantSplit/>
          <w:trHeight w:val="35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09BE" w:rsidRPr="00A909BE" w:rsidRDefault="00A909BE" w:rsidP="00A909BE">
            <w:pPr>
              <w:bidi/>
              <w:rPr>
                <w:rFonts w:ascii="B Nazanin" w:hAnsi="B Nazanin" w:cs="B Nazanin"/>
                <w:color w:val="333333"/>
                <w:szCs w:val="16"/>
              </w:rPr>
            </w:pPr>
          </w:p>
        </w:tc>
        <w:tc>
          <w:tcPr>
            <w:tcW w:w="603"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88"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درصد</w:t>
            </w:r>
          </w:p>
        </w:tc>
      </w:tr>
      <w:tr w:rsidR="00A909BE" w:rsidRPr="00A909BE">
        <w:trPr>
          <w:trHeight w:val="335"/>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كتابداري واطلاع‌رساني</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9</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21</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1/4</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حرفة كتابداري</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9/7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7/9</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38</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4/7</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كتابخانه‌ها و مراكز منابع</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28</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9/20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8/12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3/16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3/19</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87</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17</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ا</w:t>
            </w:r>
            <w:r w:rsidRPr="00A909BE">
              <w:rPr>
                <w:rFonts w:ascii="B Nazanin" w:hAnsi="B Nazanin" w:cs="B Nazanin"/>
                <w:color w:val="333333"/>
                <w:szCs w:val="14"/>
                <w:rtl/>
              </w:rPr>
              <w:t>ستفاده از كتابخانه و مراجعان</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17</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3/3</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مواد و منابع</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7/15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2/19</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58</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3/11</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ارتباط اطلاعاتي</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4/7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39</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6/7</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كنترل كتابشناختي</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9/5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14</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7/2</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 xml:space="preserve">ذخيره و بازيابي اطلاعات رايانه‌اي </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6/9</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0/11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3/11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47</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2/9</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فناوري اطلاعات و ارتباطات</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0/3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0/16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0/11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7/17</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56</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9/10</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lastRenderedPageBreak/>
              <w:t>ساير موضوعها</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40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7/34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134</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2/26</w:t>
            </w:r>
          </w:p>
        </w:tc>
      </w:tr>
      <w:tr w:rsidR="00A909BE" w:rsidRPr="00A909BE">
        <w:trPr>
          <w:trHeight w:val="354"/>
          <w:jc w:val="center"/>
        </w:trPr>
        <w:tc>
          <w:tcPr>
            <w:tcW w:w="14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lowKashida"/>
              <w:rPr>
                <w:rFonts w:ascii="B Nazanin" w:hAnsi="B Nazanin" w:cs="B Nazanin"/>
                <w:color w:val="333333"/>
                <w:szCs w:val="16"/>
              </w:rPr>
            </w:pPr>
            <w:r w:rsidRPr="00A909BE">
              <w:rPr>
                <w:rFonts w:ascii="B Nazanin" w:hAnsi="B Nazanin" w:cs="B Nazanin"/>
                <w:color w:val="333333"/>
                <w:szCs w:val="16"/>
                <w:rtl/>
              </w:rPr>
              <w:t>جمع كل</w:t>
            </w:r>
          </w:p>
        </w:tc>
        <w:tc>
          <w:tcPr>
            <w:tcW w:w="6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134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125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190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190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62</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511</w:t>
            </w:r>
          </w:p>
        </w:tc>
        <w:tc>
          <w:tcPr>
            <w:tcW w:w="5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r>
    </w:tbl>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جدول شماره 3 پراكندگي موضوع مدارك مربوط به چهار كشور مورد بررسي را نشان مي‌دهد. همانگونه كه مشاهده مي شود، در موضوعهاي «كتابداري و اطلاع‌رساني» و «كنترل كتابشناختي» توليد كنندگان اطلاعات در ايران در مقايسه با ساير كشورها، تعداد مدارك بيشتري وارد پايگاههاي اطلاعاتي </w:t>
      </w:r>
      <w:r w:rsidRPr="00A909BE">
        <w:rPr>
          <w:rFonts w:ascii="B Nazanin" w:hAnsi="B Nazanin" w:cs="B Nazanin"/>
          <w:color w:val="000000"/>
        </w:rPr>
        <w:t xml:space="preserve">Lisa </w:t>
      </w:r>
      <w:r w:rsidRPr="00A909BE">
        <w:rPr>
          <w:rFonts w:ascii="B Nazanin" w:hAnsi="B Nazanin" w:cs="B Nazanin"/>
          <w:color w:val="000000"/>
          <w:szCs w:val="26"/>
          <w:rtl/>
        </w:rPr>
        <w:t xml:space="preserve"> و </w:t>
      </w:r>
      <w:r w:rsidRPr="00A909BE">
        <w:rPr>
          <w:rFonts w:ascii="B Nazanin" w:hAnsi="B Nazanin" w:cs="B Nazanin"/>
          <w:color w:val="000000"/>
        </w:rPr>
        <w:t>Ista</w:t>
      </w:r>
      <w:r w:rsidRPr="00A909BE">
        <w:rPr>
          <w:rFonts w:ascii="B Nazanin" w:hAnsi="B Nazanin" w:cs="B Nazanin"/>
          <w:color w:val="000000"/>
          <w:szCs w:val="26"/>
          <w:rtl/>
        </w:rPr>
        <w:t xml:space="preserve"> نموده اند. كشور تركيه توانسته نسبت به ساير كشورها تعداد مدارك بيشتري در زمينة «مواد و منابع» توليد كند و در بقية موضوعها عربستان با توليد بيشترين تعداد مدارك، در صدر قرار گرفته است.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در مجموع، بيشترين تعداد مدارك منتشر شده در اين چهار كشور (87 مدرك) به موضوع «كتابخانه‌ها و مراكز منابع» و كمترين تعداد ( 14 مدرك ) به «كنترل كتابشناختي» اختصاص يافته است. آزمون آماري «كاي اسكوئر» (</w:t>
      </w:r>
      <w:r w:rsidRPr="00A909BE">
        <w:rPr>
          <w:rFonts w:ascii="B Nazanin" w:hAnsi="B Nazanin" w:cs="B Nazanin"/>
          <w:color w:val="000000"/>
        </w:rPr>
        <w:t>X</w:t>
      </w:r>
      <w:r w:rsidRPr="00A909BE">
        <w:rPr>
          <w:rFonts w:ascii="B Nazanin" w:hAnsi="B Nazanin" w:cs="B Nazanin"/>
          <w:color w:val="000000"/>
          <w:vertAlign w:val="superscript"/>
        </w:rPr>
        <w:t>2</w:t>
      </w:r>
      <w:r w:rsidRPr="00A909BE">
        <w:rPr>
          <w:rFonts w:ascii="B Nazanin" w:hAnsi="B Nazanin" w:cs="B Nazanin"/>
          <w:color w:val="000000"/>
          <w:szCs w:val="26"/>
          <w:rtl/>
        </w:rPr>
        <w:t xml:space="preserve">) نشان داد كه بين كشورهاي مورد مطالعه از نظر پراكندگي موضوعي مدارك اختلاف معناداري وجود دارد. (001/0 &gt; </w:t>
      </w:r>
      <w:r w:rsidRPr="00A909BE">
        <w:rPr>
          <w:rFonts w:ascii="B Nazanin" w:hAnsi="B Nazanin" w:cs="B Nazanin"/>
          <w:color w:val="000000"/>
        </w:rPr>
        <w:t>P</w:t>
      </w:r>
      <w:r w:rsidRPr="00A909BE">
        <w:rPr>
          <w:rFonts w:ascii="B Nazanin" w:hAnsi="B Nazanin" w:cs="B Nazanin"/>
          <w:color w:val="000000"/>
          <w:szCs w:val="26"/>
          <w:rtl/>
        </w:rPr>
        <w:t xml:space="preserve"> و 14/91 </w:t>
      </w:r>
      <w:r w:rsidRPr="00A909BE">
        <w:rPr>
          <w:rFonts w:ascii="B Nazanin" w:hAnsi="B Nazanin" w:cs="B Nazanin"/>
          <w:color w:val="000000"/>
        </w:rPr>
        <w:t>X</w:t>
      </w:r>
      <w:r w:rsidRPr="00A909BE">
        <w:rPr>
          <w:rFonts w:ascii="B Nazanin" w:hAnsi="B Nazanin" w:cs="B Nazanin"/>
          <w:color w:val="000000"/>
          <w:vertAlign w:val="superscript"/>
        </w:rPr>
        <w:t>2</w:t>
      </w:r>
      <w:r w:rsidRPr="00A909BE">
        <w:rPr>
          <w:rFonts w:ascii="B Nazanin" w:hAnsi="B Nazanin" w:cs="B Nazanin"/>
          <w:color w:val="000000"/>
        </w:rPr>
        <w:t xml:space="preserve"> =</w:t>
      </w:r>
      <w:r w:rsidRPr="00A909BE">
        <w:rPr>
          <w:rFonts w:ascii="B Nazanin" w:hAnsi="B Nazanin" w:cs="B Nazanin"/>
          <w:color w:val="000000"/>
          <w:szCs w:val="26"/>
          <w:rtl/>
        </w:rPr>
        <w:t xml:space="preserve"> )</w:t>
      </w:r>
    </w:p>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جدول شماره4. توزيع فراواني تعداد مدارك چكيده شده توسط توليد كنندگان اطلاعات به تفكيك حوزة «اطلاع‌رساني» و «كتابداري» در پايگاههاي اطلاعاتي</w:t>
      </w:r>
      <w:r w:rsidRPr="00A909BE">
        <w:rPr>
          <w:rStyle w:val="Strong"/>
          <w:rFonts w:ascii="B Nazanin" w:hAnsi="B Nazanin" w:cs="B Nazanin"/>
          <w:color w:val="000000"/>
          <w:szCs w:val="16"/>
        </w:rPr>
        <w:t xml:space="preserve">Lisa </w:t>
      </w:r>
      <w:r w:rsidRPr="00A909BE">
        <w:rPr>
          <w:rStyle w:val="Strong"/>
          <w:rFonts w:ascii="B Nazanin" w:hAnsi="B Nazanin" w:cs="B Nazanin"/>
          <w:color w:val="000000"/>
          <w:szCs w:val="16"/>
          <w:rtl/>
        </w:rPr>
        <w:t xml:space="preserve"> و </w:t>
      </w:r>
      <w:r w:rsidRPr="00A909BE">
        <w:rPr>
          <w:rStyle w:val="Strong"/>
          <w:rFonts w:ascii="B Nazanin" w:hAnsi="B Nazanin" w:cs="B Nazanin"/>
          <w:color w:val="000000"/>
          <w:szCs w:val="16"/>
        </w:rPr>
        <w:t>Ista</w:t>
      </w:r>
    </w:p>
    <w:tbl>
      <w:tblPr>
        <w:bidiVisual/>
        <w:tblW w:w="0" w:type="auto"/>
        <w:jc w:val="center"/>
        <w:tblInd w:w="6294" w:type="dxa"/>
        <w:tblCellMar>
          <w:left w:w="0" w:type="dxa"/>
          <w:right w:w="0" w:type="dxa"/>
        </w:tblCellMar>
        <w:tblLook w:val="04A0"/>
      </w:tblPr>
      <w:tblGrid>
        <w:gridCol w:w="425"/>
        <w:gridCol w:w="419"/>
        <w:gridCol w:w="449"/>
        <w:gridCol w:w="419"/>
        <w:gridCol w:w="449"/>
        <w:gridCol w:w="407"/>
        <w:gridCol w:w="714"/>
      </w:tblGrid>
      <w:tr w:rsidR="00A909BE" w:rsidRPr="00A909BE">
        <w:trPr>
          <w:cantSplit/>
          <w:trHeight w:val="504"/>
          <w:jc w:val="center"/>
        </w:trPr>
        <w:tc>
          <w:tcPr>
            <w:tcW w:w="1418"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جمع كل</w:t>
            </w:r>
          </w:p>
        </w:tc>
        <w:tc>
          <w:tcPr>
            <w:tcW w:w="1417"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كتابداري</w:t>
            </w:r>
          </w:p>
        </w:tc>
        <w:tc>
          <w:tcPr>
            <w:tcW w:w="1397"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Style w:val="Strong"/>
                <w:rFonts w:ascii="B Nazanin" w:hAnsi="B Nazanin" w:cs="B Nazanin"/>
                <w:color w:val="333333"/>
                <w:szCs w:val="16"/>
                <w:rtl/>
              </w:rPr>
              <w:t>اطلاع‌رساني</w:t>
            </w:r>
          </w:p>
        </w:tc>
        <w:tc>
          <w:tcPr>
            <w:tcW w:w="1834" w:type="dxa"/>
            <w:vMerge w:val="restart"/>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rPr>
                <w:rFonts w:ascii="B Nazanin" w:hAnsi="B Nazanin" w:cs="B Nazanin"/>
                <w:color w:val="333333"/>
                <w:szCs w:val="16"/>
              </w:rPr>
            </w:pPr>
            <w:r w:rsidRPr="00A909BE">
              <w:rPr>
                <w:rStyle w:val="Strong"/>
                <w:rFonts w:ascii="B Nazanin" w:hAnsi="B Nazanin" w:cs="B Nazanin"/>
                <w:color w:val="333333"/>
                <w:szCs w:val="16"/>
                <w:rtl/>
              </w:rPr>
              <w:t>                    حوزه</w:t>
            </w:r>
          </w:p>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tl/>
              </w:rPr>
            </w:pPr>
            <w:r w:rsidRPr="00A909BE">
              <w:rPr>
                <w:rStyle w:val="Strong"/>
                <w:rFonts w:ascii="B Nazanin" w:hAnsi="B Nazanin" w:cs="B Nazanin"/>
                <w:color w:val="333333"/>
                <w:szCs w:val="16"/>
                <w:rtl/>
              </w:rPr>
              <w:t> </w:t>
            </w:r>
          </w:p>
          <w:p w:rsidR="00A909BE" w:rsidRPr="00A909BE" w:rsidRDefault="00A909BE" w:rsidP="00A909BE">
            <w:pPr>
              <w:bidi/>
              <w:spacing w:before="100" w:beforeAutospacing="1" w:after="100" w:afterAutospacing="1" w:line="216" w:lineRule="auto"/>
              <w:rPr>
                <w:rFonts w:ascii="B Nazanin" w:hAnsi="B Nazanin" w:cs="B Nazanin"/>
                <w:color w:val="333333"/>
                <w:szCs w:val="16"/>
              </w:rPr>
            </w:pPr>
            <w:r w:rsidRPr="00A909BE">
              <w:rPr>
                <w:rStyle w:val="Strong"/>
                <w:rFonts w:ascii="B Nazanin" w:hAnsi="B Nazanin" w:cs="B Nazanin"/>
                <w:color w:val="333333"/>
                <w:szCs w:val="16"/>
                <w:rtl/>
              </w:rPr>
              <w:t>نام كشور</w:t>
            </w:r>
          </w:p>
        </w:tc>
      </w:tr>
      <w:tr w:rsidR="00A909BE" w:rsidRPr="00A909BE">
        <w:trPr>
          <w:cantSplit/>
          <w:trHeight w:val="142"/>
          <w:jc w:val="center"/>
        </w:trPr>
        <w:tc>
          <w:tcPr>
            <w:tcW w:w="709" w:type="dxa"/>
            <w:tcBorders>
              <w:top w:val="outset" w:sz="6" w:space="0" w:color="ECE9D8"/>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142" w:lineRule="atLeast"/>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709"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142" w:lineRule="atLeast"/>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709"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142" w:lineRule="atLeast"/>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708"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142" w:lineRule="atLeast"/>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709"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142" w:lineRule="atLeast"/>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688"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142" w:lineRule="atLeast"/>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0" w:type="auto"/>
            <w:vMerge/>
            <w:tcBorders>
              <w:top w:val="single" w:sz="8" w:space="0" w:color="auto"/>
              <w:left w:val="single" w:sz="8" w:space="0" w:color="auto"/>
              <w:bottom w:val="single" w:sz="8" w:space="0" w:color="auto"/>
              <w:right w:val="outset" w:sz="6" w:space="0" w:color="ECE9D8"/>
            </w:tcBorders>
            <w:vAlign w:val="center"/>
            <w:hideMark/>
          </w:tcPr>
          <w:p w:rsidR="00A909BE" w:rsidRPr="00A909BE" w:rsidRDefault="00A909BE" w:rsidP="00A909BE">
            <w:pPr>
              <w:bidi/>
              <w:rPr>
                <w:rFonts w:ascii="B Nazanin" w:hAnsi="B Nazanin" w:cs="B Nazanin"/>
                <w:color w:val="333333"/>
                <w:szCs w:val="16"/>
              </w:rPr>
            </w:pPr>
          </w:p>
        </w:tc>
      </w:tr>
      <w:tr w:rsidR="00A909BE" w:rsidRPr="00A909BE">
        <w:trPr>
          <w:trHeight w:val="488"/>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134</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8/85</w:t>
            </w:r>
          </w:p>
        </w:tc>
        <w:tc>
          <w:tcPr>
            <w:tcW w:w="70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115</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2/14</w:t>
            </w:r>
          </w:p>
        </w:tc>
        <w:tc>
          <w:tcPr>
            <w:tcW w:w="68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19</w:t>
            </w:r>
          </w:p>
        </w:tc>
        <w:tc>
          <w:tcPr>
            <w:tcW w:w="1834"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ايران</w:t>
            </w:r>
          </w:p>
        </w:tc>
      </w:tr>
      <w:tr w:rsidR="00A909BE" w:rsidRPr="00A909BE">
        <w:trPr>
          <w:trHeight w:val="408"/>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125</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36</w:t>
            </w:r>
          </w:p>
        </w:tc>
        <w:tc>
          <w:tcPr>
            <w:tcW w:w="70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45</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64</w:t>
            </w:r>
          </w:p>
        </w:tc>
        <w:tc>
          <w:tcPr>
            <w:tcW w:w="68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80</w:t>
            </w:r>
          </w:p>
        </w:tc>
        <w:tc>
          <w:tcPr>
            <w:tcW w:w="1834"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تركيه</w:t>
            </w:r>
          </w:p>
        </w:tc>
      </w:tr>
      <w:tr w:rsidR="00A909BE" w:rsidRPr="00A909BE">
        <w:trPr>
          <w:trHeight w:val="414"/>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190</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7/63</w:t>
            </w:r>
          </w:p>
        </w:tc>
        <w:tc>
          <w:tcPr>
            <w:tcW w:w="70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121</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3/36</w:t>
            </w:r>
          </w:p>
        </w:tc>
        <w:tc>
          <w:tcPr>
            <w:tcW w:w="68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69</w:t>
            </w:r>
          </w:p>
        </w:tc>
        <w:tc>
          <w:tcPr>
            <w:tcW w:w="1834"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عربستان سعودي</w:t>
            </w:r>
          </w:p>
        </w:tc>
      </w:tr>
      <w:tr w:rsidR="00A909BE" w:rsidRPr="00A909BE">
        <w:trPr>
          <w:trHeight w:val="406"/>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100</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62</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50</w:t>
            </w:r>
          </w:p>
        </w:tc>
        <w:tc>
          <w:tcPr>
            <w:tcW w:w="70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31</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50</w:t>
            </w:r>
          </w:p>
        </w:tc>
        <w:tc>
          <w:tcPr>
            <w:tcW w:w="68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31</w:t>
            </w:r>
          </w:p>
        </w:tc>
        <w:tc>
          <w:tcPr>
            <w:tcW w:w="1834"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line="216" w:lineRule="auto"/>
              <w:jc w:val="center"/>
              <w:rPr>
                <w:rFonts w:ascii="B Nazanin" w:hAnsi="B Nazanin" w:cs="B Nazanin"/>
                <w:color w:val="333333"/>
                <w:szCs w:val="16"/>
              </w:rPr>
            </w:pPr>
            <w:r w:rsidRPr="00A909BE">
              <w:rPr>
                <w:rFonts w:ascii="B Nazanin" w:hAnsi="B Nazanin" w:cs="B Nazanin"/>
                <w:color w:val="333333"/>
                <w:rtl/>
              </w:rPr>
              <w:t>مصر</w:t>
            </w:r>
          </w:p>
        </w:tc>
      </w:tr>
    </w:tbl>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جدول شماره4 تفكيك موضوعي مدارك چكيده شده را از منظري ديگر بررسي مي كند. مدارك در اين جدول برحسب اينكه در يكي از حوزه هاي « كتابداري» و «اطلاع‌رساني» بگنجند، تقسيم‌بندي شده‌اند. در اين تقسيم بندي، </w:t>
      </w:r>
      <w:r w:rsidRPr="00A909BE">
        <w:rPr>
          <w:rFonts w:ascii="B Nazanin" w:hAnsi="B Nazanin" w:cs="B Nazanin"/>
          <w:color w:val="000000"/>
          <w:szCs w:val="26"/>
          <w:rtl/>
        </w:rPr>
        <w:lastRenderedPageBreak/>
        <w:t xml:space="preserve">تمامي مداركي كه در يكي از موضوعات زير باشند، در حوزة «اطلاع‌رساني» قرار مي‌گيرند : ارتباط اطلاعاتي، ذخيره و بازيابي اطلاعات رايانه‌اي، فناوري اطلاعات و ارتباطات و فناوري كتابخانه.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بررسي اين جدول مشخص مي</w:t>
      </w:r>
      <w:r w:rsidRPr="00A909BE">
        <w:rPr>
          <w:rFonts w:ascii="B Nazanin" w:hAnsi="B Nazanin" w:cs="B Nazanin"/>
          <w:color w:val="000000"/>
          <w:szCs w:val="26"/>
        </w:rPr>
        <w:t>‌</w:t>
      </w:r>
      <w:r w:rsidRPr="00A909BE">
        <w:rPr>
          <w:rFonts w:ascii="B Nazanin" w:hAnsi="B Nazanin" w:cs="B Nazanin"/>
          <w:color w:val="000000"/>
          <w:szCs w:val="26"/>
          <w:rtl/>
        </w:rPr>
        <w:t>سازد كه كشور مصر با وجود آنكه تعداد مدارك كمتري نسبت به ساير كشورها توليد كرده است، اما 50% مدارك توليد شده اش به موضوع « اطلاع‌رساني » اختصاص دارد و به اين صورت توانسته است از ساير كشور ها پيشي بگيرد. در مقابل، كشور ايران تنها 19 مدرك (14%) از كل مدارك را با اين موضوع توليد نموده است و در قياس با ساير كشورها در پايين</w:t>
      </w:r>
      <w:r w:rsidRPr="00A909BE">
        <w:rPr>
          <w:rFonts w:ascii="B Nazanin" w:hAnsi="B Nazanin" w:cs="B Nazanin"/>
          <w:color w:val="000000"/>
          <w:szCs w:val="26"/>
        </w:rPr>
        <w:t>‌</w:t>
      </w:r>
      <w:r w:rsidRPr="00A909BE">
        <w:rPr>
          <w:rFonts w:ascii="B Nazanin" w:hAnsi="B Nazanin" w:cs="B Nazanin"/>
          <w:color w:val="000000"/>
          <w:szCs w:val="26"/>
          <w:rtl/>
        </w:rPr>
        <w:t>ترين سطح قرار مي گيرد.</w:t>
      </w:r>
    </w:p>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 xml:space="preserve">جدول شماره 5. توزيع فراواني تعداد مقاله‌هاي چكيده شده توسط توليدكنندگان اطلاعات </w:t>
      </w:r>
    </w:p>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به تفكيك نوع مجله در پايگاههاي اطلاعاتي</w:t>
      </w:r>
      <w:r w:rsidRPr="00A909BE">
        <w:rPr>
          <w:rStyle w:val="Strong"/>
          <w:rFonts w:ascii="B Nazanin" w:hAnsi="B Nazanin" w:cs="B Nazanin"/>
          <w:color w:val="000000"/>
          <w:szCs w:val="16"/>
        </w:rPr>
        <w:t xml:space="preserve">Lisa </w:t>
      </w:r>
      <w:r w:rsidRPr="00A909BE">
        <w:rPr>
          <w:rStyle w:val="Strong"/>
          <w:rFonts w:ascii="B Nazanin" w:hAnsi="B Nazanin" w:cs="B Nazanin"/>
          <w:color w:val="000000"/>
          <w:szCs w:val="16"/>
          <w:rtl/>
        </w:rPr>
        <w:t xml:space="preserve"> و </w:t>
      </w:r>
      <w:r w:rsidRPr="00A909BE">
        <w:rPr>
          <w:rStyle w:val="Strong"/>
          <w:rFonts w:ascii="B Nazanin" w:hAnsi="B Nazanin" w:cs="B Nazanin"/>
          <w:color w:val="000000"/>
          <w:szCs w:val="16"/>
        </w:rPr>
        <w:t>Ista</w:t>
      </w:r>
    </w:p>
    <w:tbl>
      <w:tblPr>
        <w:bidiVisual/>
        <w:tblW w:w="0" w:type="auto"/>
        <w:jc w:val="center"/>
        <w:tblInd w:w="2146" w:type="dxa"/>
        <w:tblCellMar>
          <w:left w:w="0" w:type="dxa"/>
          <w:right w:w="0" w:type="dxa"/>
        </w:tblCellMar>
        <w:tblLook w:val="04A0"/>
      </w:tblPr>
      <w:tblGrid>
        <w:gridCol w:w="709"/>
        <w:gridCol w:w="727"/>
        <w:gridCol w:w="709"/>
        <w:gridCol w:w="709"/>
        <w:gridCol w:w="709"/>
        <w:gridCol w:w="668"/>
        <w:gridCol w:w="1919"/>
      </w:tblGrid>
      <w:tr w:rsidR="00A909BE" w:rsidRPr="00A909BE">
        <w:trPr>
          <w:cantSplit/>
          <w:trHeight w:val="318"/>
          <w:jc w:val="center"/>
        </w:trPr>
        <w:tc>
          <w:tcPr>
            <w:tcW w:w="1436"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جمع كل</w:t>
            </w:r>
          </w:p>
        </w:tc>
        <w:tc>
          <w:tcPr>
            <w:tcW w:w="1418"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خارجي</w:t>
            </w:r>
          </w:p>
        </w:tc>
        <w:tc>
          <w:tcPr>
            <w:tcW w:w="1377"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داخلي</w:t>
            </w:r>
          </w:p>
        </w:tc>
        <w:tc>
          <w:tcPr>
            <w:tcW w:w="1919" w:type="dxa"/>
            <w:vMerge w:val="restart"/>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               نوع مجله</w:t>
            </w:r>
          </w:p>
          <w:p w:rsidR="00A909BE" w:rsidRPr="00A909BE" w:rsidRDefault="00A909BE" w:rsidP="00A909BE">
            <w:pPr>
              <w:bidi/>
              <w:spacing w:before="100" w:beforeAutospacing="1" w:after="100" w:afterAutospacing="1"/>
              <w:rPr>
                <w:rFonts w:ascii="B Nazanin" w:hAnsi="B Nazanin" w:cs="B Nazanin"/>
                <w:color w:val="333333"/>
                <w:szCs w:val="16"/>
              </w:rPr>
            </w:pPr>
            <w:r w:rsidRPr="00A909BE">
              <w:rPr>
                <w:rStyle w:val="Strong"/>
                <w:rFonts w:ascii="B Nazanin" w:hAnsi="B Nazanin" w:cs="B Nazanin"/>
                <w:color w:val="333333"/>
                <w:szCs w:val="16"/>
                <w:rtl/>
              </w:rPr>
              <w:t>نام كشور</w:t>
            </w:r>
          </w:p>
        </w:tc>
      </w:tr>
      <w:tr w:rsidR="00A909BE" w:rsidRPr="00A909BE">
        <w:trPr>
          <w:cantSplit/>
          <w:trHeight w:val="408"/>
          <w:jc w:val="center"/>
        </w:trPr>
        <w:tc>
          <w:tcPr>
            <w:tcW w:w="709" w:type="dxa"/>
            <w:tcBorders>
              <w:top w:val="outset" w:sz="6" w:space="0" w:color="ECE9D8"/>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72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709"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709"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709"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668"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0" w:type="auto"/>
            <w:vMerge/>
            <w:tcBorders>
              <w:top w:val="single" w:sz="8" w:space="0" w:color="auto"/>
              <w:left w:val="single" w:sz="8" w:space="0" w:color="auto"/>
              <w:bottom w:val="single" w:sz="8" w:space="0" w:color="auto"/>
              <w:right w:val="outset" w:sz="6" w:space="0" w:color="ECE9D8"/>
            </w:tcBorders>
            <w:vAlign w:val="center"/>
            <w:hideMark/>
          </w:tcPr>
          <w:p w:rsidR="00A909BE" w:rsidRPr="00A909BE" w:rsidRDefault="00A909BE" w:rsidP="00A909BE">
            <w:pPr>
              <w:bidi/>
              <w:rPr>
                <w:rFonts w:ascii="B Nazanin" w:hAnsi="B Nazanin" w:cs="B Nazanin"/>
                <w:color w:val="333333"/>
                <w:szCs w:val="16"/>
              </w:rPr>
            </w:pPr>
          </w:p>
        </w:tc>
      </w:tr>
      <w:tr w:rsidR="00A909BE" w:rsidRPr="00A909BE">
        <w:trPr>
          <w:trHeight w:val="428"/>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72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91</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5/49</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45</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5/50</w:t>
            </w:r>
          </w:p>
        </w:tc>
        <w:tc>
          <w:tcPr>
            <w:tcW w:w="66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46</w:t>
            </w:r>
          </w:p>
        </w:tc>
        <w:tc>
          <w:tcPr>
            <w:tcW w:w="1919"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ايران</w:t>
            </w:r>
          </w:p>
        </w:tc>
      </w:tr>
      <w:tr w:rsidR="00A909BE" w:rsidRPr="00A909BE">
        <w:trPr>
          <w:trHeight w:val="420"/>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72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101</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2/83</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84</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8/16</w:t>
            </w:r>
          </w:p>
        </w:tc>
        <w:tc>
          <w:tcPr>
            <w:tcW w:w="66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17</w:t>
            </w:r>
          </w:p>
        </w:tc>
        <w:tc>
          <w:tcPr>
            <w:tcW w:w="1919"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تركيه</w:t>
            </w:r>
          </w:p>
        </w:tc>
      </w:tr>
      <w:tr w:rsidR="00A909BE" w:rsidRPr="00A909BE">
        <w:trPr>
          <w:trHeight w:val="399"/>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72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172</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172</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66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w:t>
            </w:r>
          </w:p>
        </w:tc>
        <w:tc>
          <w:tcPr>
            <w:tcW w:w="1919"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عربستان سعودي</w:t>
            </w:r>
          </w:p>
        </w:tc>
      </w:tr>
      <w:tr w:rsidR="00A909BE" w:rsidRPr="00A909BE">
        <w:trPr>
          <w:trHeight w:val="438"/>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72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41</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1/95</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39</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9/4</w:t>
            </w:r>
          </w:p>
        </w:tc>
        <w:tc>
          <w:tcPr>
            <w:tcW w:w="66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w:t>
            </w:r>
          </w:p>
        </w:tc>
        <w:tc>
          <w:tcPr>
            <w:tcW w:w="1919"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مصر</w:t>
            </w:r>
          </w:p>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szCs w:val="16"/>
                <w:rtl/>
              </w:rPr>
              <w:t> </w:t>
            </w:r>
          </w:p>
        </w:tc>
      </w:tr>
      <w:tr w:rsidR="00A909BE" w:rsidRPr="00A909BE">
        <w:trPr>
          <w:trHeight w:val="410"/>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72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405</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84</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340</w:t>
            </w:r>
          </w:p>
        </w:tc>
        <w:tc>
          <w:tcPr>
            <w:tcW w:w="70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16</w:t>
            </w:r>
          </w:p>
        </w:tc>
        <w:tc>
          <w:tcPr>
            <w:tcW w:w="668"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65</w:t>
            </w:r>
          </w:p>
        </w:tc>
        <w:tc>
          <w:tcPr>
            <w:tcW w:w="1919" w:type="dxa"/>
            <w:tcBorders>
              <w:top w:val="outset" w:sz="6" w:space="0" w:color="ECE9D8"/>
              <w:left w:val="single" w:sz="8" w:space="0" w:color="auto"/>
              <w:bottom w:val="single" w:sz="8" w:space="0" w:color="auto"/>
              <w:right w:val="outset" w:sz="6" w:space="0" w:color="ECE9D8"/>
            </w:tcBorders>
            <w:shd w:val="clear" w:color="auto" w:fill="FFFFFF"/>
            <w:tcMar>
              <w:top w:w="0" w:type="dxa"/>
              <w:left w:w="108" w:type="dxa"/>
              <w:bottom w:w="0" w:type="dxa"/>
              <w:right w:w="108" w:type="dxa"/>
            </w:tcMa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جمع كل</w:t>
            </w:r>
          </w:p>
        </w:tc>
      </w:tr>
    </w:tbl>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جدول شماره 5 ميزان پراكندگي مقاله‌هاي چكيده شده در مجله‌هاي داخلي و خارجي كشور هاي مورد بررسي را مشخص مي كند. از ميان چهار كشور مورد مطالعه، عربستان سعودي تمامي مقاله‌ها را در مجله‌هاي خارجي منتشر كرده است. در مورد ساير كشورها، تعدادي از مقاله‌ها در مجله‌هاي داخلي و با زبان ملي چاپ و تنها چكيده آنها به زبان انگليسي وارد پايگاههاي مورد نظر شده است. در ميان اين سه كشور، درصد مدارك ايراني كه در مجله‌هاي داخلي چاپ شده است، درصد قابل ملاحظه‌اي 5/50% است. بين كشورهاي مورد مطالعه از نظر نوع مجله‌هايي كه مقاله‌هايي در آن چاپ شده است، اختلافي معنادار وجود دارد. (0001/0 &gt; </w:t>
      </w:r>
      <w:r w:rsidRPr="00A909BE">
        <w:rPr>
          <w:rFonts w:ascii="B Nazanin" w:hAnsi="B Nazanin" w:cs="B Nazanin"/>
          <w:color w:val="000000"/>
        </w:rPr>
        <w:t>P</w:t>
      </w:r>
      <w:r w:rsidRPr="00A909BE">
        <w:rPr>
          <w:rFonts w:ascii="B Nazanin" w:hAnsi="B Nazanin" w:cs="B Nazanin"/>
          <w:color w:val="000000"/>
          <w:szCs w:val="26"/>
          <w:rtl/>
        </w:rPr>
        <w:t xml:space="preserve"> و 117 </w:t>
      </w:r>
      <w:r w:rsidRPr="00A909BE">
        <w:rPr>
          <w:rFonts w:ascii="B Nazanin" w:hAnsi="B Nazanin" w:cs="B Nazanin"/>
          <w:color w:val="000000"/>
        </w:rPr>
        <w:t>X</w:t>
      </w:r>
      <w:r w:rsidRPr="00A909BE">
        <w:rPr>
          <w:rFonts w:ascii="B Nazanin" w:hAnsi="B Nazanin" w:cs="B Nazanin"/>
          <w:color w:val="000000"/>
          <w:vertAlign w:val="superscript"/>
        </w:rPr>
        <w:t>2</w:t>
      </w:r>
      <w:r w:rsidRPr="00A909BE">
        <w:rPr>
          <w:rFonts w:ascii="B Nazanin" w:hAnsi="B Nazanin" w:cs="B Nazanin"/>
          <w:color w:val="000000"/>
        </w:rPr>
        <w:t xml:space="preserve"> =</w:t>
      </w:r>
      <w:r w:rsidRPr="00A909BE">
        <w:rPr>
          <w:rFonts w:ascii="B Nazanin" w:hAnsi="B Nazanin" w:cs="B Nazanin"/>
          <w:color w:val="000000"/>
          <w:szCs w:val="26"/>
          <w:rtl/>
        </w:rPr>
        <w:t xml:space="preserve"> )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center"/>
        <w:rPr>
          <w:rFonts w:ascii="B Nazanin" w:hAnsi="B Nazanin" w:cs="B Nazanin"/>
          <w:color w:val="000000"/>
          <w:szCs w:val="16"/>
          <w:rtl/>
        </w:rPr>
      </w:pPr>
      <w:r w:rsidRPr="00A909BE">
        <w:rPr>
          <w:rStyle w:val="Strong"/>
          <w:rFonts w:ascii="B Nazanin" w:hAnsi="B Nazanin" w:cs="B Nazanin"/>
          <w:color w:val="000000"/>
          <w:szCs w:val="16"/>
          <w:rtl/>
        </w:rPr>
        <w:t>جدول شماره 6. توزيع فراواني مدارك چكيده شده در پايگاههاي اطلاعاتي</w:t>
      </w:r>
      <w:r w:rsidRPr="00A909BE">
        <w:rPr>
          <w:rStyle w:val="Strong"/>
          <w:rFonts w:ascii="B Nazanin" w:hAnsi="B Nazanin" w:cs="B Nazanin"/>
          <w:color w:val="000000"/>
          <w:szCs w:val="16"/>
        </w:rPr>
        <w:t xml:space="preserve">Lisa </w:t>
      </w:r>
      <w:r w:rsidRPr="00A909BE">
        <w:rPr>
          <w:rStyle w:val="Strong"/>
          <w:rFonts w:ascii="B Nazanin" w:hAnsi="B Nazanin" w:cs="B Nazanin"/>
          <w:color w:val="000000"/>
          <w:szCs w:val="16"/>
          <w:rtl/>
        </w:rPr>
        <w:t xml:space="preserve"> و </w:t>
      </w:r>
      <w:r w:rsidRPr="00A909BE">
        <w:rPr>
          <w:rStyle w:val="Strong"/>
          <w:rFonts w:ascii="B Nazanin" w:hAnsi="B Nazanin" w:cs="B Nazanin"/>
          <w:color w:val="000000"/>
          <w:szCs w:val="16"/>
        </w:rPr>
        <w:t xml:space="preserve">Ista </w:t>
      </w:r>
      <w:r w:rsidRPr="00A909BE">
        <w:rPr>
          <w:rStyle w:val="Strong"/>
          <w:rFonts w:ascii="B Nazanin" w:hAnsi="B Nazanin" w:cs="B Nazanin"/>
          <w:color w:val="000000"/>
          <w:szCs w:val="16"/>
          <w:rtl/>
        </w:rPr>
        <w:t> توسط توليدكنندگان اطلاعات در كشورهاي ايران، تركيه، عربستان سعودي و مصر براساس نوع مدرك</w:t>
      </w:r>
    </w:p>
    <w:tbl>
      <w:tblPr>
        <w:bidiVisual/>
        <w:tblW w:w="0" w:type="auto"/>
        <w:jc w:val="center"/>
        <w:tblInd w:w="1047" w:type="dxa"/>
        <w:tblCellMar>
          <w:left w:w="0" w:type="dxa"/>
          <w:right w:w="0" w:type="dxa"/>
        </w:tblCellMar>
        <w:tblLook w:val="04A0"/>
      </w:tblPr>
      <w:tblGrid>
        <w:gridCol w:w="571"/>
        <w:gridCol w:w="567"/>
        <w:gridCol w:w="567"/>
        <w:gridCol w:w="567"/>
        <w:gridCol w:w="571"/>
        <w:gridCol w:w="567"/>
        <w:gridCol w:w="571"/>
        <w:gridCol w:w="567"/>
        <w:gridCol w:w="571"/>
        <w:gridCol w:w="605"/>
        <w:gridCol w:w="1097"/>
      </w:tblGrid>
      <w:tr w:rsidR="00A909BE" w:rsidRPr="00A909BE">
        <w:trPr>
          <w:cantSplit/>
          <w:trHeight w:val="459"/>
          <w:jc w:val="center"/>
        </w:trPr>
        <w:tc>
          <w:tcPr>
            <w:tcW w:w="1134"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lastRenderedPageBreak/>
              <w:t>جمع كل</w:t>
            </w:r>
          </w:p>
        </w:tc>
        <w:tc>
          <w:tcPr>
            <w:tcW w:w="1134"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مصر</w:t>
            </w:r>
          </w:p>
        </w:tc>
        <w:tc>
          <w:tcPr>
            <w:tcW w:w="1134"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عربستان سعودي</w:t>
            </w:r>
          </w:p>
        </w:tc>
        <w:tc>
          <w:tcPr>
            <w:tcW w:w="1134"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تركيه</w:t>
            </w:r>
          </w:p>
        </w:tc>
        <w:tc>
          <w:tcPr>
            <w:tcW w:w="1174" w:type="dxa"/>
            <w:gridSpan w:val="2"/>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ايران</w:t>
            </w:r>
          </w:p>
        </w:tc>
        <w:tc>
          <w:tcPr>
            <w:tcW w:w="1097" w:type="dxa"/>
            <w:vMerge w:val="restart"/>
            <w:tcBorders>
              <w:top w:val="single" w:sz="8" w:space="0" w:color="auto"/>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rPr>
                <w:rFonts w:ascii="B Nazanin" w:hAnsi="B Nazanin" w:cs="B Nazanin"/>
                <w:color w:val="333333"/>
                <w:szCs w:val="16"/>
              </w:rPr>
            </w:pPr>
            <w:r w:rsidRPr="00A909BE">
              <w:rPr>
                <w:rStyle w:val="Strong"/>
                <w:rFonts w:ascii="B Nazanin" w:hAnsi="B Nazanin" w:cs="B Nazanin"/>
                <w:color w:val="333333"/>
                <w:szCs w:val="16"/>
                <w:rtl/>
              </w:rPr>
              <w:t xml:space="preserve">    </w:t>
            </w:r>
            <w:r w:rsidRPr="00A909BE">
              <w:rPr>
                <w:rStyle w:val="Strong"/>
                <w:rFonts w:ascii="B Nazanin" w:hAnsi="B Nazanin" w:cs="B Nazanin"/>
                <w:color w:val="333333"/>
                <w:szCs w:val="18"/>
                <w:rtl/>
              </w:rPr>
              <w:t>نام كشور</w:t>
            </w:r>
          </w:p>
          <w:p w:rsidR="00A909BE" w:rsidRPr="00A909BE" w:rsidRDefault="00A909BE" w:rsidP="00A909BE">
            <w:pPr>
              <w:bidi/>
              <w:spacing w:before="100" w:beforeAutospacing="1" w:after="100" w:afterAutospacing="1"/>
              <w:jc w:val="center"/>
              <w:rPr>
                <w:rFonts w:ascii="B Nazanin" w:hAnsi="B Nazanin" w:cs="B Nazanin"/>
                <w:color w:val="333333"/>
                <w:szCs w:val="16"/>
                <w:rtl/>
              </w:rPr>
            </w:pPr>
            <w:r w:rsidRPr="00A909BE">
              <w:rPr>
                <w:rStyle w:val="Strong"/>
                <w:rFonts w:ascii="B Nazanin" w:hAnsi="B Nazanin" w:cs="B Nazanin"/>
                <w:color w:val="333333"/>
                <w:szCs w:val="16"/>
                <w:rtl/>
              </w:rPr>
              <w:t> </w:t>
            </w:r>
          </w:p>
          <w:p w:rsidR="00A909BE" w:rsidRPr="00A909BE" w:rsidRDefault="00A909BE" w:rsidP="00A909BE">
            <w:pPr>
              <w:bidi/>
              <w:spacing w:before="100" w:beforeAutospacing="1" w:after="100" w:afterAutospacing="1"/>
              <w:jc w:val="lowKashida"/>
              <w:rPr>
                <w:rFonts w:ascii="B Nazanin" w:hAnsi="B Nazanin" w:cs="B Nazanin"/>
                <w:color w:val="333333"/>
                <w:szCs w:val="16"/>
              </w:rPr>
            </w:pPr>
            <w:r w:rsidRPr="00A909BE">
              <w:rPr>
                <w:rStyle w:val="Strong"/>
                <w:rFonts w:ascii="B Nazanin" w:hAnsi="B Nazanin" w:cs="B Nazanin"/>
                <w:color w:val="333333"/>
                <w:szCs w:val="18"/>
                <w:rtl/>
              </w:rPr>
              <w:t>نوع مدرك</w:t>
            </w:r>
          </w:p>
        </w:tc>
      </w:tr>
      <w:tr w:rsidR="00A909BE" w:rsidRPr="00A909BE">
        <w:trPr>
          <w:cantSplit/>
          <w:trHeight w:val="241"/>
          <w:jc w:val="center"/>
        </w:trPr>
        <w:tc>
          <w:tcPr>
            <w:tcW w:w="567" w:type="dxa"/>
            <w:tcBorders>
              <w:top w:val="outset" w:sz="6" w:space="0" w:color="ECE9D8"/>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567"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569"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درصد</w:t>
            </w:r>
          </w:p>
        </w:tc>
        <w:tc>
          <w:tcPr>
            <w:tcW w:w="605" w:type="dxa"/>
            <w:tcBorders>
              <w:top w:val="outset" w:sz="6" w:space="0" w:color="ECE9D8"/>
              <w:left w:val="single" w:sz="8" w:space="0" w:color="auto"/>
              <w:bottom w:val="single" w:sz="8" w:space="0" w:color="auto"/>
              <w:right w:val="outset" w:sz="6" w:space="0" w:color="ECE9D8"/>
            </w:tcBorders>
            <w:shd w:val="clear" w:color="auto" w:fill="C0C0C0"/>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Style w:val="Strong"/>
                <w:rFonts w:ascii="B Nazanin" w:hAnsi="B Nazanin" w:cs="B Nazanin"/>
                <w:color w:val="333333"/>
                <w:szCs w:val="16"/>
                <w:rtl/>
              </w:rPr>
              <w:t>تعداد</w:t>
            </w:r>
          </w:p>
        </w:tc>
        <w:tc>
          <w:tcPr>
            <w:tcW w:w="0" w:type="auto"/>
            <w:vMerge/>
            <w:tcBorders>
              <w:top w:val="single" w:sz="8" w:space="0" w:color="auto"/>
              <w:left w:val="single" w:sz="8" w:space="0" w:color="auto"/>
              <w:bottom w:val="single" w:sz="8" w:space="0" w:color="auto"/>
              <w:right w:val="outset" w:sz="6" w:space="0" w:color="ECE9D8"/>
            </w:tcBorders>
            <w:vAlign w:val="center"/>
            <w:hideMark/>
          </w:tcPr>
          <w:p w:rsidR="00A909BE" w:rsidRPr="00A909BE" w:rsidRDefault="00A909BE" w:rsidP="00A909BE">
            <w:pPr>
              <w:bidi/>
              <w:rPr>
                <w:rFonts w:ascii="B Nazanin" w:hAnsi="B Nazanin" w:cs="B Nazanin"/>
                <w:color w:val="333333"/>
                <w:szCs w:val="16"/>
              </w:rPr>
            </w:pPr>
          </w:p>
        </w:tc>
      </w:tr>
      <w:tr w:rsidR="00A909BE" w:rsidRPr="00A909BE">
        <w:trPr>
          <w:trHeight w:val="487"/>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2/79</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405</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1/66</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41</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5/90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172</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8/80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101</w:t>
            </w:r>
          </w:p>
        </w:tc>
        <w:tc>
          <w:tcPr>
            <w:tcW w:w="56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9/67</w:t>
            </w:r>
          </w:p>
        </w:tc>
        <w:tc>
          <w:tcPr>
            <w:tcW w:w="605"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91</w:t>
            </w:r>
          </w:p>
        </w:tc>
        <w:tc>
          <w:tcPr>
            <w:tcW w:w="109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مقاله مجله</w:t>
            </w:r>
          </w:p>
        </w:tc>
      </w:tr>
      <w:tr w:rsidR="00A909BE" w:rsidRPr="00A909BE">
        <w:trPr>
          <w:trHeight w:val="423"/>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51</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1/8</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8/4</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w:t>
            </w:r>
          </w:p>
        </w:tc>
        <w:tc>
          <w:tcPr>
            <w:tcW w:w="56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4/25</w:t>
            </w:r>
          </w:p>
        </w:tc>
        <w:tc>
          <w:tcPr>
            <w:tcW w:w="605"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34</w:t>
            </w:r>
          </w:p>
        </w:tc>
        <w:tc>
          <w:tcPr>
            <w:tcW w:w="109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szCs w:val="16"/>
                <w:rtl/>
              </w:rPr>
              <w:t>گزارش پروژه</w:t>
            </w:r>
          </w:p>
        </w:tc>
      </w:tr>
      <w:tr w:rsidR="00A909BE" w:rsidRPr="00A909BE">
        <w:trPr>
          <w:trHeight w:val="415"/>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3/5</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27</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8/4</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6/9</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w:t>
            </w:r>
          </w:p>
        </w:tc>
        <w:tc>
          <w:tcPr>
            <w:tcW w:w="56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5/4</w:t>
            </w:r>
          </w:p>
        </w:tc>
        <w:tc>
          <w:tcPr>
            <w:tcW w:w="605"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w:t>
            </w:r>
          </w:p>
        </w:tc>
        <w:tc>
          <w:tcPr>
            <w:tcW w:w="109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مقاله سمينار</w:t>
            </w:r>
          </w:p>
        </w:tc>
      </w:tr>
      <w:tr w:rsidR="00A909BE" w:rsidRPr="00A909BE">
        <w:trPr>
          <w:trHeight w:val="420"/>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5/5</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28</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21</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8/4</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w:t>
            </w:r>
          </w:p>
        </w:tc>
        <w:tc>
          <w:tcPr>
            <w:tcW w:w="56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2/2</w:t>
            </w:r>
          </w:p>
        </w:tc>
        <w:tc>
          <w:tcPr>
            <w:tcW w:w="605"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3</w:t>
            </w:r>
          </w:p>
        </w:tc>
        <w:tc>
          <w:tcPr>
            <w:tcW w:w="109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فصل كتاب</w:t>
            </w:r>
          </w:p>
        </w:tc>
      </w:tr>
      <w:tr w:rsidR="00A909BE" w:rsidRPr="00A909BE">
        <w:trPr>
          <w:trHeight w:val="398"/>
          <w:jc w:val="center"/>
        </w:trPr>
        <w:tc>
          <w:tcPr>
            <w:tcW w:w="5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511</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62</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190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56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125</w:t>
            </w:r>
          </w:p>
        </w:tc>
        <w:tc>
          <w:tcPr>
            <w:tcW w:w="569"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100</w:t>
            </w:r>
          </w:p>
        </w:tc>
        <w:tc>
          <w:tcPr>
            <w:tcW w:w="605"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134</w:t>
            </w:r>
          </w:p>
        </w:tc>
        <w:tc>
          <w:tcPr>
            <w:tcW w:w="1097" w:type="dxa"/>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vAlign w:val="center"/>
            <w:hideMark/>
          </w:tcPr>
          <w:p w:rsidR="00A909BE" w:rsidRPr="00A909BE" w:rsidRDefault="00A909BE" w:rsidP="00A909BE">
            <w:pPr>
              <w:bidi/>
              <w:spacing w:before="100" w:beforeAutospacing="1" w:after="100" w:afterAutospacing="1"/>
              <w:jc w:val="center"/>
              <w:rPr>
                <w:rFonts w:ascii="B Nazanin" w:hAnsi="B Nazanin" w:cs="B Nazanin"/>
                <w:color w:val="333333"/>
                <w:szCs w:val="16"/>
              </w:rPr>
            </w:pPr>
            <w:r w:rsidRPr="00A909BE">
              <w:rPr>
                <w:rFonts w:ascii="B Nazanin" w:hAnsi="B Nazanin" w:cs="B Nazanin"/>
                <w:color w:val="333333"/>
                <w:rtl/>
              </w:rPr>
              <w:t>جمع كل</w:t>
            </w:r>
          </w:p>
        </w:tc>
      </w:tr>
    </w:tbl>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جدول شماره 6 نشان مي‌دهد كه بيشترين درصد توليد اطلاعات علمي در قالب «مقاله مجله» متعلق به عربستان سعودي، به شكل « گزارش پروژه » مربوط به ايران، در قالب « مقاله سمينار » متعلق به تركيه و به شكل « فصل كتاب » مربوط به مصر مي باشد. در مجموع، بيشترين درصد توليد اطلاعات در بين چهار كشور، در قالب مقاله مجله (2/79 درصد) و كمترين درصد در قالب مقاله سمينار ( 3/5 درصد ) بوده است. نتايج اين بررسي نمايانگر اين امر است كه «مقاله مجله» به عنوان بهترين محمل انتقال اطلاعات علمي توليد شده در بين محققان شناخته شده است. علت اين امر را مي توان در ويژگيهاي منحصر به فرد «مقاله مجله» نسبت به انواع مدارك جستجو نمود. مراحل وقت گير و طولاني چاپ كتاب و مخاطبان اندك و محدود مقالات سمينارها يا گزارش پروژه‌هايي كه در نهادها و مؤسسه‌هاي مختلف انجام مي شود، توليد كنندگان اطلاعات را بر آن داشته است كه اقبال بيشتري به سوي مجله‌ها داشته باشند. مجله دو مسئله پيشين را كمتر دارد و به همين دليل مطلوب‌ترين بستر براي درج اطلاعات علمي توليد شده تلقي مي‌شود (حري، 1378). آزمون آماري كاي اسكوئر نيز نشان داد كه بين چهار كشور مورد مطالعه از نظر نوع مدرك تفاوتي معنادار وجود دارد. ( 001/0 &gt; </w:t>
      </w:r>
      <w:r w:rsidRPr="00A909BE">
        <w:rPr>
          <w:rFonts w:ascii="B Nazanin" w:hAnsi="B Nazanin" w:cs="B Nazanin"/>
          <w:color w:val="000000"/>
        </w:rPr>
        <w:t>P,</w:t>
      </w:r>
      <w:r w:rsidRPr="00A909BE">
        <w:rPr>
          <w:rFonts w:ascii="B Nazanin" w:hAnsi="B Nazanin" w:cs="B Nazanin"/>
          <w:color w:val="000000"/>
          <w:szCs w:val="26"/>
          <w:rtl/>
        </w:rPr>
        <w:t xml:space="preserve"> 8/88 </w:t>
      </w:r>
      <w:r w:rsidRPr="00A909BE">
        <w:rPr>
          <w:rFonts w:ascii="B Nazanin" w:hAnsi="B Nazanin" w:cs="B Nazanin"/>
          <w:color w:val="000000"/>
        </w:rPr>
        <w:t>=X</w:t>
      </w:r>
      <w:r w:rsidRPr="00A909BE">
        <w:rPr>
          <w:rFonts w:ascii="B Nazanin" w:hAnsi="B Nazanin" w:cs="B Nazanin"/>
          <w:color w:val="000000"/>
          <w:vertAlign w:val="superscript"/>
        </w:rPr>
        <w:t>2</w:t>
      </w:r>
      <w:r w:rsidRPr="00A909BE">
        <w:rPr>
          <w:rFonts w:ascii="B Nazanin" w:hAnsi="B Nazanin" w:cs="B Nazanin"/>
          <w:color w:val="000000"/>
          <w:szCs w:val="26"/>
          <w:rtl/>
        </w:rPr>
        <w:t> )</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lowKashida"/>
        <w:rPr>
          <w:rFonts w:ascii="B Nazanin" w:hAnsi="B Nazanin" w:cs="B Nazanin"/>
          <w:color w:val="000000"/>
          <w:szCs w:val="16"/>
          <w:rtl/>
        </w:rPr>
      </w:pPr>
      <w:r w:rsidRPr="00A909BE">
        <w:rPr>
          <w:rStyle w:val="Strong"/>
          <w:rFonts w:ascii="B Nazanin" w:hAnsi="B Nazanin" w:cs="B Nazanin"/>
          <w:color w:val="000000"/>
          <w:szCs w:val="26"/>
          <w:rtl/>
        </w:rPr>
        <w:t>نتيجه</w:t>
      </w:r>
      <w:r w:rsidRPr="00A909BE">
        <w:rPr>
          <w:rStyle w:val="Strong"/>
          <w:rFonts w:ascii="B Nazanin" w:hAnsi="B Nazanin" w:cs="B Nazanin"/>
          <w:color w:val="000000"/>
          <w:szCs w:val="26"/>
        </w:rPr>
        <w:t>‌</w:t>
      </w:r>
      <w:r w:rsidRPr="00A909BE">
        <w:rPr>
          <w:rStyle w:val="Strong"/>
          <w:rFonts w:ascii="B Nazanin" w:hAnsi="B Nazanin" w:cs="B Nazanin"/>
          <w:color w:val="000000"/>
          <w:szCs w:val="26"/>
          <w:rtl/>
        </w:rPr>
        <w:t>گيري</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نتايج پژوهش حاضر نشان داد وضعيت توليد اطلاعات علمي كتابداري ايران از نظر كمّي و كيفي مناسب نيست. در طي 34 سال مورد بررسي (2003-1969) تنها 134 مدرك از ايران به دو پايگاه اطلاعاتي كتابداري و اطلاع‌رساني راه يافته است (يعني به طور متوسط سالانه 4 مدرك). اين نتيجه ضمن آنكه نقش كم رنگ و مشاركت ضعيف ايران را در توليد علم كتابداري در سطح جهاني مشخص مي سازد، نشان دهندة ضعف پژوهش در اين حوزه نيز هست. هرچند اين معضل در ايران و اكثر كشورهاي در حال توسعه ريشه‌اي است و تنها خاص رشتة كتابداري نمي باشد، اما پژوهشهاي انجام شده نشان مي‌دهد توليدات علمي در حوزة علوم انساني در ايران كمتر از ساير حوزه هاست و ضعف تحقيقات در اين زمينه نمود بيشتري دارد (حري، 1378). علاوه بر آن، بخش زيادي از مدارك توليد شده به جهت آنكه فاقد شرايط </w:t>
      </w:r>
      <w:r w:rsidRPr="00A909BE">
        <w:rPr>
          <w:rFonts w:ascii="B Nazanin" w:hAnsi="B Nazanin" w:cs="B Nazanin"/>
          <w:color w:val="000000"/>
          <w:szCs w:val="26"/>
          <w:rtl/>
        </w:rPr>
        <w:lastRenderedPageBreak/>
        <w:t>لازم براي ورود به پايگاههاي اطلاعاتي هستند، به اين پايگاهها راه نمي يابند.توليدات اندك كتابداري و اطلاع‌رساني در مقابل خريداري و مصرف اطلاعات، چرخة اطلاعات را در اين رشته به چرخه‌اي معيوب تبديل كرده است كه تنها اطلاعات مصرف مي</w:t>
      </w:r>
      <w:r w:rsidRPr="00A909BE">
        <w:rPr>
          <w:rFonts w:ascii="B Nazanin" w:hAnsi="B Nazanin" w:cs="B Nazanin"/>
          <w:color w:val="000000"/>
          <w:szCs w:val="26"/>
        </w:rPr>
        <w:t>‌</w:t>
      </w:r>
      <w:r w:rsidRPr="00A909BE">
        <w:rPr>
          <w:rFonts w:ascii="B Nazanin" w:hAnsi="B Nazanin" w:cs="B Nazanin"/>
          <w:color w:val="000000"/>
          <w:szCs w:val="26"/>
          <w:rtl/>
        </w:rPr>
        <w:t>كند. اين‌گونه مصرف اطلاعات بدون توليد قابل ملاحظه، نه تنها از نظر اقتصادي به صرفه نيست، بلكه موجب وابستگي كشورمان به كشورهاي ديگر نيز مي‌‌شود. تنها نكته اميدوار كننده در اين ميان، روند صعودي توليدات ايران است كه چنانچه به همين منوال ادامه يابد، مي تواند در آينده فاصلة ما را با ساير كشورهاي توليد كننده علم كتابداري كم كند. سه كشور ديگر مورد مطالعه نيز از نظر توليدات كتابداري در وضعيت مناسبي به سر نمي‌برند، به گونه‌اي كه جمع توليدات هر چهار كشور به 1% كل مدارك چكيده شده در هر دو پايگاه اطلاعاتي هم نمي رسد كه جاي تأمل بسيار دارد.</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نتيجة ديگري كه از اين پژوهش حاصل مي‌‌شود، عدم گرايش پژوهشگران كتابداري ايران به توليد اطلاعات در حوزة اطلاع‌رساني است. امروزه ظهور اينترنت و پديدآمدن رسانه</w:t>
      </w:r>
      <w:r w:rsidRPr="00A909BE">
        <w:rPr>
          <w:rFonts w:ascii="B Nazanin" w:hAnsi="B Nazanin" w:cs="B Nazanin"/>
          <w:color w:val="000000"/>
          <w:szCs w:val="26"/>
        </w:rPr>
        <w:t>‌</w:t>
      </w:r>
      <w:r w:rsidRPr="00A909BE">
        <w:rPr>
          <w:rFonts w:ascii="B Nazanin" w:hAnsi="B Nazanin" w:cs="B Nazanin"/>
          <w:color w:val="000000"/>
          <w:szCs w:val="26"/>
          <w:rtl/>
        </w:rPr>
        <w:t>ها و محملهاي اطلاعاتي الكترونيكي جديد، دنياي كتابداري را با تغييرات شگرفي مواجه ساخته است. گرچه هدف اين رشته در گردآوري، سازماندهي، اشاعه و مديريت اطلاعات تغيير نيافته است، اما نقش كتابداران در ساية فناوري اطلاعات و ارتباطات، متحول شده است. نتايج پژوهشهاي انجام شده نشان مي‌دهد كتابداران كشورهاي توسعه يافته و اكثر كشورهاي در حال توسعه‌اين مهم را دريافته‌اند و در اين كشورها توليد متون علمي در زمينة اطلاع‌رساني نسبت به كتابداري در حال افزايش است (</w:t>
      </w:r>
      <w:r w:rsidRPr="00A909BE">
        <w:rPr>
          <w:rFonts w:ascii="B Nazanin" w:hAnsi="B Nazanin" w:cs="B Nazanin"/>
          <w:color w:val="000000"/>
        </w:rPr>
        <w:t>Darlymple, 1995, P.87</w:t>
      </w:r>
      <w:r w:rsidRPr="00A909BE">
        <w:rPr>
          <w:rFonts w:ascii="B Nazanin" w:hAnsi="B Nazanin" w:cs="B Nazanin"/>
          <w:color w:val="000000"/>
          <w:szCs w:val="26"/>
          <w:rtl/>
        </w:rPr>
        <w:t>) و (حري، 1378). حتي در كشورهاي تحت مطالعة اين پژوهش (به غير از ايران) نيز ميزان متون علمي توليد شده در زمينة اطلاع‌رساني نسبت به كتابداري گرچه كمتر است، اما نسبت قابل قبولي است. اما توليد كنندگان اطلاعات در ايران تنها 2/14 درصد مدارك خود را در حوزة اطلاع‌رساني توليد نموده‌اند. بي‌گمان، اين بي‌توجهي به تغييراتي كه در عرصة اطلاع‌رساني روي داده است، موجب مي‌‌شود كه كتابداران ايراني به مرور در حاشيه قرار گيرند و متخصصان و علاقه</w:t>
      </w:r>
      <w:r w:rsidRPr="00A909BE">
        <w:rPr>
          <w:rFonts w:ascii="B Nazanin" w:hAnsi="B Nazanin" w:cs="B Nazanin"/>
          <w:color w:val="000000"/>
          <w:szCs w:val="26"/>
        </w:rPr>
        <w:t>‌</w:t>
      </w:r>
      <w:r w:rsidRPr="00A909BE">
        <w:rPr>
          <w:rFonts w:ascii="B Nazanin" w:hAnsi="B Nazanin" w:cs="B Nazanin"/>
          <w:color w:val="000000"/>
          <w:szCs w:val="26"/>
          <w:rtl/>
        </w:rPr>
        <w:t>مندان ساير رشته ها نقش كتابداران را در جامعه بر عهده گيرند. چنانچه در حال حاضر نيز متخصصان رايانه توانسته‌اند در حوزة اطلاع‌رساني موفق</w:t>
      </w:r>
      <w:r w:rsidRPr="00A909BE">
        <w:rPr>
          <w:rFonts w:ascii="B Nazanin" w:hAnsi="B Nazanin" w:cs="B Nazanin"/>
          <w:color w:val="000000"/>
          <w:szCs w:val="26"/>
        </w:rPr>
        <w:t>‌</w:t>
      </w:r>
      <w:r w:rsidRPr="00A909BE">
        <w:rPr>
          <w:rFonts w:ascii="B Nazanin" w:hAnsi="B Nazanin" w:cs="B Nazanin"/>
          <w:color w:val="000000"/>
          <w:szCs w:val="26"/>
          <w:rtl/>
        </w:rPr>
        <w:t>تر از كتابداران ظاهر شوند و گوي سبقت را از آنان بربايند.</w:t>
      </w:r>
    </w:p>
    <w:p w:rsidR="00A909BE" w:rsidRPr="00A909BE" w:rsidRDefault="00A909BE" w:rsidP="00A909BE">
      <w:pPr>
        <w:bidi/>
        <w:spacing w:line="240" w:lineRule="auto"/>
        <w:ind w:firstLine="567"/>
        <w:jc w:val="lowKashida"/>
        <w:rPr>
          <w:rFonts w:ascii="B Nazanin" w:hAnsi="B Nazanin" w:cs="B Nazanin"/>
          <w:color w:val="000000"/>
          <w:szCs w:val="16"/>
          <w:rtl/>
        </w:rPr>
      </w:pPr>
      <w:r w:rsidRPr="00A909BE">
        <w:rPr>
          <w:rFonts w:ascii="B Nazanin" w:hAnsi="B Nazanin" w:cs="B Nazanin"/>
          <w:color w:val="000000"/>
          <w:szCs w:val="16"/>
          <w:rtl/>
        </w:rPr>
        <w:t> </w:t>
      </w:r>
    </w:p>
    <w:p w:rsidR="00A909BE" w:rsidRPr="00A909BE" w:rsidRDefault="00A909BE" w:rsidP="00A909BE">
      <w:pPr>
        <w:bidi/>
        <w:jc w:val="both"/>
        <w:rPr>
          <w:rFonts w:ascii="B Nazanin" w:hAnsi="B Nazanin" w:cs="B Nazanin"/>
          <w:color w:val="000000"/>
          <w:szCs w:val="16"/>
          <w:rtl/>
        </w:rPr>
      </w:pPr>
      <w:r w:rsidRPr="00A909BE">
        <w:rPr>
          <w:rStyle w:val="Strong"/>
          <w:rFonts w:ascii="B Nazanin" w:hAnsi="B Nazanin" w:cs="B Nazanin"/>
          <w:color w:val="000000"/>
          <w:szCs w:val="26"/>
          <w:rtl/>
        </w:rPr>
        <w:t xml:space="preserve">پيشنهادهايي براساس يافته‌هاي پژوهش </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1. تشويق و ترغيب كتابداران و پژوهشگران كتابداري به انجام پژوهش و چاپ آن در مجله‌هاي معتبر داخلي و خارجي</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2. ارتقاي وضعيت كمّي و كيفي مجله‌هاي علمي از راه آگاه كردن ناشران از شرايط پذيرش مجله‌ها در پايگاههاي اطلاعاتي و آشكار نمودن اهميت آنها</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3. چاپ مجله‌هاي كتابداري به يكي از زبانهاي علمي بين</w:t>
      </w:r>
      <w:r w:rsidRPr="00A909BE">
        <w:rPr>
          <w:rFonts w:ascii="B Nazanin" w:hAnsi="B Nazanin" w:cs="B Nazanin"/>
          <w:color w:val="000000"/>
          <w:szCs w:val="26"/>
        </w:rPr>
        <w:t>‌</w:t>
      </w:r>
      <w:r w:rsidRPr="00A909BE">
        <w:rPr>
          <w:rFonts w:ascii="B Nazanin" w:hAnsi="B Nazanin" w:cs="B Nazanin"/>
          <w:color w:val="000000"/>
          <w:szCs w:val="26"/>
          <w:rtl/>
        </w:rPr>
        <w:t>المللي و يا دست كم چاپ چكيده مقاله‌هاي مجله‌هاي داخلي به زبان انگليسي به منظور انعكاس بيشتر مجله‌هاي داخلي كتابداري در پايگاههاي اطلاعاتي</w:t>
      </w:r>
    </w:p>
    <w:p w:rsidR="00A909BE" w:rsidRPr="00A909BE" w:rsidRDefault="00A909BE" w:rsidP="00A909BE">
      <w:pPr>
        <w:bidi/>
        <w:spacing w:line="240" w:lineRule="auto"/>
        <w:ind w:firstLine="567"/>
        <w:jc w:val="lowKashida"/>
        <w:rPr>
          <w:rFonts w:ascii="B Nazanin" w:hAnsi="B Nazanin" w:cs="B Nazanin"/>
          <w:color w:val="000000"/>
          <w:szCs w:val="16"/>
          <w:rtl/>
        </w:rPr>
      </w:pPr>
      <w:r w:rsidRPr="00A909BE">
        <w:rPr>
          <w:rFonts w:ascii="B Nazanin" w:hAnsi="B Nazanin" w:cs="B Nazanin"/>
          <w:color w:val="000000"/>
          <w:szCs w:val="26"/>
          <w:rtl/>
        </w:rPr>
        <w:t>4. بذل توجه بيشتر كتابداران به توليد اطلاعات علمي در موضوعات مديريت كتابخانه، ساختمان كتابخانه، چاپ و نشر و آموزش كتابداري و تشويق دانشجويان مقاطع كارشناسي ارشد و دكتري در جهت تدوين پايان نامه در اين موضوعات</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lastRenderedPageBreak/>
        <w:t>5. هدايت متخصصان و پژوهشگران رشتة كتابداري و اطلاع</w:t>
      </w:r>
      <w:r w:rsidRPr="00A909BE">
        <w:rPr>
          <w:rFonts w:ascii="B Nazanin" w:hAnsi="B Nazanin" w:cs="B Nazanin"/>
          <w:color w:val="000000"/>
          <w:szCs w:val="26"/>
        </w:rPr>
        <w:t>‌</w:t>
      </w:r>
      <w:r w:rsidRPr="00A909BE">
        <w:rPr>
          <w:rFonts w:ascii="B Nazanin" w:hAnsi="B Nazanin" w:cs="B Nazanin"/>
          <w:color w:val="000000"/>
          <w:szCs w:val="26"/>
          <w:rtl/>
        </w:rPr>
        <w:t>ساني به انجام پژوهشها و مطالعات بيشتر در حوزة اطلاع‌رساني</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6. تهية مجموعه مقاله‌هاي ارائه شده در همايشها و سمينارها به صورت دو زبانه</w:t>
      </w:r>
    </w:p>
    <w:p w:rsidR="00A909BE" w:rsidRPr="00A909BE" w:rsidRDefault="00A909BE" w:rsidP="00A909BE">
      <w:pPr>
        <w:bidi/>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7. تقويت محققان و دانشجويان رشتة كتابداري و اطلاع‌رساني از نظر تسلط بر حداقل يك زبان خارجي بويژه زبان انگليسي و ملزم نمودن آنها به چاپ متون علمي خود به اين زبان.                         </w:t>
      </w:r>
    </w:p>
    <w:p w:rsidR="00A909BE" w:rsidRPr="00A909BE" w:rsidRDefault="00A909BE" w:rsidP="00A909BE">
      <w:pPr>
        <w:bidi/>
        <w:ind w:firstLine="567"/>
        <w:jc w:val="center"/>
        <w:rPr>
          <w:rFonts w:ascii="B Nazanin" w:hAnsi="B Nazanin" w:cs="B Nazanin"/>
          <w:color w:val="000000"/>
          <w:szCs w:val="16"/>
          <w:rtl/>
        </w:rPr>
      </w:pPr>
      <w:r w:rsidRPr="00A909BE">
        <w:rPr>
          <w:rStyle w:val="Strong"/>
          <w:rFonts w:ascii="B Nazanin" w:hAnsi="B Nazanin" w:cs="B Nazanin"/>
          <w:color w:val="000000"/>
          <w:szCs w:val="26"/>
          <w:rtl/>
        </w:rPr>
        <w:t>منابع</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ـ انصافي، سكينه و حسين غريبي. دانش در سطح بين المللي (1381). مركز اطلاعات و مدارك علمي ايران.</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 xml:space="preserve">ـ تنديور، احمد. بررسي نظرات اعضاي هيئت علمي رشتة كتابداري و اطلاع‌رساني مراكز  آموزش عالي ايران دربارة وضعيت اطلاع‌رساني در ايران (1376). دانشگاه تهران، دانشكده روانشناسي و علوم تربيتي. پايان نامه كارشناسي ارشد. </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ـ حري ، عباس. اطلاع‌رساني: نگرشها و پژوهشها (1378)، نشر كتابدار، تهران.</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ـ حري، عباس. «بررسي فعاليتهاي علمي و پژوهشي اعضاي هيئت علمي رشته كتابداري و اطلاع‌رساني ايران تا پايان سال 1378». فصلنامه كتاب ؛ 1379 ؛ ( 2 ) : 36-9 .</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ـ رهادوست، فاطمه (1382). درآمدي بر آسيب شناسي كتابداري و اطلاع‌رساني در ايران. جهان كتاب، هفتم (24-21): 59-58 .</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16"/>
          <w:rtl/>
        </w:rPr>
        <w:t>ـ صراف‌زاده، مريم. (1379). انعكاس مقالات محققان ايراني در دو بانك اطلاعاتي كب (</w:t>
      </w:r>
      <w:r w:rsidRPr="00A909BE">
        <w:rPr>
          <w:rFonts w:ascii="B Nazanin" w:hAnsi="B Nazanin" w:cs="B Nazanin"/>
          <w:color w:val="000000"/>
          <w:szCs w:val="16"/>
        </w:rPr>
        <w:t>CAB</w:t>
      </w:r>
      <w:r w:rsidRPr="00A909BE">
        <w:rPr>
          <w:rFonts w:ascii="B Nazanin" w:hAnsi="B Nazanin" w:cs="B Nazanin"/>
          <w:color w:val="000000"/>
          <w:szCs w:val="16"/>
          <w:rtl/>
        </w:rPr>
        <w:t>) و اگريس (</w:t>
      </w:r>
      <w:r w:rsidRPr="00A909BE">
        <w:rPr>
          <w:rFonts w:ascii="B Nazanin" w:hAnsi="B Nazanin" w:cs="B Nazanin"/>
          <w:color w:val="000000"/>
          <w:szCs w:val="16"/>
        </w:rPr>
        <w:t>AGRIS</w:t>
      </w:r>
      <w:r w:rsidRPr="00A909BE">
        <w:rPr>
          <w:rFonts w:ascii="B Nazanin" w:hAnsi="B Nazanin" w:cs="B Nazanin"/>
          <w:color w:val="000000"/>
          <w:szCs w:val="26"/>
          <w:rtl/>
        </w:rPr>
        <w:t>). رهيافت،</w:t>
      </w:r>
      <w:r w:rsidRPr="00A909BE">
        <w:rPr>
          <w:rFonts w:ascii="B Nazanin" w:hAnsi="B Nazanin" w:cs="B Nazanin"/>
          <w:color w:val="000000"/>
          <w:szCs w:val="16"/>
          <w:rtl/>
        </w:rPr>
        <w:t xml:space="preserve"> (22)، 97-88 .</w:t>
      </w:r>
    </w:p>
    <w:p w:rsidR="00A909BE" w:rsidRPr="00A909BE" w:rsidRDefault="00A909BE" w:rsidP="00A909BE">
      <w:pPr>
        <w:bidi/>
        <w:spacing w:line="216" w:lineRule="auto"/>
        <w:ind w:firstLine="567"/>
        <w:jc w:val="lowKashida"/>
        <w:rPr>
          <w:rFonts w:ascii="B Nazanin" w:hAnsi="B Nazanin" w:cs="B Nazanin"/>
          <w:color w:val="000000"/>
          <w:szCs w:val="16"/>
          <w:rtl/>
        </w:rPr>
      </w:pPr>
      <w:r w:rsidRPr="00A909BE">
        <w:rPr>
          <w:rFonts w:ascii="B Nazanin" w:hAnsi="B Nazanin" w:cs="B Nazanin"/>
          <w:color w:val="000000"/>
          <w:szCs w:val="26"/>
          <w:rtl/>
        </w:rPr>
        <w:t>ـ مرتضايي، ليلا (1378). بررسي تطبيقي وضعيت تحصيلات تكميلي علوم كتابداري و اطلاع‌رساني در كشورهاي انگلستان، امريكا، هند و ايران. علوم اطلاع‌رساني؛ 15 (3و4) ، 16-3.</w:t>
      </w:r>
    </w:p>
    <w:p w:rsidR="00A909BE" w:rsidRPr="00A909BE" w:rsidRDefault="00A909BE" w:rsidP="00A909BE">
      <w:pPr>
        <w:bidi/>
        <w:spacing w:line="240" w:lineRule="auto"/>
        <w:ind w:firstLine="567"/>
        <w:jc w:val="lowKashida"/>
        <w:rPr>
          <w:rFonts w:ascii="B Nazanin" w:hAnsi="B Nazanin" w:cs="B Nazanin"/>
          <w:color w:val="000000"/>
          <w:szCs w:val="16"/>
          <w:rtl/>
        </w:rPr>
      </w:pPr>
      <w:r w:rsidRPr="00A909BE">
        <w:rPr>
          <w:rFonts w:ascii="B Nazanin" w:hAnsi="B Nazanin" w:cs="B Nazanin"/>
          <w:color w:val="000000"/>
        </w:rPr>
        <w:t xml:space="preserve">- Darlymple, P. </w:t>
      </w:r>
      <w:proofErr w:type="gramStart"/>
      <w:r w:rsidRPr="00A909BE">
        <w:rPr>
          <w:rFonts w:ascii="B Nazanin" w:hAnsi="B Nazanin" w:cs="B Nazanin"/>
          <w:color w:val="000000"/>
        </w:rPr>
        <w:t>Varlejs ,</w:t>
      </w:r>
      <w:proofErr w:type="gramEnd"/>
      <w:r w:rsidRPr="00A909BE">
        <w:rPr>
          <w:rFonts w:ascii="B Nazanin" w:hAnsi="B Nazanin" w:cs="B Nazanin"/>
          <w:color w:val="000000"/>
        </w:rPr>
        <w:t xml:space="preserve"> J (1995). </w:t>
      </w:r>
      <w:proofErr w:type="gramStart"/>
      <w:r w:rsidRPr="00A909BE">
        <w:rPr>
          <w:rFonts w:ascii="B Nazanin" w:hAnsi="B Nazanin" w:cs="B Nazanin"/>
          <w:color w:val="000000"/>
        </w:rPr>
        <w:t>Trends in publication productivity of library and information science faculty, 1978-88.</w:t>
      </w:r>
      <w:proofErr w:type="gramEnd"/>
      <w:r w:rsidRPr="00A909BE">
        <w:rPr>
          <w:rFonts w:ascii="B Nazanin" w:hAnsi="B Nazanin" w:cs="B Nazanin"/>
          <w:color w:val="000000"/>
        </w:rPr>
        <w:t xml:space="preserve"> </w:t>
      </w:r>
      <w:r w:rsidRPr="00A909BE">
        <w:rPr>
          <w:rFonts w:ascii="B Nazanin" w:hAnsi="B Nazanin" w:cs="B Nazanin"/>
          <w:color w:val="000000"/>
          <w:u w:val="single"/>
        </w:rPr>
        <w:t>Journal of education for library and information science</w:t>
      </w:r>
      <w:r w:rsidRPr="00A909BE">
        <w:rPr>
          <w:rFonts w:ascii="B Nazanin" w:hAnsi="B Nazanin" w:cs="B Nazanin"/>
          <w:color w:val="000000"/>
        </w:rPr>
        <w:t>; 36 (2), 87-103</w:t>
      </w:r>
    </w:p>
    <w:p w:rsidR="00A909BE" w:rsidRPr="00A909BE" w:rsidRDefault="00A909BE" w:rsidP="00A909BE">
      <w:pPr>
        <w:bidi/>
        <w:ind w:firstLine="567"/>
        <w:jc w:val="lowKashida"/>
        <w:rPr>
          <w:rFonts w:ascii="B Nazanin" w:hAnsi="B Nazanin" w:cs="B Nazanin"/>
          <w:color w:val="000000"/>
          <w:szCs w:val="16"/>
        </w:rPr>
      </w:pPr>
      <w:r w:rsidRPr="00A909BE">
        <w:rPr>
          <w:rFonts w:ascii="B Nazanin" w:hAnsi="B Nazanin" w:cs="B Nazanin"/>
          <w:color w:val="000000"/>
        </w:rPr>
        <w:t xml:space="preserve">- King, David A (2004). The Science impact of nations: what different countries get for their research </w:t>
      </w:r>
      <w:proofErr w:type="gramStart"/>
      <w:r w:rsidRPr="00A909BE">
        <w:rPr>
          <w:rFonts w:ascii="B Nazanin" w:hAnsi="B Nazanin" w:cs="B Nazanin"/>
          <w:color w:val="000000"/>
        </w:rPr>
        <w:t>spending.</w:t>
      </w:r>
      <w:proofErr w:type="gramEnd"/>
      <w:r w:rsidRPr="00A909BE">
        <w:rPr>
          <w:rFonts w:ascii="B Nazanin" w:hAnsi="B Nazanin" w:cs="B Nazanin"/>
          <w:color w:val="000000"/>
        </w:rPr>
        <w:t xml:space="preserve"> </w:t>
      </w:r>
      <w:r w:rsidRPr="00A909BE">
        <w:rPr>
          <w:rFonts w:ascii="B Nazanin" w:hAnsi="B Nazanin" w:cs="B Nazanin"/>
          <w:color w:val="000000"/>
          <w:u w:val="single"/>
        </w:rPr>
        <w:t> Nature</w:t>
      </w:r>
      <w:r w:rsidRPr="00A909BE">
        <w:rPr>
          <w:rFonts w:ascii="B Nazanin" w:hAnsi="B Nazanin" w:cs="B Nazanin"/>
          <w:color w:val="000000"/>
        </w:rPr>
        <w:t xml:space="preserve"> 430 (15 July), 311-315</w:t>
      </w:r>
    </w:p>
    <w:p w:rsidR="00A909BE" w:rsidRPr="00A909BE" w:rsidRDefault="00A909BE" w:rsidP="00A909BE">
      <w:pPr>
        <w:bidi/>
        <w:ind w:firstLine="567"/>
        <w:jc w:val="lowKashida"/>
        <w:rPr>
          <w:rFonts w:ascii="B Nazanin" w:hAnsi="B Nazanin" w:cs="B Nazanin"/>
          <w:color w:val="000000"/>
          <w:szCs w:val="16"/>
        </w:rPr>
      </w:pPr>
      <w:r w:rsidRPr="00A909BE">
        <w:rPr>
          <w:rFonts w:ascii="B Nazanin" w:hAnsi="B Nazanin" w:cs="B Nazanin"/>
          <w:color w:val="000000"/>
        </w:rPr>
        <w:t>- Uzun, Ali (2002). Library and information science research in developing countries and Eastern European countries: a brief bibliometric perspective</w:t>
      </w:r>
      <w:r w:rsidRPr="00A909BE">
        <w:rPr>
          <w:rFonts w:ascii="B Nazanin" w:hAnsi="B Nazanin" w:cs="B Nazanin"/>
          <w:color w:val="000000"/>
          <w:u w:val="single"/>
        </w:rPr>
        <w:t>. International information &amp; library review</w:t>
      </w:r>
      <w:r w:rsidRPr="00A909BE">
        <w:rPr>
          <w:rFonts w:ascii="B Nazanin" w:hAnsi="B Nazanin" w:cs="B Nazanin"/>
          <w:color w:val="000000"/>
        </w:rPr>
        <w:t>; 34, 21-33.</w:t>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Pr>
        <w:lastRenderedPageBreak/>
        <w:br w:type="textWrapping" w:clear="all"/>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Pr>
        <w:pict>
          <v:rect id="_x0000_i1025" style="width:154.45pt;height:.75pt" o:hrpct="330" o:hrstd="t" o:hrnoshade="t" o:hr="t" fillcolor="black" stroked="f"/>
        </w:pict>
      </w:r>
    </w:p>
    <w:p w:rsidR="00A909BE" w:rsidRPr="00A909BE" w:rsidRDefault="00A909BE" w:rsidP="00A909BE">
      <w:pPr>
        <w:bidi/>
        <w:jc w:val="right"/>
        <w:rPr>
          <w:rFonts w:ascii="B Nazanin" w:hAnsi="B Nazanin" w:cs="B Nazanin"/>
          <w:color w:val="000000"/>
          <w:szCs w:val="16"/>
        </w:rPr>
      </w:pPr>
      <w:r w:rsidRPr="00A909BE">
        <w:rPr>
          <w:rFonts w:ascii="B Nazanin" w:hAnsi="B Nazanin" w:cs="B Nazanin"/>
          <w:color w:val="000000"/>
          <w:szCs w:val="16"/>
          <w:rtl/>
        </w:rPr>
        <w:t>1. كارشناس ارشد كتابداري و اطلاع‌رساني پزشكي دانشگاه علوم پزشكي ايران.</w:t>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tl/>
        </w:rPr>
        <w:t> </w:t>
      </w:r>
    </w:p>
    <w:p w:rsidR="00A909BE" w:rsidRPr="00A909BE" w:rsidRDefault="00A909BE" w:rsidP="00A909BE">
      <w:pPr>
        <w:bidi/>
        <w:jc w:val="both"/>
        <w:rPr>
          <w:rFonts w:ascii="B Nazanin" w:hAnsi="B Nazanin" w:cs="B Nazanin"/>
          <w:color w:val="000000"/>
          <w:szCs w:val="16"/>
          <w:rtl/>
        </w:rPr>
      </w:pPr>
      <w:r w:rsidRPr="00A909BE">
        <w:rPr>
          <w:rFonts w:ascii="B Nazanin" w:hAnsi="B Nazanin" w:cs="B Nazanin"/>
          <w:color w:val="000000"/>
          <w:szCs w:val="16"/>
        </w:rPr>
        <w:t>1. King</w:t>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Pr>
        <w:t>2. Uzun</w:t>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Pr>
        <w:t xml:space="preserve">1. Science Citation Index </w:t>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Pr>
        <w:t>2. Social Science Citation Index</w:t>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Pr>
        <w:t> </w:t>
      </w:r>
    </w:p>
    <w:p w:rsidR="00A909BE" w:rsidRPr="00A909BE" w:rsidRDefault="00A909BE" w:rsidP="00A909BE">
      <w:pPr>
        <w:bidi/>
        <w:jc w:val="both"/>
        <w:rPr>
          <w:rFonts w:ascii="B Nazanin" w:hAnsi="B Nazanin" w:cs="B Nazanin"/>
          <w:color w:val="000000"/>
          <w:szCs w:val="16"/>
        </w:rPr>
      </w:pPr>
      <w:r w:rsidRPr="00A909BE">
        <w:rPr>
          <w:rFonts w:ascii="B Nazanin" w:hAnsi="B Nazanin" w:cs="B Nazanin"/>
          <w:color w:val="000000"/>
          <w:szCs w:val="16"/>
        </w:rPr>
        <w:t xml:space="preserve">3. Art &amp; Humanities Citation Index </w:t>
      </w:r>
    </w:p>
    <w:p w:rsidR="00A909BE" w:rsidRPr="00A909BE" w:rsidRDefault="00A909BE" w:rsidP="00A909BE">
      <w:pPr>
        <w:bidi/>
        <w:jc w:val="lowKashida"/>
        <w:rPr>
          <w:rFonts w:ascii="B Nazanin" w:hAnsi="B Nazanin" w:cs="B Nazanin"/>
          <w:color w:val="000000"/>
          <w:szCs w:val="16"/>
        </w:rPr>
      </w:pPr>
      <w:r w:rsidRPr="00A909BE">
        <w:rPr>
          <w:rFonts w:ascii="B Nazanin" w:hAnsi="B Nazanin" w:cs="B Nazanin"/>
          <w:color w:val="000000"/>
          <w:szCs w:val="16"/>
          <w:rtl/>
        </w:rPr>
        <w:t>1. به جهت همپوشاني دو پايگاه و حذف مداركي كه در هر دو پايگاه چكيده شده اند، تعداد كل مدارك كمتر از مجموع مدارك چكيده شده در هر يك از پايگاههاست.</w:t>
      </w:r>
    </w:p>
    <w:p w:rsidR="00A909BE" w:rsidRPr="00A909BE" w:rsidRDefault="00A909BE" w:rsidP="00A909BE">
      <w:pPr>
        <w:bidi/>
        <w:jc w:val="both"/>
        <w:rPr>
          <w:rFonts w:ascii="B Nazanin" w:hAnsi="B Nazanin" w:cs="B Nazanin"/>
          <w:color w:val="000000"/>
          <w:szCs w:val="16"/>
          <w:rtl/>
        </w:rPr>
      </w:pPr>
      <w:r w:rsidRPr="00A909BE">
        <w:rPr>
          <w:rFonts w:ascii="B Nazanin" w:hAnsi="B Nazanin" w:cs="B Nazanin"/>
          <w:color w:val="000000"/>
          <w:szCs w:val="16"/>
          <w:rtl/>
        </w:rPr>
        <w:t> </w:t>
      </w:r>
    </w:p>
    <w:p w:rsidR="00A909BE" w:rsidRDefault="00A909BE" w:rsidP="00A909BE">
      <w:pPr>
        <w:bidi/>
        <w:jc w:val="both"/>
        <w:rPr>
          <w:rFonts w:ascii="B Nazanin" w:hAnsi="B Nazanin" w:cs="B Nazanin"/>
          <w:color w:val="000000"/>
          <w:szCs w:val="16"/>
          <w:rtl/>
        </w:rPr>
      </w:pPr>
      <w:r w:rsidRPr="00A909BE">
        <w:rPr>
          <w:rFonts w:ascii="B Nazanin" w:hAnsi="B Nazanin" w:cs="B Nazanin"/>
          <w:color w:val="000000"/>
          <w:szCs w:val="16"/>
          <w:rtl/>
        </w:rPr>
        <w:t xml:space="preserve">1. براي تقسيم بندي موضوعي مدارك، از رده بندي موضوعي </w:t>
      </w:r>
      <w:r w:rsidRPr="00A909BE">
        <w:rPr>
          <w:rFonts w:ascii="B Nazanin" w:hAnsi="B Nazanin" w:cs="B Nazanin"/>
          <w:color w:val="000000"/>
          <w:szCs w:val="16"/>
        </w:rPr>
        <w:t>LISA</w:t>
      </w:r>
      <w:r w:rsidRPr="00A909BE">
        <w:rPr>
          <w:rFonts w:ascii="B Nazanin" w:hAnsi="B Nazanin" w:cs="B Nazanin"/>
          <w:color w:val="000000"/>
          <w:szCs w:val="16"/>
          <w:rtl/>
        </w:rPr>
        <w:t xml:space="preserve"> استفاده گرديد.</w:t>
      </w:r>
    </w:p>
    <w:p w:rsidR="00E21C08" w:rsidRPr="00A909BE" w:rsidRDefault="00E21C08" w:rsidP="00A909BE">
      <w:pPr>
        <w:bidi/>
        <w:rPr>
          <w:rFonts w:ascii="B Nazanin" w:hAnsi="B Nazanin" w:cs="B Nazanin"/>
        </w:rPr>
      </w:pPr>
    </w:p>
    <w:sectPr w:rsidR="00E21C08" w:rsidRPr="00A909B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66837"/>
    <w:rsid w:val="00084B3E"/>
    <w:rsid w:val="000B3858"/>
    <w:rsid w:val="001D3231"/>
    <w:rsid w:val="001E1A82"/>
    <w:rsid w:val="001F0264"/>
    <w:rsid w:val="002D4EE0"/>
    <w:rsid w:val="00335DA2"/>
    <w:rsid w:val="00347E6D"/>
    <w:rsid w:val="00357708"/>
    <w:rsid w:val="003A4021"/>
    <w:rsid w:val="003A49A0"/>
    <w:rsid w:val="00422EC5"/>
    <w:rsid w:val="00517B67"/>
    <w:rsid w:val="005F14DF"/>
    <w:rsid w:val="0060789E"/>
    <w:rsid w:val="006104F9"/>
    <w:rsid w:val="007E67FA"/>
    <w:rsid w:val="00803B0B"/>
    <w:rsid w:val="00893745"/>
    <w:rsid w:val="008E2CED"/>
    <w:rsid w:val="008F606F"/>
    <w:rsid w:val="00916F69"/>
    <w:rsid w:val="00922DCD"/>
    <w:rsid w:val="00937B36"/>
    <w:rsid w:val="00960D1E"/>
    <w:rsid w:val="00991110"/>
    <w:rsid w:val="009D1F07"/>
    <w:rsid w:val="00A34A13"/>
    <w:rsid w:val="00A909BE"/>
    <w:rsid w:val="00AD4F85"/>
    <w:rsid w:val="00AF6D7A"/>
    <w:rsid w:val="00B11B88"/>
    <w:rsid w:val="00B23C1D"/>
    <w:rsid w:val="00C302F1"/>
    <w:rsid w:val="00C37806"/>
    <w:rsid w:val="00C73766"/>
    <w:rsid w:val="00CA087F"/>
    <w:rsid w:val="00D00CCC"/>
    <w:rsid w:val="00D02E5C"/>
    <w:rsid w:val="00D10313"/>
    <w:rsid w:val="00D82A6C"/>
    <w:rsid w:val="00E21C08"/>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2012-01-05T05:12:00Z</dcterms:created>
  <dcterms:modified xsi:type="dcterms:W3CDTF">2012-01-05T05:12:00Z</dcterms:modified>
</cp:coreProperties>
</file>