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36 _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رضوي،‌مجيد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جعفريزاده،‌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داريوش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نوروزي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پسرانه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كرمان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(18760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=N)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600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نمونه‌گيري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خوشه‌اي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جمع‌آوري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پرسشنامه‌اي،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كرانباخ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>(72/0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=a).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استنباطي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مجذور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معنادار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رابطة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معناداري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شد؛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غيردرسي،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تغذيه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شهرونداني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فرهيخته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باسواد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طرق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اختيارشان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شهروند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متفكرانه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متولي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همّ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مبذول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داشته‌اند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بياموزند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ارزاني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مي‌دانيم،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گذراند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طنز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روزنامه‌ها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جمله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بردارند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معرض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رسانه‌هايي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راديو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فرستنده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پخش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پرطرفدارترين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شنيداري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بينندگان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بگذارد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اظهار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تلطيف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كميّت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تعيين‌كننده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شنيداري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پتانسيل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نفوذ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جوانب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فزاينده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حواسي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شنيدن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جذاب،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طرفداران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خالي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تأثرات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دگرگون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خانواده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خانواده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كمّي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مي‌گذرانند،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هيلموايت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1958).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تفريح،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والدين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گانتر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مك‌آلير،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1997).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اوقات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فراغت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كولسترا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>1996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بياورند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سرگرميهاي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همچنين،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داده‌اند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اوقاتي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بنتيجز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4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ورت،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>1988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والدين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18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مي‌گذرانند،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كامستوك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1986).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اين‌‌باره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داده‌اند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6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>1992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بمانند؟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دستخوش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نمي‌‌كند؟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متغيرهايي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غيردرسي،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: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دارد؟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دارد؟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دارد؟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مي‌پردازند؟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درباره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v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تطبيقي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(1373)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داده‌اند،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اوقات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فراغت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يونسكو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1963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>: 1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>. 2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بچه‌ها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>. 3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دوستان،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والدين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اطرافيان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القا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>. 4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همانندسازي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v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رستمي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(1364)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تكيه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بچه‌ها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مضر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بجز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استثنايي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دختران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همبستگي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همبستگي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v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شيخ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(1374)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فراغت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1»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اوقات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فراغت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اوقات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فراغت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پيمايش،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اوقات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فراغت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25000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29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پرسشنامه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>: 1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شبانه‌روز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فراغت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>. 2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فراغت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عموماً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16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>. 3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فراغت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جوانان،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داراست،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>. 4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فراغت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ورزش،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گوش‌كردن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موسيقي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v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كيپاكس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(1978)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مي‌خوانند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معناداري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فكاهي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v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بنتيجز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(1988)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اوقاتي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v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(1981)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27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v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(1996)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داده‌اند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ايالات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دارد؛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چقدر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مبادرت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مي‌ورزند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v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مورگان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وگراس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(1995)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نمره‌هاي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600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معناداري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v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شمالي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شهرهايي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روزنامه‌ها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نگرفته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طنز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زمينه‌يابي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پرسشنامه‌اي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كرمان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17860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كرمان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ناحيه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40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8145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2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52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9715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92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17860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كرجسي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مورگان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(1970)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95% (05/0 = ?)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377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17860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كرمان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600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نمونه‌گيري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خوشه‌اي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شد؛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پسرانه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كرمان،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جمع‌آوري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پرسشنامه‌اي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پرسشنامه،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اندازه‌گيري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اندازه‌گيري،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تعليم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نامناسب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اندازه‌گيري،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آلفاي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كرانباخ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(72/0= ?)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اندازه‌گيري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نسبتاً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اندازه‌گيري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پرسشنامه،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استنباطي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مجذور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مي‌دهيم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اول‌ـ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دارد؟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خي‌دو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توافقي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اصلاً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نمي‌خوانم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19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12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6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37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105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72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21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198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89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52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15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156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53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35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20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108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44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31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11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86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310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202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73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585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خي‌دو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>: 533/6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>: 8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معناداري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>: 588/0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خي‌دو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رديفها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ستونها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ادغام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سلولها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ادغام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ادغام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34393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خي‌دو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533/6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99%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معنادار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معنادار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دوم‌ـ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دارد؟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پي‌بردن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خي‌دو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3.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توافقي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اصلاً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نمي‌خوانم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133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83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19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235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81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53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22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156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45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38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25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108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14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15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8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37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22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16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11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49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295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205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85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585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خي‌دو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>: 055/21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>: 8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معناداري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>: 007/0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ادغام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ادغام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همان‌طور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خي‌دو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055/21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معناداري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(007/0)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01/0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99%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معنادار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سوم‌ـ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دارد؟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خي‌دو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4.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توافقي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اصلاً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نمي‌خوانم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پانزده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بيشتر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پانزده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20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10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7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37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114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44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40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198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78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45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33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156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52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26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30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108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16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11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10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37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18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14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15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47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298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150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135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583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خي‌دو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>: 164/10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>: 10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معناداري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>: 426/0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خي‌دو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164/10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معناداري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معناداري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(426/0)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01/0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99%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معنادار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سؤال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چهارم‌ـ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مي‌پردازند؟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قرارگرفت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5.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4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8/1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57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1/25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طنز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106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7/46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60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4/26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4/26%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طنز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7/46%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8/1%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1/25%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طنز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طنز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معنادار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معنادار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دارد؛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معنادار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غيردرسي،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غيردرسي،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طنز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مي‌دهيم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معنادار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ساعتهايي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معيّن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شبانه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نمي‌گيرد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كيپاكس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(1878)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(1996)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داده‌اند،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همخواني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كيپاكس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يافتند؛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چقدر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مبادرت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مي‌ورزند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كيپاكس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داده‌اند،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همخواني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5/87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اظهار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نمي‌پردازند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شبانه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نمي‌دهند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معنادار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كيپاكس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(1978)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همخواني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ايشان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رسيده‌اند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مبادرت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مي‌ورزند،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نگرفته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دستخوش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نزولي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جاذبه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مشوّق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متوليان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مبادرت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دستاوردهاي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معنادار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شمالي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روزنامه،‌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آزمودنيها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79%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آزمودنيها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اصلاً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شبانه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پانزده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نرخ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كنندگان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غيردرسي،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طنز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7/46%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طنز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43/26%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1/25%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مي‌خوانند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8/1%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طنز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سرگرمي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تفريحي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طنز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فراغت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بي‌نيازتر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طالب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ممارست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نداشته‌اند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قياس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روزافزون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قالبهايي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المسائل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اقبال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كنكور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ختم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نوظهور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معلمان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كنكور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سوق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مي‌‌تواند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پيامدهاي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نامطلوبي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طنز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جاذبه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طنز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پربار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اتكاي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معلمان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تكاليف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دامنة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اكبرزاده،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شكوهي،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يكتا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(1381)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ادراك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تعليم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56-33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ابراهيم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(1373)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سيماي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جمهوري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(1374)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مخاطباني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رستمي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رستمي،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(1364)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سيماي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جمهوري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رشيد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پور،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ابراهيم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(1372)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اطفال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ـ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شرام،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(1353)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اجمالي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>.(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بي‌نا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>).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پويه،ش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شهرآراي،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مهرناز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(1373)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تعليم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شيخ،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سعادت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(1374)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فراغت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رياست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جمهوري،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شوراي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كازنو،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(1370)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اسدي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اميركبير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كازنو،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(1370)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راديو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جمشيد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ارجمند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مهاجري،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اصغر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(1374)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شهرستان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ابهر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شوراهاي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ادارات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ارشاد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استانها،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زنجان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-Angle, B. D. (1981). The relationship between children's televiewing and the variables of reading attitude, reading achievement, book reading, and IQ in a sample of fifth grade children (Doctoral dissertation, University of Akron, 1981). ProQuest Dissertation abstracts, DAI-A 41/08. (Order No. AAC 8102796)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-Bachen, C. M., Hornby, M. C., Roberts, D. F., Hernandez-Ramos, P. F. (1982). Television viewing behavior and the development of reading skills: Survey evidence (Report No. CS-006573). New York, N.Y.: Annual Meeting of the American Educational Research Association. (ERIC Document Reproduction Services No. ED214150)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-Beentjes, B. J. (1988). Television's impact on children's reading skills: A review of research. Reading Research Quarterly, 23, 389-413.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-Henggeler, S. and Cohen, R. (1991). Family stress as a link in the association between television viewing and achievement. Child Study Journal, 21 (1), 11-20.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-Kohr, R. L. (1979). The relationship of homework and television viewing to cognitive and noncognitive student outcomes (Report No. IR-007608). San Francisco, California: Annual Meeting of the National Council for Measurement in Education. (ERIC Document Reproduction Services No. ED175441)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-Levine, D.U., and Levine R.F. (1996). Society and Education (9th ed.). Boston, MA: Allyn and Bacon, pp. 121-124.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-Neuman, S. B. (1995). Literacy in the television age: The myth of the TV effect (2nd ed.). Greenwich, CT: Albex Publishing.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-Razel, M. (2001). The complex model of television viewing and educational achievement. Journal of Educational Research, 94 (6), 371-380.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-Sharman, K. J. (1979). Children's television behavior: Its antecedents and relationship to school performance (Report No. IR-007850). Melbourne, Australia: Australian Council for Educational Research - Hawthorn. (ERIC Document Reproduction Services No. ED179190)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-Shastri, J., and Mohite, P. (1997). Television viewing pattern of primary school children and its relationship to academic performance and cognitive skills. International Journal of Early Years Education, 5 (2), 152-160.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-Wober, J. M. (1992). Text in a texture of television: Children's homework experience. Journal of Educational Television, 18 (1), 23-35.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-Wright, J. C., Auston, A. C., Murphy, K. C., St. Peters, M., Pinon, R. S., and Kotler, J. (2001). The relations of early television viewing to school readiness and vocabulary of children from low-income families: The Early window project. Child Development, 72 (5), 1347-1366.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شهيد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چمران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اهواز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34393" w:rsidRPr="00F34393" w:rsidRDefault="00F34393" w:rsidP="00F3439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علامه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3439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طباطبايي</w:t>
      </w:r>
      <w:r w:rsidRPr="00F3439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21C08" w:rsidRPr="00F34393" w:rsidRDefault="00E21C08" w:rsidP="00F34393">
      <w:pPr>
        <w:bidi/>
        <w:rPr>
          <w:rFonts w:ascii="B Nazanin" w:hAnsi="B Nazanin" w:cs="B Nazanin"/>
        </w:rPr>
      </w:pPr>
    </w:p>
    <w:sectPr w:rsidR="00E21C08" w:rsidRPr="00F34393" w:rsidSect="00E8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03B0B"/>
    <w:rsid w:val="0000276C"/>
    <w:rsid w:val="00084B3E"/>
    <w:rsid w:val="000B3858"/>
    <w:rsid w:val="002D4EE0"/>
    <w:rsid w:val="00347E6D"/>
    <w:rsid w:val="00357708"/>
    <w:rsid w:val="003A4021"/>
    <w:rsid w:val="003A49A0"/>
    <w:rsid w:val="00517B67"/>
    <w:rsid w:val="005F14DF"/>
    <w:rsid w:val="007E67FA"/>
    <w:rsid w:val="00803B0B"/>
    <w:rsid w:val="008E2CED"/>
    <w:rsid w:val="008F606F"/>
    <w:rsid w:val="00916F69"/>
    <w:rsid w:val="00960D1E"/>
    <w:rsid w:val="00991110"/>
    <w:rsid w:val="009D1F07"/>
    <w:rsid w:val="00A34A13"/>
    <w:rsid w:val="00AD4F85"/>
    <w:rsid w:val="00AF6D7A"/>
    <w:rsid w:val="00C302F1"/>
    <w:rsid w:val="00C37806"/>
    <w:rsid w:val="00CA087F"/>
    <w:rsid w:val="00D02E5C"/>
    <w:rsid w:val="00D10313"/>
    <w:rsid w:val="00D82A6C"/>
    <w:rsid w:val="00E21C08"/>
    <w:rsid w:val="00E47D3C"/>
    <w:rsid w:val="00E628B7"/>
    <w:rsid w:val="00EC7190"/>
    <w:rsid w:val="00F0354F"/>
    <w:rsid w:val="00F3439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4381</Words>
  <Characters>24975</Characters>
  <Application>Microsoft Office Word</Application>
  <DocSecurity>0</DocSecurity>
  <Lines>208</Lines>
  <Paragraphs>58</Paragraphs>
  <ScaleCrop>false</ScaleCrop>
  <Company>MRT www.Win2Farsi.com</Company>
  <LinksUpToDate>false</LinksUpToDate>
  <CharactersWithSpaces>29298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2012-01-03T14:11:00Z</dcterms:created>
  <dcterms:modified xsi:type="dcterms:W3CDTF">2012-01-03T14:11:00Z</dcterms:modified>
</cp:coreProperties>
</file>