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outlineLvl w:val="3"/>
        <w:rPr>
          <w:rFonts w:ascii="Times New Roman" w:eastAsia="Times New Roman" w:hAnsi="Times New Roman" w:cs="B Titr"/>
          <w:b/>
          <w:bCs/>
          <w:sz w:val="24"/>
          <w:szCs w:val="24"/>
        </w:rPr>
      </w:pPr>
      <w:r w:rsidRPr="00D06E55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>عصمت انبیاء در قرآن‏ «بخش اول</w:t>
      </w:r>
      <w:r w:rsidRPr="00D06E55">
        <w:rPr>
          <w:rFonts w:ascii="Times New Roman" w:eastAsia="Times New Roman" w:hAnsi="Times New Roman" w:cs="B Titr"/>
          <w:b/>
          <w:bCs/>
          <w:sz w:val="24"/>
          <w:szCs w:val="24"/>
        </w:rPr>
        <w:t>»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outlineLvl w:val="4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D06E55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مقدمه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عصمت انبیاء یکی از قدیمی‏ترین‏ مباحث اعتقادی و کلامی در تاریخ اندیشهء متفکران مسلمان است،بطوری که کمتر کتاب کلامی را می‏توان یافت که در آن از وجوب،جواز و حتی انکار عصمت انبیاء سخن نرفته باشد.نوشتار حاضر درصدد است که علاوه بر توجه به مباحث کلامی‏ و اعتقادی در باب ویژگیهای انبیاء(ع)این‏ مسأله را بیشتر از دیدگاه قرآن عنوان نماید؛ بدیهی است که بررسی قرآنی این مطلب‏ همچون مطالب دیگر قرآنی،نه در توان‏ این نوشتار است و نه در لیاقت آن،بویژه‏ که مجال آن اندک است و مباحث بسیار، اما دست‏کم می‏توان بعنوان«طرح مسأله» بدان پرداخت و آیات مطرح‏شده را همچون‏ منشأ یک بحث کلامی مورد بررسی قرار داد</w:t>
      </w:r>
      <w:r w:rsidRPr="00D06E55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عصمت انبیاء در قرآن،در واقع خود به دو بحث منشعب می‏شود</w:t>
      </w:r>
      <w:r w:rsidRPr="00D06E55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1-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 xml:space="preserve">عصمت و مصونیت </w:t>
      </w:r>
      <w:proofErr w:type="gramStart"/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پیامبران(</w:t>
      </w:r>
      <w:proofErr w:type="gramEnd"/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ع) از دیدگاه کلی(دلائل و شواهد کلی</w:t>
      </w:r>
      <w:r w:rsidRPr="00D06E55">
        <w:rPr>
          <w:rFonts w:ascii="Times New Roman" w:eastAsia="Times New Roman" w:hAnsi="Times New Roman" w:cs="B Nazanin"/>
          <w:sz w:val="28"/>
          <w:szCs w:val="28"/>
        </w:rPr>
        <w:t>)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proofErr w:type="gramStart"/>
      <w:r w:rsidRPr="00D06E55">
        <w:rPr>
          <w:rFonts w:ascii="Times New Roman" w:eastAsia="Times New Roman" w:hAnsi="Times New Roman" w:cs="B Nazanin"/>
          <w:sz w:val="28"/>
          <w:szCs w:val="28"/>
        </w:rPr>
        <w:t>2-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عصمت و مصونیت پیامبرانی که‏ احیانا بدانها خطا یا گناهی نسبت داده شده‏ است</w:t>
      </w:r>
      <w:r w:rsidRPr="00D06E55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این دو بخش،دو گفتار این نوشتار را تشکیل می‏دهند؛بخش دوم بویژه از آن‏ نظر مهم است که پیامبرانی که در قرآن‏ نامبرده شده‏اند گاهی هم مورد سؤال و مؤاخذه واقع شده‏اند:مسائلی از قبیل‏ عصیانی که به آدم(ع)نسبت داده شده، «قتل نفس»منسوب به موسی(ع)و امثال‏ آن‏که در نگاه اول توهم خطا یا گناه را در آدمی بوجود می‏آورند</w:t>
      </w:r>
      <w:r w:rsidRPr="00D06E55">
        <w:rPr>
          <w:rFonts w:ascii="Times New Roman" w:eastAsia="Times New Roman" w:hAnsi="Times New Roman" w:cs="B Nazanin"/>
          <w:sz w:val="28"/>
          <w:szCs w:val="28"/>
        </w:rPr>
        <w:t>...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outlineLvl w:val="4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D06E55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اشاره‏ای به تاریخچهء بحث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پیش از هر چیز لازم است بدانیم که‏ در بین گروهها و فرقه‏های مختلف‏ مسلمان دیدگاههای متفاوت و احیانا متخالفی در باب عصمت انبیاء بوجود آمده است؛این دیدگاهها-چنانکه فخر رازی در کتاب عصمة الانبیاء خود بیان‏ داشته است-در چهار محور مطرح‏ است</w:t>
      </w:r>
      <w:r w:rsidRPr="00D06E55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1-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در بعد اعتقادی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2-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در بعد تبلیغ احکام و شرایع الهی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3-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در بعد ارائه فتوی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4-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در بعد افعال و احوال خود آنان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این عصمت چنانکه می‏دانیم به دو جنبه مربوط می‏شود:دوری از گناه و مصونیت از خطا.در بعد اول هیچیک از فرقه‏های مسلمان بحثی در عصمت آنان‏ نداشته‏اند و ایشان را معصوم از کفر و بدعت می‏دانند؛مگر گروهی از خوارج؛ زیرا آنان گناه را باعث کفر دانسته و از طرفی‏ صدور گناه را از پیامبر ممکن قلمداد نموده‏اند و ازاین‏رو امکان کفر را دربارهء انبیاء رد نکرده‏اند!1در محور دوم نیز تمامی مسلمین قائل به عصمت رسولان‏ الهی از تحریف و خیانت در تبلیغ دین‏ الهی شده‏اند؛اما در محور سوم این‏ اتفاق نظر وجود داشته و برخی اشتباه‏ (سهو)را در مورد آنان جائز شمرده‏اند</w:t>
      </w:r>
      <w:r w:rsidRPr="00D06E55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محور چهارم نسبت به سه محور دیگر بیشتر از همه محل آراء و نظریات مختلف‏ و جالب توجهی است که بحث از آنها در حوصلهء این نوشتار نیست؛معصومیت از گناه کبیره و صغیره و مصونیت از خطا، سهو و نسیان همه در این مبحث مطرح‏ می‏شوند.در این میان تنها بایستی به‏ نظریهء شیعه اشاره کرد که:پیامبران(ع)هم‏ معصوم از گناه کبیره و صغیره‏اند و هم‏ مصون از خطا و سهو و فراموشی،و این‏ عصمت در همهء محورهای یاد شده‏ است.2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lastRenderedPageBreak/>
        <w:t xml:space="preserve">*** 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اینکه دلائل این عصمت و مصونیت‏ چیست خود سلسلهء مفصلی از مباحث‏ کلامی را تشکیل می‏دهد که در کتب‏ متعددی از متکلمان شیعه و سنی آمده‏ است.3آنچه این نوشتار بدنبال آن است‏ بررسی پاره‏ای از آیات قرآن است که اولا آیا از دیدگاه کتاب الهی فرستادگان‏ خداوند و پیام‏آوران او از گناه و خطا معصوم و مصون بوده‏اند و ثانیا،در صورتی که چنین است بخش دیگر آیان‏ قرآن‏که ظاهرا برخی از انبیاء را مورد خطاب و سرزنش قرار داده و یا لحن‏ گفتار آن به صورتی است که در نظر اول‏ نوعی خطا را برای آنها القاء می‏کند چگونه توجیه می‏شوند</w:t>
      </w:r>
      <w:r w:rsidRPr="00D06E55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outlineLvl w:val="4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D06E55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گفتار اول:دلائل و شواهد کلی‏ قرآن دربارهء عصمت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آیاتی که متکلمان و مفسران از آنها عصمت پیامبران(ع)را استنباط نموده یا آنها را مستند اصلی عصمت آنان‏ برشمرده‏اند نسبتا فراوانند و در سور مختلف پراکنده‏اند.شاید بتوان دسته‏ آیات ذیل را مهمترین آنها تلقی نمود؛این‏ آیات،با درجات مختلفی از دلالت‏ می‏توانند در مبحث عصمت انبیاء مطرح‏ شوند و البته خود بر دو گروهند:گروهی‏ که مربوط به عصمت از گناهند و گروهی‏ که مربوط به عصمت از گناهند و گروهی‏ که مربوط به مصونیت از گناهند و گروهی‏ که مربوط به مصونیت از خطا و نسیان. اما-چنانکه گفته شد-بخاطر حجم زیاد آیات و گنجایش اندک‏مقاله،این آیات‏ تنها در دسته‏های کلی مطرح خواهند شد؛ آنگاه در خلال بحث از هر دسته و نیز در آخر مباحث به تفکیک از هر دو مطلب‏ (عصمت و مصونیت)سخن بمیان خواهد آمد.دسته‏های مختلف آیات عصمت‏ تحت شش عنوان کلی ذیل مطرحند</w:t>
      </w:r>
      <w:r w:rsidRPr="00D06E55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outlineLvl w:val="4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D06E55">
        <w:rPr>
          <w:rFonts w:ascii="Times New Roman" w:eastAsia="Times New Roman" w:hAnsi="Times New Roman" w:cs="B Nazanin"/>
          <w:b/>
          <w:bCs/>
          <w:sz w:val="28"/>
          <w:szCs w:val="28"/>
        </w:rPr>
        <w:t>1-</w:t>
      </w:r>
      <w:r w:rsidRPr="00D06E55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آیات اصطفاء</w:t>
      </w:r>
      <w:r w:rsidRPr="00D06E55">
        <w:rPr>
          <w:rFonts w:ascii="Times New Roman" w:eastAsia="Times New Roman" w:hAnsi="Times New Roman" w:cs="B Nazanin"/>
          <w:b/>
          <w:bCs/>
          <w:sz w:val="28"/>
          <w:szCs w:val="28"/>
        </w:rPr>
        <w:t>: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آیاتی همانند</w:t>
      </w:r>
      <w:r w:rsidRPr="00D06E55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D06E55" w:rsidRPr="00D06E55" w:rsidRDefault="00D06E55" w:rsidP="00D06E55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انهم عندنا لمن‏ المصطفین الاخیار4</w:t>
      </w:r>
      <w:r w:rsidRPr="00D06E55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آنان در نزد ما از جملهء برگزیدگان بهترین مردمان بودند؛ همچنین آیه‏ای که در حق پیامبران بزرگ‏ آمده است</w:t>
      </w:r>
    </w:p>
    <w:p w:rsidR="00D06E55" w:rsidRPr="00D06E55" w:rsidRDefault="00D06E55" w:rsidP="00D06E55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«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ان الله اصطفی آدم و نوحا و آل ابراهیم و آل عمران علی العالمین</w:t>
      </w:r>
      <w:r w:rsidRPr="00D06E55">
        <w:rPr>
          <w:rFonts w:ascii="Times New Roman" w:eastAsia="Times New Roman" w:hAnsi="Times New Roman" w:cs="B Nazanin"/>
          <w:sz w:val="28"/>
          <w:szCs w:val="28"/>
        </w:rPr>
        <w:t>»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 xml:space="preserve">5: 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خداوند،آدم و نوح و ابراهیم و آل عمران را بر همهء جهانیان</w:t>
      </w:r>
      <w:proofErr w:type="gramStart"/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‏[</w:t>
      </w:r>
      <w:proofErr w:type="gramEnd"/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به نعمت نبوت و رسالت‏ و صفت عصمت‏]برگزید؛و دربارهء ابراهیم(ع</w:t>
      </w:r>
      <w:r w:rsidRPr="00D06E55">
        <w:rPr>
          <w:rFonts w:ascii="Times New Roman" w:eastAsia="Times New Roman" w:hAnsi="Times New Roman" w:cs="B Nazanin"/>
          <w:sz w:val="28"/>
          <w:szCs w:val="28"/>
        </w:rPr>
        <w:t>):</w:t>
      </w:r>
    </w:p>
    <w:p w:rsidR="00D06E55" w:rsidRPr="00D06E55" w:rsidRDefault="00D06E55" w:rsidP="00D06E55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و لقد اصطفیناه فی الدنیا و انّه‏ فی الاخرة لمن الصالحین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6</w:t>
      </w:r>
      <w:proofErr w:type="gramStart"/>
      <w:r w:rsidRPr="00D06E55">
        <w:rPr>
          <w:rFonts w:ascii="Times New Roman" w:eastAsia="Times New Roman" w:hAnsi="Times New Roman" w:cs="B Nazanin"/>
          <w:sz w:val="28"/>
          <w:szCs w:val="28"/>
        </w:rPr>
        <w:t>: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به</w:t>
      </w:r>
      <w:proofErr w:type="gramEnd"/>
      <w:r w:rsidRPr="00D06E55">
        <w:rPr>
          <w:rFonts w:ascii="Times New Roman" w:eastAsia="Times New Roman" w:hAnsi="Times New Roman" w:cs="B Nazanin"/>
          <w:sz w:val="28"/>
          <w:szCs w:val="28"/>
          <w:rtl/>
        </w:rPr>
        <w:t xml:space="preserve"> تحقیق که‏ ما ابراهیم را در دنیا پاک کرده و برگزیدیم‏ و او در آخرت هم از زمرهء صالحان است؛ همینطور دربارهء موسی(ع)خداوند فرمود</w:t>
      </w:r>
      <w:r w:rsidRPr="00D06E55">
        <w:rPr>
          <w:rFonts w:ascii="Times New Roman" w:eastAsia="Times New Roman" w:hAnsi="Times New Roman" w:cs="B Nazanin"/>
          <w:sz w:val="28"/>
          <w:szCs w:val="28"/>
        </w:rPr>
        <w:t xml:space="preserve">: </w:t>
      </w:r>
    </w:p>
    <w:p w:rsidR="00D06E55" w:rsidRPr="00D06E55" w:rsidRDefault="00D06E55" w:rsidP="00D06E55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«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انی اصطفیتک علی الناس برسالاتی و بکلامی</w:t>
      </w:r>
      <w:r w:rsidRPr="00D06E55">
        <w:rPr>
          <w:rFonts w:ascii="Times New Roman" w:eastAsia="Times New Roman" w:hAnsi="Times New Roman" w:cs="B Nazanin"/>
          <w:sz w:val="28"/>
          <w:szCs w:val="28"/>
        </w:rPr>
        <w:t>»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7</w:t>
      </w:r>
      <w:proofErr w:type="gramStart"/>
      <w:r w:rsidRPr="00D06E55">
        <w:rPr>
          <w:rFonts w:ascii="Times New Roman" w:eastAsia="Times New Roman" w:hAnsi="Times New Roman" w:cs="B Nazanin"/>
          <w:sz w:val="28"/>
          <w:szCs w:val="28"/>
        </w:rPr>
        <w:t>: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من</w:t>
      </w:r>
      <w:proofErr w:type="gramEnd"/>
      <w:r w:rsidRPr="00D06E55">
        <w:rPr>
          <w:rFonts w:ascii="Times New Roman" w:eastAsia="Times New Roman" w:hAnsi="Times New Roman" w:cs="B Nazanin"/>
          <w:sz w:val="28"/>
          <w:szCs w:val="28"/>
          <w:rtl/>
        </w:rPr>
        <w:t xml:space="preserve"> تو را بر مردم به رسالات‏ و کلام خویش برگزیدم و... واژهء اصطفاء از ریشهء«صفو»،به‏ معنی پاک و منزه کردن است و بنابراین، ترجمهء آن به برگزیدن با این توضیح کامل‏ می‏شود که این برگزیدن نوع خاصی از گزینش است که در آن تصفیه و پاک کردن‏ نیز وجود دارد،تا آنجا که حتی در مورد ملائکه-یعنی موجوداتی که عمدتا شائبهء گناه در آنها وجود ندارد-نیز این تعبیر بکار رفته است</w:t>
      </w:r>
      <w:r w:rsidRPr="00D06E55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D06E55" w:rsidRPr="00D06E55" w:rsidRDefault="00D06E55" w:rsidP="00D06E55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«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اللّه یصطفی من‏ الملائکه رسلا و من الناس</w:t>
      </w:r>
      <w:r w:rsidRPr="00D06E55">
        <w:rPr>
          <w:rFonts w:ascii="Times New Roman" w:eastAsia="Times New Roman" w:hAnsi="Times New Roman" w:cs="B Nazanin"/>
          <w:sz w:val="28"/>
          <w:szCs w:val="28"/>
        </w:rPr>
        <w:t>»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8</w:t>
      </w:r>
      <w:proofErr w:type="gramStart"/>
      <w:r w:rsidRPr="00D06E55">
        <w:rPr>
          <w:rFonts w:ascii="Times New Roman" w:eastAsia="Times New Roman" w:hAnsi="Times New Roman" w:cs="B Nazanin"/>
          <w:sz w:val="28"/>
          <w:szCs w:val="28"/>
        </w:rPr>
        <w:t>: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خداوند</w:t>
      </w:r>
      <w:proofErr w:type="gramEnd"/>
      <w:r w:rsidRPr="00D06E55">
        <w:rPr>
          <w:rFonts w:ascii="Times New Roman" w:eastAsia="Times New Roman" w:hAnsi="Times New Roman" w:cs="B Nazanin"/>
          <w:sz w:val="28"/>
          <w:szCs w:val="28"/>
          <w:rtl/>
        </w:rPr>
        <w:t xml:space="preserve"> از بین ملائکه و مردم،رسولان خود را بر می‏گزیند</w:t>
      </w:r>
      <w:r w:rsidRPr="00D06E55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 xml:space="preserve">مفسرانی چون طبرسی و علامه‏ طباطبایی اصطفاء را به معنی خالص کردن‏ گرفته‏اند آنطور که شی‏ء از هرگونه‏ اختلاط با چیز دیگر مبرا شود.9علامه‏ ره،در توضیح معنی اصطفاء با توجه به‏ آیات مربوط دیگر می‏گوید که با 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ملاحظهء مقامات ولایت،معنای اصطفاء این‏ است که بنده در تمامی شئونش به‏ مقتضای عبودیت خود رفتار کند یعنی‏ نسبت به پروردگارش تسلیم صرف‏ باشد10</w:t>
      </w:r>
      <w:r w:rsidRPr="00D06E55">
        <w:rPr>
          <w:rFonts w:ascii="Times New Roman" w:eastAsia="Times New Roman" w:hAnsi="Times New Roman" w:cs="B Nazanin"/>
          <w:sz w:val="28"/>
          <w:szCs w:val="28"/>
        </w:rPr>
        <w:t>...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outlineLvl w:val="4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D06E55">
        <w:rPr>
          <w:rFonts w:ascii="Times New Roman" w:eastAsia="Times New Roman" w:hAnsi="Times New Roman" w:cs="B Nazanin"/>
          <w:b/>
          <w:bCs/>
          <w:sz w:val="28"/>
          <w:szCs w:val="28"/>
        </w:rPr>
        <w:t>2-</w:t>
      </w:r>
      <w:r w:rsidRPr="00D06E55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آیات اجتباء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در سورهء مریم پس از آنکه از نه پیامبر بزرگ(ابراهیم،اسحق،یعقوب، موسی،هارون،اسماعیل،ادریس، آدم،و نوح(ع))سخن بمیان آمده آنان را چنین توصیف فرموده است</w:t>
      </w:r>
      <w:r w:rsidRPr="00D06E55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D06E55" w:rsidRPr="00D06E55" w:rsidRDefault="00D06E55" w:rsidP="00D06E55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«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اولئک‏ الذین انعم الله علیهم من النبیینّ...و ممنّ‏ هدینا و اجتبینا</w:t>
      </w:r>
      <w:r w:rsidRPr="00D06E55">
        <w:rPr>
          <w:rFonts w:ascii="Times New Roman" w:eastAsia="Times New Roman" w:hAnsi="Times New Roman" w:cs="B Nazanin"/>
          <w:sz w:val="28"/>
          <w:szCs w:val="28"/>
        </w:rPr>
        <w:t>...»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11</w:t>
      </w:r>
      <w:proofErr w:type="gramStart"/>
      <w:r w:rsidRPr="00D06E55">
        <w:rPr>
          <w:rFonts w:ascii="Times New Roman" w:eastAsia="Times New Roman" w:hAnsi="Times New Roman" w:cs="B Nazanin"/>
          <w:sz w:val="28"/>
          <w:szCs w:val="28"/>
        </w:rPr>
        <w:t>: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آنان</w:t>
      </w:r>
      <w:proofErr w:type="gramEnd"/>
      <w:r w:rsidRPr="00D06E55">
        <w:rPr>
          <w:rFonts w:ascii="Times New Roman" w:eastAsia="Times New Roman" w:hAnsi="Times New Roman" w:cs="B Nazanin"/>
          <w:sz w:val="28"/>
          <w:szCs w:val="28"/>
          <w:rtl/>
        </w:rPr>
        <w:t xml:space="preserve"> پیامبرانی‏ هستند که خداوند از بین ذریهء آدم و از بین‏ نجات‏یافتگان همراه نوح،و از نسل‏ ابراهیم و یعقوب بر آنان نعمت‏[نبوت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و رسالت‏]ارزانی کرد؛از کسانی که ما آنها را هدایت کرده و برگزیدیم.در مورد حضرت ابراهیم(ع)نیز آمده است</w:t>
      </w:r>
      <w:r w:rsidRPr="00D06E55">
        <w:rPr>
          <w:rFonts w:ascii="Times New Roman" w:eastAsia="Times New Roman" w:hAnsi="Times New Roman" w:cs="B Nazanin"/>
          <w:sz w:val="28"/>
          <w:szCs w:val="28"/>
        </w:rPr>
        <w:t xml:space="preserve">: </w:t>
      </w:r>
    </w:p>
    <w:p w:rsidR="00D06E55" w:rsidRPr="00D06E55" w:rsidRDefault="00D06E55" w:rsidP="00D06E55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«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شاکرا لانعمه اجتبیه و هدیه الی صراط مستقیم</w:t>
      </w:r>
      <w:proofErr w:type="gramStart"/>
      <w:r w:rsidRPr="00D06E55">
        <w:rPr>
          <w:rFonts w:ascii="Times New Roman" w:eastAsia="Times New Roman" w:hAnsi="Times New Roman" w:cs="B Nazanin"/>
          <w:sz w:val="28"/>
          <w:szCs w:val="28"/>
        </w:rPr>
        <w:t>.»</w:t>
      </w:r>
      <w:proofErr w:type="gramEnd"/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12</w:t>
      </w:r>
      <w:proofErr w:type="gramStart"/>
      <w:r w:rsidRPr="00D06E55">
        <w:rPr>
          <w:rFonts w:ascii="Times New Roman" w:eastAsia="Times New Roman" w:hAnsi="Times New Roman" w:cs="B Nazanin"/>
          <w:sz w:val="28"/>
          <w:szCs w:val="28"/>
        </w:rPr>
        <w:t>: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ابراهیم</w:t>
      </w:r>
      <w:proofErr w:type="gramEnd"/>
      <w:r w:rsidRPr="00D06E55">
        <w:rPr>
          <w:rFonts w:ascii="Times New Roman" w:eastAsia="Times New Roman" w:hAnsi="Times New Roman" w:cs="B Nazanin"/>
          <w:sz w:val="28"/>
          <w:szCs w:val="28"/>
          <w:rtl/>
        </w:rPr>
        <w:t xml:space="preserve"> شکرگزار نعمتهای‏ پروردگارش بود و پروردگارش او را برگزید و به راه راست هدایت نمود.دربارهء یونس‏ (ع)آنگاه که براساس لطف الهی از شکم‏ ماهی نجات یافت،همین بیان وجود دارد</w:t>
      </w:r>
      <w:r w:rsidRPr="00D06E55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D06E55" w:rsidRPr="00D06E55" w:rsidRDefault="00D06E55" w:rsidP="00D06E55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«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فاجتبیه ربّه فجعله من‏ الصالحین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13»</w:t>
      </w:r>
      <w:proofErr w:type="gramStart"/>
      <w:r w:rsidRPr="00D06E55">
        <w:rPr>
          <w:rFonts w:ascii="Times New Roman" w:eastAsia="Times New Roman" w:hAnsi="Times New Roman" w:cs="B Nazanin"/>
          <w:sz w:val="28"/>
          <w:szCs w:val="28"/>
        </w:rPr>
        <w:t>: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آنگاه</w:t>
      </w:r>
      <w:proofErr w:type="gramEnd"/>
      <w:r w:rsidRPr="00D06E55">
        <w:rPr>
          <w:rFonts w:ascii="Times New Roman" w:eastAsia="Times New Roman" w:hAnsi="Times New Roman" w:cs="B Nazanin"/>
          <w:sz w:val="28"/>
          <w:szCs w:val="28"/>
          <w:rtl/>
        </w:rPr>
        <w:t xml:space="preserve"> پروردگارش او را برگزید و از صالحانش قرار داد</w:t>
      </w:r>
      <w:r w:rsidRPr="00D06E55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تعبیر اجتباء و هدایت بار دیگر در سورهء انعام دربارهء هجده پیامبر بزرگ بکار رفته‏ است؛یعنی پس از ذکر نام آنان‏ (ابراهیم،اسحق،یعقوب،نوح،داود، سلیمان،ایوب،یوسف،موسی، هارون،زکریّا،یحیی،عیسی،الیاس، اسماعیل،یسع‏[یوشع‏]،یونس و لوط) در سه آیهء متوالی چنین آمده است</w:t>
      </w:r>
      <w:r w:rsidRPr="00D06E55">
        <w:rPr>
          <w:rFonts w:ascii="Times New Roman" w:eastAsia="Times New Roman" w:hAnsi="Times New Roman" w:cs="B Nazanin"/>
          <w:sz w:val="28"/>
          <w:szCs w:val="28"/>
        </w:rPr>
        <w:t xml:space="preserve">:... </w:t>
      </w:r>
    </w:p>
    <w:p w:rsidR="00D06E55" w:rsidRPr="00D06E55" w:rsidRDefault="00D06E55" w:rsidP="00D06E55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lastRenderedPageBreak/>
        <w:t>«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و اجتبیناهم و هدیناهم الی صراط مستقیم</w:t>
      </w:r>
      <w:r w:rsidRPr="00D06E55">
        <w:rPr>
          <w:rFonts w:ascii="Times New Roman" w:eastAsia="Times New Roman" w:hAnsi="Times New Roman" w:cs="B Nazanin"/>
          <w:sz w:val="28"/>
          <w:szCs w:val="28"/>
        </w:rPr>
        <w:t>»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14</w:t>
      </w:r>
      <w:proofErr w:type="gramStart"/>
      <w:r w:rsidRPr="00D06E55">
        <w:rPr>
          <w:rFonts w:ascii="Times New Roman" w:eastAsia="Times New Roman" w:hAnsi="Times New Roman" w:cs="B Nazanin"/>
          <w:sz w:val="28"/>
          <w:szCs w:val="28"/>
        </w:rPr>
        <w:t>: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و</w:t>
      </w:r>
      <w:proofErr w:type="gramEnd"/>
      <w:r w:rsidRPr="00D06E55">
        <w:rPr>
          <w:rFonts w:ascii="Times New Roman" w:eastAsia="Times New Roman" w:hAnsi="Times New Roman" w:cs="B Nazanin"/>
          <w:sz w:val="28"/>
          <w:szCs w:val="28"/>
          <w:rtl/>
        </w:rPr>
        <w:t xml:space="preserve"> آنان را برگزیدیم و به راه‏ مستقیم هدایت نمودیم</w:t>
      </w:r>
      <w:r w:rsidRPr="00D06E55">
        <w:rPr>
          <w:rFonts w:ascii="Times New Roman" w:eastAsia="Times New Roman" w:hAnsi="Times New Roman" w:cs="B Nazanin"/>
          <w:sz w:val="28"/>
          <w:szCs w:val="28"/>
        </w:rPr>
        <w:t>...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اصطلاح قرآنی اجتباء با صور و صیغه‏های مختلف ده بار در قرآن بکار رفته‏ و هرچند-چنانکه راغب در مفردات گفته‏ است-در ریشهء خود به معنی جمع کردن‏ است اما در این ده مورد که تماما دربارهء انبیاء یا ویژگی انتخاب خداوند نسبت به‏ رسولان خود است به معنای برگزیدن و انتخاب کردن آمده است؛طبرسی در مجمع البیان معنای آن را با معنای اصطفاء یکی دانسته است.15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outlineLvl w:val="4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D06E55">
        <w:rPr>
          <w:rFonts w:ascii="Times New Roman" w:eastAsia="Times New Roman" w:hAnsi="Times New Roman" w:cs="B Nazanin"/>
          <w:b/>
          <w:bCs/>
          <w:sz w:val="28"/>
          <w:szCs w:val="28"/>
        </w:rPr>
        <w:t>3-</w:t>
      </w:r>
      <w:r w:rsidRPr="00D06E55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آیات اخلاص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در سورهء ص خداوند پس از ذکر نام‏ ابراهیم،اسحق و یعقوب فرموده است</w:t>
      </w:r>
      <w:r w:rsidRPr="00D06E55">
        <w:rPr>
          <w:rFonts w:ascii="Times New Roman" w:eastAsia="Times New Roman" w:hAnsi="Times New Roman" w:cs="B Nazanin"/>
          <w:sz w:val="28"/>
          <w:szCs w:val="28"/>
        </w:rPr>
        <w:t xml:space="preserve">: </w:t>
      </w:r>
    </w:p>
    <w:p w:rsidR="00D06E55" w:rsidRPr="00D06E55" w:rsidRDefault="00D06E55" w:rsidP="00D06E55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انّا اخلصناهم بخالصة ذکری‏ الدار</w:t>
      </w:r>
      <w:r w:rsidRPr="00D06E55">
        <w:rPr>
          <w:rFonts w:ascii="Times New Roman" w:eastAsia="Times New Roman" w:hAnsi="Times New Roman" w:cs="B Nazanin"/>
          <w:sz w:val="28"/>
          <w:szCs w:val="28"/>
        </w:rPr>
        <w:t>.»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16</w:t>
      </w:r>
      <w:proofErr w:type="gramStart"/>
      <w:r w:rsidRPr="00D06E55">
        <w:rPr>
          <w:rFonts w:ascii="Times New Roman" w:eastAsia="Times New Roman" w:hAnsi="Times New Roman" w:cs="B Nazanin"/>
          <w:sz w:val="28"/>
          <w:szCs w:val="28"/>
        </w:rPr>
        <w:t>: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ما</w:t>
      </w:r>
      <w:proofErr w:type="gramEnd"/>
      <w:r w:rsidRPr="00D06E55">
        <w:rPr>
          <w:rFonts w:ascii="Times New Roman" w:eastAsia="Times New Roman" w:hAnsi="Times New Roman" w:cs="B Nazanin"/>
          <w:sz w:val="28"/>
          <w:szCs w:val="28"/>
          <w:rtl/>
        </w:rPr>
        <w:t xml:space="preserve"> آنان را با لطف خاصی‏ برای تذکر سرای آخرت‏[به دیگران‏] خالص کردیم.این تنها آیه‏ای نیست که‏ فعل اخلاص را به خداوند منسوب‏ می‏داند بلکه آیات متعدد دیگری وجود دارد که در آنها تعبیر</w:t>
      </w:r>
    </w:p>
    <w:p w:rsidR="00D06E55" w:rsidRPr="00D06E55" w:rsidRDefault="00D06E55" w:rsidP="00D06E55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«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عباد الله‏ المخلصین</w:t>
      </w:r>
      <w:r w:rsidRPr="00D06E55">
        <w:rPr>
          <w:rFonts w:ascii="Times New Roman" w:eastAsia="Times New Roman" w:hAnsi="Times New Roman" w:cs="B Nazanin"/>
          <w:sz w:val="28"/>
          <w:szCs w:val="28"/>
        </w:rPr>
        <w:t>»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آمده است و چون کلمهء مخلص صیغهء مفعول از«اخلاص»است‏ دقیقا بیانگر این نکتهء مهم است که فاعل‏ اخلاص در درجهء نخست خداوند متعال‏ است.این تعبیر پنج بار در سورهء صافات‏ آمده و دو بار به صورت</w:t>
      </w:r>
    </w:p>
    <w:p w:rsidR="00D06E55" w:rsidRPr="00D06E55" w:rsidRDefault="00D06E55" w:rsidP="00D06E55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«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عبادک منهم‏ المخلصین</w:t>
      </w:r>
      <w:r w:rsidRPr="00D06E55">
        <w:rPr>
          <w:rFonts w:ascii="Times New Roman" w:eastAsia="Times New Roman" w:hAnsi="Times New Roman" w:cs="B Nazanin"/>
          <w:sz w:val="28"/>
          <w:szCs w:val="28"/>
        </w:rPr>
        <w:t>»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یکی در سورهء ص و دیگری‏ در سورهء حجر وجود دارد؛اما در هیچکدم از این هفت موضع بحث‏ اخلاص خاص پیامبران ذکر نشده بلکه‏ بطور عام در مورد همهء بندگان مخلص‏ خداست که از عذاب خداوند در روز قیامت بدورند و شیطان نیز در دنیا-به‏ اعتراف خود-نخواهد توانست آنان را فریب دهد.ولی دو آیهء خاص وجود دارد که کلمهء مخلص و جمع آن مخلصین‏ برای پیامبران الهی(موسی و یوسف(ع)) بکار رفته است و ازاین‏رو می‏توان اطلاق‏ نخست را با این قید که مخلص بودن ویژهء پیامبران است معنا کرده و مقید ساخت؛ آن دو آیه عبارتند از</w:t>
      </w:r>
      <w:r w:rsidRPr="00D06E55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-</w:t>
      </w:r>
    </w:p>
    <w:p w:rsidR="00D06E55" w:rsidRPr="00D06E55" w:rsidRDefault="00D06E55" w:rsidP="00D06E55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«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انه کان مخلصا و کان رسولا نبیا</w:t>
      </w:r>
      <w:r w:rsidRPr="00D06E55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proofErr w:type="gramStart"/>
      <w:r w:rsidRPr="00D06E55">
        <w:rPr>
          <w:rFonts w:ascii="Times New Roman" w:eastAsia="Times New Roman" w:hAnsi="Times New Roman" w:cs="B Nazanin"/>
          <w:sz w:val="28"/>
          <w:szCs w:val="28"/>
        </w:rPr>
        <w:t>«17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موسی پیامبر و فرستادهء مخلص‏ ما بود</w:t>
      </w:r>
      <w:r w:rsidRPr="00D06E55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-</w:t>
      </w:r>
    </w:p>
    <w:p w:rsidR="00D06E55" w:rsidRPr="00D06E55" w:rsidRDefault="00D06E55" w:rsidP="00D06E55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«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کذلک لنصرف عنه السوء و الفحشاء انّه من عبادنا المخلصین</w:t>
      </w:r>
      <w:r w:rsidRPr="00D06E55">
        <w:rPr>
          <w:rFonts w:ascii="Times New Roman" w:eastAsia="Times New Roman" w:hAnsi="Times New Roman" w:cs="B Nazanin"/>
          <w:sz w:val="28"/>
          <w:szCs w:val="28"/>
        </w:rPr>
        <w:t>...»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18 «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چنین کردیم تا بدی و فحشاء را از او دور سازیم زیرا که او از بندگان مخلص ما بود</w:t>
      </w:r>
      <w:proofErr w:type="gramStart"/>
      <w:r w:rsidRPr="00D06E55">
        <w:rPr>
          <w:rFonts w:ascii="Times New Roman" w:eastAsia="Times New Roman" w:hAnsi="Times New Roman" w:cs="B Nazanin"/>
          <w:sz w:val="28"/>
          <w:szCs w:val="28"/>
        </w:rPr>
        <w:t>.»</w:t>
      </w:r>
      <w:proofErr w:type="gramEnd"/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outlineLvl w:val="4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D06E55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تفاوت مخلص و مخلص(به فتح‏ و کسر لام</w:t>
      </w:r>
      <w:r w:rsidRPr="00D06E55">
        <w:rPr>
          <w:rFonts w:ascii="Times New Roman" w:eastAsia="Times New Roman" w:hAnsi="Times New Roman" w:cs="B Nazanin"/>
          <w:b/>
          <w:bCs/>
          <w:sz w:val="28"/>
          <w:szCs w:val="28"/>
        </w:rPr>
        <w:t>)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این دو کلمه به ترتیب اسم مفعول و اسم فاعل از مصدر اخلاص است. مخلص به معنای خالص شده است و مخلص به معنای کسی که عمل را خالص‏ انجام می‏دهد.جالب آن است که هر دو کلمه در قرآن بکار رفته‏اند.در قرآن‏ چهار بار امر بدان شده است که دین خود را برای خدا خالص کنید و تنها او را بپرستید</w:t>
      </w:r>
    </w:p>
    <w:p w:rsidR="00D06E55" w:rsidRPr="00D06E55" w:rsidRDefault="00D06E55" w:rsidP="00D06E55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(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مثل فادعو الله مخلصین‏ له الدین‏19و</w:t>
      </w:r>
      <w:r w:rsidRPr="00D06E55">
        <w:rPr>
          <w:rFonts w:ascii="Times New Roman" w:eastAsia="Times New Roman" w:hAnsi="Times New Roman" w:cs="B Nazanin"/>
          <w:sz w:val="28"/>
          <w:szCs w:val="28"/>
        </w:rPr>
        <w:t>...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 xml:space="preserve">و به دفعات دیگر تعبیر </w:t>
      </w:r>
    </w:p>
    <w:p w:rsidR="00D06E55" w:rsidRPr="00D06E55" w:rsidRDefault="00D06E55" w:rsidP="00D06E55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«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مخلصین له الدین</w:t>
      </w:r>
      <w:r w:rsidRPr="00D06E55">
        <w:rPr>
          <w:rFonts w:ascii="Times New Roman" w:eastAsia="Times New Roman" w:hAnsi="Times New Roman" w:cs="B Nazanin"/>
          <w:sz w:val="28"/>
          <w:szCs w:val="28"/>
        </w:rPr>
        <w:t>»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و امثال آن(جمعا یازده مرتبه)آمده است؛اما آنچه مهم‏ است این است که مخلص کسی است که‏ نه‏تنها اخلاص می‏ورزد بلکه خود را خالص کرده است و این مسلما درجه‏ای‏ است بسی فراتر از کسی که عمل خود را خالص انجام می‏دهد؛به عبارت دیگر مخلص(به کسر)کسی است که عمل‏ خالص انجام می‏دهد اما مخلص(به فتح) فردی است که هم خودش خالص است‏ و هم عملش و این ویژگی چنانکه دیدیم‏ تنها در مورد پیامبران بکار رفته است</w:t>
      </w:r>
      <w:r w:rsidRPr="00D06E55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بعد از مشخص شدن تفاوت مخلص‏ با مخلص و با توجه به آیه‏ای که پیش از این ذکر کردیم یعنی آیهء 46 سورهء ص</w:t>
      </w:r>
    </w:p>
    <w:p w:rsidR="00D06E55" w:rsidRPr="00D06E55" w:rsidRDefault="00D06E55" w:rsidP="00D06E55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(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انا اخلصناهم</w:t>
      </w:r>
      <w:r w:rsidRPr="00D06E55">
        <w:rPr>
          <w:rFonts w:ascii="Times New Roman" w:eastAsia="Times New Roman" w:hAnsi="Times New Roman" w:cs="B Nazanin"/>
          <w:sz w:val="28"/>
          <w:szCs w:val="28"/>
        </w:rPr>
        <w:t>...)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مشخص می‏گردد که کار حقیقی خالص ساختن از آن خداست و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اوست که بندگان خاص خود یعنی انبیاء را خالص می‏سازد و مفاد این اخلاص جز همان عصمت نیست.بعبارت بهتر خداوند آنان را معصوم کرده و معصوم‏ نگه می‏دارد.ولی در اینجا اشکال مهمی‏ رخ می‏نماید و آن اینکه:اگر مخلص‏ بودن پیامبران فعلی است از جانب خدا پس عصمت آنها نیز عطیهء خدایی است و ویژگی اکتسابی آنان نیست و بنابراین‏ ارزشی ندارد!اما جواب آن است که‏ پیامبران براساس قاعدهء مسلّم قرآنی بشری‏ هستند مثل سایر مردم</w:t>
      </w:r>
    </w:p>
    <w:p w:rsidR="00D06E55" w:rsidRPr="00D06E55" w:rsidRDefault="00D06E55" w:rsidP="00D06E55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(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قل انما انا بشر مثلکم یوحی الیّ</w:t>
      </w:r>
      <w:r w:rsidRPr="00D06E55">
        <w:rPr>
          <w:rFonts w:ascii="Times New Roman" w:eastAsia="Times New Roman" w:hAnsi="Times New Roman" w:cs="B Nazanin"/>
          <w:sz w:val="28"/>
          <w:szCs w:val="28"/>
        </w:rPr>
        <w:t>)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20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 xml:space="preserve">تنها با این تفاوت که‏ بدانها وحی می‏شود،و آنان نیز در معرض‏ نفس اماره‏اند؛چنانکه قرآن از زبان‏ </w:t>
      </w:r>
      <w:proofErr w:type="gramStart"/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یوسف(</w:t>
      </w:r>
      <w:proofErr w:type="gramEnd"/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ع)بیان کرده است</w:t>
      </w:r>
    </w:p>
    <w:p w:rsidR="00D06E55" w:rsidRPr="00D06E55" w:rsidRDefault="00D06E55" w:rsidP="00D06E55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lastRenderedPageBreak/>
        <w:t>(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ان النفس‏ لامارة بالسوء</w:t>
      </w:r>
      <w:r w:rsidRPr="00D06E55">
        <w:rPr>
          <w:rFonts w:ascii="Times New Roman" w:eastAsia="Times New Roman" w:hAnsi="Times New Roman" w:cs="B Nazanin"/>
          <w:sz w:val="28"/>
          <w:szCs w:val="28"/>
        </w:rPr>
        <w:t>)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21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و بنابراین خودداری آنها از گناه تنها به سبب اراده و ایمان آنهاست‏ و نه نیروی بازدارنده‏ای که بطور جبری آنها را از گناه دور کند.پس سهم ارادهء الهی‏ در این خالص کردن چیست؟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حقیقت آن است که از دیدگاه قرآن‏ ایمان آوردن و عمل صالح تنها به مدد لطف الهی برای آدمی حاصل می‏گردد. برخی از آیاتی که این معنا را به وضوح‏ می‏رسانند عبارتند از</w:t>
      </w:r>
      <w:r w:rsidRPr="00D06E55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-</w:t>
      </w:r>
    </w:p>
    <w:p w:rsidR="00D06E55" w:rsidRPr="00D06E55" w:rsidRDefault="00D06E55" w:rsidP="00D06E55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و حبّب الیکم الایمان و زینّه فی‏ قلوبکم</w:t>
      </w:r>
      <w:r w:rsidRPr="00D06E55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proofErr w:type="gramStart"/>
      <w:r w:rsidRPr="00D06E55">
        <w:rPr>
          <w:rFonts w:ascii="Times New Roman" w:eastAsia="Times New Roman" w:hAnsi="Times New Roman" w:cs="B Nazanin"/>
          <w:sz w:val="28"/>
          <w:szCs w:val="28"/>
        </w:rPr>
        <w:t>22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خداوند ایمان را محبوب‏ شما ساخت و آن را در قلوبتان زینت داد</w:t>
      </w:r>
      <w:r w:rsidRPr="00D06E55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-</w:t>
      </w:r>
    </w:p>
    <w:p w:rsidR="00D06E55" w:rsidRPr="00D06E55" w:rsidRDefault="00D06E55" w:rsidP="00D06E55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و لولا فضل الله علیکم و رحمته‏ ما زکی منکم احد ابدا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23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اگر لطف و رحمت خداوند بر شما نبود هیچ فردی از شما هیچگاه تزکیه‏ نمی‏شد</w:t>
      </w:r>
      <w:r w:rsidRPr="00D06E55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-</w:t>
      </w:r>
    </w:p>
    <w:p w:rsidR="00D06E55" w:rsidRPr="00D06E55" w:rsidRDefault="00D06E55" w:rsidP="00D06E55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ما اصابک من حسنة فمن اللّه</w:t>
      </w:r>
      <w:r w:rsidRPr="00D06E55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proofErr w:type="gramStart"/>
      <w:r w:rsidRPr="00D06E55">
        <w:rPr>
          <w:rFonts w:ascii="Times New Roman" w:eastAsia="Times New Roman" w:hAnsi="Times New Roman" w:cs="B Nazanin"/>
          <w:sz w:val="28"/>
          <w:szCs w:val="28"/>
        </w:rPr>
        <w:t xml:space="preserve">24 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هر حسنه و نیکی که به تو می‏رسد از جانب خداوند است</w:t>
      </w:r>
      <w:r w:rsidRPr="00D06E55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حتی در مورد پیامبر بزرگ خدا، حضرت یوسف(ع)،نیز همین لطف الهی‏ بیان شده است</w:t>
      </w:r>
      <w:r w:rsidRPr="00D06E55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D06E55" w:rsidRPr="00D06E55" w:rsidRDefault="00D06E55" w:rsidP="00D06E55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و لقد همّت به و همّ بها لولا ان را برهان ربه کذلک لنصرف عنه‏ السوء و الفحشاء انّه من عبادنا المخلصین</w:t>
      </w:r>
      <w:r w:rsidRPr="00D06E55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proofErr w:type="gramStart"/>
      <w:r w:rsidRPr="00D06E55">
        <w:rPr>
          <w:rFonts w:ascii="Times New Roman" w:eastAsia="Times New Roman" w:hAnsi="Times New Roman" w:cs="B Nazanin"/>
          <w:sz w:val="28"/>
          <w:szCs w:val="28"/>
        </w:rPr>
        <w:t>25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به تحقیق که زلیخا به‏ یوسف متمایل شد و یوسف هم بدو تمایل‏ می‏یافت،اگر برهان پروردگارش را ندیده‏ بود؛و چنین کردیم تا از او سوء و فحشا را دور سازیم زیرا که او از بندگان مخلص‏ ما بود.این برهان رب همان است که ما از آن تعبیر به لطف الهی می‏کنیم</w:t>
      </w:r>
      <w:r w:rsidRPr="00D06E55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بنابراین آنان معصومند به اراده و ایمان‏ خود اما با مدد از لطف الهی.اینکه این‏ لطف چیست و چه فلسفه‏ای دارد خود بحث مفصلی می‏طلبد که این نوشتار گنجایش آن را ندارد26،اما همینقدر شایان توجه است که عصمت نه‏تنها قابل‏ جمع با لطف الهی است بلکه حتی بدون‏ آن تحقق نمی‏یابد زیرا خود هدایت به دین‏ راستین کار خداوند است و برای سهم‏ لطف الهی در ایجاد عصمت همین مقدار بس که اگر خداوند دینی برای مردم‏ نفرستاده و احکامی را وضع نکرده بود اساسا مرز گناه و ثواب مشخص نبود تا کسی معصوم شود!زیرا خود دین براساس‏ لطف الهی به مردم ارائه می‏شود(لطف‏ در عالم تشریع)،و اگر عصمت یک‏ امتیاز و برتری یک فرد بر فرد دیگر محسوب شود-که حتما چنین است- جز با فرض وجود دین و احکام الهی معنا ندارد،پس اساس آن وابسته به همین‏ لطف الهی در عالم تشریع است و البته‏ این تمام مسأله نیست؛یعنی اگر در طول‏ زندگی معصوم لطف الهی شامل حال‏ او نگردد بقای آن عصمت هم امکان‏ ندارد،چنانکه در مورد یوسف(ع)چنین‏ معنایی را می‏توان استنباط نمود</w:t>
      </w:r>
      <w:r w:rsidRPr="00D06E55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outlineLvl w:val="4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D06E55">
        <w:rPr>
          <w:rFonts w:ascii="Times New Roman" w:eastAsia="Times New Roman" w:hAnsi="Times New Roman" w:cs="B Nazanin"/>
          <w:b/>
          <w:bCs/>
          <w:sz w:val="28"/>
          <w:szCs w:val="28"/>
        </w:rPr>
        <w:t>4-</w:t>
      </w:r>
      <w:r w:rsidRPr="00D06E55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آیات هدایت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بخش دیگری از آیات قرآن‏که در آن‏ می‏توان ویژگی عصمت انبیاء را بررسی‏ نمود و آن را از آنها نتیجه گرفت آیاتی است‏ که در آن به هدایت الهی که شامل حال‏ آنها شده است و به صفت هدایتگری آنان‏ که آن هم بنحو خاصی تحت نظر الهی‏ است،اشاره شده است</w:t>
      </w:r>
      <w:r w:rsidRPr="00D06E55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در سورهء انعام بعد از ذکر نام پیامبران‏ بزرگی چون ابراهیم و...می‏خوانیم</w:t>
      </w:r>
      <w:r w:rsidRPr="00D06E55">
        <w:rPr>
          <w:rFonts w:ascii="Times New Roman" w:eastAsia="Times New Roman" w:hAnsi="Times New Roman" w:cs="B Nazanin"/>
          <w:sz w:val="28"/>
          <w:szCs w:val="28"/>
        </w:rPr>
        <w:t xml:space="preserve">: </w:t>
      </w:r>
    </w:p>
    <w:p w:rsidR="00D06E55" w:rsidRPr="00D06E55" w:rsidRDefault="00D06E55" w:rsidP="00D06E55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اولئک الذین هدی الله فبهدیهم‏ اقتده</w:t>
      </w:r>
      <w:r w:rsidRPr="00D06E55">
        <w:rPr>
          <w:rFonts w:ascii="Times New Roman" w:eastAsia="Times New Roman" w:hAnsi="Times New Roman" w:cs="B Nazanin"/>
          <w:sz w:val="28"/>
          <w:szCs w:val="28"/>
        </w:rPr>
        <w:t>...»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27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آنان کسانی هستند که‏ خداوند هدایتشان نمود و تو ای رسول ما [</w:t>
      </w:r>
      <w:proofErr w:type="gramStart"/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محمد(</w:t>
      </w:r>
      <w:proofErr w:type="gramEnd"/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ص)]از هدایتشان پیروی کن. وقتی این آیه ضمیمهء آیهء دیگر یعنی آیه‏ای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شود که در آن آمده است</w:t>
      </w:r>
      <w:r w:rsidRPr="00D06E55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D06E55" w:rsidRPr="00D06E55" w:rsidRDefault="00D06E55" w:rsidP="00D06E55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و من یهد الله‏ فماله من مضلّ</w:t>
      </w:r>
      <w:r w:rsidRPr="00D06E55">
        <w:rPr>
          <w:rFonts w:ascii="Times New Roman" w:eastAsia="Times New Roman" w:hAnsi="Times New Roman" w:cs="B Nazanin"/>
          <w:sz w:val="28"/>
          <w:szCs w:val="28"/>
        </w:rPr>
        <w:t>»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28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 xml:space="preserve">کسی را که خداوند هدایت نمود گمراه‏کننده‏ای نیست، بسادگی می‏توان تجلی مفهوم عصمت را مشاهده نمود زیرا گمراه‏کننده یا نفس‏ </w:t>
      </w:r>
      <w:proofErr w:type="gramStart"/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انسان(</w:t>
      </w:r>
      <w:proofErr w:type="gramEnd"/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و شیطان)است یا جامعهء ظالم و فاسد،و اطلاق آیه که فرموده است: هیچ‏گاه گمراه‏کننده‏ای نخواهد داشت هر دو را شامل می‏شود</w:t>
      </w:r>
      <w:r w:rsidRPr="00D06E55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از دو آیهء بالا-و آیات دیگری که همین‏ معنا را می‏توان از آنها دریافت-روشن‏ می‏شود که از دیدگاه قرآن پیامبران هدایت‏ یافتهء الهی‏اند و گمراهی در آنها راه ندارد. آیات دیگری از قرآن معنای مضاعفی از هدایت الهی را برای پیامبران اثبات‏ می‏کند که بسیار درخور توجه است.از بین این دسته آیات دو آیه وجود دارد که‏ بیان می‏دارد صفت هدایتگری پیامبران‏ هم یک صفت الهی است و بعبارت دقیقتر هدایت مردم توسط پیامبر تحت نظارت‏ الهی است</w:t>
      </w:r>
      <w:r w:rsidRPr="00D06E55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-</w:t>
      </w:r>
    </w:p>
    <w:p w:rsidR="00D06E55" w:rsidRPr="00D06E55" w:rsidRDefault="00D06E55" w:rsidP="00D06E55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و جعلناهم ائمة یهدون بامرنا و اوحینا الیهم فعل الخیرات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29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-</w:t>
      </w:r>
    </w:p>
    <w:p w:rsidR="00D06E55" w:rsidRPr="00D06E55" w:rsidRDefault="00D06E55" w:rsidP="00D06E55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و جعلنا منهم ائمة یهدون بامرنا لمّا صبروا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30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در هر دو آیه عبارت</w:t>
      </w:r>
    </w:p>
    <w:p w:rsidR="00D06E55" w:rsidRPr="00D06E55" w:rsidRDefault="00D06E55" w:rsidP="00D06E55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یهدون بامرنا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بدان‏ معناست که هادی بودن آنها به دستور و تحت امر الهی است و نه از روی برنامهء خود آنها؛یعنی آن پیامبران را امامان و رهبرانی قرار دادیم که به امر ما مردم را راهنمایی کنند و بدیهی است که وقتی‏ چنین باشد نه‏تنها گناه بلکه خطایی در کار رسالتشان رخ نخواهد داد.ادامهء آیهء نخست تأکید دیگری است بر الهی بودن‏ کارهای آنان زیرا بیان می‏کند که انجام‏ خیرات را بدانان وحی نمودیم.در اینجا نکتهء ظریفی وجود دارد که مرحوم علامهء طباطبایی ما را بدون توجه داده است و آن‏ این است که بجای</w:t>
      </w:r>
    </w:p>
    <w:p w:rsidR="00D06E55" w:rsidRPr="00D06E55" w:rsidRDefault="00D06E55" w:rsidP="00D06E55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«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فعل الخیرات</w:t>
      </w:r>
      <w:r w:rsidRPr="00D06E55">
        <w:rPr>
          <w:rFonts w:ascii="Times New Roman" w:eastAsia="Times New Roman" w:hAnsi="Times New Roman" w:cs="B Nazanin"/>
          <w:sz w:val="28"/>
          <w:szCs w:val="28"/>
        </w:rPr>
        <w:t>»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 xml:space="preserve">می‏توانست عبارت«ان افعلوا الخیرات» باشد،یعنی بدانها وحی نمودیم که‏ کارهای خیر را انجام دهند،اما چنین‏ تعبیر نشده بلکه«فعل الخیرات»آماده‏ است و این حکایت از آن‏که اساسا تمام کار آنها خیر و خیرات است(و کاری‏ جز خیر از آنها سرنمی‏زند)و دیگر اینکه‏ وحی در اینجا وحی تشریعی نیست بلکه‏ وحی خاصی است که 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ویژهء چگونگی‏ عمل خیرات بوده و تنها برای خود پیامبران بوده است،بعبارت دیگر وحی‏ تسدید است نه وحی تشریع....نتیجه‏ آنکه آنان مؤید به قوه‏ای ربانی و قدسی‏ هستند که فعل خیرات را بدانها عرضه‏ می‏کند31</w:t>
      </w:r>
      <w:r w:rsidRPr="00D06E55">
        <w:rPr>
          <w:rFonts w:ascii="Times New Roman" w:eastAsia="Times New Roman" w:hAnsi="Times New Roman" w:cs="B Nazanin"/>
          <w:sz w:val="28"/>
          <w:szCs w:val="28"/>
        </w:rPr>
        <w:t>...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outlineLvl w:val="4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D06E55">
        <w:rPr>
          <w:rFonts w:ascii="Times New Roman" w:eastAsia="Times New Roman" w:hAnsi="Times New Roman" w:cs="B Nazanin"/>
          <w:b/>
          <w:bCs/>
          <w:sz w:val="28"/>
          <w:szCs w:val="28"/>
        </w:rPr>
        <w:t>5-</w:t>
      </w:r>
      <w:r w:rsidRPr="00D06E55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آیات اطاعت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در این آیات امر به اطاعت و تبعیت از رسول خدا(حضرت محمد(ص))شده‏ است و از آنجا که اطاعت از او در ردیف‏ اطاعت از خدا بیان شده،بلکه خدا به‏ تبعیت کردن از او امر کرده است و این یک‏ اطاعت بی‏قید و شرط است،می‏توان‏ بوضوح فهمید که قطعا کارهای او از دیدگاه الهی همه از روی عصمت و مصونیت است که اینچنین مؤمنان مأمور به تبعیت از وی شده‏اند؛آیات ذیل در مسألهء مورد بحث صراحت تمام دارند</w:t>
      </w:r>
      <w:r w:rsidRPr="00D06E55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-</w:t>
      </w:r>
    </w:p>
    <w:p w:rsidR="00D06E55" w:rsidRPr="00D06E55" w:rsidRDefault="00D06E55" w:rsidP="00D06E55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یا ایها الذین آمنوا اطیعوا الله‏ و اطیعو الرسول</w:t>
      </w:r>
      <w:r w:rsidRPr="00D06E55">
        <w:rPr>
          <w:rFonts w:ascii="Times New Roman" w:eastAsia="Times New Roman" w:hAnsi="Times New Roman" w:cs="B Nazanin"/>
          <w:sz w:val="28"/>
          <w:szCs w:val="28"/>
        </w:rPr>
        <w:t>...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32«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 xml:space="preserve">ای کسانی که‏ ایمان آورده‏اید از خدا و </w:t>
      </w:r>
      <w:proofErr w:type="gramStart"/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پیامبرش(</w:t>
      </w:r>
      <w:proofErr w:type="gramEnd"/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محمد (ص))اطاعت کنید</w:t>
      </w:r>
      <w:r w:rsidRPr="00D06E55">
        <w:rPr>
          <w:rFonts w:ascii="Times New Roman" w:eastAsia="Times New Roman" w:hAnsi="Times New Roman" w:cs="B Nazanin"/>
          <w:sz w:val="28"/>
          <w:szCs w:val="28"/>
        </w:rPr>
        <w:t>.»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-</w:t>
      </w:r>
    </w:p>
    <w:p w:rsidR="00D06E55" w:rsidRPr="00D06E55" w:rsidRDefault="00D06E55" w:rsidP="00D06E55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قل ان کنتم تحبون الله فاتبعونی‏ یحببکم الله</w:t>
      </w:r>
      <w:r w:rsidRPr="00D06E55">
        <w:rPr>
          <w:rFonts w:ascii="Times New Roman" w:eastAsia="Times New Roman" w:hAnsi="Times New Roman" w:cs="B Nazanin"/>
          <w:sz w:val="28"/>
          <w:szCs w:val="28"/>
        </w:rPr>
        <w:t>..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33«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بگو اگر خدا را دوست می‏دارید از من تبعیت کنید تا خدا شما را دوست بدارد</w:t>
      </w:r>
      <w:proofErr w:type="gramStart"/>
      <w:r w:rsidRPr="00D06E55">
        <w:rPr>
          <w:rFonts w:ascii="Times New Roman" w:eastAsia="Times New Roman" w:hAnsi="Times New Roman" w:cs="B Nazanin"/>
          <w:sz w:val="28"/>
          <w:szCs w:val="28"/>
        </w:rPr>
        <w:t>.»</w:t>
      </w:r>
      <w:proofErr w:type="gramEnd"/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-</w:t>
      </w:r>
    </w:p>
    <w:p w:rsidR="00D06E55" w:rsidRPr="00D06E55" w:rsidRDefault="00D06E55" w:rsidP="00D06E55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و من یعص الله و رسوله و یتعّد حدوده یدخله نارا خالدا فیها و له عذاب‏ مهین</w:t>
      </w:r>
      <w:r w:rsidRPr="00D06E55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lastRenderedPageBreak/>
        <w:t>34«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کسی که عصیان خدا و رسول‏ او را کرده و از حدود الهی تجاوز کند خداوند او را در آتشی داخل می‏کند که در آن‏جاودان مانده و گرفتار عذابی خوارکننده‏ خواهد شد</w:t>
      </w:r>
      <w:proofErr w:type="gramStart"/>
      <w:r w:rsidRPr="00D06E55">
        <w:rPr>
          <w:rFonts w:ascii="Times New Roman" w:eastAsia="Times New Roman" w:hAnsi="Times New Roman" w:cs="B Nazanin"/>
          <w:sz w:val="28"/>
          <w:szCs w:val="28"/>
        </w:rPr>
        <w:t>.»</w:t>
      </w:r>
      <w:proofErr w:type="gramEnd"/>
    </w:p>
    <w:p w:rsidR="00D06E55" w:rsidRPr="00D06E55" w:rsidRDefault="00D06E55" w:rsidP="00E806B3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چنانکه روشن است لزوم اطاعت‏ و تبعیت و پرهیز از عصیان پیامبر(ص) مقتضی آن است که کارهای او دور از شائبهء گناه و حتی خطا باشد،و این جز با معصوم بودن وی میسّر نیست.در اینجا ممکن است اشکالی مطرح شود که:این‏ لزوم اطاعت تنها دربارهء پیامبر اسلام‏ (ص)وارد شده و نه در مورد همهء انبیاء! پس نمی‏توان از آنها عصمت همگی را</w:t>
      </w:r>
      <w:r w:rsidR="00E806B3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نتیجه گرفت!جواب این است که‏ از دیدگاه منطق قرآن هیچ تفاوتی در ایمان و اعتقاد به پیامبران الهی نیست و فرد مؤمن نبایستی بین هیچکدام از آنان فرقی‏ بگذارد</w:t>
      </w:r>
      <w:r w:rsidRPr="00D06E55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D06E55" w:rsidRPr="00D06E55" w:rsidRDefault="00D06E55" w:rsidP="00D06E55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و المؤمنون کل آمن بالله و ملائکته و کتبه و رسله،لا نفرق بین احد من رسله</w:t>
      </w:r>
      <w:r w:rsidRPr="00D06E55">
        <w:rPr>
          <w:rFonts w:ascii="Times New Roman" w:eastAsia="Times New Roman" w:hAnsi="Times New Roman" w:cs="B Nazanin"/>
          <w:sz w:val="28"/>
          <w:szCs w:val="28"/>
        </w:rPr>
        <w:t>...»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35</w:t>
      </w:r>
      <w:proofErr w:type="gramStart"/>
      <w:r w:rsidRPr="00D06E55">
        <w:rPr>
          <w:rFonts w:ascii="Times New Roman" w:eastAsia="Times New Roman" w:hAnsi="Times New Roman" w:cs="B Nazanin"/>
          <w:sz w:val="28"/>
          <w:szCs w:val="28"/>
        </w:rPr>
        <w:t>: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و</w:t>
      </w:r>
      <w:proofErr w:type="gramEnd"/>
      <w:r w:rsidRPr="00D06E55">
        <w:rPr>
          <w:rFonts w:ascii="Times New Roman" w:eastAsia="Times New Roman" w:hAnsi="Times New Roman" w:cs="B Nazanin"/>
          <w:sz w:val="28"/>
          <w:szCs w:val="28"/>
          <w:rtl/>
        </w:rPr>
        <w:t xml:space="preserve"> همهء مؤمنان به خدا و ملائکه و کتب آسمانی و پیامبران او ایمان آوردند و[گفتند]بین هیچکدام از رسولان الهی فرقی نمی‏گذاریم‏[و به‏ جملگی ایمان داریم‏].نتیجه آنکه همگی‏ در این عصمت یکسانند</w:t>
      </w:r>
      <w:r w:rsidRPr="00D06E55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outlineLvl w:val="4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D06E55">
        <w:rPr>
          <w:rFonts w:ascii="Times New Roman" w:eastAsia="Times New Roman" w:hAnsi="Times New Roman" w:cs="B Nazanin"/>
          <w:b/>
          <w:bCs/>
          <w:sz w:val="28"/>
          <w:szCs w:val="28"/>
        </w:rPr>
        <w:t>6-</w:t>
      </w:r>
      <w:r w:rsidRPr="00D06E55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آیات نظارت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آخرین دسته از آیاتی که در این نوشتار بدانها تمسک می‏کنیم تا در باب‏ معصومیت و مصونیت پیامبران(ع)از آن‏ مطلبی فراهم آوریم آیاتی است که مفاد کلی آنها حکایت از نظارت لحظه به لحظهء الهی بر کار دریافت وحی و رساندن پیام‏ و عمل کردن به دستورات خداوند است</w:t>
      </w:r>
      <w:r w:rsidRPr="00D06E55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در آیات 28-26 سورهء جن،این‏ نظارت را چنین بیان فرموده است</w:t>
      </w:r>
      <w:r w:rsidRPr="00D06E55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D06E55" w:rsidRPr="00D06E55" w:rsidRDefault="00D06E55" w:rsidP="00D06E55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«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عالم‏ الغیب فلا یظهر علی غیبه احداالا من‏ ارتضی من رسول فانّه یسلک من بین یدیه‏ و من خلفه‏ رصدا لیعلم ان قد ابلغوا رسالات‏ ربهم و احاط بما لدیهم</w:t>
      </w:r>
      <w:proofErr w:type="gramStart"/>
      <w:r w:rsidRPr="00D06E55">
        <w:rPr>
          <w:rFonts w:ascii="Times New Roman" w:eastAsia="Times New Roman" w:hAnsi="Times New Roman" w:cs="B Nazanin"/>
          <w:sz w:val="28"/>
          <w:szCs w:val="28"/>
        </w:rPr>
        <w:t>.»</w:t>
      </w:r>
      <w:proofErr w:type="gramEnd"/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او دانای غیب‏ است و کسی را بر علم غیب خود واقف‏ نمی‏سازد مگر پیامبری را که خود بخواهد،و خداوند او را از پیش رو و پشت سر مراقبت می‏کند[یا مراقبی بر او می‏گمارد]تا معلوم سازد که آنها[یا پیامبر و مراقبان او]پیامهای بزرگوارشان را رسانیده‏اند؛و او بر هرچه در نزد آنهاست‏ احاطه‏[ی قیومی و علمی‏]دارد.»چنانکه‏ واضح است این آیات در عین حالی که‏ مصونیت پیامبران الهی از گناه و خطا را می‏رساند به اختیار آنان نیز اشاره دارد، زیرا کار ابلاغ پیام الهی را بدانها منسوب‏ داشته و مراقبت یا مراقبان الهی را برای‏ نظارت بر کا ر آنان و جلوگیری از سهو و نسیان و...معرفی نموده است</w:t>
      </w:r>
      <w:r w:rsidRPr="00D06E55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در سورهء طور نیز نوعی از این نظارت‏ بیان شده است</w:t>
      </w:r>
      <w:r w:rsidRPr="00D06E55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D06E55" w:rsidRPr="00D06E55" w:rsidRDefault="00D06E55" w:rsidP="00D06E55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«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و اصبر لحکم ربک‏ فانک باعیننا</w:t>
      </w:r>
      <w:r w:rsidRPr="00D06E55">
        <w:rPr>
          <w:rFonts w:ascii="Times New Roman" w:eastAsia="Times New Roman" w:hAnsi="Times New Roman" w:cs="B Nazanin"/>
          <w:sz w:val="28"/>
          <w:szCs w:val="28"/>
        </w:rPr>
        <w:t>»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36:«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ای پیامبر برای‏ دستورات پروردگارت صبر کن که تو تحت نظر ما هستی</w:t>
      </w:r>
      <w:proofErr w:type="gramStart"/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.»</w:t>
      </w:r>
      <w:proofErr w:type="gramEnd"/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شیخ طوسی در مورد معنای</w:t>
      </w:r>
    </w:p>
    <w:p w:rsidR="00D06E55" w:rsidRPr="00D06E55" w:rsidRDefault="00D06E55" w:rsidP="00D06E55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«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فانک باعیننا</w:t>
      </w:r>
      <w:r w:rsidRPr="00D06E55">
        <w:rPr>
          <w:rFonts w:ascii="Times New Roman" w:eastAsia="Times New Roman" w:hAnsi="Times New Roman" w:cs="B Nazanin"/>
          <w:sz w:val="28"/>
          <w:szCs w:val="28"/>
        </w:rPr>
        <w:t>»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می‏گوید: یعنی تو در دید ما هستی و هیچ کاری از تو بر ما پوشیده نیست و تو را حفظ خواهیم نمود تا[دشمنان‏]به چیزی که‏ خوش نداری نرسند.»37بنابراین هم به‏ معنای جلوگیری از اشتباه در بیان و حکم‏ پروردگار است و هم حفاظت از دشمنان.نکتهء ظریف دیگری دربارهء همین عبارت در داستان نوح(ع)وجود دارد،آنجا که فرموده است</w:t>
      </w:r>
      <w:r w:rsidRPr="00D06E55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D06E55" w:rsidRPr="00D06E55" w:rsidRDefault="00D06E55" w:rsidP="00D06E55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«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و اوحینا الیه ان اصنع الفلک باعیننا و وحینا</w:t>
      </w:r>
      <w:proofErr w:type="gramStart"/>
      <w:r w:rsidRPr="00D06E55">
        <w:rPr>
          <w:rFonts w:ascii="Times New Roman" w:eastAsia="Times New Roman" w:hAnsi="Times New Roman" w:cs="B Nazanin"/>
          <w:sz w:val="28"/>
          <w:szCs w:val="28"/>
        </w:rPr>
        <w:t>.»</w:t>
      </w:r>
      <w:proofErr w:type="gramEnd"/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proofErr w:type="gramStart"/>
      <w:r w:rsidRPr="00D06E55">
        <w:rPr>
          <w:rFonts w:ascii="Times New Roman" w:eastAsia="Times New Roman" w:hAnsi="Times New Roman" w:cs="B Nazanin"/>
          <w:sz w:val="28"/>
          <w:szCs w:val="28"/>
        </w:rPr>
        <w:t>38 :</w:t>
      </w:r>
      <w:proofErr w:type="gramEnd"/>
      <w:r w:rsidRPr="00D06E55">
        <w:rPr>
          <w:rFonts w:ascii="Times New Roman" w:eastAsia="Times New Roman" w:hAnsi="Times New Roman" w:cs="B Nazanin"/>
          <w:sz w:val="28"/>
          <w:szCs w:val="28"/>
        </w:rPr>
        <w:t>«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و ما به نوح وحی نمودیم که کشتی را تحت نظارت ما و به وحی ما بساز.»در اینجا برخی از مفسران مراد از عبارت</w:t>
      </w:r>
      <w:r w:rsidRPr="00D06E55">
        <w:rPr>
          <w:rFonts w:ascii="Times New Roman" w:eastAsia="Times New Roman" w:hAnsi="Times New Roman" w:cs="B Nazanin"/>
          <w:sz w:val="28"/>
          <w:szCs w:val="28"/>
        </w:rPr>
        <w:t xml:space="preserve">«... </w:t>
      </w:r>
    </w:p>
    <w:p w:rsidR="00D06E55" w:rsidRPr="00D06E55" w:rsidRDefault="00D06E55" w:rsidP="00D06E55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باعیننا و وحینا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را نظارت ملائکه و اولیای‏ الهی برای پاسداری از نوح در حین‏ ساختن کشتی معنا کرده‏اند؛برخی نیز همچون شیخ طوسی،منظور از وحی‏ دوم(وحینا)را آن دانسته‏اند که حتی نقشهء ساختن کشتی و کیفیت آن تحت نظر خداوند بوده است.39روشن است که‏ این آیات دلالت زیادی بر نظارت الهی بر جمیع کارهای پیامبران(ع)دارد،حتی‏ بر کارهایی که،در درجهء نخست،تبلیغ‏ دین الهی نیست اما در مرتبهء دوم بدان‏ مربوط می‏شود</w:t>
      </w:r>
      <w:r w:rsidRPr="00D06E55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آیاتی از سورهء قیامت شاهد دیگری بر این نظارت الهی است</w:t>
      </w:r>
      <w:r w:rsidRPr="00D06E55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D06E55" w:rsidRPr="00D06E55" w:rsidRDefault="00D06E55" w:rsidP="00D06E55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لا تحرک به‏ لسانک لتعجل به ان علینا جمعه و قرآنه</w:t>
      </w:r>
      <w:r w:rsidRPr="00D06E55">
        <w:rPr>
          <w:rFonts w:ascii="Times New Roman" w:eastAsia="Times New Roman" w:hAnsi="Times New Roman" w:cs="B Nazanin"/>
          <w:sz w:val="28"/>
          <w:szCs w:val="28"/>
        </w:rPr>
        <w:t>...»</w:t>
      </w:r>
    </w:p>
    <w:p w:rsidR="00D06E55" w:rsidRPr="00D06E55" w:rsidRDefault="00D06E55" w:rsidP="00E806B3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40«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زبان خود را با عجله برای‏ خواندن قرآن حرکت مده زیرا جمع کردن‏ و قرائت</w:t>
      </w:r>
      <w:proofErr w:type="gramStart"/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‏[</w:t>
      </w:r>
      <w:proofErr w:type="gramEnd"/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یا آماده‏سازی شرائط قرائت‏] آن بر عهدهء ماست...»در این آیه حتی‏ نگرانی پیامبر از اینکه مبادا در قرائت یا حفظ آیات الهی دچار خطا شود،نفی‏ شده است و بنابراین بطریق اولی در اعتقاد و عمل و رساندن پیام الهی از این خطا بری است.آیهء 6 سورهء اعلی نیز تأیید</w:t>
      </w:r>
      <w:r w:rsidR="00E806B3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دیگری بر مطلب است</w:t>
      </w:r>
      <w:r w:rsidRPr="00D06E55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D06E55" w:rsidRPr="00D06E55" w:rsidRDefault="00D06E55" w:rsidP="00D06E55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«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سنقرئک فلا تسنی</w:t>
      </w:r>
      <w:r w:rsidRPr="00D06E55">
        <w:rPr>
          <w:rFonts w:ascii="Times New Roman" w:eastAsia="Times New Roman" w:hAnsi="Times New Roman" w:cs="B Nazanin"/>
          <w:sz w:val="28"/>
          <w:szCs w:val="28"/>
        </w:rPr>
        <w:t>»: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«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بزودی بر تو قرآن را خواهیم‏ خواند چنانکه فراموش نکنی».علامهء طباطبایی در ذیل این آیه می‏فرماید که این‏ وعده‏ای است از خداوند به پیامبرش که‏ در علم به قرآن و حفظ آن هرگز دچار نسیان نشده و آن را همانطور که نازل شده‏ قرائت نماید.جمله</w:t>
      </w:r>
    </w:p>
    <w:p w:rsidR="00D06E55" w:rsidRPr="00D06E55" w:rsidRDefault="00D06E55" w:rsidP="00D06E55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«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الا ما شاء الله</w:t>
      </w:r>
      <w:r w:rsidRPr="00D06E55">
        <w:rPr>
          <w:rFonts w:ascii="Times New Roman" w:eastAsia="Times New Roman" w:hAnsi="Times New Roman" w:cs="B Nazanin"/>
          <w:sz w:val="28"/>
          <w:szCs w:val="28"/>
        </w:rPr>
        <w:t>»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lastRenderedPageBreak/>
        <w:t>[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مگر آنچه خدا بخواهد</w:t>
      </w:r>
      <w:proofErr w:type="gramStart"/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]هم</w:t>
      </w:r>
      <w:proofErr w:type="gramEnd"/>
      <w:r w:rsidRPr="00D06E55">
        <w:rPr>
          <w:rFonts w:ascii="Times New Roman" w:eastAsia="Times New Roman" w:hAnsi="Times New Roman" w:cs="B Nazanin"/>
          <w:sz w:val="28"/>
          <w:szCs w:val="28"/>
          <w:rtl/>
        </w:rPr>
        <w:t xml:space="preserve"> استثنایی است‏ برای تأکید بر بقای قدرت الهی بطور مطلق تا بفهماند که خداوند می‏تواند این‏ عطیه-یعنی قدرت بر حفظ قرآن و دوری‏ از فراموشی-را از تو گرفته و گرفتار فراموشی سازد41...[ولی چنین‏ نمی‏کند</w:t>
      </w:r>
      <w:r w:rsidRPr="00D06E55">
        <w:rPr>
          <w:rFonts w:ascii="Times New Roman" w:eastAsia="Times New Roman" w:hAnsi="Times New Roman" w:cs="B Nazanin"/>
          <w:sz w:val="28"/>
          <w:szCs w:val="28"/>
        </w:rPr>
        <w:t>.]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 xml:space="preserve">*** 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outlineLvl w:val="4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D06E55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نتیجه‏گیری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آنچه بیان شد اندکی از بیکران قرآن‏ بود که در تلألؤ آیاتش می‏توان تصاویر تمام حقایق را به تماشا نشست و تصورات فطری آدمی را از توهمات جدا ساخته و ذهن کنجکاو و پرسشگر بشری‏ را به عطایا و الهام و اشارات آن کتاب‏ قدسی آموخته کرد تا به جای تعجیل در وادی خطرخیز اوهام به طمأنینه حیات‏ در سرزمین پاک معانی بشکوه قرآنی نائل‏ آید و فرصت اندک دنیایی خویش را با تجربهء هر اندیشه تباه نساخته بلکه مطمئن‏ و استوار تنها در طریق مستقیم گام زند و مقصد سعادت را به مدد کشفهای لطیف‏ آیات الهی که هدیه‏ای بر هر نظاره‏گر آنهاست،بیابد</w:t>
      </w:r>
      <w:r w:rsidRPr="00D06E55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باری سخن از عصمت انبیاء(ع)- چنانکه گفته شد-چیزی نیست که بتوان‏ در یک مقاله یا کتاب حق آن را اداء نمود بویژه وقتی از دیدگاه قرآن باشد که خود لیاقتی خاص لازم دارد و هر نوشتاری- و از جمله این مقاله-را شایستگی کامل‏ آن نیست.اما آنچه ذکر شد تنها گوشه‏ای‏ از وجوه آیات قرآنی در معرفی انبیاء الهی(ع) بود که با فرصت اندک مقاله بیشتر آنها تنها در حدّ معرفی آیه بود و نه چیز دیگر</w:t>
      </w:r>
      <w:r w:rsidRPr="00D06E55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 xml:space="preserve">حقیقت آن است که آیات متعدد دیگری این معنای عصمت و مصونیت را دوچندان نشان می‏دهند که مجال بیان‏ آنها نیست.تنها تذکار مجدد این مهم‏ لازم است که قرآن کریم آنان را بندگان‏ مخلص(به فتح)خوانده است و مخلص‏ کسی است که تمامی ناپاکی‏ها و کژیها از او زدوده شده است؛چه گناهان و چه‏ خطا و سهو و نسیان.این معنا چنان‏که‏ دیدیم بطور مستقل هم،در آیات دیگر (آیات نظارت)مورد تأکید قرار گرفته‏ است که،هرچه پیامبر 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انجام می‏دهد زیر نظر خداوند است و حتی خود او هم اگر به حکم طبیعت بشری نگران فراموشی‏ است بایستی این‏گونه فکر نکند زیرا خداوند،خود او را از خطا و نسیان دور نگه خواهد داشت.بنابراین آنان‏ معصومند(و مخلصند)و این عصمت و اخلاص البته،هم کار خود آنهاست و هم‏ لطفی است از پروردگار به ایشان:کار خود آنهاست زیرا کارهایی از قبیل صبر در امر تبلیغ،یقین به آیات خدا،سرعت‏ گرفتن در انجام خیرات،خواندن خداوند در خوف و رجاء و خشوع برای‏ پروردگار،تلاش در ابلاغ رسالت و نهراسیدن از غیر خدا و...فعلی است که‏ از نظر قرآن با اراده و ایمان آنان انجام‏ می‏شده است.برخی از آیاتی که این‏ معانی را می‏رسانند عبارتند از</w:t>
      </w:r>
      <w:r w:rsidRPr="00D06E55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-</w:t>
      </w:r>
    </w:p>
    <w:p w:rsidR="00D06E55" w:rsidRPr="00D06E55" w:rsidRDefault="00D06E55" w:rsidP="00D06E55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و جعلنا منهم ائمة یهدون بامرنا لمّا صبروا و کانوا بایاتنا یوقنون</w:t>
      </w:r>
      <w:r w:rsidRPr="00D06E55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42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-</w:t>
      </w:r>
    </w:p>
    <w:p w:rsidR="00D06E55" w:rsidRPr="00D06E55" w:rsidRDefault="00D06E55" w:rsidP="00D06E55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انهم کانو یسارعون فی الخیرات و یدعوننا رغبا و رهبا و کانو لنا خاشعین</w:t>
      </w:r>
      <w:r w:rsidRPr="00D06E55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43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-</w:t>
      </w:r>
    </w:p>
    <w:p w:rsidR="00D06E55" w:rsidRPr="00D06E55" w:rsidRDefault="00D06E55" w:rsidP="00D06E55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الذین یبلغون رسالات الله و یخشونه و لا یخشون احدا الاّ اللّه</w:t>
      </w:r>
      <w:r w:rsidRPr="00D06E55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44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 xml:space="preserve">این عصمت از طرف دیگر و مهمتر از هر چیز دیگر امری است از جانب‏ پروردگار؛زیرا چنانکه گفتیم هیچ کاری- از دیدگاه قرآن-جز به مدد لطف الهی‏ میسّر نیست.در حقیقت او پیامبران را برای تذکر سرای آخرت خالص گردانید </w:t>
      </w:r>
    </w:p>
    <w:p w:rsidR="00D06E55" w:rsidRPr="00D06E55" w:rsidRDefault="00D06E55" w:rsidP="00D06E55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(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انّا اخلصناهم</w:t>
      </w:r>
      <w:r w:rsidRPr="00D06E55">
        <w:rPr>
          <w:rFonts w:ascii="Times New Roman" w:eastAsia="Times New Roman" w:hAnsi="Times New Roman" w:cs="B Nazanin"/>
          <w:sz w:val="28"/>
          <w:szCs w:val="28"/>
        </w:rPr>
        <w:t>...)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45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و بطور کلی اگر لطف و فضل او نبود هیچ فردی-چه‏ پیامبر و چه غیر پیامبر-تزکیه نمی‏شد</w:t>
      </w:r>
    </w:p>
    <w:p w:rsidR="00D06E55" w:rsidRPr="00D06E55" w:rsidRDefault="00D06E55" w:rsidP="00D06E55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(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و لولا فضل الله</w:t>
      </w:r>
      <w:r w:rsidRPr="00D06E55">
        <w:rPr>
          <w:rFonts w:ascii="Times New Roman" w:eastAsia="Times New Roman" w:hAnsi="Times New Roman" w:cs="B Nazanin"/>
          <w:sz w:val="28"/>
          <w:szCs w:val="28"/>
        </w:rPr>
        <w:t>...)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46.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همچنین آنان‏ مصون از خطا و سهو و نسیانند چنانکه در آیات نظارت بیان شد،و این مصونیت‏ چیزی است که لا اقل در بعد سهو و نسیان‏ امری است از جانب پروردگار و در بعد عدم ارتکاب خطا امری است منبعث از درجهء عالی شناخت خود آنان نسبت به‏ امور مختلف دین و ازهمین‏روست که‏ اسوه و الگو معرفی شده اند؛زیرا اگر امکان خطایی در کار آنان بود در لزوم‏ تبعیت از آنان بطور مطلق و با تأکید کامل بیان‏ نمی‏شد</w:t>
      </w:r>
    </w:p>
    <w:p w:rsidR="00D06E55" w:rsidRPr="00D06E55" w:rsidRDefault="00D06E55" w:rsidP="00D06E55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(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لقد کان لکم فی رسول الله اسوة حسنه</w:t>
      </w:r>
      <w:r w:rsidRPr="00D06E55">
        <w:rPr>
          <w:rFonts w:ascii="Times New Roman" w:eastAsia="Times New Roman" w:hAnsi="Times New Roman" w:cs="B Nazanin"/>
          <w:sz w:val="28"/>
          <w:szCs w:val="28"/>
        </w:rPr>
        <w:t>...)</w:t>
      </w:r>
    </w:p>
    <w:p w:rsidR="00D06E55" w:rsidRPr="00D06E55" w:rsidRDefault="00D06E55" w:rsidP="00E806B3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.47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البته آیات اطاعت از یک‏ طرف و آیات نظارت از جانب دیگر مؤید</w:t>
      </w:r>
      <w:r w:rsidR="00E806B3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 xml:space="preserve">قاطع این نظرند که آنان نه مرتکب خطا می‏شوند و نه دچار سهو و نسیان،و از این‏رو استدلال و تمسک به آیات دیگر برای اثبات این معنا صرفا تأکیدی بر مسأله است.آنچه جالب توجه است این‏ است که برخی از آیات </w:t>
      </w:r>
      <w:proofErr w:type="gramStart"/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قرآن(</w:t>
      </w:r>
      <w:proofErr w:type="gramEnd"/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همانند آیه‏ 27 سورهء مؤمنون</w:t>
      </w:r>
      <w:r w:rsidRPr="00D06E55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D06E55" w:rsidRPr="00D06E55" w:rsidRDefault="00D06E55" w:rsidP="00D06E55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و اوحینا الیه</w:t>
      </w:r>
      <w:r w:rsidRPr="00D06E55">
        <w:rPr>
          <w:rFonts w:ascii="Times New Roman" w:eastAsia="Times New Roman" w:hAnsi="Times New Roman" w:cs="B Nazanin"/>
          <w:sz w:val="28"/>
          <w:szCs w:val="28"/>
        </w:rPr>
        <w:t>...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می‏توانند دلیل و مصدر این معنا تلقی‏ شوند که پیامبران الهی(ع)حتی در امور عادی زندگی-که ارتباط اوّلی بر این امر دین ندارد-نیز تحت نظارت الهی هستند و این شاید بدین دلیل باشد که مردم مؤمن‏ با اعتماد کامل بدانها بگروند و هیچگونه‏ احتمال لغزشی در آنها نباشد تا مؤمنان‏ تسلیم محض فرمان آنان باشند</w:t>
      </w:r>
      <w:r w:rsidRPr="00D06E55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proofErr w:type="gramStart"/>
      <w:r w:rsidRPr="00D06E55">
        <w:rPr>
          <w:rFonts w:ascii="Times New Roman" w:eastAsia="Times New Roman" w:hAnsi="Times New Roman" w:cs="B Nazanin"/>
          <w:sz w:val="28"/>
          <w:szCs w:val="28"/>
        </w:rPr>
        <w:t xml:space="preserve">* 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در گفتار بعد-به یاری خداوند-به‏ بررسی شبهات و توهماتی که در مورد برخی پیامبران الهی وجود دارد و نام آنان‏ در قرآن آمده است خواهیم پرداخت</w:t>
      </w:r>
      <w:r w:rsidRPr="00D06E55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پایان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outlineLvl w:val="4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D06E55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زیرنویسها</w:t>
      </w:r>
      <w:r w:rsidRPr="00D06E55">
        <w:rPr>
          <w:rFonts w:ascii="Times New Roman" w:eastAsia="Times New Roman" w:hAnsi="Times New Roman" w:cs="B Nazanin"/>
          <w:b/>
          <w:bCs/>
          <w:sz w:val="28"/>
          <w:szCs w:val="28"/>
        </w:rPr>
        <w:t>: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(1)-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ر.ک</w:t>
      </w:r>
      <w:proofErr w:type="gramStart"/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:عصمة</w:t>
      </w:r>
      <w:proofErr w:type="gramEnd"/>
      <w:r w:rsidRPr="00D06E55">
        <w:rPr>
          <w:rFonts w:ascii="Times New Roman" w:eastAsia="Times New Roman" w:hAnsi="Times New Roman" w:cs="B Nazanin"/>
          <w:sz w:val="28"/>
          <w:szCs w:val="28"/>
          <w:rtl/>
        </w:rPr>
        <w:t xml:space="preserve"> الانبیاء،امام فخر الدین رازی، انتشارات کتبی نجفی،قم،1406 هـ.ق.ص‏ </w:t>
      </w:r>
      <w:r w:rsidRPr="00D06E55">
        <w:rPr>
          <w:rFonts w:ascii="Times New Roman" w:eastAsia="Times New Roman" w:hAnsi="Times New Roman" w:cs="B Nazanin"/>
          <w:sz w:val="28"/>
          <w:szCs w:val="28"/>
        </w:rPr>
        <w:t>7.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(2)</w:t>
      </w:r>
      <w:proofErr w:type="gramStart"/>
      <w:r w:rsidRPr="00D06E55">
        <w:rPr>
          <w:rFonts w:ascii="Times New Roman" w:eastAsia="Times New Roman" w:hAnsi="Times New Roman" w:cs="B Nazanin"/>
          <w:sz w:val="28"/>
          <w:szCs w:val="28"/>
        </w:rPr>
        <w:t>-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برای توضیحات بیشتر ر.ک:پیشین،ص‏ 9-7</w:t>
      </w:r>
      <w:r w:rsidRPr="00D06E55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(3)-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برای تفصیل مطلب می‏توان به کتب ذیل‏ مراجعه نمود</w:t>
      </w:r>
      <w:r w:rsidRPr="00D06E55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تنزیه الانبیاء نوشتهء سید مرتضی؛کشف الحق و نهج الصدق نوشتهء علامهء حلّی؛اوائل المقالات‏ نوشتهء شیخ مفید؛شرح مقاصد نوشتهء تفتازانی؛ عصمة الانبیاء نوشتهء فخر رازی؛الیاقوت فی علم‏ الکلام نوشتهء ابراهیم بن نوبخت؛قواعد المرام‏ فی علم الکلام نوشتهء میثم بن علی بن میثم‏ بحرانی؛و</w:t>
      </w:r>
      <w:r w:rsidRPr="00D06E55">
        <w:rPr>
          <w:rFonts w:ascii="Times New Roman" w:eastAsia="Times New Roman" w:hAnsi="Times New Roman" w:cs="B Nazanin"/>
          <w:sz w:val="28"/>
          <w:szCs w:val="28"/>
        </w:rPr>
        <w:t>...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(4)</w:t>
      </w:r>
      <w:proofErr w:type="gramStart"/>
      <w:r w:rsidRPr="00D06E55">
        <w:rPr>
          <w:rFonts w:ascii="Times New Roman" w:eastAsia="Times New Roman" w:hAnsi="Times New Roman" w:cs="B Nazanin"/>
          <w:sz w:val="28"/>
          <w:szCs w:val="28"/>
        </w:rPr>
        <w:t>-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قرآن کریم،سورهء ص،آیهء 47</w:t>
      </w:r>
      <w:r w:rsidRPr="00D06E55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(5)</w:t>
      </w:r>
      <w:proofErr w:type="gramStart"/>
      <w:r w:rsidRPr="00D06E55">
        <w:rPr>
          <w:rFonts w:ascii="Times New Roman" w:eastAsia="Times New Roman" w:hAnsi="Times New Roman" w:cs="B Nazanin"/>
          <w:sz w:val="28"/>
          <w:szCs w:val="28"/>
        </w:rPr>
        <w:t>-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قرآن کریم،سورهء آل عمران،آیهء 33</w:t>
      </w:r>
      <w:r w:rsidRPr="00D06E55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(6)</w:t>
      </w:r>
      <w:proofErr w:type="gramStart"/>
      <w:r w:rsidRPr="00D06E55">
        <w:rPr>
          <w:rFonts w:ascii="Times New Roman" w:eastAsia="Times New Roman" w:hAnsi="Times New Roman" w:cs="B Nazanin"/>
          <w:sz w:val="28"/>
          <w:szCs w:val="28"/>
        </w:rPr>
        <w:t>-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قرآن کریم،سورهء بقره،آیهء 130</w:t>
      </w:r>
      <w:r w:rsidRPr="00D06E55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lastRenderedPageBreak/>
        <w:t>(7)</w:t>
      </w:r>
      <w:proofErr w:type="gramStart"/>
      <w:r w:rsidRPr="00D06E55">
        <w:rPr>
          <w:rFonts w:ascii="Times New Roman" w:eastAsia="Times New Roman" w:hAnsi="Times New Roman" w:cs="B Nazanin"/>
          <w:sz w:val="28"/>
          <w:szCs w:val="28"/>
        </w:rPr>
        <w:t>-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قرآن کریم،سورهء اعراف،آیهء 144</w:t>
      </w:r>
      <w:r w:rsidRPr="00D06E55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(8)</w:t>
      </w:r>
      <w:proofErr w:type="gramStart"/>
      <w:r w:rsidRPr="00D06E55">
        <w:rPr>
          <w:rFonts w:ascii="Times New Roman" w:eastAsia="Times New Roman" w:hAnsi="Times New Roman" w:cs="B Nazanin"/>
          <w:sz w:val="28"/>
          <w:szCs w:val="28"/>
        </w:rPr>
        <w:t>-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قرآن کریم،سورهء حج،آیهء 75</w:t>
      </w:r>
      <w:r w:rsidRPr="00D06E55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(9)-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ر.ک</w:t>
      </w:r>
      <w:proofErr w:type="gramStart"/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:المیزان:علامهء</w:t>
      </w:r>
      <w:proofErr w:type="gramEnd"/>
      <w:r w:rsidRPr="00D06E55">
        <w:rPr>
          <w:rFonts w:ascii="Times New Roman" w:eastAsia="Times New Roman" w:hAnsi="Times New Roman" w:cs="B Nazanin"/>
          <w:sz w:val="28"/>
          <w:szCs w:val="28"/>
          <w:rtl/>
        </w:rPr>
        <w:t xml:space="preserve"> طباطبایی،ج 1،ذیل‏ آیه 130 سورهء بقره؛همچنین ر.ک: مجمع البیان،طبرسی،دار المعرفه،بیروت، ج 2-1،ص 396،ذیل آیهء 130 بقره</w:t>
      </w:r>
      <w:r w:rsidRPr="00D06E55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(10)</w:t>
      </w:r>
      <w:proofErr w:type="gramStart"/>
      <w:r w:rsidRPr="00D06E55">
        <w:rPr>
          <w:rFonts w:ascii="Times New Roman" w:eastAsia="Times New Roman" w:hAnsi="Times New Roman" w:cs="B Nazanin"/>
          <w:sz w:val="28"/>
          <w:szCs w:val="28"/>
        </w:rPr>
        <w:t>-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ر.ک:المیزان،پیشین</w:t>
      </w:r>
      <w:r w:rsidRPr="00D06E55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(11)</w:t>
      </w:r>
      <w:proofErr w:type="gramStart"/>
      <w:r w:rsidRPr="00D06E55">
        <w:rPr>
          <w:rFonts w:ascii="Times New Roman" w:eastAsia="Times New Roman" w:hAnsi="Times New Roman" w:cs="B Nazanin"/>
          <w:sz w:val="28"/>
          <w:szCs w:val="28"/>
        </w:rPr>
        <w:t>-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قرآن کریم،سورهء مریم،آیه 58</w:t>
      </w:r>
      <w:r w:rsidRPr="00D06E55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(12)</w:t>
      </w:r>
      <w:proofErr w:type="gramStart"/>
      <w:r w:rsidRPr="00D06E55">
        <w:rPr>
          <w:rFonts w:ascii="Times New Roman" w:eastAsia="Times New Roman" w:hAnsi="Times New Roman" w:cs="B Nazanin"/>
          <w:sz w:val="28"/>
          <w:szCs w:val="28"/>
        </w:rPr>
        <w:t>-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قرآن کریم،سورهء نحل،آیهء 121</w:t>
      </w:r>
      <w:r w:rsidRPr="00D06E55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(13)</w:t>
      </w:r>
      <w:proofErr w:type="gramStart"/>
      <w:r w:rsidRPr="00D06E55">
        <w:rPr>
          <w:rFonts w:ascii="Times New Roman" w:eastAsia="Times New Roman" w:hAnsi="Times New Roman" w:cs="B Nazanin"/>
          <w:sz w:val="28"/>
          <w:szCs w:val="28"/>
        </w:rPr>
        <w:t>-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قرآن کریم،سورهء قلم،آیهء 50</w:t>
      </w:r>
      <w:r w:rsidRPr="00D06E55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(14)</w:t>
      </w:r>
      <w:proofErr w:type="gramStart"/>
      <w:r w:rsidRPr="00D06E55">
        <w:rPr>
          <w:rFonts w:ascii="Times New Roman" w:eastAsia="Times New Roman" w:hAnsi="Times New Roman" w:cs="B Nazanin"/>
          <w:sz w:val="28"/>
          <w:szCs w:val="28"/>
        </w:rPr>
        <w:t>-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قرآن کریم،سورهء انعام،آیهء 87</w:t>
      </w:r>
      <w:r w:rsidRPr="00D06E55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(15)-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ر.ک</w:t>
      </w:r>
      <w:proofErr w:type="gramStart"/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:مجمع</w:t>
      </w:r>
      <w:proofErr w:type="gramEnd"/>
      <w:r w:rsidRPr="00D06E55">
        <w:rPr>
          <w:rFonts w:ascii="Times New Roman" w:eastAsia="Times New Roman" w:hAnsi="Times New Roman" w:cs="B Nazanin"/>
          <w:sz w:val="28"/>
          <w:szCs w:val="28"/>
          <w:rtl/>
        </w:rPr>
        <w:t xml:space="preserve"> البیان،پیشین،ج 2-1، ص 396؛جلد 4-3،ص 511 ذیل آیهء 87 انعام</w:t>
      </w:r>
      <w:r w:rsidRPr="00D06E55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(16)</w:t>
      </w:r>
      <w:proofErr w:type="gramStart"/>
      <w:r w:rsidRPr="00D06E55">
        <w:rPr>
          <w:rFonts w:ascii="Times New Roman" w:eastAsia="Times New Roman" w:hAnsi="Times New Roman" w:cs="B Nazanin"/>
          <w:sz w:val="28"/>
          <w:szCs w:val="28"/>
        </w:rPr>
        <w:t>-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قرآن کریم،سورهء ص،آیهء 46</w:t>
      </w:r>
      <w:r w:rsidRPr="00D06E55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(17)</w:t>
      </w:r>
      <w:proofErr w:type="gramStart"/>
      <w:r w:rsidRPr="00D06E55">
        <w:rPr>
          <w:rFonts w:ascii="Times New Roman" w:eastAsia="Times New Roman" w:hAnsi="Times New Roman" w:cs="B Nazanin"/>
          <w:sz w:val="28"/>
          <w:szCs w:val="28"/>
        </w:rPr>
        <w:t>-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قرآن کریم،سورهء مریم،آیهء 51</w:t>
      </w:r>
      <w:r w:rsidRPr="00D06E55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(18)</w:t>
      </w:r>
      <w:proofErr w:type="gramStart"/>
      <w:r w:rsidRPr="00D06E55">
        <w:rPr>
          <w:rFonts w:ascii="Times New Roman" w:eastAsia="Times New Roman" w:hAnsi="Times New Roman" w:cs="B Nazanin"/>
          <w:sz w:val="28"/>
          <w:szCs w:val="28"/>
        </w:rPr>
        <w:t>-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قرآن کریم،سورهء یوسف،آیهء 24</w:t>
      </w:r>
      <w:r w:rsidRPr="00D06E55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(19)</w:t>
      </w:r>
      <w:proofErr w:type="gramStart"/>
      <w:r w:rsidRPr="00D06E55">
        <w:rPr>
          <w:rFonts w:ascii="Times New Roman" w:eastAsia="Times New Roman" w:hAnsi="Times New Roman" w:cs="B Nazanin"/>
          <w:sz w:val="28"/>
          <w:szCs w:val="28"/>
        </w:rPr>
        <w:t>-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قرآن کریم،سورهء غافر،آیهء 19</w:t>
      </w:r>
      <w:r w:rsidRPr="00D06E55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(20)</w:t>
      </w:r>
      <w:proofErr w:type="gramStart"/>
      <w:r w:rsidRPr="00D06E55">
        <w:rPr>
          <w:rFonts w:ascii="Times New Roman" w:eastAsia="Times New Roman" w:hAnsi="Times New Roman" w:cs="B Nazanin"/>
          <w:sz w:val="28"/>
          <w:szCs w:val="28"/>
        </w:rPr>
        <w:t>-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قرآن کریم،سورهء کهف،آیهء 110</w:t>
      </w:r>
      <w:r w:rsidRPr="00D06E55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lastRenderedPageBreak/>
        <w:t>(21)</w:t>
      </w:r>
      <w:proofErr w:type="gramStart"/>
      <w:r w:rsidRPr="00D06E55">
        <w:rPr>
          <w:rFonts w:ascii="Times New Roman" w:eastAsia="Times New Roman" w:hAnsi="Times New Roman" w:cs="B Nazanin"/>
          <w:sz w:val="28"/>
          <w:szCs w:val="28"/>
        </w:rPr>
        <w:t>-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قرآن کریم،سورهء یوسف،آیهء 53</w:t>
      </w:r>
      <w:r w:rsidRPr="00D06E55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(22)</w:t>
      </w:r>
      <w:proofErr w:type="gramStart"/>
      <w:r w:rsidRPr="00D06E55">
        <w:rPr>
          <w:rFonts w:ascii="Times New Roman" w:eastAsia="Times New Roman" w:hAnsi="Times New Roman" w:cs="B Nazanin"/>
          <w:sz w:val="28"/>
          <w:szCs w:val="28"/>
        </w:rPr>
        <w:t>-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قرآن کریم،سورهء حجرات،آیهء 7</w:t>
      </w:r>
      <w:r w:rsidRPr="00D06E55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(23)</w:t>
      </w:r>
      <w:proofErr w:type="gramStart"/>
      <w:r w:rsidRPr="00D06E55">
        <w:rPr>
          <w:rFonts w:ascii="Times New Roman" w:eastAsia="Times New Roman" w:hAnsi="Times New Roman" w:cs="B Nazanin"/>
          <w:sz w:val="28"/>
          <w:szCs w:val="28"/>
        </w:rPr>
        <w:t>-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قرآن کریم،سورهء نور،آیهء 21</w:t>
      </w:r>
      <w:r w:rsidRPr="00D06E55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(24)</w:t>
      </w:r>
      <w:proofErr w:type="gramStart"/>
      <w:r w:rsidRPr="00D06E55">
        <w:rPr>
          <w:rFonts w:ascii="Times New Roman" w:eastAsia="Times New Roman" w:hAnsi="Times New Roman" w:cs="B Nazanin"/>
          <w:sz w:val="28"/>
          <w:szCs w:val="28"/>
        </w:rPr>
        <w:t>-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قرآن کریم،سورهء نساء،آیهء 79</w:t>
      </w:r>
      <w:r w:rsidRPr="00D06E55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(25)</w:t>
      </w:r>
      <w:proofErr w:type="gramStart"/>
      <w:r w:rsidRPr="00D06E55">
        <w:rPr>
          <w:rFonts w:ascii="Times New Roman" w:eastAsia="Times New Roman" w:hAnsi="Times New Roman" w:cs="B Nazanin"/>
          <w:sz w:val="28"/>
          <w:szCs w:val="28"/>
        </w:rPr>
        <w:t>-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قرآن کریم،سورهء یوسف،آیهء 24</w:t>
      </w:r>
      <w:r w:rsidRPr="00D06E55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(26)</w:t>
      </w:r>
      <w:proofErr w:type="gramStart"/>
      <w:r w:rsidRPr="00D06E55">
        <w:rPr>
          <w:rFonts w:ascii="Times New Roman" w:eastAsia="Times New Roman" w:hAnsi="Times New Roman" w:cs="B Nazanin"/>
          <w:sz w:val="28"/>
          <w:szCs w:val="28"/>
        </w:rPr>
        <w:t>-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برای اطلاعات بیشتر در این زمینه به مقاله‏ «گذری کوتاه بر مبانی قرآنی قاعدهء لطف»از نگارنده-در شمارهء قبلی همین مجله-مراجعه‏ شود</w:t>
      </w:r>
      <w:r w:rsidRPr="00D06E55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(27)</w:t>
      </w:r>
      <w:proofErr w:type="gramStart"/>
      <w:r w:rsidRPr="00D06E55">
        <w:rPr>
          <w:rFonts w:ascii="Times New Roman" w:eastAsia="Times New Roman" w:hAnsi="Times New Roman" w:cs="B Nazanin"/>
          <w:sz w:val="28"/>
          <w:szCs w:val="28"/>
        </w:rPr>
        <w:t>-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قرآن کریم،سورهء انعام،آیهء 90</w:t>
      </w:r>
      <w:r w:rsidRPr="00D06E55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(28)</w:t>
      </w:r>
      <w:proofErr w:type="gramStart"/>
      <w:r w:rsidRPr="00D06E55">
        <w:rPr>
          <w:rFonts w:ascii="Times New Roman" w:eastAsia="Times New Roman" w:hAnsi="Times New Roman" w:cs="B Nazanin"/>
          <w:sz w:val="28"/>
          <w:szCs w:val="28"/>
        </w:rPr>
        <w:t>-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قرآن کریم،سورهء زمر،آیهء 37</w:t>
      </w:r>
      <w:r w:rsidRPr="00D06E55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(29)</w:t>
      </w:r>
      <w:proofErr w:type="gramStart"/>
      <w:r w:rsidRPr="00D06E55">
        <w:rPr>
          <w:rFonts w:ascii="Times New Roman" w:eastAsia="Times New Roman" w:hAnsi="Times New Roman" w:cs="B Nazanin"/>
          <w:sz w:val="28"/>
          <w:szCs w:val="28"/>
        </w:rPr>
        <w:t>-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قرآن کریم،سورهء انبیاء،آیهء 37</w:t>
      </w:r>
      <w:r w:rsidRPr="00D06E55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(30)</w:t>
      </w:r>
      <w:proofErr w:type="gramStart"/>
      <w:r w:rsidRPr="00D06E55">
        <w:rPr>
          <w:rFonts w:ascii="Times New Roman" w:eastAsia="Times New Roman" w:hAnsi="Times New Roman" w:cs="B Nazanin"/>
          <w:sz w:val="28"/>
          <w:szCs w:val="28"/>
        </w:rPr>
        <w:t>-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قرآن کریم،سورهء سجده،آیهء 24</w:t>
      </w:r>
      <w:r w:rsidRPr="00D06E55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(31)-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ر.ک:المیزان،پیشین،ج 14،ذیل آیه 73 انبیاء</w:t>
      </w:r>
      <w:proofErr w:type="gramStart"/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.(</w:t>
      </w:r>
      <w:proofErr w:type="gramEnd"/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با تصرف و تلخیص</w:t>
      </w:r>
      <w:r w:rsidRPr="00D06E55">
        <w:rPr>
          <w:rFonts w:ascii="Times New Roman" w:eastAsia="Times New Roman" w:hAnsi="Times New Roman" w:cs="B Nazanin"/>
          <w:sz w:val="28"/>
          <w:szCs w:val="28"/>
        </w:rPr>
        <w:t>)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(32)-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قرآن کریم،سورهء نساء،آیه 59؛همچنین‏ آیات ذیل که با عین یا مفاد این آیه یکی است: نساء،69 و 80؛مائده،92؛اعراف،157؛ نور،54؛محمد،32؛حشر،7؛تغابن،12؛ و</w:t>
      </w:r>
      <w:r w:rsidRPr="00D06E55">
        <w:rPr>
          <w:rFonts w:ascii="Times New Roman" w:eastAsia="Times New Roman" w:hAnsi="Times New Roman" w:cs="B Nazanin"/>
          <w:sz w:val="28"/>
          <w:szCs w:val="28"/>
        </w:rPr>
        <w:t>...</w:t>
      </w:r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(33)</w:t>
      </w:r>
      <w:proofErr w:type="gramStart"/>
      <w:r w:rsidRPr="00D06E55">
        <w:rPr>
          <w:rFonts w:ascii="Times New Roman" w:eastAsia="Times New Roman" w:hAnsi="Times New Roman" w:cs="B Nazanin"/>
          <w:sz w:val="28"/>
          <w:szCs w:val="28"/>
        </w:rPr>
        <w:t>-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قرآن کریم،سورهء آل عمران،آیهء 31</w:t>
      </w:r>
      <w:r w:rsidRPr="00D06E55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lastRenderedPageBreak/>
        <w:t>(34)</w:t>
      </w:r>
      <w:proofErr w:type="gramStart"/>
      <w:r w:rsidRPr="00D06E55">
        <w:rPr>
          <w:rFonts w:ascii="Times New Roman" w:eastAsia="Times New Roman" w:hAnsi="Times New Roman" w:cs="B Nazanin"/>
          <w:sz w:val="28"/>
          <w:szCs w:val="28"/>
        </w:rPr>
        <w:t>-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قرآن کریم،سورهء نساء،آیهء 14</w:t>
      </w:r>
      <w:r w:rsidRPr="00D06E55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(35)</w:t>
      </w:r>
      <w:proofErr w:type="gramStart"/>
      <w:r w:rsidRPr="00D06E55">
        <w:rPr>
          <w:rFonts w:ascii="Times New Roman" w:eastAsia="Times New Roman" w:hAnsi="Times New Roman" w:cs="B Nazanin"/>
          <w:sz w:val="28"/>
          <w:szCs w:val="28"/>
        </w:rPr>
        <w:t>-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قرآن کریم،سورهء بقره،آیهء 285</w:t>
      </w:r>
      <w:r w:rsidRPr="00D06E55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(36)</w:t>
      </w:r>
      <w:proofErr w:type="gramStart"/>
      <w:r w:rsidRPr="00D06E55">
        <w:rPr>
          <w:rFonts w:ascii="Times New Roman" w:eastAsia="Times New Roman" w:hAnsi="Times New Roman" w:cs="B Nazanin"/>
          <w:sz w:val="28"/>
          <w:szCs w:val="28"/>
        </w:rPr>
        <w:t>-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قرآن کریم،سورهء طور،آیهء 48</w:t>
      </w:r>
      <w:r w:rsidRPr="00D06E55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(37)</w:t>
      </w:r>
      <w:proofErr w:type="gramStart"/>
      <w:r w:rsidRPr="00D06E55">
        <w:rPr>
          <w:rFonts w:ascii="Times New Roman" w:eastAsia="Times New Roman" w:hAnsi="Times New Roman" w:cs="B Nazanin"/>
          <w:sz w:val="28"/>
          <w:szCs w:val="28"/>
        </w:rPr>
        <w:t>-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 xml:space="preserve">ر.ک:التبیان،شیخ طوسی، مکتب الاعلام الاسلامی،ج 9،ذیل آیه 48 سورهء طور،ص </w:t>
      </w:r>
      <w:r w:rsidRPr="00D06E55">
        <w:rPr>
          <w:rFonts w:ascii="Times New Roman" w:eastAsia="Times New Roman" w:hAnsi="Times New Roman" w:cs="B Nazanin"/>
          <w:sz w:val="28"/>
          <w:szCs w:val="28"/>
        </w:rPr>
        <w:t>419.</w:t>
      </w:r>
      <w:proofErr w:type="gramEnd"/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(38)</w:t>
      </w:r>
      <w:proofErr w:type="gramStart"/>
      <w:r w:rsidRPr="00D06E55">
        <w:rPr>
          <w:rFonts w:ascii="Times New Roman" w:eastAsia="Times New Roman" w:hAnsi="Times New Roman" w:cs="B Nazanin"/>
          <w:sz w:val="28"/>
          <w:szCs w:val="28"/>
        </w:rPr>
        <w:t>-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قرآن کریم،سورهء مؤمنون،آیه 27</w:t>
      </w:r>
      <w:r w:rsidRPr="00D06E55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(39)</w:t>
      </w:r>
      <w:proofErr w:type="gramStart"/>
      <w:r w:rsidRPr="00D06E55">
        <w:rPr>
          <w:rFonts w:ascii="Times New Roman" w:eastAsia="Times New Roman" w:hAnsi="Times New Roman" w:cs="B Nazanin"/>
          <w:sz w:val="28"/>
          <w:szCs w:val="28"/>
        </w:rPr>
        <w:t>-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ر.ک:التبیان،پیشین،ج 7،ذیل آیهء 27 سورهء مؤمنون،ص 362</w:t>
      </w:r>
      <w:r w:rsidRPr="00D06E55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(40)</w:t>
      </w:r>
      <w:proofErr w:type="gramStart"/>
      <w:r w:rsidRPr="00D06E55">
        <w:rPr>
          <w:rFonts w:ascii="Times New Roman" w:eastAsia="Times New Roman" w:hAnsi="Times New Roman" w:cs="B Nazanin"/>
          <w:sz w:val="28"/>
          <w:szCs w:val="28"/>
        </w:rPr>
        <w:t>-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قرآن کریم،سورهء قیامت،آیهء 17-16</w:t>
      </w:r>
      <w:r w:rsidRPr="00D06E55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(41)</w:t>
      </w:r>
      <w:proofErr w:type="gramStart"/>
      <w:r w:rsidRPr="00D06E55">
        <w:rPr>
          <w:rFonts w:ascii="Times New Roman" w:eastAsia="Times New Roman" w:hAnsi="Times New Roman" w:cs="B Nazanin"/>
          <w:sz w:val="28"/>
          <w:szCs w:val="28"/>
        </w:rPr>
        <w:t>-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ر.ک:المیزان،پیشین،ج 20،ذیل سورهء اعلی؛لازم به ذکر است که همین معنا در آیات‏ 19-16 سورهء قیامت و آیهء 114 سورهء طه به بیان‏ دیگری آمده است که هر سه تکمیل‏کنندهء یکدیگرند</w:t>
      </w:r>
      <w:r w:rsidRPr="00D06E55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(42)</w:t>
      </w:r>
      <w:proofErr w:type="gramStart"/>
      <w:r w:rsidRPr="00D06E55">
        <w:rPr>
          <w:rFonts w:ascii="Times New Roman" w:eastAsia="Times New Roman" w:hAnsi="Times New Roman" w:cs="B Nazanin"/>
          <w:sz w:val="28"/>
          <w:szCs w:val="28"/>
        </w:rPr>
        <w:t>-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قرآن کریم،سورهء سجده،آیهء 24</w:t>
      </w:r>
      <w:r w:rsidRPr="00D06E55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(43)</w:t>
      </w:r>
      <w:proofErr w:type="gramStart"/>
      <w:r w:rsidRPr="00D06E55">
        <w:rPr>
          <w:rFonts w:ascii="Times New Roman" w:eastAsia="Times New Roman" w:hAnsi="Times New Roman" w:cs="B Nazanin"/>
          <w:sz w:val="28"/>
          <w:szCs w:val="28"/>
        </w:rPr>
        <w:t>-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قرآن کریم،سورهء انبیاء،آیهء 90</w:t>
      </w:r>
      <w:r w:rsidRPr="00D06E55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(44)</w:t>
      </w:r>
      <w:proofErr w:type="gramStart"/>
      <w:r w:rsidRPr="00D06E55">
        <w:rPr>
          <w:rFonts w:ascii="Times New Roman" w:eastAsia="Times New Roman" w:hAnsi="Times New Roman" w:cs="B Nazanin"/>
          <w:sz w:val="28"/>
          <w:szCs w:val="28"/>
        </w:rPr>
        <w:t>-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قرآن کریم،سورهء احزاب،آیهء 39</w:t>
      </w:r>
      <w:r w:rsidRPr="00D06E55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(45)</w:t>
      </w:r>
      <w:proofErr w:type="gramStart"/>
      <w:r w:rsidRPr="00D06E55">
        <w:rPr>
          <w:rFonts w:ascii="Times New Roman" w:eastAsia="Times New Roman" w:hAnsi="Times New Roman" w:cs="B Nazanin"/>
          <w:sz w:val="28"/>
          <w:szCs w:val="28"/>
        </w:rPr>
        <w:t>-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قرآن کریم،سورهء ص،آیهء 46</w:t>
      </w:r>
      <w:r w:rsidRPr="00D06E55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D06E55" w:rsidRPr="00D06E55" w:rsidRDefault="00D06E55" w:rsidP="00D06E5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(46)</w:t>
      </w:r>
      <w:proofErr w:type="gramStart"/>
      <w:r w:rsidRPr="00D06E55">
        <w:rPr>
          <w:rFonts w:ascii="Times New Roman" w:eastAsia="Times New Roman" w:hAnsi="Times New Roman" w:cs="B Nazanin"/>
          <w:sz w:val="28"/>
          <w:szCs w:val="28"/>
        </w:rPr>
        <w:t>-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قرآن کریم،سورهء نور،آیهء 21</w:t>
      </w:r>
      <w:r w:rsidRPr="00D06E55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056105" w:rsidRPr="00D06E55" w:rsidRDefault="00D06E55" w:rsidP="00E806B3">
      <w:pPr>
        <w:bidi/>
        <w:spacing w:before="100" w:beforeAutospacing="1" w:after="100" w:afterAutospacing="1" w:line="360" w:lineRule="auto"/>
        <w:jc w:val="lowKashida"/>
        <w:rPr>
          <w:rFonts w:cs="B Nazanin"/>
          <w:sz w:val="28"/>
          <w:szCs w:val="28"/>
          <w:lang w:bidi="fa-IR"/>
        </w:rPr>
      </w:pPr>
      <w:r w:rsidRPr="00D06E55">
        <w:rPr>
          <w:rFonts w:ascii="Times New Roman" w:eastAsia="Times New Roman" w:hAnsi="Times New Roman" w:cs="B Nazanin"/>
          <w:sz w:val="28"/>
          <w:szCs w:val="28"/>
        </w:rPr>
        <w:t>(47)</w:t>
      </w:r>
      <w:proofErr w:type="gramStart"/>
      <w:r w:rsidRPr="00D06E55">
        <w:rPr>
          <w:rFonts w:ascii="Times New Roman" w:eastAsia="Times New Roman" w:hAnsi="Times New Roman" w:cs="B Nazanin"/>
          <w:sz w:val="28"/>
          <w:szCs w:val="28"/>
        </w:rPr>
        <w:t>-</w:t>
      </w:r>
      <w:r w:rsidRPr="00D06E55">
        <w:rPr>
          <w:rFonts w:ascii="Times New Roman" w:eastAsia="Times New Roman" w:hAnsi="Times New Roman" w:cs="B Nazanin"/>
          <w:sz w:val="28"/>
          <w:szCs w:val="28"/>
          <w:rtl/>
        </w:rPr>
        <w:t>قرآن کریم،سورهء احزاب،آیهء 21</w:t>
      </w:r>
      <w:r w:rsidRPr="00D06E55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sectPr w:rsidR="00056105" w:rsidRPr="00D06E55" w:rsidSect="00B54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86822"/>
    <w:rsid w:val="00021EC0"/>
    <w:rsid w:val="00030AD3"/>
    <w:rsid w:val="000355C4"/>
    <w:rsid w:val="000461A9"/>
    <w:rsid w:val="00050384"/>
    <w:rsid w:val="00056105"/>
    <w:rsid w:val="00076A85"/>
    <w:rsid w:val="000845A0"/>
    <w:rsid w:val="00090E4A"/>
    <w:rsid w:val="00093642"/>
    <w:rsid w:val="000A18E3"/>
    <w:rsid w:val="000A1EDB"/>
    <w:rsid w:val="000A760F"/>
    <w:rsid w:val="000C1C97"/>
    <w:rsid w:val="000E08F1"/>
    <w:rsid w:val="000E3781"/>
    <w:rsid w:val="000F64A5"/>
    <w:rsid w:val="001024E8"/>
    <w:rsid w:val="00105D80"/>
    <w:rsid w:val="00106239"/>
    <w:rsid w:val="0012343C"/>
    <w:rsid w:val="00124964"/>
    <w:rsid w:val="001402FA"/>
    <w:rsid w:val="00143C04"/>
    <w:rsid w:val="001628E7"/>
    <w:rsid w:val="00165B16"/>
    <w:rsid w:val="00174D9F"/>
    <w:rsid w:val="001777F9"/>
    <w:rsid w:val="0018744E"/>
    <w:rsid w:val="00194FDD"/>
    <w:rsid w:val="001A3EA8"/>
    <w:rsid w:val="001B4BE1"/>
    <w:rsid w:val="001B5A90"/>
    <w:rsid w:val="001C79C2"/>
    <w:rsid w:val="001D0B9D"/>
    <w:rsid w:val="001D790C"/>
    <w:rsid w:val="001E2908"/>
    <w:rsid w:val="00204B35"/>
    <w:rsid w:val="00224DC8"/>
    <w:rsid w:val="00237EDF"/>
    <w:rsid w:val="002438CD"/>
    <w:rsid w:val="00251E4F"/>
    <w:rsid w:val="00267A88"/>
    <w:rsid w:val="002775AB"/>
    <w:rsid w:val="00290330"/>
    <w:rsid w:val="002906DF"/>
    <w:rsid w:val="00290D6D"/>
    <w:rsid w:val="002A7532"/>
    <w:rsid w:val="002B35B6"/>
    <w:rsid w:val="002B6F40"/>
    <w:rsid w:val="002C1287"/>
    <w:rsid w:val="002D0B9D"/>
    <w:rsid w:val="002E2F78"/>
    <w:rsid w:val="002E2F92"/>
    <w:rsid w:val="00301515"/>
    <w:rsid w:val="003040F6"/>
    <w:rsid w:val="00317DF0"/>
    <w:rsid w:val="003301AE"/>
    <w:rsid w:val="003347E4"/>
    <w:rsid w:val="00337DD5"/>
    <w:rsid w:val="00343633"/>
    <w:rsid w:val="00344012"/>
    <w:rsid w:val="003526C6"/>
    <w:rsid w:val="00352A09"/>
    <w:rsid w:val="00363F81"/>
    <w:rsid w:val="00376243"/>
    <w:rsid w:val="00377BD0"/>
    <w:rsid w:val="0038130C"/>
    <w:rsid w:val="00382AB2"/>
    <w:rsid w:val="00392B13"/>
    <w:rsid w:val="003D55F4"/>
    <w:rsid w:val="003E14CE"/>
    <w:rsid w:val="003F1E06"/>
    <w:rsid w:val="003F2FD5"/>
    <w:rsid w:val="00401515"/>
    <w:rsid w:val="00403629"/>
    <w:rsid w:val="00424E6C"/>
    <w:rsid w:val="004267CB"/>
    <w:rsid w:val="00426BA9"/>
    <w:rsid w:val="00430BC2"/>
    <w:rsid w:val="00434C7F"/>
    <w:rsid w:val="004466D7"/>
    <w:rsid w:val="00450315"/>
    <w:rsid w:val="00450D96"/>
    <w:rsid w:val="00460EB4"/>
    <w:rsid w:val="00467F39"/>
    <w:rsid w:val="00471CBE"/>
    <w:rsid w:val="00487B77"/>
    <w:rsid w:val="004A6665"/>
    <w:rsid w:val="004B00AA"/>
    <w:rsid w:val="004B2867"/>
    <w:rsid w:val="004B3939"/>
    <w:rsid w:val="004C2B8D"/>
    <w:rsid w:val="004C3CE5"/>
    <w:rsid w:val="00561E1D"/>
    <w:rsid w:val="0056420E"/>
    <w:rsid w:val="00576079"/>
    <w:rsid w:val="00586D64"/>
    <w:rsid w:val="00590F06"/>
    <w:rsid w:val="00595F91"/>
    <w:rsid w:val="005B10D2"/>
    <w:rsid w:val="005B3BDB"/>
    <w:rsid w:val="005B5043"/>
    <w:rsid w:val="005B51FA"/>
    <w:rsid w:val="005D5012"/>
    <w:rsid w:val="005D5A6D"/>
    <w:rsid w:val="005E5A9B"/>
    <w:rsid w:val="005F505C"/>
    <w:rsid w:val="00617EEC"/>
    <w:rsid w:val="00647998"/>
    <w:rsid w:val="00673141"/>
    <w:rsid w:val="00673FB1"/>
    <w:rsid w:val="00686822"/>
    <w:rsid w:val="006969A0"/>
    <w:rsid w:val="006A1F9E"/>
    <w:rsid w:val="006A2754"/>
    <w:rsid w:val="006C1B1D"/>
    <w:rsid w:val="006C1BBE"/>
    <w:rsid w:val="006D581A"/>
    <w:rsid w:val="006E30B9"/>
    <w:rsid w:val="006F13B2"/>
    <w:rsid w:val="007046B7"/>
    <w:rsid w:val="007079DF"/>
    <w:rsid w:val="00712A46"/>
    <w:rsid w:val="00712E0B"/>
    <w:rsid w:val="0072433A"/>
    <w:rsid w:val="00732EED"/>
    <w:rsid w:val="00741264"/>
    <w:rsid w:val="0076668A"/>
    <w:rsid w:val="00772A17"/>
    <w:rsid w:val="00774F3D"/>
    <w:rsid w:val="007806F0"/>
    <w:rsid w:val="00793CD7"/>
    <w:rsid w:val="007976BB"/>
    <w:rsid w:val="007A4FA2"/>
    <w:rsid w:val="007B1570"/>
    <w:rsid w:val="007B53FF"/>
    <w:rsid w:val="007D3938"/>
    <w:rsid w:val="007D7E0A"/>
    <w:rsid w:val="007E5150"/>
    <w:rsid w:val="007F424F"/>
    <w:rsid w:val="007F7734"/>
    <w:rsid w:val="00804671"/>
    <w:rsid w:val="0080712A"/>
    <w:rsid w:val="008127B4"/>
    <w:rsid w:val="00821B44"/>
    <w:rsid w:val="00845010"/>
    <w:rsid w:val="0085733C"/>
    <w:rsid w:val="00862C44"/>
    <w:rsid w:val="008B4B96"/>
    <w:rsid w:val="008C0EB5"/>
    <w:rsid w:val="008C27E8"/>
    <w:rsid w:val="008C422E"/>
    <w:rsid w:val="008C7E5A"/>
    <w:rsid w:val="008D538A"/>
    <w:rsid w:val="008D7B6B"/>
    <w:rsid w:val="008E0B69"/>
    <w:rsid w:val="008E376F"/>
    <w:rsid w:val="008E705A"/>
    <w:rsid w:val="008E71D7"/>
    <w:rsid w:val="008F7C81"/>
    <w:rsid w:val="00902AA5"/>
    <w:rsid w:val="00902CA7"/>
    <w:rsid w:val="0090716F"/>
    <w:rsid w:val="0091560C"/>
    <w:rsid w:val="00915CC7"/>
    <w:rsid w:val="00922640"/>
    <w:rsid w:val="0092279B"/>
    <w:rsid w:val="00932457"/>
    <w:rsid w:val="00934191"/>
    <w:rsid w:val="00943B97"/>
    <w:rsid w:val="009444C8"/>
    <w:rsid w:val="009535B6"/>
    <w:rsid w:val="00955D87"/>
    <w:rsid w:val="00973345"/>
    <w:rsid w:val="009919A6"/>
    <w:rsid w:val="009A292A"/>
    <w:rsid w:val="009A3B59"/>
    <w:rsid w:val="009C3F42"/>
    <w:rsid w:val="009E35B5"/>
    <w:rsid w:val="009F3AEE"/>
    <w:rsid w:val="00A018EF"/>
    <w:rsid w:val="00A11C5D"/>
    <w:rsid w:val="00A32E55"/>
    <w:rsid w:val="00A52778"/>
    <w:rsid w:val="00A73F91"/>
    <w:rsid w:val="00A7602F"/>
    <w:rsid w:val="00A87E8A"/>
    <w:rsid w:val="00AA2FC9"/>
    <w:rsid w:val="00AA3178"/>
    <w:rsid w:val="00AA4CA1"/>
    <w:rsid w:val="00AA5ECD"/>
    <w:rsid w:val="00AA682B"/>
    <w:rsid w:val="00AB23AB"/>
    <w:rsid w:val="00AB2BDF"/>
    <w:rsid w:val="00AB46CE"/>
    <w:rsid w:val="00AB52DE"/>
    <w:rsid w:val="00AD2101"/>
    <w:rsid w:val="00AD3341"/>
    <w:rsid w:val="00AE0A1B"/>
    <w:rsid w:val="00AF70CD"/>
    <w:rsid w:val="00B03D7E"/>
    <w:rsid w:val="00B04024"/>
    <w:rsid w:val="00B06989"/>
    <w:rsid w:val="00B165BA"/>
    <w:rsid w:val="00B32DBB"/>
    <w:rsid w:val="00B36BD8"/>
    <w:rsid w:val="00B5482A"/>
    <w:rsid w:val="00B75CC9"/>
    <w:rsid w:val="00B766EF"/>
    <w:rsid w:val="00B8408C"/>
    <w:rsid w:val="00B929CD"/>
    <w:rsid w:val="00BA18CC"/>
    <w:rsid w:val="00BA599F"/>
    <w:rsid w:val="00C15F46"/>
    <w:rsid w:val="00C26215"/>
    <w:rsid w:val="00C52EAD"/>
    <w:rsid w:val="00CA217B"/>
    <w:rsid w:val="00CB59F5"/>
    <w:rsid w:val="00CC6DA4"/>
    <w:rsid w:val="00CD505F"/>
    <w:rsid w:val="00CE4742"/>
    <w:rsid w:val="00D06E55"/>
    <w:rsid w:val="00D11333"/>
    <w:rsid w:val="00D43AE6"/>
    <w:rsid w:val="00D65C94"/>
    <w:rsid w:val="00D67E1C"/>
    <w:rsid w:val="00D732CE"/>
    <w:rsid w:val="00D733B7"/>
    <w:rsid w:val="00D8468D"/>
    <w:rsid w:val="00D87469"/>
    <w:rsid w:val="00D87D9A"/>
    <w:rsid w:val="00DD3B7B"/>
    <w:rsid w:val="00DD43F5"/>
    <w:rsid w:val="00DF6D99"/>
    <w:rsid w:val="00E06773"/>
    <w:rsid w:val="00E07BE9"/>
    <w:rsid w:val="00E462E6"/>
    <w:rsid w:val="00E51591"/>
    <w:rsid w:val="00E60F95"/>
    <w:rsid w:val="00E65680"/>
    <w:rsid w:val="00E806B3"/>
    <w:rsid w:val="00E82BE6"/>
    <w:rsid w:val="00E94633"/>
    <w:rsid w:val="00EA3123"/>
    <w:rsid w:val="00EA6699"/>
    <w:rsid w:val="00EA761D"/>
    <w:rsid w:val="00EC7F53"/>
    <w:rsid w:val="00ED32F7"/>
    <w:rsid w:val="00EE283E"/>
    <w:rsid w:val="00EE4295"/>
    <w:rsid w:val="00EE6B0D"/>
    <w:rsid w:val="00EF4911"/>
    <w:rsid w:val="00F00D22"/>
    <w:rsid w:val="00F13A70"/>
    <w:rsid w:val="00F25305"/>
    <w:rsid w:val="00F25BC5"/>
    <w:rsid w:val="00F26AF2"/>
    <w:rsid w:val="00F27078"/>
    <w:rsid w:val="00F357BD"/>
    <w:rsid w:val="00F44936"/>
    <w:rsid w:val="00F468F0"/>
    <w:rsid w:val="00F561E9"/>
    <w:rsid w:val="00F61163"/>
    <w:rsid w:val="00F62D7C"/>
    <w:rsid w:val="00F706AA"/>
    <w:rsid w:val="00F72B71"/>
    <w:rsid w:val="00F77A1B"/>
    <w:rsid w:val="00F82C6B"/>
    <w:rsid w:val="00F8380B"/>
    <w:rsid w:val="00F83A6E"/>
    <w:rsid w:val="00F87245"/>
    <w:rsid w:val="00F90BB1"/>
    <w:rsid w:val="00F94463"/>
    <w:rsid w:val="00FB5F85"/>
    <w:rsid w:val="00FC3695"/>
    <w:rsid w:val="00FD1EA5"/>
    <w:rsid w:val="00FD4E85"/>
    <w:rsid w:val="00FD6AB8"/>
    <w:rsid w:val="00FE5339"/>
    <w:rsid w:val="00FE67CD"/>
    <w:rsid w:val="00FF18F5"/>
    <w:rsid w:val="00FF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82A"/>
  </w:style>
  <w:style w:type="paragraph" w:styleId="Heading4">
    <w:name w:val="heading 4"/>
    <w:basedOn w:val="Normal"/>
    <w:link w:val="Heading4Char"/>
    <w:uiPriority w:val="9"/>
    <w:qFormat/>
    <w:rsid w:val="006868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68682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8682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8682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86822"/>
    <w:rPr>
      <w:color w:val="0000FF"/>
      <w:u w:val="single"/>
    </w:rPr>
  </w:style>
  <w:style w:type="character" w:customStyle="1" w:styleId="pagecount">
    <w:name w:val="pagecount"/>
    <w:basedOn w:val="DefaultParagraphFont"/>
    <w:rsid w:val="00686822"/>
  </w:style>
  <w:style w:type="character" w:customStyle="1" w:styleId="pageno">
    <w:name w:val="pageno"/>
    <w:basedOn w:val="DefaultParagraphFont"/>
    <w:rsid w:val="00686822"/>
  </w:style>
  <w:style w:type="character" w:customStyle="1" w:styleId="magsimg">
    <w:name w:val="magsimg"/>
    <w:basedOn w:val="DefaultParagraphFont"/>
    <w:rsid w:val="00686822"/>
  </w:style>
  <w:style w:type="paragraph" w:styleId="NormalWeb">
    <w:name w:val="Normal (Web)"/>
    <w:basedOn w:val="Normal"/>
    <w:uiPriority w:val="99"/>
    <w:semiHidden/>
    <w:unhideWhenUsed/>
    <w:rsid w:val="00686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686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5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4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9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5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11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91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1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4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19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3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6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6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1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7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38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2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7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0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2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4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5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8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56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73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7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8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0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9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4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2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9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8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1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7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5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86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9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7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2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1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00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81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01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1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2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5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9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46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3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5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9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5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37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77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9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4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6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9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2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01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6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0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9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4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5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3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0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5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75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3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1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1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9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8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9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00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32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9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8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2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8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9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8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5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2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75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88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8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0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95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0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4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1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84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0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8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6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3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46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48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5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6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93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5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0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0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76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0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1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7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9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7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1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6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0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1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6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86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8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34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2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4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4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8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1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7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2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0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7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7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3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0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05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8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47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1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0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2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43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3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2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2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04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29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97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3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7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43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6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6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5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1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6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4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5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52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1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85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8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9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1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0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2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0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5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8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45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5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9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9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41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6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8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78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8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23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1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8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92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60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9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3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4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3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63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76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5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8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27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8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1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14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6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9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4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6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7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2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6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53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92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9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7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3649</Words>
  <Characters>20805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</cp:revision>
  <dcterms:created xsi:type="dcterms:W3CDTF">2012-03-17T07:05:00Z</dcterms:created>
  <dcterms:modified xsi:type="dcterms:W3CDTF">2012-03-17T07:11:00Z</dcterms:modified>
</cp:coreProperties>
</file>