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3B" w:rsidRPr="00501B3B" w:rsidRDefault="00501B3B" w:rsidP="00501B3B">
      <w:pPr>
        <w:pStyle w:val="NormalWeb"/>
        <w:jc w:val="right"/>
        <w:rPr>
          <w:rFonts w:cs="B Nazanin"/>
        </w:rPr>
      </w:pPr>
      <w:r w:rsidRPr="00501B3B">
        <w:rPr>
          <w:rFonts w:cs="B Nazanin"/>
          <w:b/>
          <w:bCs/>
        </w:rPr>
        <w:br/>
      </w:r>
      <w:r w:rsidRPr="00501B3B">
        <w:rPr>
          <w:rFonts w:cs="B Nazanin"/>
          <w:b/>
          <w:bCs/>
          <w:color w:val="000080"/>
          <w:rtl/>
        </w:rPr>
        <w:t>آموزش مستمر حرفه‌ای: ماندگاری در حرفه</w:t>
      </w:r>
      <w:r w:rsidRPr="00501B3B">
        <w:rPr>
          <w:rFonts w:cs="B Nazanin"/>
          <w:b/>
          <w:bCs/>
        </w:rPr>
        <w:br/>
      </w:r>
      <w:r w:rsidRPr="00501B3B">
        <w:rPr>
          <w:rFonts w:cs="B Nazanin"/>
          <w:b/>
          <w:bCs/>
        </w:rPr>
        <w:br/>
      </w:r>
      <w:r w:rsidRPr="00501B3B">
        <w:rPr>
          <w:rFonts w:cs="B Nazanin"/>
          <w:b/>
          <w:bCs/>
          <w:color w:val="800080"/>
          <w:rtl/>
        </w:rPr>
        <w:t>گفتگو با: غلامحسین دوانی</w:t>
      </w:r>
      <w:r w:rsidRPr="00501B3B">
        <w:rPr>
          <w:rFonts w:cs="B Nazanin"/>
          <w:b/>
          <w:bCs/>
        </w:rPr>
        <w:br/>
        <w:t> </w:t>
      </w:r>
    </w:p>
    <w:p w:rsidR="00501B3B" w:rsidRPr="00501B3B" w:rsidRDefault="00501B3B" w:rsidP="00501B3B">
      <w:pPr>
        <w:pStyle w:val="NormalWeb"/>
        <w:jc w:val="right"/>
        <w:rPr>
          <w:rFonts w:cs="B Nazanin"/>
        </w:rPr>
      </w:pPr>
      <w:r w:rsidRPr="00501B3B">
        <w:rPr>
          <w:rFonts w:cs="B Nazanin"/>
        </w:rPr>
        <w:t> </w:t>
      </w:r>
    </w:p>
    <w:p w:rsidR="00501B3B" w:rsidRPr="00501B3B" w:rsidRDefault="00501B3B" w:rsidP="00501B3B">
      <w:pPr>
        <w:pStyle w:val="NormalWeb"/>
        <w:jc w:val="right"/>
        <w:rPr>
          <w:rFonts w:cs="B Nazanin"/>
        </w:rPr>
      </w:pPr>
      <w:r w:rsidRPr="00501B3B">
        <w:rPr>
          <w:rFonts w:cs="B Nazanin"/>
          <w:rtl/>
        </w:rPr>
        <w:t>غلامحسین دوانی،‌ رئیس هیئت‌مدیره موسسه حسابرسی و خدمات مالی دایا رایان، از حسابداران فعال و اثرگذار حرفه حسابداری ایران است. وی از جمله معدود حسابدارانی است كه در انجمنهای متعدد حرفه‌ای ایران و جهان عضویت و فعالیت دارد؛ از جمله:‌ انجمن حسابداری امریكا</w:t>
      </w:r>
      <w:r w:rsidRPr="00501B3B">
        <w:rPr>
          <w:rFonts w:cs="B Nazanin"/>
        </w:rPr>
        <w:t xml:space="preserve"> (AAA)</w:t>
      </w:r>
      <w:r w:rsidRPr="00501B3B">
        <w:rPr>
          <w:rFonts w:cs="B Nazanin"/>
          <w:rtl/>
        </w:rPr>
        <w:t>، انجمن حسابرسان داخلی</w:t>
      </w:r>
      <w:r w:rsidRPr="00501B3B">
        <w:rPr>
          <w:rFonts w:cs="B Nazanin"/>
        </w:rPr>
        <w:t xml:space="preserve"> (IIA)</w:t>
      </w:r>
      <w:r w:rsidRPr="00501B3B">
        <w:rPr>
          <w:rFonts w:cs="B Nazanin"/>
          <w:rtl/>
        </w:rPr>
        <w:t>، انجمن حسابداران مدیریت (امریكا</w:t>
      </w:r>
      <w:r w:rsidRPr="00501B3B">
        <w:rPr>
          <w:rFonts w:cs="B Nazanin"/>
        </w:rPr>
        <w:t xml:space="preserve">) (IMA) </w:t>
      </w:r>
      <w:r w:rsidRPr="00501B3B">
        <w:rPr>
          <w:rFonts w:cs="B Nazanin"/>
          <w:rtl/>
        </w:rPr>
        <w:t>و</w:t>
      </w:r>
      <w:r w:rsidRPr="00501B3B">
        <w:rPr>
          <w:rFonts w:cs="B Nazanin"/>
        </w:rPr>
        <w:t xml:space="preserve"> ... .</w:t>
      </w:r>
      <w:r w:rsidRPr="00501B3B">
        <w:rPr>
          <w:rFonts w:cs="B Nazanin"/>
        </w:rPr>
        <w:br/>
      </w:r>
      <w:r w:rsidRPr="00501B3B">
        <w:rPr>
          <w:rFonts w:cs="B Nazanin"/>
          <w:rtl/>
        </w:rPr>
        <w:t>وی سابقه‌ای یگانه در تالیف و تدوین مجموعه مقررات مالیاتی، تامین اجتماعی، و محاسبات عمومی دارد و كتابهای متعددی در زمینه مقررات مالی و تجاری از ایشان به چاپ رسیده است</w:t>
      </w:r>
      <w:r w:rsidRPr="00501B3B">
        <w:rPr>
          <w:rFonts w:cs="B Nazanin"/>
        </w:rPr>
        <w:t>.</w:t>
      </w:r>
      <w:r w:rsidRPr="00501B3B">
        <w:rPr>
          <w:rFonts w:cs="B Nazanin"/>
        </w:rPr>
        <w:br/>
      </w:r>
      <w:r w:rsidRPr="00501B3B">
        <w:rPr>
          <w:rFonts w:cs="B Nazanin"/>
          <w:rtl/>
        </w:rPr>
        <w:t>آقای دوانی مقاله‌‌های زیادی در نشریه‌ها و كنفرانسهای معتبر داخلی و خارجی به چاپ رسانده و ارائه كرده‌اند</w:t>
      </w:r>
      <w:r w:rsidRPr="00501B3B">
        <w:rPr>
          <w:rFonts w:cs="B Nazanin"/>
        </w:rPr>
        <w:t xml:space="preserve">. </w:t>
      </w:r>
      <w:r w:rsidRPr="00501B3B">
        <w:rPr>
          <w:rFonts w:cs="B Nazanin"/>
        </w:rPr>
        <w:br/>
      </w:r>
      <w:r w:rsidRPr="00501B3B">
        <w:rPr>
          <w:rFonts w:cs="B Nazanin"/>
        </w:rPr>
        <w:br/>
      </w:r>
      <w:r w:rsidRPr="00501B3B">
        <w:rPr>
          <w:rFonts w:cs="B Nazanin"/>
        </w:rPr>
        <w:br/>
      </w:r>
      <w:r w:rsidRPr="00501B3B">
        <w:rPr>
          <w:rFonts w:cs="B Nazanin" w:hint="cs"/>
          <w:b/>
          <w:bCs/>
          <w:color w:val="0B4CA6"/>
          <w:rtl/>
          <w:lang w:bidi="fa-IR"/>
        </w:rPr>
        <w:t>حسابرس</w:t>
      </w:r>
      <w:r w:rsidRPr="00501B3B">
        <w:rPr>
          <w:rFonts w:cs="B Nazanin"/>
        </w:rPr>
        <w:br/>
      </w:r>
      <w:r w:rsidRPr="00501B3B">
        <w:rPr>
          <w:rFonts w:cs="B Nazanin"/>
          <w:b/>
          <w:bCs/>
          <w:rtl/>
        </w:rPr>
        <w:t>سپاسگزاریم که دعوت ما را پذیرفتید. ابتدا برای خوانندگان مجله توضیح دهید آموزش حرفه‌ای مستمر چه اهمیتی دارد؟</w:t>
      </w:r>
      <w:r w:rsidRPr="00501B3B">
        <w:rPr>
          <w:rFonts w:cs="B Nazanin"/>
        </w:rPr>
        <w:br/>
      </w:r>
      <w:r w:rsidRPr="00501B3B">
        <w:rPr>
          <w:rFonts w:cs="B Nazanin"/>
          <w:b/>
          <w:bCs/>
          <w:color w:val="0B4CA6"/>
          <w:rtl/>
        </w:rPr>
        <w:t>دوانی</w:t>
      </w:r>
      <w:r w:rsidRPr="00501B3B">
        <w:rPr>
          <w:rFonts w:cs="B Nazanin"/>
        </w:rPr>
        <w:br/>
      </w:r>
      <w:r w:rsidRPr="00501B3B">
        <w:rPr>
          <w:rFonts w:cs="B Nazanin"/>
          <w:rtl/>
        </w:rPr>
        <w:t>مختصات جهان کنونی، دانش‌محوری و آموزش مستمر است. فراموش نکنیم که دانش‌محوری بدون آموزش سیستماتیک مستمر معنی ندارد. لذا برای حرفه‌هایی نظیر حسابرسی، پزشکی و وکالت که کارکردشان در فراگرد مسئولیتهای اجتماعی و بر بنیاد دانش استوارست، موضوع آموزش مستمر دارای اهمیت و اولویت خیلی بیشتری است</w:t>
      </w:r>
      <w:r w:rsidRPr="00501B3B">
        <w:rPr>
          <w:rFonts w:cs="B Nazanin"/>
        </w:rPr>
        <w:t>.</w:t>
      </w:r>
      <w:r w:rsidRPr="00501B3B">
        <w:rPr>
          <w:rFonts w:cs="B Nazanin"/>
        </w:rPr>
        <w:br/>
      </w:r>
      <w:r w:rsidRPr="00501B3B">
        <w:rPr>
          <w:rFonts w:cs="B Nazanin"/>
          <w:rtl/>
        </w:rPr>
        <w:t>آموزش حرفه‌ای مستمر</w:t>
      </w:r>
      <w:r w:rsidRPr="00501B3B">
        <w:rPr>
          <w:rFonts w:cs="B Nazanin"/>
        </w:rPr>
        <w:t xml:space="preserve"> (Continuing Professional Education) </w:t>
      </w:r>
      <w:r w:rsidRPr="00501B3B">
        <w:rPr>
          <w:rFonts w:cs="B Nazanin"/>
          <w:rtl/>
        </w:rPr>
        <w:t>که امروزه موسوم به سی پی ای</w:t>
      </w:r>
      <w:r w:rsidRPr="00501B3B">
        <w:rPr>
          <w:rFonts w:cs="B Nazanin"/>
        </w:rPr>
        <w:t xml:space="preserve"> (CPE) </w:t>
      </w:r>
      <w:r w:rsidRPr="00501B3B">
        <w:rPr>
          <w:rFonts w:cs="B Nazanin"/>
          <w:rtl/>
        </w:rPr>
        <w:t>است، از ضروریات حیات و ماندگاری در این حرفه به‌شمار می‌رود. اگر چارچوب فوق را بپذیریم می‌توان گفت که «فعالیتهای یادگیری مداوم»، لازمه‌ بهبود حرفه‌ای مستمر در حسابداری به‌شمار می‌رود که باعث توانمندی حسابداران حرفه‌ای در انجام فعالیتهای شغلی خواهد شد. این آموزش شامل مبانی تئوریک مهارتهای حرفه‌ای است</w:t>
      </w:r>
      <w:r w:rsidRPr="00501B3B">
        <w:rPr>
          <w:rFonts w:cs="B Nazanin"/>
        </w:rPr>
        <w:t>.</w:t>
      </w:r>
      <w:r w:rsidRPr="00501B3B">
        <w:rPr>
          <w:rFonts w:cs="B Nazanin"/>
        </w:rPr>
        <w:br/>
        <w:t> </w:t>
      </w:r>
    </w:p>
    <w:p w:rsidR="00501B3B" w:rsidRPr="00501B3B" w:rsidRDefault="00501B3B" w:rsidP="00501B3B">
      <w:pPr>
        <w:pStyle w:val="NormalWeb"/>
        <w:jc w:val="right"/>
        <w:rPr>
          <w:rFonts w:cs="B Nazanin"/>
        </w:rPr>
      </w:pPr>
      <w:r w:rsidRPr="00501B3B">
        <w:rPr>
          <w:rFonts w:cs="B Nazanin" w:hint="cs"/>
          <w:b/>
          <w:bCs/>
          <w:color w:val="0B4CA6"/>
          <w:rtl/>
          <w:lang w:bidi="fa-IR"/>
        </w:rPr>
        <w:t>حسابرس</w:t>
      </w:r>
      <w:r w:rsidRPr="00501B3B">
        <w:rPr>
          <w:rFonts w:cs="B Nazanin"/>
        </w:rPr>
        <w:br/>
      </w:r>
      <w:r w:rsidRPr="00501B3B">
        <w:rPr>
          <w:rFonts w:cs="B Nazanin"/>
          <w:b/>
          <w:bCs/>
          <w:rtl/>
        </w:rPr>
        <w:t>چه الزامی برای حسابداران ایران برای آموزش حرفه‌ای مستمر وجود دارد؟</w:t>
      </w:r>
      <w:r w:rsidRPr="00501B3B">
        <w:rPr>
          <w:rFonts w:cs="B Nazanin"/>
        </w:rPr>
        <w:br/>
      </w:r>
      <w:r w:rsidRPr="00501B3B">
        <w:rPr>
          <w:rFonts w:cs="B Nazanin"/>
          <w:b/>
          <w:bCs/>
          <w:color w:val="0B4CA6"/>
          <w:rtl/>
        </w:rPr>
        <w:t>دوانی</w:t>
      </w:r>
      <w:r w:rsidRPr="00501B3B">
        <w:rPr>
          <w:rFonts w:cs="B Nazanin"/>
        </w:rPr>
        <w:br/>
      </w:r>
      <w:r w:rsidRPr="00501B3B">
        <w:rPr>
          <w:rFonts w:cs="B Nazanin"/>
          <w:rtl/>
        </w:rPr>
        <w:t>تا قبل از تأسیس جامعه حسابداران رسمی ایران، با آنکه در انجمن حسابداران خبره ایران الزاماتی برای حسابداران مستقل پیش‌بینی شده بود، اما متأسفانه آموزش حرفه‌ای مستمر دارای الزام قانونی نبود، لذا شاهد گسست دانش و اطلاعات به‌ویژه در بخش میان‌سالی به بالا بودیم و حسابداران عموماً آموزش‌گریز و بی‌اعتقاد به سودمندی آموزش نبودند</w:t>
      </w:r>
      <w:r w:rsidRPr="00501B3B">
        <w:rPr>
          <w:rFonts w:cs="B Nazanin"/>
        </w:rPr>
        <w:t xml:space="preserve">. </w:t>
      </w:r>
      <w:r w:rsidRPr="00501B3B">
        <w:rPr>
          <w:rFonts w:cs="B Nazanin"/>
        </w:rPr>
        <w:br/>
      </w:r>
      <w:r w:rsidRPr="00501B3B">
        <w:rPr>
          <w:rFonts w:cs="B Nazanin"/>
          <w:rtl/>
        </w:rPr>
        <w:t xml:space="preserve">از طرف دیگر به‌دلیل فقدان الزامات قانونی و محیطی فاصله زیادی بین افراد شاغل در حرفه از این بابت آشکارا مشاهده می‌شد که شاید بخش عمده آن تفاوت معنی‌دار آموزشهای آکادمیک با مهارتهای تئوریکی کاربردی در پهنه فعالیت حرفه بود. در حال حاضر به موجب مقررات جامعه حسابداران رسمی ایران الزام آموزش 120 ساعت یا معادل آن در سه سال برای همه حسابداران رسمی </w:t>
      </w:r>
      <w:r w:rsidRPr="00501B3B">
        <w:rPr>
          <w:rFonts w:cs="B Nazanin"/>
          <w:rtl/>
        </w:rPr>
        <w:lastRenderedPageBreak/>
        <w:t>وجود دارد.بدین معنی که این تعداد ساعتها لزوماً به معنی حضور فیزیکی در کلاس نیست و می‌توان از طریق حضور در همایشهای حرفه‌ای، تدریس، ارائه مقالات تخصصی در نشریات معتبر حرفه‌ای (و نه در روزنامه‌های معمولی) و یا انتشار کتاب آنها را پر کرد</w:t>
      </w:r>
      <w:r w:rsidRPr="00501B3B">
        <w:rPr>
          <w:rFonts w:cs="B Nazanin"/>
        </w:rPr>
        <w:t xml:space="preserve">. </w:t>
      </w:r>
      <w:r w:rsidRPr="00501B3B">
        <w:rPr>
          <w:rFonts w:cs="B Nazanin"/>
        </w:rPr>
        <w:br/>
      </w:r>
      <w:r w:rsidRPr="00501B3B">
        <w:rPr>
          <w:rFonts w:cs="B Nazanin"/>
          <w:rtl/>
        </w:rPr>
        <w:t>مثلاً در انجمن حسابداران رسمی امریکا</w:t>
      </w:r>
      <w:r w:rsidRPr="00501B3B">
        <w:rPr>
          <w:rFonts w:cs="B Nazanin"/>
        </w:rPr>
        <w:t xml:space="preserve"> (AICPA) </w:t>
      </w:r>
      <w:r w:rsidRPr="00501B3B">
        <w:rPr>
          <w:rFonts w:cs="B Nazanin"/>
          <w:rtl/>
        </w:rPr>
        <w:t>برای هر ساعت تدریس در یک دوره تدریس دانشگاهی (و نه مراکز آموزشی غیرمعتبر) پانزده امتیاز و برای هر ساعت یک دوره تدریس ده امتیاز داده می‌شود، اما برای دوره‌های کمتر از ساعت، دقایق صرف شده تقسیم بر پنجاه شده و امتیاز مربوط استخراج می‌شود</w:t>
      </w:r>
      <w:r w:rsidRPr="00501B3B">
        <w:rPr>
          <w:rFonts w:cs="B Nazanin"/>
        </w:rPr>
        <w:t>.</w:t>
      </w:r>
      <w:r w:rsidRPr="00501B3B">
        <w:rPr>
          <w:rFonts w:cs="B Nazanin"/>
        </w:rPr>
        <w:br/>
      </w:r>
      <w:r w:rsidRPr="00501B3B">
        <w:rPr>
          <w:rFonts w:cs="B Nazanin"/>
          <w:rtl/>
        </w:rPr>
        <w:t>اما متأسفانه همین الزام قانونی نیز توسط اکثریت اعضا رعایت نمی‌شود، زیرا اگر آموزش حرفه‌ای مستمر را ارتقای دانش کاربردی حرفه بدانیم بسیاری از همکاران عزیزمان فاصله زیادی تا میزان متوسط دانش کاربردی حرفه‌ای دارند</w:t>
      </w:r>
      <w:r w:rsidRPr="00501B3B">
        <w:rPr>
          <w:rFonts w:cs="B Nazanin"/>
        </w:rPr>
        <w:t>.</w:t>
      </w:r>
      <w:r w:rsidRPr="00501B3B">
        <w:rPr>
          <w:rFonts w:cs="B Nazanin"/>
        </w:rPr>
        <w:br/>
      </w:r>
      <w:r w:rsidRPr="00501B3B">
        <w:rPr>
          <w:rFonts w:cs="B Nazanin"/>
          <w:rtl/>
        </w:rPr>
        <w:t xml:space="preserve">از طرف دیگر در سایر انجمنهای حرفه‌ای این تعداد ساعتهای آموزشی الزامی به‌طریقی تقسیم شده که اعضا باید حداقل 40 ساعت در هرسال (استرالیا) و یا </w:t>
      </w:r>
      <w:r w:rsidRPr="00501B3B">
        <w:rPr>
          <w:rFonts w:cs="B Nazanin"/>
        </w:rPr>
        <w:t xml:space="preserve">20 </w:t>
      </w:r>
      <w:r w:rsidRPr="00501B3B">
        <w:rPr>
          <w:rFonts w:cs="B Nazanin"/>
          <w:rtl/>
        </w:rPr>
        <w:t xml:space="preserve">ساعت در هر سال </w:t>
      </w:r>
      <w:r w:rsidRPr="00501B3B">
        <w:rPr>
          <w:rFonts w:cs="B Nazanin"/>
        </w:rPr>
        <w:t>(</w:t>
      </w:r>
      <w:r w:rsidRPr="00501B3B">
        <w:rPr>
          <w:rFonts w:cs="B Nazanin"/>
          <w:rtl/>
        </w:rPr>
        <w:t>امریکا) را انجام دهند، بدین معنی که اعضا نمی‌توانند فقط در یک‌سال این تعداد ساعتها را پر کنند که این الزام با محتوای آموزش مستمر بیشتر همخوانی دارد</w:t>
      </w:r>
      <w:r w:rsidRPr="00501B3B">
        <w:rPr>
          <w:rFonts w:cs="B Nazanin"/>
        </w:rPr>
        <w:t>.</w:t>
      </w:r>
      <w:r w:rsidRPr="00501B3B">
        <w:rPr>
          <w:rFonts w:cs="B Nazanin"/>
        </w:rPr>
        <w:br/>
        <w:t> </w:t>
      </w:r>
    </w:p>
    <w:p w:rsidR="00501B3B" w:rsidRPr="00501B3B" w:rsidRDefault="00501B3B" w:rsidP="00501B3B">
      <w:pPr>
        <w:pStyle w:val="NormalWeb"/>
        <w:jc w:val="right"/>
        <w:rPr>
          <w:rFonts w:cs="B Nazanin"/>
        </w:rPr>
      </w:pPr>
      <w:r w:rsidRPr="00501B3B">
        <w:rPr>
          <w:rFonts w:cs="B Nazanin" w:hint="cs"/>
          <w:b/>
          <w:bCs/>
          <w:color w:val="0B4CA6"/>
          <w:rtl/>
          <w:lang w:bidi="fa-IR"/>
        </w:rPr>
        <w:t>حسابرس</w:t>
      </w:r>
      <w:r w:rsidRPr="00501B3B">
        <w:rPr>
          <w:rFonts w:cs="B Nazanin"/>
        </w:rPr>
        <w:br/>
      </w:r>
      <w:r w:rsidRPr="00501B3B">
        <w:rPr>
          <w:rFonts w:cs="B Nazanin"/>
          <w:b/>
          <w:bCs/>
          <w:rtl/>
        </w:rPr>
        <w:t>کیفیت آموزش حرفه‌ای حسابداری چگونه است؟</w:t>
      </w:r>
      <w:r w:rsidRPr="00501B3B">
        <w:rPr>
          <w:rFonts w:cs="B Nazanin"/>
        </w:rPr>
        <w:br/>
      </w:r>
      <w:r w:rsidRPr="00501B3B">
        <w:rPr>
          <w:rFonts w:cs="B Nazanin"/>
          <w:b/>
          <w:bCs/>
          <w:color w:val="0B4CA6"/>
          <w:rtl/>
        </w:rPr>
        <w:t>دوانی</w:t>
      </w:r>
      <w:r w:rsidRPr="00501B3B">
        <w:rPr>
          <w:rFonts w:cs="B Nazanin"/>
        </w:rPr>
        <w:br/>
      </w:r>
      <w:r w:rsidRPr="00501B3B">
        <w:rPr>
          <w:rFonts w:cs="B Nazanin"/>
          <w:rtl/>
        </w:rPr>
        <w:t xml:space="preserve">از آنجا که در جامعه ما همه فعالیتهای اجتماعی- اقتصادی در قالب سنتی </w:t>
      </w:r>
      <w:r w:rsidRPr="00501B3B">
        <w:rPr>
          <w:rFonts w:cs="B Nazanin"/>
        </w:rPr>
        <w:t xml:space="preserve">(Traditional) </w:t>
      </w:r>
      <w:r w:rsidRPr="00501B3B">
        <w:rPr>
          <w:rFonts w:cs="B Nazanin"/>
          <w:rtl/>
        </w:rPr>
        <w:t>شکل می‌گیرد متأسفانه آموزش حرفه‌ای را در ابتدایی‌ترین و اگر درست‌تر بگویم به‌صورت صرفاً حضور در کنفرانس و همایش خلاصه کرده‌ایم؛ در حالی که شما می‌دانید که اشکال متنوع آموزش با استفاده از ابزار نوین آموزش نظیر شبکه جهانی، ویدئو کنفرانس، مطالعه شخصی</w:t>
      </w:r>
      <w:r w:rsidRPr="00501B3B">
        <w:rPr>
          <w:rFonts w:cs="B Nazanin"/>
        </w:rPr>
        <w:t xml:space="preserve"> (Self Study)</w:t>
      </w:r>
      <w:r w:rsidRPr="00501B3B">
        <w:rPr>
          <w:rFonts w:cs="B Nazanin"/>
          <w:rtl/>
        </w:rPr>
        <w:t>، به‌ویژه برای آنان که از کلاسها و آموزش رودررو گریزانند، وجود دارد که ما هم باید از آنها استفاده کنیم</w:t>
      </w:r>
      <w:r w:rsidRPr="00501B3B">
        <w:rPr>
          <w:rFonts w:cs="B Nazanin"/>
        </w:rPr>
        <w:t>.</w:t>
      </w:r>
      <w:r w:rsidRPr="00501B3B">
        <w:rPr>
          <w:rFonts w:cs="B Nazanin"/>
        </w:rPr>
        <w:br/>
        <w:t> </w:t>
      </w:r>
    </w:p>
    <w:p w:rsidR="00501B3B" w:rsidRPr="00501B3B" w:rsidRDefault="00501B3B" w:rsidP="00501B3B">
      <w:pPr>
        <w:pStyle w:val="NormalWeb"/>
        <w:jc w:val="right"/>
        <w:rPr>
          <w:rFonts w:cs="B Nazanin"/>
        </w:rPr>
      </w:pPr>
      <w:r w:rsidRPr="00501B3B">
        <w:rPr>
          <w:rFonts w:cs="B Nazanin" w:hint="cs"/>
          <w:b/>
          <w:bCs/>
          <w:color w:val="0B4CA6"/>
          <w:rtl/>
          <w:lang w:bidi="fa-IR"/>
        </w:rPr>
        <w:t>حسابرس</w:t>
      </w:r>
      <w:r w:rsidRPr="00501B3B">
        <w:rPr>
          <w:rFonts w:cs="B Nazanin"/>
        </w:rPr>
        <w:br/>
      </w:r>
      <w:r w:rsidRPr="00501B3B">
        <w:rPr>
          <w:rFonts w:cs="B Nazanin"/>
          <w:b/>
          <w:bCs/>
          <w:rtl/>
        </w:rPr>
        <w:t>آموزش حرفه‌ای حسابداران به‌عهده کیست؟</w:t>
      </w:r>
      <w:r w:rsidRPr="00501B3B">
        <w:rPr>
          <w:rFonts w:cs="B Nazanin"/>
        </w:rPr>
        <w:br/>
      </w:r>
      <w:r w:rsidRPr="00501B3B">
        <w:rPr>
          <w:rFonts w:cs="B Nazanin"/>
          <w:b/>
          <w:bCs/>
          <w:color w:val="0B4CA6"/>
          <w:rtl/>
        </w:rPr>
        <w:t>دوانی</w:t>
      </w:r>
      <w:r w:rsidRPr="00501B3B">
        <w:rPr>
          <w:rFonts w:cs="B Nazanin"/>
        </w:rPr>
        <w:br/>
      </w:r>
      <w:r w:rsidRPr="00501B3B">
        <w:rPr>
          <w:rFonts w:cs="B Nazanin"/>
          <w:rtl/>
        </w:rPr>
        <w:t>اگر در قالب‌ کلی بخواهیم مطرح کنیم مرجع مسئول آموزش حرفه‌ای مستمر در درجه اول خود حسابداران رسمی هستند که با پذیرش عنوان و شغل حسابدار رسمی ناگزیر باید به این مهم توجه کنند زیرا چگونه می‌توان درباره ده‌ها فعالیت نوین اقتصادی و تجاری و صدها فعل‌وانفعال الکترونیکی پاسخ بدهیم در حالی‌که مبانی و مفاهیم تجارت الکترونیک، حسابرسی مستمر، نرم‌افزارهای حسابداری و حسابرسی را ندانیم</w:t>
      </w:r>
      <w:r w:rsidRPr="00501B3B">
        <w:rPr>
          <w:rFonts w:cs="B Nazanin"/>
        </w:rPr>
        <w:t xml:space="preserve">. </w:t>
      </w:r>
      <w:r w:rsidRPr="00501B3B">
        <w:rPr>
          <w:rFonts w:cs="B Nazanin"/>
        </w:rPr>
        <w:br/>
      </w:r>
      <w:r w:rsidRPr="00501B3B">
        <w:rPr>
          <w:rFonts w:cs="B Nazanin"/>
          <w:rtl/>
        </w:rPr>
        <w:t>در درجه دوم جامعه حسابداران رسمی متولی آموزش حرفه‌ای مستمر کاربردی و مراکز آموزشی متولی آموزش تئوریک هستند. این البته بدان معنی است که جامعه حسابداران لزوماً نباید خودش مجری همه دوره‌های آموزش باشد. باید مشابه کشورهای پیشرفته از دهها مرکز آموزش، مؤسسات معتبر و دوره‌های آنان نیز استفاده کنیم تا بتوانیم از همه‌ ظرفیتهای جامعه بهره ببریم</w:t>
      </w:r>
      <w:r w:rsidRPr="00501B3B">
        <w:rPr>
          <w:rFonts w:cs="B Nazanin"/>
        </w:rPr>
        <w:t>.</w:t>
      </w:r>
      <w:r w:rsidRPr="00501B3B">
        <w:rPr>
          <w:rFonts w:cs="B Nazanin"/>
        </w:rPr>
        <w:br/>
        <w:t> </w:t>
      </w:r>
    </w:p>
    <w:p w:rsidR="00501B3B" w:rsidRPr="00501B3B" w:rsidRDefault="00501B3B" w:rsidP="00501B3B">
      <w:pPr>
        <w:pStyle w:val="NormalWeb"/>
        <w:jc w:val="right"/>
        <w:rPr>
          <w:rFonts w:cs="B Nazanin"/>
        </w:rPr>
      </w:pPr>
      <w:r w:rsidRPr="00501B3B">
        <w:rPr>
          <w:rFonts w:cs="B Nazanin" w:hint="cs"/>
          <w:b/>
          <w:bCs/>
          <w:color w:val="0B4CA6"/>
          <w:rtl/>
          <w:lang w:bidi="fa-IR"/>
        </w:rPr>
        <w:t>حسابرس</w:t>
      </w:r>
      <w:r w:rsidRPr="00501B3B">
        <w:rPr>
          <w:rFonts w:cs="B Nazanin"/>
        </w:rPr>
        <w:br/>
      </w:r>
      <w:r w:rsidRPr="00501B3B">
        <w:rPr>
          <w:rFonts w:cs="B Nazanin"/>
          <w:b/>
          <w:bCs/>
          <w:rtl/>
        </w:rPr>
        <w:t>هدف اصلی آموزش حرفه‌ای مستمر، بروزرسانی سطح علمی و فنی اعضای حرفه حسابداری است. در برخورداری از این امکان تا چه اندازه موفق بوده‌ایم؟</w:t>
      </w:r>
      <w:r w:rsidRPr="00501B3B">
        <w:rPr>
          <w:rFonts w:cs="B Nazanin"/>
        </w:rPr>
        <w:br/>
      </w:r>
      <w:r w:rsidRPr="00501B3B">
        <w:rPr>
          <w:rFonts w:cs="B Nazanin"/>
          <w:b/>
          <w:bCs/>
          <w:color w:val="0B4CA6"/>
          <w:rtl/>
        </w:rPr>
        <w:t>دوانی</w:t>
      </w:r>
      <w:r w:rsidRPr="00501B3B">
        <w:rPr>
          <w:rFonts w:cs="B Nazanin"/>
        </w:rPr>
        <w:br/>
      </w:r>
      <w:r w:rsidRPr="00501B3B">
        <w:rPr>
          <w:rFonts w:cs="B Nazanin"/>
          <w:rtl/>
        </w:rPr>
        <w:lastRenderedPageBreak/>
        <w:t>شاید پاسخ این سئوال را به نوعی در یکی از پاسخهای پیشین بیان کردم. با کمال تأسف باید یادآور شوم که سطح تئوریک به‌ویژه آموزشهای حرفه‌ای مستمر که دارای ویژگیهای خاصی هم هستند در سطح نازلی قرار دارد؛ از یک طرف ضعف بخش آموزش جامعه حسابداران در روزامد کردن مبانی آموزشی کاربردی، ضعف ساختاری مؤسسه‌های حسابرسی کشور که قادر به برگزاری دوره‌های کاربردی نیستند و آموزش حین کار را با تذکرات حین کار یکسان گرفته‌اند و از طرف دیگر نبود انگیزه برای مطالعه و آموزش نه به‌عنوان یک هزینه بلکه به‌عنوان یک سرمایه‌گذاری درازمدت دست به دست هم داده و در ضعف دانش حرفه‌ای مؤثر واقع شده‌اند</w:t>
      </w:r>
      <w:r w:rsidRPr="00501B3B">
        <w:rPr>
          <w:rFonts w:cs="B Nazanin"/>
        </w:rPr>
        <w:t xml:space="preserve">. </w:t>
      </w:r>
      <w:r w:rsidRPr="00501B3B">
        <w:rPr>
          <w:rFonts w:cs="B Nazanin"/>
        </w:rPr>
        <w:br/>
      </w:r>
      <w:r w:rsidRPr="00501B3B">
        <w:rPr>
          <w:rFonts w:cs="B Nazanin"/>
          <w:rtl/>
        </w:rPr>
        <w:t>خلاصه آنکه با وجود تکرار مکرر «ز گهواره تا گور دانش بجوی» عملاً شعار «از امتحان دانشگاه که برون آمدی، دچار نسیان و فراموشی می‌شوی» را سر لوحه کار قرار داده‌ایم</w:t>
      </w:r>
      <w:r w:rsidRPr="00501B3B">
        <w:rPr>
          <w:rFonts w:cs="B Nazanin"/>
        </w:rPr>
        <w:t xml:space="preserve">. </w:t>
      </w:r>
      <w:r w:rsidRPr="00501B3B">
        <w:rPr>
          <w:rFonts w:cs="B Nazanin"/>
          <w:rtl/>
        </w:rPr>
        <w:t>برای اثبات این موضوع کافی است تعداد مراجعه‌کنندگان ایرانی (و در درجه بعد تعداد مراجعات حسابداران رسمی را) به پایگاه اینترنتی ایفک</w:t>
      </w:r>
      <w:r w:rsidRPr="00501B3B">
        <w:rPr>
          <w:rFonts w:cs="B Nazanin"/>
        </w:rPr>
        <w:t xml:space="preserve"> (IFAC) </w:t>
      </w:r>
      <w:r w:rsidRPr="00501B3B">
        <w:rPr>
          <w:rFonts w:cs="B Nazanin"/>
          <w:rtl/>
        </w:rPr>
        <w:t>بررسی کنیم تا معلوم شود چنددرصد علاقه‌مند به دانش حرفه‌ای مستمر حداقل در مراجعه به پایگاه اینترنتی جهانی حرفه خودمان داریم</w:t>
      </w:r>
      <w:r w:rsidRPr="00501B3B">
        <w:rPr>
          <w:rFonts w:cs="B Nazanin"/>
        </w:rPr>
        <w:t>!</w:t>
      </w:r>
      <w:r w:rsidRPr="00501B3B">
        <w:rPr>
          <w:rFonts w:cs="B Nazanin"/>
        </w:rPr>
        <w:br/>
        <w:t> </w:t>
      </w:r>
    </w:p>
    <w:p w:rsidR="00501B3B" w:rsidRPr="00501B3B" w:rsidRDefault="00501B3B" w:rsidP="00501B3B">
      <w:pPr>
        <w:pStyle w:val="NormalWeb"/>
        <w:jc w:val="right"/>
        <w:rPr>
          <w:rFonts w:cs="B Nazanin"/>
        </w:rPr>
      </w:pPr>
      <w:r w:rsidRPr="00501B3B">
        <w:rPr>
          <w:rFonts w:cs="B Nazanin" w:hint="cs"/>
          <w:b/>
          <w:bCs/>
          <w:color w:val="0B4CA6"/>
          <w:rtl/>
          <w:lang w:bidi="fa-IR"/>
        </w:rPr>
        <w:t>حسابرس</w:t>
      </w:r>
      <w:r w:rsidRPr="00501B3B">
        <w:rPr>
          <w:rFonts w:cs="B Nazanin"/>
        </w:rPr>
        <w:br/>
      </w:r>
      <w:r w:rsidRPr="00501B3B">
        <w:rPr>
          <w:rFonts w:cs="B Nazanin"/>
          <w:b/>
          <w:bCs/>
          <w:rtl/>
        </w:rPr>
        <w:t>چه راهکارهایی برای بهبود آموزش حرفه‌ای حسابداران ایران دارید؟</w:t>
      </w:r>
      <w:r w:rsidRPr="00501B3B">
        <w:rPr>
          <w:rFonts w:cs="B Nazanin"/>
        </w:rPr>
        <w:br/>
      </w:r>
      <w:r w:rsidRPr="00501B3B">
        <w:rPr>
          <w:rFonts w:cs="B Nazanin"/>
          <w:b/>
          <w:bCs/>
          <w:color w:val="0B4CA6"/>
          <w:rtl/>
        </w:rPr>
        <w:t>دوانی</w:t>
      </w:r>
      <w:r w:rsidRPr="00501B3B">
        <w:rPr>
          <w:rFonts w:cs="B Nazanin"/>
        </w:rPr>
        <w:br/>
      </w:r>
      <w:r w:rsidRPr="00501B3B">
        <w:rPr>
          <w:rFonts w:cs="B Nazanin"/>
          <w:rtl/>
        </w:rPr>
        <w:t>من معتقدم در عصر اطلاع‌رسانی جهانی و اینترنت و گفتگوی الکترونیک</w:t>
      </w:r>
      <w:r w:rsidRPr="00501B3B">
        <w:rPr>
          <w:rFonts w:cs="B Nazanin"/>
        </w:rPr>
        <w:t xml:space="preserve"> (Chat) </w:t>
      </w:r>
      <w:r w:rsidRPr="00501B3B">
        <w:rPr>
          <w:rFonts w:cs="B Nazanin"/>
          <w:rtl/>
        </w:rPr>
        <w:t xml:space="preserve">و </w:t>
      </w:r>
      <w:r w:rsidRPr="00501B3B">
        <w:rPr>
          <w:rFonts w:cs="B Nazanin"/>
        </w:rPr>
        <w:t>...</w:t>
      </w:r>
      <w:r w:rsidRPr="00501B3B">
        <w:rPr>
          <w:rFonts w:cs="B Nazanin"/>
          <w:rtl/>
        </w:rPr>
        <w:t>، دیگر موضوع آموزش لزوماً کلاس درس و همایش نیست. خوشبختانه با کمترین هزینه ممکن در شرایط فعلی، می‌توان به بیشترین منابع و مآخذ مستنداتی که در ارتقای آموزش حرفه‌ای مستمر بسیار مؤثر است، دست یافت. لذا پاسخگویی به چالش آموزش، به جز علاقه‌مندی اعضای حرفه، تشویق اعضای جوان به یادگیری فنون و مهارتهای الکترونیکی که این هم جز به مدد یادگیری زبان انگلیسی متصور نیست، امکان‌ ندارد</w:t>
      </w:r>
      <w:r w:rsidRPr="00501B3B">
        <w:rPr>
          <w:rFonts w:cs="B Nazanin"/>
        </w:rPr>
        <w:t xml:space="preserve">. </w:t>
      </w:r>
      <w:r w:rsidRPr="00501B3B">
        <w:rPr>
          <w:rFonts w:cs="B Nazanin"/>
        </w:rPr>
        <w:br/>
      </w:r>
      <w:r w:rsidRPr="00501B3B">
        <w:rPr>
          <w:rFonts w:cs="B Nazanin"/>
          <w:rtl/>
        </w:rPr>
        <w:t>به‌نظرم جامعه حسابداران رسمی ایران و همچنین انجمن حسابداران خبره ایران و سازمان حسابرسی با توجه به پشتوانه تجربی و عملی خود می‌توانند با کمک ابزار آموزشی مناسب، ارائه و مبانی تئوریک دانش حرفه را در قالب متون خلاصه، پاورپوینت</w:t>
      </w:r>
      <w:r w:rsidRPr="00501B3B">
        <w:rPr>
          <w:rFonts w:cs="B Nazanin"/>
        </w:rPr>
        <w:t xml:space="preserve"> (Power Point) </w:t>
      </w:r>
      <w:r w:rsidRPr="00501B3B">
        <w:rPr>
          <w:rFonts w:cs="B Nazanin"/>
          <w:rtl/>
        </w:rPr>
        <w:t>شبکه گسترده جهانی</w:t>
      </w:r>
      <w:r w:rsidRPr="00501B3B">
        <w:rPr>
          <w:rFonts w:cs="B Nazanin"/>
        </w:rPr>
        <w:t xml:space="preserve"> (Web) </w:t>
      </w:r>
      <w:r w:rsidRPr="00501B3B">
        <w:rPr>
          <w:rFonts w:cs="B Nazanin"/>
          <w:rtl/>
        </w:rPr>
        <w:t>و رسانه‌های تصویری صوتی</w:t>
      </w:r>
      <w:r w:rsidRPr="00501B3B">
        <w:rPr>
          <w:rFonts w:cs="B Nazanin"/>
        </w:rPr>
        <w:t xml:space="preserve"> (DVD) </w:t>
      </w:r>
      <w:r w:rsidRPr="00501B3B">
        <w:rPr>
          <w:rFonts w:cs="B Nazanin"/>
          <w:rtl/>
        </w:rPr>
        <w:t>چنان محیطی فراهم کنند که مطمئن باشیم دانشجویان و حسابداران جوان علاقه‌مند به حرفه، دارای توانایی علمی و عملی شایسته‌ای برای کسب عنوان حسابدار رسمی باشند و صرفاً قبولی در آزمون ورودی امتحان حسابدار رسمی کفایت نکند</w:t>
      </w:r>
      <w:r w:rsidRPr="00501B3B">
        <w:rPr>
          <w:rFonts w:cs="B Nazanin"/>
        </w:rPr>
        <w:t xml:space="preserve">. </w:t>
      </w:r>
      <w:r w:rsidRPr="00501B3B">
        <w:rPr>
          <w:rFonts w:cs="B Nazanin"/>
        </w:rPr>
        <w:br/>
      </w:r>
      <w:r w:rsidRPr="00501B3B">
        <w:rPr>
          <w:rFonts w:cs="B Nazanin"/>
          <w:rtl/>
        </w:rPr>
        <w:t>برای مثال هیئت استانداردهای بین‌الملی آموزش حسابداری</w:t>
      </w:r>
      <w:r w:rsidRPr="00501B3B">
        <w:rPr>
          <w:rFonts w:cs="B Nazanin"/>
        </w:rPr>
        <w:t xml:space="preserve"> (IAESB) </w:t>
      </w:r>
      <w:r w:rsidRPr="00501B3B">
        <w:rPr>
          <w:rFonts w:cs="B Nazanin"/>
          <w:rtl/>
        </w:rPr>
        <w:t xml:space="preserve">که یکی از کارگروه‌های وابسته به ایفک است، رهنمودهای خاصی را برای ارتقا و بهبود آموزش حسابداری در سطح جهانی تهیه و صادر می‌کند. هدف این کارگروه ارتقای سطح حرفه از طریق آموزش مهارتهای تجربی و آزمونهای شایستگی حرفه‌ای است که به‌نظرم جامعه حسابداران رسمی بالاخص و انجمن حسابداران خبره ایران </w:t>
      </w:r>
      <w:r w:rsidRPr="00501B3B">
        <w:rPr>
          <w:rFonts w:cs="B Nazanin"/>
        </w:rPr>
        <w:t>(</w:t>
      </w:r>
      <w:r w:rsidRPr="00501B3B">
        <w:rPr>
          <w:rFonts w:cs="B Nazanin"/>
          <w:rtl/>
        </w:rPr>
        <w:t>به‌دلیل عضویت در ایفک) باید به این تمهیدات توجه خاص نشان دهند و بکوشند از طریق برگزاری دوره‌های آموزش حضوری و غیرحضوری به‌خصوص استفاده از ابزار اوت لوک</w:t>
      </w:r>
      <w:r w:rsidRPr="00501B3B">
        <w:rPr>
          <w:rFonts w:cs="B Nazanin"/>
        </w:rPr>
        <w:t xml:space="preserve"> (Out Look) </w:t>
      </w:r>
      <w:r w:rsidRPr="00501B3B">
        <w:rPr>
          <w:rFonts w:cs="B Nazanin"/>
          <w:rtl/>
        </w:rPr>
        <w:t>در جهت سراسری نمودن دوره‌های آموزشی، که با این روشها هزینه استفاده از دوره‌ها نیز بسیار کاهش می‌یابد، اهتمام بورزند</w:t>
      </w:r>
      <w:r w:rsidRPr="00501B3B">
        <w:rPr>
          <w:rFonts w:cs="B Nazanin"/>
        </w:rPr>
        <w:t xml:space="preserve">. </w:t>
      </w:r>
      <w:r w:rsidRPr="00501B3B">
        <w:rPr>
          <w:rFonts w:cs="B Nazanin"/>
          <w:rtl/>
        </w:rPr>
        <w:t xml:space="preserve">به‌عنوان مثال یک مرکز آموزش که در زمینه آموزشهای کاربردی بورس و نحوه قیمتگذاری سهام فعال است از دو سال پیش از طریق استفاده از یک نرم‌افزار نه چندان گران (حدود 5 میلیون تومان) توانسته دوره‌های آموزشی اینترنتی </w:t>
      </w:r>
      <w:r w:rsidRPr="00501B3B">
        <w:rPr>
          <w:rFonts w:cs="B Nazanin"/>
        </w:rPr>
        <w:t xml:space="preserve">(On Line) </w:t>
      </w:r>
      <w:r w:rsidRPr="00501B3B">
        <w:rPr>
          <w:rFonts w:cs="B Nazanin"/>
          <w:rtl/>
        </w:rPr>
        <w:t>در سراسر ایران در یک پایگاه اینترنتی خاص و با مبانی مشخصی طراحی و اجرا نماید که انجام چنین دوره‌هایی به خصوص در ساعات غیراداری که علاقه‌مندان در گوشه‌ای از خانه خود در حالی که چای و قهوه میل می‌کنند در کلاس حضور می‌یابند می‌تواند در توسعه فرهنگ آموزشی مفید واقع شود</w:t>
      </w:r>
      <w:r w:rsidRPr="00501B3B">
        <w:rPr>
          <w:rFonts w:cs="B Nazanin"/>
        </w:rPr>
        <w:t xml:space="preserve">. </w:t>
      </w:r>
      <w:r w:rsidRPr="00501B3B">
        <w:rPr>
          <w:rFonts w:cs="B Nazanin"/>
        </w:rPr>
        <w:br/>
      </w:r>
      <w:r w:rsidRPr="00501B3B">
        <w:rPr>
          <w:rFonts w:cs="B Nazanin"/>
          <w:rtl/>
        </w:rPr>
        <w:t xml:space="preserve">اما به‌عنوان خلاصه کلام شخصاً اعتقاد دارم که در بعضی از حرفه‌ها نظیر حسابرسی و حسابدار رسمی، شخص باید متعهد و علاقه‌مند به آموزش باشد و باید ابزار نظارتی فراهم گردد که در صورتی که اعضا از آموزش گریزان باشند پس از مدتی از حرفه کنار </w:t>
      </w:r>
      <w:r w:rsidRPr="00501B3B">
        <w:rPr>
          <w:rFonts w:cs="B Nazanin"/>
          <w:rtl/>
        </w:rPr>
        <w:lastRenderedPageBreak/>
        <w:t>روند، زیرا امکان ندارد حرفه حسابرسی بدون آموزش و دانش، تداوم داشته باشد</w:t>
      </w:r>
      <w:r w:rsidRPr="00501B3B">
        <w:rPr>
          <w:rFonts w:cs="B Nazanin"/>
        </w:rPr>
        <w:t>.</w:t>
      </w:r>
      <w:r w:rsidRPr="00501B3B">
        <w:rPr>
          <w:rFonts w:cs="B Nazanin"/>
        </w:rPr>
        <w:br/>
      </w:r>
      <w:r w:rsidRPr="00501B3B">
        <w:rPr>
          <w:rFonts w:cs="B Nazanin"/>
          <w:rtl/>
        </w:rPr>
        <w:t>از طرف دیگر الزامات فدراسیون بین‌المللی حسابداران جهان پیرامون برنامه‌های آموزشی شامل بهبود و ارتقای دانش فنی و مهارتهای کاربردی حسابداران و چگونگی به‌کارگیری فنون جدید در ایفای مسئولیت‌های حرفه‌ای، دارا شدن ترکیب مناسبی از مهارتهای ذهنی، فنی، شخصی و سازمانی به منظور کسب توانایی در جهت ادای مناسب وظیفه حسابدار رسمی و همچنین شکل‌گیری نگرشها، رفتار و ارزشهای حرفه‌ای در تک‌تک اعضای حرفه به معنی پای‌بندی به آیین‌رفتار حرفه‌ای و همچنین الزامات مربوط به ارزیابی تواناییها و شایستگی‌های حرفه‌ای متقاضیان و علاقه‌مندان کسب عنوان حسابدار رسمی قبل از کسب عنوان حسابدار رسمی است. بررسی احتمالی مسائل فوق نشان می‌دهد که اعضای جامعه حسابداران در ایران به دلایل مختلف از جمله روند پذیرش اولیه در این ارتباط دچار نابسامانی و اختلال جدی است</w:t>
      </w:r>
      <w:r w:rsidRPr="00501B3B">
        <w:rPr>
          <w:rFonts w:cs="B Nazanin"/>
        </w:rPr>
        <w:t xml:space="preserve">. </w:t>
      </w:r>
      <w:r w:rsidRPr="00501B3B">
        <w:rPr>
          <w:rFonts w:cs="B Nazanin"/>
        </w:rPr>
        <w:br/>
      </w:r>
      <w:r w:rsidRPr="00501B3B">
        <w:rPr>
          <w:rFonts w:cs="B Nazanin"/>
          <w:rtl/>
        </w:rPr>
        <w:t>نباید فراموش کنیم که حرفه حسابداری به‌دلیل کارکرد و کاربرد وسیع آن در بنگاه‌ها و نهادهای اقتصادی و غیرانتفاعی، نیاز بیشتری نسبت به سایر رشته‌های علوم انسانی و اجتماعی به آموزش‌های غیررسمی و مستمر (حرفه‌ای</w:t>
      </w:r>
      <w:r w:rsidRPr="00501B3B">
        <w:rPr>
          <w:rFonts w:cs="B Nazanin"/>
        </w:rPr>
        <w:t xml:space="preserve">) </w:t>
      </w:r>
      <w:r w:rsidRPr="00501B3B">
        <w:rPr>
          <w:rFonts w:cs="B Nazanin"/>
          <w:rtl/>
        </w:rPr>
        <w:t>دارد. آموزش حرفه‌ای باید دارای ویژگیهای غیرحضوری، دوره‌های تیمی و گروهی، اجرای غیرمتمرکز (با آنکه برنامه‌ریزی آموزشی باید متمرکز باشد</w:t>
      </w:r>
      <w:r w:rsidRPr="00501B3B">
        <w:rPr>
          <w:rFonts w:cs="B Nazanin"/>
        </w:rPr>
        <w:t>)</w:t>
      </w:r>
      <w:r w:rsidRPr="00501B3B">
        <w:rPr>
          <w:rFonts w:cs="B Nazanin"/>
          <w:rtl/>
        </w:rPr>
        <w:t>، آموزش عملی و پر بها دادن به مهارتهای کاربردی برخلاف آموزشهای نظری باشد زیرا آموزش حرفه‌ای مستمر همچون اندیشه مدرن باید با اراده و دلاوری و گستاخی سنجش‌گرانه‌ خود نه تنها زبان سنتی آموزش را در چنگ گیرد و بازسازی کند که می‌بایست از طریق کاربرد فنون و ابزار جدید کمک آموزشی، تمامی میراث آموزش قدیمی را نیز با سنجه‌های عقلانی تازه خود بازاندیشی و بازسنجی کند تا بتواند مُهر اثرگذاری خود را بر اندیشه قبلی حسابداران بزند و سنت‌گریزی را حاکم بر چارچوب فکری اعضای حرفه نماید و این خط بطلانی بر آن استدلال است که اعتقاد دارد همه می‌توانند در این حرفه و حسابدار رسمی باشند</w:t>
      </w:r>
      <w:r w:rsidRPr="00501B3B">
        <w:rPr>
          <w:rFonts w:cs="B Nazanin"/>
        </w:rPr>
        <w:t>.</w:t>
      </w:r>
      <w:r w:rsidRPr="00501B3B">
        <w:rPr>
          <w:rFonts w:cs="B Nazanin"/>
        </w:rPr>
        <w:br/>
      </w:r>
      <w:r w:rsidRPr="00501B3B">
        <w:rPr>
          <w:rFonts w:cs="B Nazanin"/>
          <w:rtl/>
        </w:rPr>
        <w:t>در واقع با دانش‌محوری باید گفت، کسانی می‌توانند در این حرفه به کسب عنوان حسابدار رسمی نایل شوند که بتوانند از طریق آموزش مداوم دانش، توانایی، مهارت و شایستگی خود را بهبود و ارتقا بخشند</w:t>
      </w:r>
      <w:r w:rsidRPr="00501B3B">
        <w:rPr>
          <w:rFonts w:cs="B Nazanin"/>
        </w:rPr>
        <w:t xml:space="preserve">. </w:t>
      </w:r>
      <w:r w:rsidRPr="00501B3B">
        <w:rPr>
          <w:rFonts w:cs="B Nazanin"/>
        </w:rPr>
        <w:br/>
        <w:t> </w:t>
      </w:r>
    </w:p>
    <w:p w:rsidR="00501B3B" w:rsidRPr="00501B3B" w:rsidRDefault="00501B3B" w:rsidP="00501B3B">
      <w:pPr>
        <w:pStyle w:val="NormalWeb"/>
        <w:jc w:val="right"/>
        <w:rPr>
          <w:rFonts w:cs="B Nazanin"/>
        </w:rPr>
      </w:pPr>
      <w:r w:rsidRPr="00501B3B">
        <w:rPr>
          <w:rFonts w:cs="B Nazanin" w:hint="cs"/>
          <w:b/>
          <w:bCs/>
          <w:color w:val="0B4CA6"/>
          <w:rtl/>
          <w:lang w:bidi="fa-IR"/>
        </w:rPr>
        <w:t>حسابرس</w:t>
      </w:r>
      <w:r w:rsidRPr="00501B3B">
        <w:rPr>
          <w:rFonts w:cs="B Nazanin"/>
          <w:b/>
          <w:bCs/>
        </w:rPr>
        <w:br/>
      </w:r>
      <w:r w:rsidRPr="00501B3B">
        <w:rPr>
          <w:rFonts w:cs="B Nazanin"/>
          <w:b/>
          <w:bCs/>
          <w:rtl/>
        </w:rPr>
        <w:t>بحث جذاب شما، نیاز به گفتگوی بیشتر دارد. برای شما آرزوی سلامتی داریم</w:t>
      </w:r>
      <w:r w:rsidRPr="00501B3B">
        <w:rPr>
          <w:rFonts w:cs="B Nazanin"/>
          <w:b/>
          <w:bCs/>
        </w:rPr>
        <w:t>.</w:t>
      </w:r>
    </w:p>
    <w:p w:rsidR="00501B3B" w:rsidRPr="00501B3B" w:rsidRDefault="00501B3B" w:rsidP="00501B3B">
      <w:pPr>
        <w:pStyle w:val="NormalWeb"/>
        <w:jc w:val="right"/>
        <w:rPr>
          <w:rFonts w:cs="B Nazanin"/>
        </w:rPr>
      </w:pPr>
      <w:r w:rsidRPr="00501B3B">
        <w:rPr>
          <w:rFonts w:cs="B Nazanin"/>
        </w:rPr>
        <w:t> </w:t>
      </w:r>
    </w:p>
    <w:p w:rsidR="007E3FF1" w:rsidRPr="00501B3B" w:rsidRDefault="007E3FF1" w:rsidP="00501B3B">
      <w:pPr>
        <w:jc w:val="right"/>
        <w:rPr>
          <w:rFonts w:cs="B Nazanin"/>
          <w:sz w:val="24"/>
          <w:szCs w:val="24"/>
        </w:rPr>
      </w:pPr>
    </w:p>
    <w:sectPr w:rsidR="007E3FF1" w:rsidRPr="00501B3B" w:rsidSect="007E3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5311"/>
    <w:rsid w:val="001F5311"/>
    <w:rsid w:val="004A63F2"/>
    <w:rsid w:val="00501B3B"/>
    <w:rsid w:val="006B003D"/>
    <w:rsid w:val="007E3F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1F5311"/>
  </w:style>
  <w:style w:type="paragraph" w:styleId="NormalWeb">
    <w:name w:val="Normal (Web)"/>
    <w:basedOn w:val="Normal"/>
    <w:uiPriority w:val="99"/>
    <w:semiHidden/>
    <w:unhideWhenUsed/>
    <w:rsid w:val="001F53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03D"/>
    <w:rPr>
      <w:color w:val="0000FF"/>
      <w:u w:val="single"/>
    </w:rPr>
  </w:style>
  <w:style w:type="paragraph" w:styleId="BalloonText">
    <w:name w:val="Balloon Text"/>
    <w:basedOn w:val="Normal"/>
    <w:link w:val="BalloonTextChar"/>
    <w:uiPriority w:val="99"/>
    <w:semiHidden/>
    <w:unhideWhenUsed/>
    <w:rsid w:val="006B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634741">
      <w:bodyDiv w:val="1"/>
      <w:marLeft w:val="0"/>
      <w:marRight w:val="0"/>
      <w:marTop w:val="0"/>
      <w:marBottom w:val="0"/>
      <w:divBdr>
        <w:top w:val="none" w:sz="0" w:space="0" w:color="auto"/>
        <w:left w:val="none" w:sz="0" w:space="0" w:color="auto"/>
        <w:bottom w:val="none" w:sz="0" w:space="0" w:color="auto"/>
        <w:right w:val="none" w:sz="0" w:space="0" w:color="auto"/>
      </w:divBdr>
    </w:div>
    <w:div w:id="814952269">
      <w:bodyDiv w:val="1"/>
      <w:marLeft w:val="0"/>
      <w:marRight w:val="0"/>
      <w:marTop w:val="0"/>
      <w:marBottom w:val="0"/>
      <w:divBdr>
        <w:top w:val="none" w:sz="0" w:space="0" w:color="auto"/>
        <w:left w:val="none" w:sz="0" w:space="0" w:color="auto"/>
        <w:bottom w:val="none" w:sz="0" w:space="0" w:color="auto"/>
        <w:right w:val="none" w:sz="0" w:space="0" w:color="auto"/>
      </w:divBdr>
    </w:div>
    <w:div w:id="903494393">
      <w:bodyDiv w:val="1"/>
      <w:marLeft w:val="0"/>
      <w:marRight w:val="0"/>
      <w:marTop w:val="0"/>
      <w:marBottom w:val="0"/>
      <w:divBdr>
        <w:top w:val="none" w:sz="0" w:space="0" w:color="auto"/>
        <w:left w:val="none" w:sz="0" w:space="0" w:color="auto"/>
        <w:bottom w:val="none" w:sz="0" w:space="0" w:color="auto"/>
        <w:right w:val="none" w:sz="0" w:space="0" w:color="auto"/>
      </w:divBdr>
    </w:div>
    <w:div w:id="19368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8534</Characters>
  <Application>Microsoft Office Word</Application>
  <DocSecurity>0</DocSecurity>
  <Lines>71</Lines>
  <Paragraphs>20</Paragraphs>
  <ScaleCrop>false</ScaleCrop>
  <Company>MRT www.Win2Farsi.com</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2011-12-25T12:07:00Z</dcterms:created>
  <dcterms:modified xsi:type="dcterms:W3CDTF">2011-12-25T12:07:00Z</dcterms:modified>
</cp:coreProperties>
</file>