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D97" w:rsidRPr="00640D97" w:rsidRDefault="00640D97" w:rsidP="00640D97">
      <w:pPr>
        <w:bidi/>
        <w:jc w:val="both"/>
        <w:rPr>
          <w:rFonts w:ascii="Arial" w:hAnsi="Arial" w:cs="Arial"/>
          <w:sz w:val="28"/>
          <w:szCs w:val="28"/>
        </w:rPr>
      </w:pPr>
      <w:r w:rsidRPr="00640D97">
        <w:rPr>
          <w:rFonts w:ascii="Arial" w:hAnsi="Arial" w:cs="Arial" w:hint="cs"/>
          <w:sz w:val="28"/>
          <w:szCs w:val="28"/>
          <w:rtl/>
        </w:rPr>
        <w:t>بلینسکی</w:t>
      </w:r>
      <w:r w:rsidRPr="00640D97">
        <w:rPr>
          <w:rFonts w:ascii="Arial" w:hAnsi="Arial" w:cs="Arial"/>
          <w:sz w:val="28"/>
          <w:szCs w:val="28"/>
          <w:rtl/>
        </w:rPr>
        <w:t xml:space="preserve"> </w:t>
      </w:r>
      <w:r w:rsidRPr="00640D97">
        <w:rPr>
          <w:rFonts w:ascii="Arial" w:hAnsi="Arial" w:cs="Arial" w:hint="cs"/>
          <w:sz w:val="28"/>
          <w:szCs w:val="28"/>
          <w:rtl/>
        </w:rPr>
        <w:t>و</w:t>
      </w:r>
      <w:r w:rsidRPr="00640D97">
        <w:rPr>
          <w:rFonts w:ascii="Arial" w:hAnsi="Arial" w:cs="Arial"/>
          <w:sz w:val="28"/>
          <w:szCs w:val="28"/>
          <w:rtl/>
        </w:rPr>
        <w:t xml:space="preserve"> </w:t>
      </w:r>
      <w:r w:rsidRPr="00640D97">
        <w:rPr>
          <w:rFonts w:ascii="Arial" w:hAnsi="Arial" w:cs="Arial" w:hint="cs"/>
          <w:sz w:val="28"/>
          <w:szCs w:val="28"/>
          <w:rtl/>
        </w:rPr>
        <w:t>نقد</w:t>
      </w:r>
      <w:r w:rsidRPr="00640D97">
        <w:rPr>
          <w:rFonts w:ascii="Arial" w:hAnsi="Arial" w:cs="Arial"/>
          <w:sz w:val="28"/>
          <w:szCs w:val="28"/>
          <w:rtl/>
        </w:rPr>
        <w:t xml:space="preserve"> </w:t>
      </w:r>
      <w:r w:rsidRPr="00640D97">
        <w:rPr>
          <w:rFonts w:ascii="Arial" w:hAnsi="Arial" w:cs="Arial" w:hint="cs"/>
          <w:sz w:val="28"/>
          <w:szCs w:val="28"/>
          <w:rtl/>
        </w:rPr>
        <w:t>ادبی</w:t>
      </w:r>
      <w:r w:rsidRPr="00640D97">
        <w:rPr>
          <w:rFonts w:ascii="Arial" w:hAnsi="Arial" w:cs="Arial"/>
          <w:sz w:val="28"/>
          <w:szCs w:val="28"/>
          <w:rtl/>
        </w:rPr>
        <w:t xml:space="preserve"> </w:t>
      </w:r>
    </w:p>
    <w:p w:rsidR="00640D97" w:rsidRPr="00640D97" w:rsidRDefault="00640D97" w:rsidP="00640D97">
      <w:pPr>
        <w:bidi/>
        <w:jc w:val="both"/>
        <w:rPr>
          <w:rFonts w:ascii="Arial" w:hAnsi="Arial" w:cs="Arial"/>
          <w:sz w:val="28"/>
          <w:szCs w:val="28"/>
        </w:rPr>
      </w:pPr>
      <w:r w:rsidRPr="00640D97">
        <w:rPr>
          <w:rFonts w:ascii="Arial" w:hAnsi="Arial" w:cs="Arial" w:hint="cs"/>
          <w:sz w:val="28"/>
          <w:szCs w:val="28"/>
          <w:rtl/>
        </w:rPr>
        <w:t>ن</w:t>
      </w:r>
      <w:r w:rsidRPr="00640D97">
        <w:rPr>
          <w:rFonts w:ascii="Arial" w:hAnsi="Arial" w:cs="Arial"/>
          <w:sz w:val="28"/>
          <w:szCs w:val="28"/>
          <w:rtl/>
        </w:rPr>
        <w:t xml:space="preserve"> . </w:t>
      </w:r>
      <w:r w:rsidRPr="00640D97">
        <w:rPr>
          <w:rFonts w:ascii="Arial" w:hAnsi="Arial" w:cs="Arial" w:hint="cs"/>
          <w:sz w:val="28"/>
          <w:szCs w:val="28"/>
          <w:rtl/>
        </w:rPr>
        <w:t>ای</w:t>
      </w:r>
      <w:r w:rsidRPr="00640D97">
        <w:rPr>
          <w:rFonts w:ascii="Arial" w:hAnsi="Arial" w:cs="Arial"/>
          <w:sz w:val="28"/>
          <w:szCs w:val="28"/>
          <w:rtl/>
        </w:rPr>
        <w:t xml:space="preserve"> . </w:t>
      </w:r>
      <w:r w:rsidRPr="00640D97">
        <w:rPr>
          <w:rFonts w:ascii="Arial" w:hAnsi="Arial" w:cs="Arial" w:hint="cs"/>
          <w:sz w:val="28"/>
          <w:szCs w:val="28"/>
          <w:rtl/>
        </w:rPr>
        <w:t>گرمف</w:t>
      </w:r>
    </w:p>
    <w:p w:rsidR="00640D97" w:rsidRPr="00640D97" w:rsidRDefault="00640D97" w:rsidP="00640D97">
      <w:pPr>
        <w:bidi/>
        <w:jc w:val="both"/>
        <w:rPr>
          <w:rFonts w:ascii="Arial" w:hAnsi="Arial" w:cs="Arial"/>
          <w:sz w:val="28"/>
          <w:szCs w:val="28"/>
        </w:rPr>
      </w:pPr>
      <w:r w:rsidRPr="00640D97">
        <w:rPr>
          <w:rFonts w:ascii="Arial" w:hAnsi="Arial" w:cs="Arial" w:hint="cs"/>
          <w:sz w:val="28"/>
          <w:szCs w:val="28"/>
          <w:rtl/>
          <w:lang w:bidi="fa-IR"/>
        </w:rPr>
        <w:t>مترجم</w:t>
      </w:r>
      <w:r w:rsidRPr="00640D97">
        <w:rPr>
          <w:rFonts w:ascii="Arial" w:hAnsi="Arial" w:cs="Arial"/>
          <w:sz w:val="28"/>
          <w:szCs w:val="28"/>
          <w:rtl/>
        </w:rPr>
        <w:t xml:space="preserve"> : </w:t>
      </w:r>
      <w:r w:rsidRPr="00640D97">
        <w:rPr>
          <w:rFonts w:ascii="Arial" w:hAnsi="Arial" w:cs="Arial" w:hint="cs"/>
          <w:sz w:val="28"/>
          <w:szCs w:val="28"/>
          <w:rtl/>
        </w:rPr>
        <w:t>فرازی</w:t>
      </w:r>
      <w:r w:rsidRPr="00640D97">
        <w:rPr>
          <w:rFonts w:ascii="Arial" w:hAnsi="Arial" w:cs="Arial"/>
          <w:sz w:val="28"/>
          <w:szCs w:val="28"/>
          <w:rtl/>
        </w:rPr>
        <w:t xml:space="preserve"> </w:t>
      </w:r>
      <w:r w:rsidRPr="00640D97">
        <w:rPr>
          <w:rFonts w:ascii="Arial" w:hAnsi="Arial" w:cs="Arial" w:hint="cs"/>
          <w:sz w:val="28"/>
          <w:szCs w:val="28"/>
          <w:rtl/>
        </w:rPr>
        <w:t>کسمایی،</w:t>
      </w:r>
      <w:r w:rsidRPr="00640D97">
        <w:rPr>
          <w:rFonts w:ascii="Arial" w:hAnsi="Arial" w:cs="Arial"/>
          <w:sz w:val="28"/>
          <w:szCs w:val="28"/>
          <w:rtl/>
        </w:rPr>
        <w:t xml:space="preserve"> </w:t>
      </w:r>
      <w:r w:rsidRPr="00640D97">
        <w:rPr>
          <w:rFonts w:ascii="Arial" w:hAnsi="Arial" w:cs="Arial" w:hint="cs"/>
          <w:sz w:val="28"/>
          <w:szCs w:val="28"/>
          <w:rtl/>
        </w:rPr>
        <w:t>مژگان</w:t>
      </w:r>
    </w:p>
    <w:p w:rsidR="00640D97" w:rsidRDefault="00640D97" w:rsidP="00640D97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640D97" w:rsidRPr="00640D97" w:rsidRDefault="00640D97" w:rsidP="00640D97">
      <w:pPr>
        <w:bidi/>
        <w:jc w:val="both"/>
        <w:rPr>
          <w:rFonts w:ascii="Arial" w:hAnsi="Arial" w:cs="Arial"/>
          <w:sz w:val="24"/>
          <w:szCs w:val="24"/>
        </w:rPr>
      </w:pPr>
      <w:r w:rsidRPr="00640D97">
        <w:rPr>
          <w:rFonts w:ascii="Arial" w:hAnsi="Arial" w:cs="Arial" w:hint="cs"/>
          <w:sz w:val="24"/>
          <w:szCs w:val="24"/>
          <w:rtl/>
        </w:rPr>
        <w:t>ادبیات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یکی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از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انواع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هنرهاست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که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در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پرورش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افکار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و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احساسات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و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شکل‏گیری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شخصیت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انسان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نقش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بزرگی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دارد</w:t>
      </w:r>
      <w:r w:rsidRPr="00640D97">
        <w:rPr>
          <w:rFonts w:ascii="Arial" w:hAnsi="Arial" w:cs="Arial"/>
          <w:sz w:val="24"/>
          <w:szCs w:val="24"/>
        </w:rPr>
        <w:t>.</w:t>
      </w:r>
    </w:p>
    <w:p w:rsidR="00640D97" w:rsidRPr="00640D97" w:rsidRDefault="00640D97" w:rsidP="00640D97">
      <w:pPr>
        <w:bidi/>
        <w:jc w:val="both"/>
        <w:rPr>
          <w:rFonts w:ascii="Arial" w:hAnsi="Arial" w:cs="Arial"/>
          <w:sz w:val="24"/>
          <w:szCs w:val="24"/>
        </w:rPr>
      </w:pPr>
      <w:r w:rsidRPr="00640D97">
        <w:rPr>
          <w:rFonts w:ascii="Arial" w:hAnsi="Arial" w:cs="Arial" w:hint="cs"/>
          <w:sz w:val="24"/>
          <w:szCs w:val="24"/>
          <w:rtl/>
        </w:rPr>
        <w:t>ویژگی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آشکار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ادبیات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توصیف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زندگی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و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پدید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آوردن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شخصیتهای‏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ادبی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کمک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کلمات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است</w:t>
      </w:r>
      <w:r w:rsidRPr="00640D97">
        <w:rPr>
          <w:rFonts w:ascii="Arial" w:hAnsi="Arial" w:cs="Arial"/>
          <w:sz w:val="24"/>
          <w:szCs w:val="24"/>
          <w:rtl/>
        </w:rPr>
        <w:t>.</w:t>
      </w:r>
      <w:r w:rsidRPr="00640D97">
        <w:rPr>
          <w:rFonts w:ascii="Arial" w:hAnsi="Arial" w:cs="Arial" w:hint="cs"/>
          <w:sz w:val="24"/>
          <w:szCs w:val="24"/>
          <w:rtl/>
        </w:rPr>
        <w:t>هر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چیز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جالبی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که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در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ادبیات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وجود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دراد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متعلق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انسان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است</w:t>
      </w:r>
      <w:r w:rsidRPr="00640D97">
        <w:rPr>
          <w:rFonts w:ascii="Arial" w:hAnsi="Arial" w:cs="Arial"/>
          <w:sz w:val="24"/>
          <w:szCs w:val="24"/>
          <w:rtl/>
        </w:rPr>
        <w:t>.</w:t>
      </w:r>
      <w:r w:rsidRPr="00640D97">
        <w:rPr>
          <w:rFonts w:ascii="Arial" w:hAnsi="Arial" w:cs="Arial" w:hint="cs"/>
          <w:sz w:val="24"/>
          <w:szCs w:val="24"/>
          <w:rtl/>
        </w:rPr>
        <w:t>انسان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و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خواسته‏ها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و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فعالیتهای‏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گونه‏گونش،موضوع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ادبیات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است</w:t>
      </w:r>
      <w:r w:rsidRPr="00640D97">
        <w:rPr>
          <w:rFonts w:ascii="Arial" w:hAnsi="Arial" w:cs="Arial"/>
          <w:sz w:val="24"/>
          <w:szCs w:val="24"/>
          <w:rtl/>
        </w:rPr>
        <w:t>.</w:t>
      </w:r>
      <w:r w:rsidRPr="00640D97">
        <w:rPr>
          <w:rFonts w:ascii="Arial" w:hAnsi="Arial" w:cs="Arial" w:hint="cs"/>
          <w:sz w:val="24"/>
          <w:szCs w:val="24"/>
          <w:rtl/>
        </w:rPr>
        <w:t>از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آنجا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که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انسان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در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طبیعت‏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زندگی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و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کار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می‏کند،در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آثار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ادبی،هم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طبیعت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و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هم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محیطی‏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که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انسان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آن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را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ساخته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است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تصویر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کشیده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می‏شود</w:t>
      </w:r>
      <w:r w:rsidRPr="00640D97">
        <w:rPr>
          <w:rFonts w:ascii="Arial" w:hAnsi="Arial" w:cs="Arial"/>
          <w:sz w:val="24"/>
          <w:szCs w:val="24"/>
        </w:rPr>
        <w:t>.</w:t>
      </w:r>
    </w:p>
    <w:p w:rsidR="00640D97" w:rsidRPr="00640D97" w:rsidRDefault="00640D97" w:rsidP="00640D97">
      <w:pPr>
        <w:bidi/>
        <w:jc w:val="both"/>
        <w:rPr>
          <w:rFonts w:ascii="Arial" w:hAnsi="Arial" w:cs="Arial"/>
          <w:sz w:val="24"/>
          <w:szCs w:val="24"/>
        </w:rPr>
      </w:pPr>
      <w:r w:rsidRPr="00640D97">
        <w:rPr>
          <w:rFonts w:ascii="Arial" w:hAnsi="Arial" w:cs="Arial" w:hint="cs"/>
          <w:sz w:val="24"/>
          <w:szCs w:val="24"/>
          <w:rtl/>
        </w:rPr>
        <w:t>خوانندگان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همراه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با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نویسندگان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آثار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ادبی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امکان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می‏یابند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تا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به‏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قلب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حوادث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و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عمق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شخصیتهای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متفاوت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راه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یابند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و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در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شرایط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گوناگون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رابطهء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بین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آن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دو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را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دریابند</w:t>
      </w:r>
      <w:r w:rsidRPr="00640D97">
        <w:rPr>
          <w:rFonts w:ascii="Arial" w:hAnsi="Arial" w:cs="Arial"/>
          <w:sz w:val="24"/>
          <w:szCs w:val="24"/>
          <w:rtl/>
        </w:rPr>
        <w:t>.</w:t>
      </w:r>
      <w:r w:rsidRPr="00640D97">
        <w:rPr>
          <w:rFonts w:ascii="Arial" w:hAnsi="Arial" w:cs="Arial" w:hint="cs"/>
          <w:sz w:val="24"/>
          <w:szCs w:val="24"/>
          <w:rtl/>
        </w:rPr>
        <w:t>با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خواندن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آثار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ادبی،وارد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نوعی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زندگی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می‏شویم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که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نویسنده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توصیف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کرده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است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و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بنا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به‏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سلیقه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از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یکی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از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قهرمانانی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که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علاقه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یا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عشق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را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در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ما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وجود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آورده،طرفداری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و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دفاع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می‏کنیم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و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دربارهء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دیگران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نوعی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حس‏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تمسخر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و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تنفر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پیدا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می‏کنیم</w:t>
      </w:r>
      <w:r w:rsidRPr="00640D97">
        <w:rPr>
          <w:rFonts w:ascii="Arial" w:hAnsi="Arial" w:cs="Arial"/>
          <w:sz w:val="24"/>
          <w:szCs w:val="24"/>
        </w:rPr>
        <w:t>.</w:t>
      </w:r>
    </w:p>
    <w:p w:rsidR="00640D97" w:rsidRPr="00640D97" w:rsidRDefault="00640D97" w:rsidP="00640D97">
      <w:pPr>
        <w:bidi/>
        <w:jc w:val="both"/>
        <w:rPr>
          <w:rFonts w:ascii="Arial" w:hAnsi="Arial" w:cs="Arial"/>
          <w:sz w:val="24"/>
          <w:szCs w:val="24"/>
        </w:rPr>
      </w:pPr>
      <w:r w:rsidRPr="00640D97">
        <w:rPr>
          <w:rFonts w:ascii="Arial" w:hAnsi="Arial" w:cs="Arial" w:hint="cs"/>
          <w:sz w:val="24"/>
          <w:szCs w:val="24"/>
          <w:rtl/>
        </w:rPr>
        <w:t>آن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نوع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زندگی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که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هنرمندانه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تصویر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کشیده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شده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است‏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دیدگاه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ما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را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در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زمینهء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زندگی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قوی‏تر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می‏کند،احساسات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ما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را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برمی‏انگیزد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و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تشویقمان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می‏کند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تا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تفکرات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و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احساسات‏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نجیبانه‏ای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را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که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در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این‏گونه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آثار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بیان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شده،در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زندگی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کار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ببندیم</w:t>
      </w:r>
      <w:r w:rsidRPr="00640D97">
        <w:rPr>
          <w:rFonts w:ascii="Arial" w:hAnsi="Arial" w:cs="Arial"/>
          <w:sz w:val="24"/>
          <w:szCs w:val="24"/>
        </w:rPr>
        <w:t>.</w:t>
      </w:r>
    </w:p>
    <w:p w:rsidR="00640D97" w:rsidRPr="00640D97" w:rsidRDefault="00640D97" w:rsidP="00640D97">
      <w:pPr>
        <w:bidi/>
        <w:jc w:val="both"/>
        <w:rPr>
          <w:rFonts w:ascii="Arial" w:hAnsi="Arial" w:cs="Arial"/>
          <w:sz w:val="24"/>
          <w:szCs w:val="24"/>
        </w:rPr>
      </w:pPr>
      <w:r w:rsidRPr="00640D97">
        <w:rPr>
          <w:rFonts w:ascii="Arial" w:hAnsi="Arial" w:cs="Arial" w:hint="cs"/>
          <w:sz w:val="24"/>
          <w:szCs w:val="24"/>
          <w:rtl/>
        </w:rPr>
        <w:t>در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کانون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آثار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ادبی،انسان،فعالیتهای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او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و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زندگی‏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معنوی‏اش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همراه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با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محیطی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که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در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آن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زندگی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می‏کند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قرار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دارد</w:t>
      </w:r>
      <w:r w:rsidRPr="00640D97">
        <w:rPr>
          <w:rFonts w:ascii="Arial" w:hAnsi="Arial" w:cs="Arial"/>
          <w:sz w:val="24"/>
          <w:szCs w:val="24"/>
        </w:rPr>
        <w:t>.</w:t>
      </w:r>
    </w:p>
    <w:p w:rsidR="00640D97" w:rsidRPr="00640D97" w:rsidRDefault="00640D97" w:rsidP="00640D97">
      <w:pPr>
        <w:bidi/>
        <w:jc w:val="both"/>
        <w:rPr>
          <w:rFonts w:ascii="Arial" w:hAnsi="Arial" w:cs="Arial"/>
          <w:sz w:val="24"/>
          <w:szCs w:val="24"/>
        </w:rPr>
      </w:pPr>
      <w:r w:rsidRPr="00640D97">
        <w:rPr>
          <w:rFonts w:ascii="Arial" w:hAnsi="Arial" w:cs="Arial" w:hint="cs"/>
          <w:sz w:val="24"/>
          <w:szCs w:val="24"/>
          <w:rtl/>
        </w:rPr>
        <w:t>ادبیات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با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تصویر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کشیدن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انسانهایی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خاص</w:t>
      </w:r>
      <w:r w:rsidRPr="00640D97">
        <w:rPr>
          <w:rFonts w:ascii="Arial" w:hAnsi="Arial" w:cs="Arial"/>
          <w:sz w:val="24"/>
          <w:szCs w:val="24"/>
          <w:rtl/>
        </w:rPr>
        <w:t>(</w:t>
      </w:r>
      <w:r w:rsidRPr="00640D97">
        <w:rPr>
          <w:rFonts w:ascii="Arial" w:hAnsi="Arial" w:cs="Arial" w:hint="cs"/>
          <w:sz w:val="24"/>
          <w:szCs w:val="24"/>
          <w:rtl/>
        </w:rPr>
        <w:t>یوگنی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آنگین،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تاتیانا،ناتاشا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راستوا،پاول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و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لاسف</w:t>
      </w:r>
      <w:r w:rsidRPr="00640D97">
        <w:rPr>
          <w:rFonts w:ascii="Arial" w:hAnsi="Arial" w:cs="Arial"/>
          <w:sz w:val="24"/>
          <w:szCs w:val="24"/>
          <w:rtl/>
        </w:rPr>
        <w:t>)</w:t>
      </w:r>
      <w:r w:rsidRPr="00640D97">
        <w:rPr>
          <w:rFonts w:ascii="Arial" w:hAnsi="Arial" w:cs="Arial" w:hint="cs"/>
          <w:sz w:val="24"/>
          <w:szCs w:val="24"/>
          <w:rtl/>
        </w:rPr>
        <w:t>،آنها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را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در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جریان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یک‏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حادثهء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واقعی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زندگی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که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این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جریان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در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شکل‏گیری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و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توسعه‏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شخصیت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او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نقش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تعیین‏کننده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دارد،قرار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می‏دهد</w:t>
      </w:r>
      <w:r w:rsidRPr="00640D97">
        <w:rPr>
          <w:rFonts w:ascii="Arial" w:hAnsi="Arial" w:cs="Arial"/>
          <w:sz w:val="24"/>
          <w:szCs w:val="24"/>
          <w:rtl/>
        </w:rPr>
        <w:t>.</w:t>
      </w:r>
      <w:r w:rsidRPr="00640D97">
        <w:rPr>
          <w:rFonts w:ascii="Arial" w:hAnsi="Arial" w:cs="Arial" w:hint="cs"/>
          <w:sz w:val="24"/>
          <w:szCs w:val="24"/>
          <w:rtl/>
        </w:rPr>
        <w:t>نویسنده‏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برای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نشان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دادن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شخصیت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قهرمان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خود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از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روشهایی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متفاوت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بهره‏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می‏گیرد؛از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اصل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و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نسب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و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حوادث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زندگی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گرفته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تا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غمها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و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شادیها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و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حتی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قیافه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و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لباس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و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گفتار،همه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را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نشان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می‏دهد</w:t>
      </w:r>
      <w:r w:rsidRPr="00640D97">
        <w:rPr>
          <w:rFonts w:ascii="Arial" w:hAnsi="Arial" w:cs="Arial"/>
          <w:sz w:val="24"/>
          <w:szCs w:val="24"/>
        </w:rPr>
        <w:t>.</w:t>
      </w:r>
    </w:p>
    <w:p w:rsidR="00640D97" w:rsidRPr="00640D97" w:rsidRDefault="00640D97" w:rsidP="00640D97">
      <w:pPr>
        <w:bidi/>
        <w:jc w:val="both"/>
        <w:rPr>
          <w:rFonts w:ascii="Arial" w:hAnsi="Arial" w:cs="Arial"/>
          <w:sz w:val="24"/>
          <w:szCs w:val="24"/>
        </w:rPr>
      </w:pPr>
      <w:r w:rsidRPr="00640D97">
        <w:rPr>
          <w:rFonts w:ascii="Arial" w:hAnsi="Arial" w:cs="Arial" w:hint="cs"/>
          <w:sz w:val="24"/>
          <w:szCs w:val="24"/>
          <w:rtl/>
        </w:rPr>
        <w:t>گفتار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خود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نویسنده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که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در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آن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ارزیابی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رفتار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و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کیفیت‏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قهرمانان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می‏پردازد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در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شناخت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شخصیت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قهرمان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و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جهت‏گیری‏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خواننده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کمک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فراوانی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می‏کند</w:t>
      </w:r>
      <w:r w:rsidRPr="00640D97">
        <w:rPr>
          <w:rFonts w:ascii="Arial" w:hAnsi="Arial" w:cs="Arial"/>
          <w:sz w:val="24"/>
          <w:szCs w:val="24"/>
        </w:rPr>
        <w:t>.</w:t>
      </w:r>
    </w:p>
    <w:p w:rsidR="00640D97" w:rsidRPr="00640D97" w:rsidRDefault="00640D97" w:rsidP="00640D97">
      <w:pPr>
        <w:bidi/>
        <w:jc w:val="both"/>
        <w:rPr>
          <w:rFonts w:ascii="Arial" w:hAnsi="Arial" w:cs="Arial"/>
          <w:sz w:val="24"/>
          <w:szCs w:val="24"/>
        </w:rPr>
      </w:pPr>
      <w:r w:rsidRPr="00640D97">
        <w:rPr>
          <w:rFonts w:ascii="Arial" w:hAnsi="Arial" w:cs="Arial" w:hint="cs"/>
          <w:sz w:val="24"/>
          <w:szCs w:val="24"/>
          <w:rtl/>
        </w:rPr>
        <w:t>در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آثار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ادبی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زندگی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تیپهای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متفاوت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در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قرنهای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متفاوت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و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در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ملیتهای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متفاوت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مجسم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می‏شود</w:t>
      </w:r>
      <w:r w:rsidRPr="00640D97">
        <w:rPr>
          <w:rFonts w:ascii="Arial" w:hAnsi="Arial" w:cs="Arial"/>
          <w:sz w:val="24"/>
          <w:szCs w:val="24"/>
          <w:rtl/>
        </w:rPr>
        <w:t>.</w:t>
      </w:r>
      <w:r w:rsidRPr="00640D97">
        <w:rPr>
          <w:rFonts w:ascii="Arial" w:hAnsi="Arial" w:cs="Arial" w:hint="cs"/>
          <w:sz w:val="24"/>
          <w:szCs w:val="24"/>
          <w:rtl/>
        </w:rPr>
        <w:t>در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آثار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ادبی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روسیه،زندگی‏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مردم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روسیه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و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خصوصیات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این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مردمان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در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دوره‏های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گوناگون‏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تاریخی‏شان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تصویر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کشیده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می‏شود</w:t>
      </w:r>
      <w:r w:rsidRPr="00640D97">
        <w:rPr>
          <w:rFonts w:ascii="Arial" w:hAnsi="Arial" w:cs="Arial"/>
          <w:sz w:val="24"/>
          <w:szCs w:val="24"/>
          <w:rtl/>
        </w:rPr>
        <w:t>.</w:t>
      </w:r>
      <w:r w:rsidRPr="00640D97">
        <w:rPr>
          <w:rFonts w:ascii="Arial" w:hAnsi="Arial" w:cs="Arial" w:hint="cs"/>
          <w:sz w:val="24"/>
          <w:szCs w:val="24"/>
          <w:rtl/>
        </w:rPr>
        <w:t>برای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نمونه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در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داستان‏</w:t>
      </w:r>
      <w:r w:rsidRPr="00640D97">
        <w:rPr>
          <w:rFonts w:ascii="Arial" w:hAnsi="Arial" w:cs="Arial"/>
          <w:sz w:val="24"/>
          <w:szCs w:val="24"/>
          <w:rtl/>
        </w:rPr>
        <w:t xml:space="preserve"> «</w:t>
      </w:r>
      <w:r w:rsidRPr="00640D97">
        <w:rPr>
          <w:rFonts w:ascii="Arial" w:hAnsi="Arial" w:cs="Arial" w:hint="cs"/>
          <w:sz w:val="24"/>
          <w:szCs w:val="24"/>
          <w:rtl/>
        </w:rPr>
        <w:t>هنگ‏ایگور</w:t>
      </w:r>
      <w:r w:rsidRPr="00640D97">
        <w:rPr>
          <w:rFonts w:ascii="Arial" w:hAnsi="Arial" w:cs="Arial" w:hint="eastAsia"/>
          <w:sz w:val="24"/>
          <w:szCs w:val="24"/>
          <w:rtl/>
        </w:rPr>
        <w:t>»</w:t>
      </w:r>
      <w:r w:rsidRPr="00640D97">
        <w:rPr>
          <w:rFonts w:ascii="Arial" w:hAnsi="Arial" w:cs="Arial" w:hint="cs"/>
          <w:sz w:val="24"/>
          <w:szCs w:val="24"/>
          <w:rtl/>
        </w:rPr>
        <w:t>و</w:t>
      </w:r>
      <w:r w:rsidRPr="00640D97">
        <w:rPr>
          <w:rFonts w:ascii="Arial" w:hAnsi="Arial" w:cs="Arial" w:hint="eastAsia"/>
          <w:sz w:val="24"/>
          <w:szCs w:val="24"/>
          <w:rtl/>
        </w:rPr>
        <w:t>«</w:t>
      </w:r>
      <w:r w:rsidRPr="00640D97">
        <w:rPr>
          <w:rFonts w:ascii="Arial" w:hAnsi="Arial" w:cs="Arial" w:hint="cs"/>
          <w:sz w:val="24"/>
          <w:szCs w:val="24"/>
          <w:rtl/>
        </w:rPr>
        <w:t>سرود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الگ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دانا</w:t>
      </w:r>
      <w:r w:rsidRPr="00640D97">
        <w:rPr>
          <w:rFonts w:ascii="Arial" w:hAnsi="Arial" w:cs="Arial" w:hint="eastAsia"/>
          <w:sz w:val="24"/>
          <w:szCs w:val="24"/>
          <w:rtl/>
        </w:rPr>
        <w:t>»</w:t>
      </w:r>
      <w:r w:rsidRPr="00640D97">
        <w:rPr>
          <w:rFonts w:ascii="Arial" w:hAnsi="Arial" w:cs="Arial" w:hint="cs"/>
          <w:sz w:val="24"/>
          <w:szCs w:val="24"/>
          <w:rtl/>
        </w:rPr>
        <w:t>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پوشکین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زندگی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و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آداب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و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رسوم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مردمان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قرن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شانزدهم،در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شعر</w:t>
      </w:r>
      <w:r w:rsidRPr="00640D97">
        <w:rPr>
          <w:rFonts w:ascii="Arial" w:hAnsi="Arial" w:cs="Arial" w:hint="eastAsia"/>
          <w:sz w:val="24"/>
          <w:szCs w:val="24"/>
          <w:rtl/>
        </w:rPr>
        <w:t>«</w:t>
      </w:r>
      <w:r w:rsidRPr="00640D97">
        <w:rPr>
          <w:rFonts w:ascii="Arial" w:hAnsi="Arial" w:cs="Arial" w:hint="cs"/>
          <w:sz w:val="24"/>
          <w:szCs w:val="24"/>
          <w:rtl/>
        </w:rPr>
        <w:t>تاجر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کلاشینکف</w:t>
      </w:r>
      <w:r w:rsidRPr="00640D97">
        <w:rPr>
          <w:rFonts w:ascii="Arial" w:hAnsi="Arial" w:cs="Arial" w:hint="eastAsia"/>
          <w:sz w:val="24"/>
          <w:szCs w:val="24"/>
          <w:rtl/>
        </w:rPr>
        <w:t>»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لرمان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نتف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زندگی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دوران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مخوف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سرواژه‏ی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و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در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اثر</w:t>
      </w:r>
      <w:r w:rsidRPr="00640D97">
        <w:rPr>
          <w:rFonts w:ascii="Arial" w:hAnsi="Arial" w:cs="Arial" w:hint="eastAsia"/>
          <w:sz w:val="24"/>
          <w:szCs w:val="24"/>
          <w:rtl/>
        </w:rPr>
        <w:t>«</w:t>
      </w:r>
      <w:r w:rsidRPr="00640D97">
        <w:rPr>
          <w:rFonts w:ascii="Arial" w:hAnsi="Arial" w:cs="Arial" w:hint="cs"/>
          <w:sz w:val="24"/>
          <w:szCs w:val="24"/>
          <w:rtl/>
        </w:rPr>
        <w:t>دوبر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فسکی</w:t>
      </w:r>
      <w:r w:rsidRPr="00640D97">
        <w:rPr>
          <w:rFonts w:ascii="Arial" w:hAnsi="Arial" w:cs="Arial" w:hint="eastAsia"/>
          <w:sz w:val="24"/>
          <w:szCs w:val="24"/>
          <w:rtl/>
        </w:rPr>
        <w:t>»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پوشکین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و</w:t>
      </w:r>
      <w:r w:rsidRPr="00640D97">
        <w:rPr>
          <w:rFonts w:ascii="Arial" w:hAnsi="Arial" w:cs="Arial" w:hint="eastAsia"/>
          <w:sz w:val="24"/>
          <w:szCs w:val="24"/>
          <w:rtl/>
        </w:rPr>
        <w:t>«</w:t>
      </w:r>
      <w:r w:rsidRPr="00640D97">
        <w:rPr>
          <w:rFonts w:ascii="Arial" w:hAnsi="Arial" w:cs="Arial" w:hint="cs"/>
          <w:sz w:val="24"/>
          <w:szCs w:val="24"/>
          <w:rtl/>
        </w:rPr>
        <w:t>مومو</w:t>
      </w:r>
      <w:r w:rsidRPr="00640D97">
        <w:rPr>
          <w:rFonts w:ascii="Arial" w:hAnsi="Arial" w:cs="Arial" w:hint="eastAsia"/>
          <w:sz w:val="24"/>
          <w:szCs w:val="24"/>
          <w:rtl/>
        </w:rPr>
        <w:t>»</w:t>
      </w:r>
      <w:r w:rsidRPr="00640D97">
        <w:rPr>
          <w:rFonts w:ascii="Arial" w:hAnsi="Arial" w:cs="Arial" w:hint="cs"/>
          <w:sz w:val="24"/>
          <w:szCs w:val="24"/>
          <w:rtl/>
        </w:rPr>
        <w:t>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تور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گنیف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و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مانند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آن،شجاعت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و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قهرمان‏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پروری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ابنای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روسیه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که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در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گذشته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برای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کسب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استقلال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مبارزه‏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می‏کردند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و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نیز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در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آثاری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مثل</w:t>
      </w:r>
      <w:r w:rsidRPr="00640D97">
        <w:rPr>
          <w:rFonts w:ascii="Arial" w:hAnsi="Arial" w:cs="Arial" w:hint="eastAsia"/>
          <w:sz w:val="24"/>
          <w:szCs w:val="24"/>
          <w:rtl/>
        </w:rPr>
        <w:t>«</w:t>
      </w:r>
      <w:r w:rsidRPr="00640D97">
        <w:rPr>
          <w:rFonts w:ascii="Arial" w:hAnsi="Arial" w:cs="Arial" w:hint="cs"/>
          <w:sz w:val="24"/>
          <w:szCs w:val="24"/>
          <w:rtl/>
        </w:rPr>
        <w:t>پالتاوا</w:t>
      </w:r>
      <w:r w:rsidRPr="00640D97">
        <w:rPr>
          <w:rFonts w:ascii="Arial" w:hAnsi="Arial" w:cs="Arial" w:hint="eastAsia"/>
          <w:sz w:val="24"/>
          <w:szCs w:val="24"/>
          <w:rtl/>
        </w:rPr>
        <w:t>»</w:t>
      </w:r>
      <w:r w:rsidRPr="00640D97">
        <w:rPr>
          <w:rFonts w:ascii="Arial" w:hAnsi="Arial" w:cs="Arial" w:hint="cs"/>
          <w:sz w:val="24"/>
          <w:szCs w:val="24"/>
          <w:rtl/>
        </w:rPr>
        <w:t>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پوشکین،</w:t>
      </w:r>
      <w:r w:rsidRPr="00640D97">
        <w:rPr>
          <w:rFonts w:ascii="Arial" w:hAnsi="Arial" w:cs="Arial" w:hint="eastAsia"/>
          <w:sz w:val="24"/>
          <w:szCs w:val="24"/>
          <w:rtl/>
        </w:rPr>
        <w:t>«</w:t>
      </w:r>
      <w:r w:rsidRPr="00640D97">
        <w:rPr>
          <w:rFonts w:ascii="Arial" w:hAnsi="Arial" w:cs="Arial" w:hint="cs"/>
          <w:sz w:val="24"/>
          <w:szCs w:val="24"/>
          <w:rtl/>
        </w:rPr>
        <w:t>تاراس‏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بولبا</w:t>
      </w:r>
      <w:r w:rsidRPr="00640D97">
        <w:rPr>
          <w:rFonts w:ascii="Arial" w:hAnsi="Arial" w:cs="Arial" w:hint="eastAsia"/>
          <w:sz w:val="24"/>
          <w:szCs w:val="24"/>
          <w:rtl/>
        </w:rPr>
        <w:t>»</w:t>
      </w:r>
      <w:r w:rsidRPr="00640D97">
        <w:rPr>
          <w:rFonts w:ascii="Arial" w:hAnsi="Arial" w:cs="Arial" w:hint="cs"/>
          <w:sz w:val="24"/>
          <w:szCs w:val="24"/>
          <w:rtl/>
        </w:rPr>
        <w:t>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گوگول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و</w:t>
      </w:r>
      <w:r w:rsidRPr="00640D97">
        <w:rPr>
          <w:rFonts w:ascii="Arial" w:hAnsi="Arial" w:cs="Arial" w:hint="eastAsia"/>
          <w:sz w:val="24"/>
          <w:szCs w:val="24"/>
          <w:rtl/>
        </w:rPr>
        <w:t>«</w:t>
      </w:r>
      <w:r w:rsidRPr="00640D97">
        <w:rPr>
          <w:rFonts w:ascii="Arial" w:hAnsi="Arial" w:cs="Arial" w:hint="cs"/>
          <w:sz w:val="24"/>
          <w:szCs w:val="24"/>
          <w:rtl/>
        </w:rPr>
        <w:t>جنگ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و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صلح</w:t>
      </w:r>
      <w:r w:rsidRPr="00640D97">
        <w:rPr>
          <w:rFonts w:ascii="Arial" w:hAnsi="Arial" w:cs="Arial" w:hint="eastAsia"/>
          <w:sz w:val="24"/>
          <w:szCs w:val="24"/>
          <w:rtl/>
        </w:rPr>
        <w:t>»</w:t>
      </w:r>
      <w:r w:rsidRPr="00640D97">
        <w:rPr>
          <w:rFonts w:ascii="Arial" w:hAnsi="Arial" w:cs="Arial" w:hint="cs"/>
          <w:sz w:val="24"/>
          <w:szCs w:val="24"/>
          <w:rtl/>
        </w:rPr>
        <w:t>تولستوی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نشان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داده‏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می‏شود</w:t>
      </w:r>
      <w:r w:rsidRPr="00640D97">
        <w:rPr>
          <w:rFonts w:ascii="Arial" w:hAnsi="Arial" w:cs="Arial"/>
          <w:sz w:val="24"/>
          <w:szCs w:val="24"/>
        </w:rPr>
        <w:t>.</w:t>
      </w:r>
    </w:p>
    <w:p w:rsidR="00640D97" w:rsidRPr="00640D97" w:rsidRDefault="00640D97" w:rsidP="00640D97">
      <w:pPr>
        <w:bidi/>
        <w:jc w:val="both"/>
        <w:rPr>
          <w:rFonts w:ascii="Arial" w:hAnsi="Arial" w:cs="Arial"/>
          <w:sz w:val="24"/>
          <w:szCs w:val="24"/>
        </w:rPr>
      </w:pPr>
      <w:r w:rsidRPr="00640D97">
        <w:rPr>
          <w:rFonts w:ascii="Arial" w:hAnsi="Arial" w:cs="Arial" w:hint="cs"/>
          <w:sz w:val="24"/>
          <w:szCs w:val="24"/>
          <w:rtl/>
        </w:rPr>
        <w:t>آثار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ادبی،شخصیتهای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عالی‏رتبهء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سمبولیک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را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وجود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می‏آورد</w:t>
      </w:r>
      <w:r w:rsidRPr="00640D97">
        <w:rPr>
          <w:rFonts w:ascii="Arial" w:hAnsi="Arial" w:cs="Arial"/>
          <w:sz w:val="24"/>
          <w:szCs w:val="24"/>
          <w:rtl/>
        </w:rPr>
        <w:t>.</w:t>
      </w:r>
      <w:r w:rsidRPr="00640D97">
        <w:rPr>
          <w:rFonts w:ascii="Arial" w:hAnsi="Arial" w:cs="Arial" w:hint="cs"/>
          <w:sz w:val="24"/>
          <w:szCs w:val="24"/>
          <w:rtl/>
        </w:rPr>
        <w:t>اشخاصی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چون</w:t>
      </w:r>
      <w:r w:rsidRPr="00640D97">
        <w:rPr>
          <w:rFonts w:ascii="Arial" w:hAnsi="Arial" w:cs="Arial"/>
          <w:sz w:val="24"/>
          <w:szCs w:val="24"/>
          <w:rtl/>
        </w:rPr>
        <w:t>:«</w:t>
      </w:r>
      <w:r w:rsidRPr="00640D97">
        <w:rPr>
          <w:rFonts w:ascii="Arial" w:hAnsi="Arial" w:cs="Arial" w:hint="cs"/>
          <w:sz w:val="24"/>
          <w:szCs w:val="24"/>
          <w:rtl/>
        </w:rPr>
        <w:t>فاوست</w:t>
      </w:r>
      <w:r w:rsidRPr="00640D97">
        <w:rPr>
          <w:rFonts w:ascii="Arial" w:hAnsi="Arial" w:cs="Arial" w:hint="eastAsia"/>
          <w:sz w:val="24"/>
          <w:szCs w:val="24"/>
          <w:rtl/>
        </w:rPr>
        <w:t>»</w:t>
      </w:r>
      <w:r w:rsidRPr="00640D97">
        <w:rPr>
          <w:rFonts w:ascii="Arial" w:hAnsi="Arial" w:cs="Arial" w:hint="cs"/>
          <w:sz w:val="24"/>
          <w:szCs w:val="24"/>
          <w:rtl/>
        </w:rPr>
        <w:t>،</w:t>
      </w:r>
      <w:r w:rsidRPr="00640D97">
        <w:rPr>
          <w:rFonts w:ascii="Arial" w:hAnsi="Arial" w:cs="Arial" w:hint="eastAsia"/>
          <w:sz w:val="24"/>
          <w:szCs w:val="24"/>
          <w:rtl/>
        </w:rPr>
        <w:t>«</w:t>
      </w:r>
      <w:r w:rsidRPr="00640D97">
        <w:rPr>
          <w:rFonts w:ascii="Arial" w:hAnsi="Arial" w:cs="Arial" w:hint="cs"/>
          <w:sz w:val="24"/>
          <w:szCs w:val="24"/>
          <w:rtl/>
        </w:rPr>
        <w:t>دون‏کیشوت</w:t>
      </w:r>
      <w:r w:rsidRPr="00640D97">
        <w:rPr>
          <w:rFonts w:ascii="Arial" w:hAnsi="Arial" w:cs="Arial" w:hint="eastAsia"/>
          <w:sz w:val="24"/>
          <w:szCs w:val="24"/>
          <w:rtl/>
        </w:rPr>
        <w:t>»</w:t>
      </w:r>
      <w:r w:rsidRPr="00640D97">
        <w:rPr>
          <w:rFonts w:ascii="Arial" w:hAnsi="Arial" w:cs="Arial" w:hint="cs"/>
          <w:sz w:val="24"/>
          <w:szCs w:val="24"/>
          <w:rtl/>
        </w:rPr>
        <w:t>،</w:t>
      </w:r>
      <w:r w:rsidRPr="00640D97">
        <w:rPr>
          <w:rFonts w:ascii="Arial" w:hAnsi="Arial" w:cs="Arial"/>
          <w:sz w:val="24"/>
          <w:szCs w:val="24"/>
          <w:rtl/>
        </w:rPr>
        <w:t xml:space="preserve"> «</w:t>
      </w:r>
      <w:r w:rsidRPr="00640D97">
        <w:rPr>
          <w:rFonts w:ascii="Arial" w:hAnsi="Arial" w:cs="Arial" w:hint="cs"/>
          <w:sz w:val="24"/>
          <w:szCs w:val="24"/>
          <w:rtl/>
        </w:rPr>
        <w:t>هاملت</w:t>
      </w:r>
      <w:r w:rsidRPr="00640D97">
        <w:rPr>
          <w:rFonts w:ascii="Arial" w:hAnsi="Arial" w:cs="Arial" w:hint="eastAsia"/>
          <w:sz w:val="24"/>
          <w:szCs w:val="24"/>
          <w:rtl/>
        </w:rPr>
        <w:t>»</w:t>
      </w:r>
      <w:r w:rsidRPr="00640D97">
        <w:rPr>
          <w:rFonts w:ascii="Arial" w:hAnsi="Arial" w:cs="Arial" w:hint="cs"/>
          <w:sz w:val="24"/>
          <w:szCs w:val="24"/>
          <w:rtl/>
        </w:rPr>
        <w:t>،</w:t>
      </w:r>
      <w:r w:rsidRPr="00640D97">
        <w:rPr>
          <w:rFonts w:ascii="Arial" w:hAnsi="Arial" w:cs="Arial" w:hint="eastAsia"/>
          <w:sz w:val="24"/>
          <w:szCs w:val="24"/>
          <w:rtl/>
        </w:rPr>
        <w:t>«</w:t>
      </w:r>
      <w:r w:rsidRPr="00640D97">
        <w:rPr>
          <w:rFonts w:ascii="Arial" w:hAnsi="Arial" w:cs="Arial" w:hint="cs"/>
          <w:sz w:val="24"/>
          <w:szCs w:val="24"/>
          <w:rtl/>
        </w:rPr>
        <w:t>پرومته</w:t>
      </w:r>
      <w:r w:rsidRPr="00640D97">
        <w:rPr>
          <w:rFonts w:ascii="Arial" w:hAnsi="Arial" w:cs="Arial" w:hint="eastAsia"/>
          <w:sz w:val="24"/>
          <w:szCs w:val="24"/>
          <w:rtl/>
        </w:rPr>
        <w:t>»</w:t>
      </w:r>
      <w:r w:rsidRPr="00640D97">
        <w:rPr>
          <w:rFonts w:ascii="Arial" w:hAnsi="Arial" w:cs="Arial"/>
          <w:sz w:val="24"/>
          <w:szCs w:val="24"/>
          <w:rtl/>
        </w:rPr>
        <w:t>.</w:t>
      </w:r>
      <w:r w:rsidRPr="00640D97">
        <w:rPr>
          <w:rFonts w:ascii="Arial" w:hAnsi="Arial" w:cs="Arial" w:hint="cs"/>
          <w:sz w:val="24"/>
          <w:szCs w:val="24"/>
          <w:rtl/>
        </w:rPr>
        <w:t>و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این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مسأله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اهمیت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شخصیت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هنری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آنها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را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از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محیط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تاریخی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معینی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که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آنها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را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وجود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آورده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فراتر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می‏برد</w:t>
      </w:r>
      <w:r w:rsidRPr="00640D97">
        <w:rPr>
          <w:rFonts w:ascii="Arial" w:hAnsi="Arial" w:cs="Arial"/>
          <w:sz w:val="24"/>
          <w:szCs w:val="24"/>
          <w:rtl/>
        </w:rPr>
        <w:t xml:space="preserve">. </w:t>
      </w:r>
      <w:r w:rsidRPr="00640D97">
        <w:rPr>
          <w:rFonts w:ascii="Arial" w:hAnsi="Arial" w:cs="Arial" w:hint="cs"/>
          <w:sz w:val="24"/>
          <w:szCs w:val="24"/>
          <w:rtl/>
        </w:rPr>
        <w:t>گورکی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خود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اعتراف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می‏کند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که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آثار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ادبی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چقدر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او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نشاط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می‏دهد،گویی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چشمی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دنیا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در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او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می‏گشاید</w:t>
      </w:r>
      <w:r w:rsidRPr="00640D97">
        <w:rPr>
          <w:rFonts w:ascii="Arial" w:hAnsi="Arial" w:cs="Arial"/>
          <w:sz w:val="24"/>
          <w:szCs w:val="24"/>
        </w:rPr>
        <w:t>:</w:t>
      </w:r>
    </w:p>
    <w:p w:rsidR="00640D97" w:rsidRPr="00640D97" w:rsidRDefault="00640D97" w:rsidP="00640D97">
      <w:pPr>
        <w:bidi/>
        <w:jc w:val="both"/>
        <w:rPr>
          <w:rFonts w:ascii="Arial" w:hAnsi="Arial" w:cs="Arial"/>
          <w:sz w:val="24"/>
          <w:szCs w:val="24"/>
        </w:rPr>
      </w:pPr>
      <w:r w:rsidRPr="00640D97">
        <w:rPr>
          <w:rFonts w:ascii="Arial" w:hAnsi="Arial" w:cs="Arial" w:hint="eastAsia"/>
          <w:sz w:val="24"/>
          <w:szCs w:val="24"/>
        </w:rPr>
        <w:t>«</w:t>
      </w:r>
      <w:r w:rsidRPr="00640D97">
        <w:rPr>
          <w:rFonts w:ascii="Arial" w:hAnsi="Arial" w:cs="Arial" w:hint="cs"/>
          <w:sz w:val="24"/>
          <w:szCs w:val="24"/>
          <w:rtl/>
        </w:rPr>
        <w:t>دقیقا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مانند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پرندگان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افسانه‏ای،کتابهای</w:t>
      </w:r>
      <w:r w:rsidRPr="00640D97">
        <w:rPr>
          <w:rFonts w:ascii="Arial" w:hAnsi="Arial" w:cs="Arial"/>
          <w:sz w:val="24"/>
          <w:szCs w:val="24"/>
          <w:rtl/>
        </w:rPr>
        <w:t>...</w:t>
      </w:r>
      <w:r w:rsidRPr="00640D97">
        <w:rPr>
          <w:rFonts w:ascii="Arial" w:hAnsi="Arial" w:cs="Arial" w:hint="cs"/>
          <w:sz w:val="24"/>
          <w:szCs w:val="24"/>
          <w:rtl/>
        </w:rPr>
        <w:t>این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سرود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را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زمزمه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می‏کنند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که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زندگی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گونه‏گون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و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غنی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است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و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چه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گستاخ‏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است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انسان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در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پهنهء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تمایلات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و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آرزوهای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خود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سوی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خیر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و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نیکی</w:t>
      </w:r>
      <w:r w:rsidRPr="00640D97">
        <w:rPr>
          <w:rFonts w:ascii="Arial" w:hAnsi="Arial" w:cs="Arial"/>
          <w:sz w:val="24"/>
          <w:szCs w:val="24"/>
        </w:rPr>
        <w:t>...».</w:t>
      </w:r>
    </w:p>
    <w:p w:rsidR="00640D97" w:rsidRPr="00640D97" w:rsidRDefault="00640D97" w:rsidP="00640D97">
      <w:pPr>
        <w:bidi/>
        <w:jc w:val="both"/>
        <w:rPr>
          <w:rFonts w:ascii="Arial" w:hAnsi="Arial" w:cs="Arial"/>
          <w:sz w:val="24"/>
          <w:szCs w:val="24"/>
        </w:rPr>
      </w:pPr>
      <w:r w:rsidRPr="00640D97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مقایسه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با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دانشمندان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که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مستقیما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مطالعات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خود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را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به‏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حقیقت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مفاهیم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تعمیم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می‏دهند،نویسندگان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در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آثار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خود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شخصیتهای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هنری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را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ترسیم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می‏کنند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و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زندگی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آنها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را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منعکس‏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می‏کنند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و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احساس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خود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را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او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بیان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می‏دارند</w:t>
      </w:r>
      <w:r w:rsidRPr="00640D97">
        <w:rPr>
          <w:rFonts w:ascii="Arial" w:hAnsi="Arial" w:cs="Arial"/>
          <w:sz w:val="24"/>
          <w:szCs w:val="24"/>
        </w:rPr>
        <w:t>.</w:t>
      </w:r>
    </w:p>
    <w:p w:rsidR="00640D97" w:rsidRPr="00640D97" w:rsidRDefault="00640D97" w:rsidP="00640D97">
      <w:pPr>
        <w:bidi/>
        <w:jc w:val="both"/>
        <w:rPr>
          <w:rFonts w:ascii="Arial" w:hAnsi="Arial" w:cs="Arial"/>
          <w:sz w:val="24"/>
          <w:szCs w:val="24"/>
        </w:rPr>
      </w:pPr>
      <w:r w:rsidRPr="00640D97">
        <w:rPr>
          <w:rFonts w:ascii="Arial" w:hAnsi="Arial" w:cs="Arial" w:hint="cs"/>
          <w:sz w:val="24"/>
          <w:szCs w:val="24"/>
          <w:rtl/>
        </w:rPr>
        <w:t>بنابراین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گفتهء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چرنیشفسکی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که</w:t>
      </w:r>
      <w:r w:rsidRPr="00640D97">
        <w:rPr>
          <w:rFonts w:ascii="Arial" w:hAnsi="Arial" w:cs="Arial" w:hint="eastAsia"/>
          <w:sz w:val="24"/>
          <w:szCs w:val="24"/>
          <w:rtl/>
        </w:rPr>
        <w:t>«</w:t>
      </w:r>
      <w:r w:rsidRPr="00640D97">
        <w:rPr>
          <w:rFonts w:ascii="Arial" w:hAnsi="Arial" w:cs="Arial" w:hint="cs"/>
          <w:sz w:val="24"/>
          <w:szCs w:val="24"/>
          <w:rtl/>
        </w:rPr>
        <w:t>ادبیات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دانش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ما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را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در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مورد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زندگی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غنی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می‏کند</w:t>
      </w:r>
      <w:r w:rsidRPr="00640D97">
        <w:rPr>
          <w:rFonts w:ascii="Arial" w:hAnsi="Arial" w:cs="Arial"/>
          <w:sz w:val="24"/>
          <w:szCs w:val="24"/>
          <w:rtl/>
        </w:rPr>
        <w:t>.»</w:t>
      </w:r>
      <w:r w:rsidRPr="00640D97">
        <w:rPr>
          <w:rFonts w:ascii="Arial" w:hAnsi="Arial" w:cs="Arial" w:hint="cs"/>
          <w:sz w:val="24"/>
          <w:szCs w:val="24"/>
          <w:rtl/>
        </w:rPr>
        <w:t>می‏توان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گفت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که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ادبیات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اولا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کتاب‏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زندگی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و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ثانیا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تربیت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کنندهء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انسانها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و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مربّی‏شان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در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زندگی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است‏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ادبیات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انسان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مفاهیم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و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احساسات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عالی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و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شرافتمندانه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را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می‏آمورد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و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تمایل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او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را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کار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و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زحمت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و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مبارزه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برای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کسب‏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آزادی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تقویت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می‏کند</w:t>
      </w:r>
      <w:r w:rsidRPr="00640D97">
        <w:rPr>
          <w:rFonts w:ascii="Arial" w:hAnsi="Arial" w:cs="Arial"/>
          <w:sz w:val="24"/>
          <w:szCs w:val="24"/>
          <w:rtl/>
        </w:rPr>
        <w:t>.</w:t>
      </w:r>
      <w:r w:rsidRPr="00640D97">
        <w:rPr>
          <w:rFonts w:ascii="Arial" w:hAnsi="Arial" w:cs="Arial" w:hint="cs"/>
          <w:sz w:val="24"/>
          <w:szCs w:val="24"/>
          <w:rtl/>
        </w:rPr>
        <w:t>ادبیات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درک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و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احساس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زیبایی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را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در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انسان‏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تقویت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می‏کند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و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او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می‏آموزد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که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چگونه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بنگرد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و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درک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کند</w:t>
      </w:r>
      <w:r w:rsidRPr="00640D97">
        <w:rPr>
          <w:rFonts w:ascii="Arial" w:hAnsi="Arial" w:cs="Arial"/>
          <w:sz w:val="24"/>
          <w:szCs w:val="24"/>
        </w:rPr>
        <w:t>.</w:t>
      </w:r>
    </w:p>
    <w:p w:rsidR="00640D97" w:rsidRPr="00640D97" w:rsidRDefault="00640D97" w:rsidP="00640D97">
      <w:pPr>
        <w:bidi/>
        <w:jc w:val="both"/>
        <w:rPr>
          <w:rFonts w:ascii="Arial" w:hAnsi="Arial" w:cs="Arial"/>
          <w:sz w:val="24"/>
          <w:szCs w:val="24"/>
        </w:rPr>
      </w:pPr>
      <w:r w:rsidRPr="00640D97">
        <w:rPr>
          <w:rFonts w:ascii="Arial" w:hAnsi="Arial" w:cs="Arial" w:hint="cs"/>
          <w:sz w:val="24"/>
          <w:szCs w:val="24"/>
          <w:rtl/>
        </w:rPr>
        <w:t>ادیب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با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خلق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کلام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ادبی،شخصیت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ادبی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و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تابلوی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زندگی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یاریگر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انسان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است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و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در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گسترهء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زندگی</w:t>
      </w:r>
      <w:r w:rsidRPr="00640D97">
        <w:rPr>
          <w:rFonts w:ascii="Arial" w:hAnsi="Arial" w:cs="Arial"/>
          <w:sz w:val="24"/>
          <w:szCs w:val="24"/>
        </w:rPr>
        <w:t>.</w:t>
      </w:r>
    </w:p>
    <w:p w:rsidR="00640D97" w:rsidRPr="00640D97" w:rsidRDefault="00640D97" w:rsidP="00640D97">
      <w:pPr>
        <w:bidi/>
        <w:jc w:val="both"/>
        <w:rPr>
          <w:rFonts w:ascii="Arial" w:hAnsi="Arial" w:cs="Arial"/>
          <w:sz w:val="24"/>
          <w:szCs w:val="24"/>
        </w:rPr>
      </w:pPr>
      <w:r w:rsidRPr="00640D97">
        <w:rPr>
          <w:rFonts w:ascii="Arial" w:hAnsi="Arial" w:cs="Arial" w:hint="cs"/>
          <w:sz w:val="24"/>
          <w:szCs w:val="24"/>
          <w:rtl/>
        </w:rPr>
        <w:t>برای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درک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بهتر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آثار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ادبی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و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نیز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ارزشیابی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این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آثار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باید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با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علم‏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ادبیات‏شناسی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آشنا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شد</w:t>
      </w:r>
      <w:r w:rsidRPr="00640D97">
        <w:rPr>
          <w:rFonts w:ascii="Arial" w:hAnsi="Arial" w:cs="Arial"/>
          <w:sz w:val="24"/>
          <w:szCs w:val="24"/>
          <w:rtl/>
        </w:rPr>
        <w:t>.</w:t>
      </w:r>
      <w:r w:rsidRPr="00640D97">
        <w:rPr>
          <w:rFonts w:ascii="Arial" w:hAnsi="Arial" w:cs="Arial" w:hint="cs"/>
          <w:sz w:val="24"/>
          <w:szCs w:val="24"/>
          <w:rtl/>
        </w:rPr>
        <w:t>ادبیات‏شناسی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رشته‏های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فراگیر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ادبیات‏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را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در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بردارد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و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رشته‏های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علمی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جداگانه‏ای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مانند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تئوری‏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ادبیات،تاریخ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ادبیات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و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نقد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ادبی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تقسیم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می‏شود</w:t>
      </w:r>
      <w:r w:rsidRPr="00640D97">
        <w:rPr>
          <w:rFonts w:ascii="Arial" w:hAnsi="Arial" w:cs="Arial"/>
          <w:sz w:val="24"/>
          <w:szCs w:val="24"/>
        </w:rPr>
        <w:t>.</w:t>
      </w:r>
    </w:p>
    <w:p w:rsidR="00640D97" w:rsidRPr="00640D97" w:rsidRDefault="00640D97" w:rsidP="00640D97">
      <w:pPr>
        <w:bidi/>
        <w:jc w:val="both"/>
        <w:rPr>
          <w:rFonts w:ascii="Arial" w:hAnsi="Arial" w:cs="Arial"/>
          <w:sz w:val="24"/>
          <w:szCs w:val="24"/>
        </w:rPr>
      </w:pPr>
      <w:r w:rsidRPr="00640D97">
        <w:rPr>
          <w:rFonts w:ascii="Arial" w:hAnsi="Arial" w:cs="Arial" w:hint="cs"/>
          <w:sz w:val="24"/>
          <w:szCs w:val="24"/>
          <w:rtl/>
        </w:rPr>
        <w:t>تئوری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ادبیات،نه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تنها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محیط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اجتماعی،خصوصیات،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قانونمندی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توسعه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و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نقش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اجتماعی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ادبیات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را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بررسی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می‏کند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بلکه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اصول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بررسی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و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رسیدگی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و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ارزیابی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موضوعات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ادبی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را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نیز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تعیین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می‏کند</w:t>
      </w:r>
      <w:r w:rsidRPr="00640D97">
        <w:rPr>
          <w:rFonts w:ascii="Arial" w:hAnsi="Arial" w:cs="Arial"/>
          <w:sz w:val="24"/>
          <w:szCs w:val="24"/>
          <w:rtl/>
        </w:rPr>
        <w:t>.</w:t>
      </w:r>
      <w:r w:rsidRPr="00640D97">
        <w:rPr>
          <w:rFonts w:ascii="Arial" w:hAnsi="Arial" w:cs="Arial" w:hint="cs"/>
          <w:sz w:val="24"/>
          <w:szCs w:val="24"/>
          <w:rtl/>
        </w:rPr>
        <w:t>تئوری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ادبیات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در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نتیجه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شکل‏گیری‏های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علمی‏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خود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واقعیات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دست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آمده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توسط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تاریخ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ادبیات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و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دست‏آوردهای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نقد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ادبی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و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ارزیابی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آن</w:t>
      </w:r>
      <w:r w:rsidRPr="00640D97">
        <w:rPr>
          <w:rFonts w:ascii="Arial" w:hAnsi="Arial" w:cs="Arial"/>
          <w:sz w:val="24"/>
          <w:szCs w:val="24"/>
          <w:rtl/>
        </w:rPr>
        <w:t>(</w:t>
      </w:r>
      <w:r w:rsidRPr="00640D97">
        <w:rPr>
          <w:rFonts w:ascii="Arial" w:hAnsi="Arial" w:cs="Arial" w:hint="cs"/>
          <w:sz w:val="24"/>
          <w:szCs w:val="24"/>
          <w:rtl/>
        </w:rPr>
        <w:t>در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زمینهء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آثار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ادبی</w:t>
      </w:r>
      <w:r w:rsidRPr="00640D97">
        <w:rPr>
          <w:rFonts w:ascii="Arial" w:hAnsi="Arial" w:cs="Arial"/>
          <w:sz w:val="24"/>
          <w:szCs w:val="24"/>
          <w:rtl/>
        </w:rPr>
        <w:t>)</w:t>
      </w:r>
      <w:r w:rsidRPr="00640D97">
        <w:rPr>
          <w:rFonts w:ascii="Arial" w:hAnsi="Arial" w:cs="Arial" w:hint="cs"/>
          <w:sz w:val="24"/>
          <w:szCs w:val="24"/>
          <w:rtl/>
        </w:rPr>
        <w:t>استفاده‏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می‏کند</w:t>
      </w:r>
      <w:r w:rsidRPr="00640D97">
        <w:rPr>
          <w:rFonts w:ascii="Arial" w:hAnsi="Arial" w:cs="Arial"/>
          <w:sz w:val="24"/>
          <w:szCs w:val="24"/>
        </w:rPr>
        <w:t>.</w:t>
      </w:r>
    </w:p>
    <w:p w:rsidR="00640D97" w:rsidRPr="00640D97" w:rsidRDefault="00640D97" w:rsidP="00640D97">
      <w:pPr>
        <w:bidi/>
        <w:jc w:val="both"/>
        <w:rPr>
          <w:rFonts w:ascii="Arial" w:hAnsi="Arial" w:cs="Arial"/>
          <w:sz w:val="24"/>
          <w:szCs w:val="24"/>
        </w:rPr>
      </w:pPr>
      <w:r w:rsidRPr="00640D97">
        <w:rPr>
          <w:rFonts w:ascii="Arial" w:hAnsi="Arial" w:cs="Arial" w:hint="cs"/>
          <w:sz w:val="24"/>
          <w:szCs w:val="24"/>
          <w:rtl/>
        </w:rPr>
        <w:t>تاریخ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ادبیات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روند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توسعهء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ادبی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را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بررسی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می‏کند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و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جایگاه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و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اهمیت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پدیده‏های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گوناگون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ادبی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را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در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جریان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معین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می‏کند</w:t>
      </w:r>
      <w:r w:rsidRPr="00640D97">
        <w:rPr>
          <w:rFonts w:ascii="Arial" w:hAnsi="Arial" w:cs="Arial"/>
          <w:sz w:val="24"/>
          <w:szCs w:val="24"/>
        </w:rPr>
        <w:t>.</w:t>
      </w:r>
    </w:p>
    <w:p w:rsidR="00640D97" w:rsidRPr="00640D97" w:rsidRDefault="00640D97" w:rsidP="00640D97">
      <w:pPr>
        <w:bidi/>
        <w:jc w:val="both"/>
        <w:rPr>
          <w:rFonts w:ascii="Arial" w:hAnsi="Arial" w:cs="Arial"/>
          <w:sz w:val="24"/>
          <w:szCs w:val="24"/>
        </w:rPr>
      </w:pPr>
      <w:r w:rsidRPr="00640D97">
        <w:rPr>
          <w:rFonts w:ascii="Arial" w:hAnsi="Arial" w:cs="Arial" w:hint="cs"/>
          <w:sz w:val="24"/>
          <w:szCs w:val="24"/>
          <w:rtl/>
        </w:rPr>
        <w:t>از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آنجا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که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تکامل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و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توسعهء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ادبیات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در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هر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کشوری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پیوندی‏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ناگسستنی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با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تاریخ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زندگی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مردم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آن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کشور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دارد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و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با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ویژگیهای‏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ملی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غیر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قابل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تکرار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و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منحصر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فردی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متمایز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می‏شود،بنابراین‏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تاریخ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ادبیات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تاریخ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ادبیات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کشورهای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گوناگون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تقسیم‏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می‏شود</w:t>
      </w:r>
      <w:r w:rsidRPr="00640D97">
        <w:rPr>
          <w:rFonts w:ascii="Arial" w:hAnsi="Arial" w:cs="Arial"/>
          <w:sz w:val="24"/>
          <w:szCs w:val="24"/>
          <w:rtl/>
        </w:rPr>
        <w:t>.</w:t>
      </w:r>
      <w:r w:rsidRPr="00640D97">
        <w:rPr>
          <w:rFonts w:ascii="Arial" w:hAnsi="Arial" w:cs="Arial" w:hint="cs"/>
          <w:sz w:val="24"/>
          <w:szCs w:val="24"/>
          <w:rtl/>
        </w:rPr>
        <w:t>نویسندهء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تاریخ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ادبیات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افزون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بررسی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جریانهای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ادبی‏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در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کشور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خود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موظف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است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که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ارتباط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در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تأثیر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متقابل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آن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جریان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را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با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جریان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ادبی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دیگر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کشورها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مشخص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کند</w:t>
      </w:r>
      <w:r w:rsidRPr="00640D97">
        <w:rPr>
          <w:rFonts w:ascii="Arial" w:hAnsi="Arial" w:cs="Arial"/>
          <w:sz w:val="24"/>
          <w:szCs w:val="24"/>
          <w:rtl/>
        </w:rPr>
        <w:t>.</w:t>
      </w:r>
      <w:r w:rsidRPr="00640D97">
        <w:rPr>
          <w:rFonts w:ascii="Arial" w:hAnsi="Arial" w:cs="Arial" w:hint="cs"/>
          <w:sz w:val="24"/>
          <w:szCs w:val="24"/>
          <w:rtl/>
        </w:rPr>
        <w:t>او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همچنین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موظف‏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است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اهمیت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بشری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آن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جریان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را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در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ادبیات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جهان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توصیف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کند</w:t>
      </w:r>
      <w:r w:rsidRPr="00640D97">
        <w:rPr>
          <w:rFonts w:ascii="Arial" w:hAnsi="Arial" w:cs="Arial"/>
          <w:sz w:val="24"/>
          <w:szCs w:val="24"/>
        </w:rPr>
        <w:t>.</w:t>
      </w:r>
    </w:p>
    <w:p w:rsidR="00640D97" w:rsidRPr="00640D97" w:rsidRDefault="00640D97" w:rsidP="00640D97">
      <w:pPr>
        <w:bidi/>
        <w:jc w:val="both"/>
        <w:rPr>
          <w:rFonts w:ascii="Arial" w:hAnsi="Arial" w:cs="Arial"/>
          <w:sz w:val="24"/>
          <w:szCs w:val="24"/>
        </w:rPr>
      </w:pPr>
      <w:r w:rsidRPr="00640D97">
        <w:rPr>
          <w:rFonts w:ascii="Arial" w:hAnsi="Arial" w:cs="Arial" w:hint="cs"/>
          <w:sz w:val="24"/>
          <w:szCs w:val="24"/>
          <w:rtl/>
        </w:rPr>
        <w:t>تاریخ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ادبیات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از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اصولی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که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تئوری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ادبیات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وجود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آورندهء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آن‏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است،سرچشمه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می‏گیرد</w:t>
      </w:r>
      <w:r w:rsidRPr="00640D97">
        <w:rPr>
          <w:rFonts w:ascii="Arial" w:hAnsi="Arial" w:cs="Arial"/>
          <w:sz w:val="24"/>
          <w:szCs w:val="24"/>
          <w:rtl/>
        </w:rPr>
        <w:t>.</w:t>
      </w:r>
      <w:r w:rsidRPr="00640D97">
        <w:rPr>
          <w:rFonts w:ascii="Arial" w:hAnsi="Arial" w:cs="Arial" w:hint="cs"/>
          <w:sz w:val="24"/>
          <w:szCs w:val="24"/>
          <w:rtl/>
        </w:rPr>
        <w:t>برای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بررسی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هرچه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بهتر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حوادث‏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ادبی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و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روشن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شدن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موضوعات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ادبی،نویسندهء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تاریخ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ادبیات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به‏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نتیجه‏گیریهای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نقد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ادبی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نیز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تکیه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می‏کند</w:t>
      </w:r>
      <w:r w:rsidRPr="00640D97">
        <w:rPr>
          <w:rFonts w:ascii="Arial" w:hAnsi="Arial" w:cs="Arial"/>
          <w:sz w:val="24"/>
          <w:szCs w:val="24"/>
        </w:rPr>
        <w:t>.</w:t>
      </w:r>
    </w:p>
    <w:p w:rsidR="00640D97" w:rsidRPr="00640D97" w:rsidRDefault="00640D97" w:rsidP="00640D97">
      <w:pPr>
        <w:bidi/>
        <w:jc w:val="both"/>
        <w:rPr>
          <w:rFonts w:ascii="Arial" w:hAnsi="Arial" w:cs="Arial"/>
          <w:sz w:val="24"/>
          <w:szCs w:val="24"/>
        </w:rPr>
      </w:pPr>
      <w:r w:rsidRPr="00640D97">
        <w:rPr>
          <w:rFonts w:ascii="Arial" w:hAnsi="Arial" w:cs="Arial" w:hint="cs"/>
          <w:sz w:val="24"/>
          <w:szCs w:val="24"/>
          <w:rtl/>
        </w:rPr>
        <w:t>اهداف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نقد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ادبی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دوگانه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است</w:t>
      </w:r>
      <w:r w:rsidRPr="00640D97">
        <w:rPr>
          <w:rFonts w:ascii="Arial" w:hAnsi="Arial" w:cs="Arial"/>
          <w:sz w:val="24"/>
          <w:szCs w:val="24"/>
          <w:rtl/>
        </w:rPr>
        <w:t>.</w:t>
      </w:r>
      <w:r w:rsidRPr="00640D97">
        <w:rPr>
          <w:rFonts w:ascii="Arial" w:hAnsi="Arial" w:cs="Arial" w:hint="cs"/>
          <w:sz w:val="24"/>
          <w:szCs w:val="24"/>
          <w:rtl/>
        </w:rPr>
        <w:t>از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یک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طرف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منتقد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باید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به‏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خوانندگان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در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درک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هرچه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بهتر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اثر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و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شیوهء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صحیح‏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ارزش‏گذاری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آن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کمک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کند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و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از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سوی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یگر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نویسنده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را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برای‏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آفرینش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بعدی‏اش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یاری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دهد</w:t>
      </w:r>
      <w:r w:rsidRPr="00640D97">
        <w:rPr>
          <w:rFonts w:ascii="Arial" w:hAnsi="Arial" w:cs="Arial"/>
          <w:sz w:val="24"/>
          <w:szCs w:val="24"/>
          <w:rtl/>
        </w:rPr>
        <w:t>.</w:t>
      </w:r>
      <w:r w:rsidRPr="00640D97">
        <w:rPr>
          <w:rFonts w:ascii="Arial" w:hAnsi="Arial" w:cs="Arial" w:hint="cs"/>
          <w:sz w:val="24"/>
          <w:szCs w:val="24"/>
          <w:rtl/>
        </w:rPr>
        <w:t>منتقد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با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اشاره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نقاط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قوت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و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ضعف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پدیدهء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ادبی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نویسنده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امکان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می‏دهد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تا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در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آثار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بعدی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خود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قوتها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را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بپرورد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و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در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رفع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نقاط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ضعف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بکوشد</w:t>
      </w:r>
      <w:r w:rsidRPr="00640D97">
        <w:rPr>
          <w:rFonts w:ascii="Arial" w:hAnsi="Arial" w:cs="Arial"/>
          <w:sz w:val="24"/>
          <w:szCs w:val="24"/>
        </w:rPr>
        <w:t>.</w:t>
      </w:r>
    </w:p>
    <w:p w:rsidR="00640D97" w:rsidRPr="00640D97" w:rsidRDefault="00640D97" w:rsidP="00640D97">
      <w:pPr>
        <w:bidi/>
        <w:jc w:val="both"/>
        <w:rPr>
          <w:rFonts w:ascii="Arial" w:hAnsi="Arial" w:cs="Arial"/>
          <w:sz w:val="24"/>
          <w:szCs w:val="24"/>
        </w:rPr>
      </w:pPr>
      <w:r w:rsidRPr="00640D97">
        <w:rPr>
          <w:rFonts w:ascii="Arial" w:hAnsi="Arial" w:cs="Arial" w:hint="cs"/>
          <w:sz w:val="24"/>
          <w:szCs w:val="24"/>
          <w:rtl/>
        </w:rPr>
        <w:t>نقد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ادبی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در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حالی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کخ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مانند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تاریخ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ادبیات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مبدأ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تئوری‏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ادبیات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استناد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می‏کند،به‏طور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جدی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اطلاعات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تاریخ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ادبیات‏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همان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زمان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را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نیز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حساب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می‏آورد</w:t>
      </w:r>
      <w:r w:rsidRPr="00640D97">
        <w:rPr>
          <w:rFonts w:ascii="Arial" w:hAnsi="Arial" w:cs="Arial"/>
          <w:sz w:val="24"/>
          <w:szCs w:val="24"/>
          <w:rtl/>
        </w:rPr>
        <w:t>.</w:t>
      </w:r>
      <w:r w:rsidRPr="00640D97">
        <w:rPr>
          <w:rFonts w:ascii="Arial" w:hAnsi="Arial" w:cs="Arial" w:hint="cs"/>
          <w:sz w:val="24"/>
          <w:szCs w:val="24"/>
          <w:rtl/>
        </w:rPr>
        <w:t>این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باعث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می‏شود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تا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میزان‏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اهمیت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موضوعات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جدید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که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نوعی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با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موضوعات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قبلی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مقایسه‏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شده،مشخص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گردد</w:t>
      </w:r>
      <w:r w:rsidRPr="00640D97">
        <w:rPr>
          <w:rFonts w:ascii="Arial" w:hAnsi="Arial" w:cs="Arial"/>
          <w:sz w:val="24"/>
          <w:szCs w:val="24"/>
          <w:rtl/>
        </w:rPr>
        <w:t>.</w:t>
      </w:r>
      <w:r w:rsidRPr="00640D97">
        <w:rPr>
          <w:rFonts w:ascii="Arial" w:hAnsi="Arial" w:cs="Arial" w:hint="cs"/>
          <w:sz w:val="24"/>
          <w:szCs w:val="24"/>
          <w:rtl/>
        </w:rPr>
        <w:t>با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این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کار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یعنی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ارئه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بررسی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درست،در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واقع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منتقد،تاریخ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ادبیات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را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با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موضوع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تازه‏ای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غنی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می‏سازد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و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گرایش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و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چشم‏انداز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رشد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ادبیات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را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روشن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می‏کند</w:t>
      </w:r>
      <w:r w:rsidRPr="00640D97">
        <w:rPr>
          <w:rFonts w:ascii="Arial" w:hAnsi="Arial" w:cs="Arial"/>
          <w:sz w:val="24"/>
          <w:szCs w:val="24"/>
        </w:rPr>
        <w:t>.</w:t>
      </w:r>
    </w:p>
    <w:p w:rsidR="00640D97" w:rsidRPr="00640D97" w:rsidRDefault="00640D97" w:rsidP="00640D97">
      <w:pPr>
        <w:bidi/>
        <w:jc w:val="both"/>
        <w:rPr>
          <w:rFonts w:ascii="Arial" w:hAnsi="Arial" w:cs="Arial"/>
          <w:sz w:val="24"/>
          <w:szCs w:val="24"/>
        </w:rPr>
      </w:pPr>
      <w:r w:rsidRPr="00640D97">
        <w:rPr>
          <w:rFonts w:ascii="Arial" w:hAnsi="Arial" w:cs="Arial"/>
          <w:sz w:val="24"/>
          <w:szCs w:val="24"/>
        </w:rPr>
        <w:t xml:space="preserve">*** </w:t>
      </w:r>
      <w:r w:rsidRPr="00640D97">
        <w:rPr>
          <w:rFonts w:ascii="Arial" w:hAnsi="Arial" w:cs="Arial" w:hint="cs"/>
          <w:sz w:val="24"/>
          <w:szCs w:val="24"/>
          <w:rtl/>
        </w:rPr>
        <w:t>بلینسکی،بنیانگذار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نقد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ادبی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و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علمی،که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یکی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از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اولین‏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نویسندگان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تاریخ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ادبیات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روسیه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بود،در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مقالات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انتقادی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خود،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تجزیه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و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تحلیل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عمیقی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از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خلاقیت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نویسندگان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روسی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قرن‏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هجدهم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و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نیمهء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اول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قرن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نوزدهم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ارائه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می‏دهد</w:t>
      </w:r>
      <w:r w:rsidRPr="00640D97">
        <w:rPr>
          <w:rFonts w:ascii="Arial" w:hAnsi="Arial" w:cs="Arial"/>
          <w:sz w:val="24"/>
          <w:szCs w:val="24"/>
          <w:rtl/>
        </w:rPr>
        <w:t>.</w:t>
      </w:r>
      <w:r w:rsidRPr="00640D97">
        <w:rPr>
          <w:rFonts w:ascii="Arial" w:hAnsi="Arial" w:cs="Arial" w:hint="cs"/>
          <w:sz w:val="24"/>
          <w:szCs w:val="24"/>
          <w:rtl/>
        </w:rPr>
        <w:t>او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برای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رئالیسم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و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مردمی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بودن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ادبیات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مبارزه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کرد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و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سبب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داشتن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این‏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خصوصیات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خلاقیتهای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پوشکین،لرمانتف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و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گوگول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که‏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ادبیات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را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مقام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اول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رساندند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ارزش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والایی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می‏داد</w:t>
      </w:r>
      <w:r w:rsidRPr="00640D97">
        <w:rPr>
          <w:rFonts w:ascii="Arial" w:hAnsi="Arial" w:cs="Arial"/>
          <w:sz w:val="24"/>
          <w:szCs w:val="24"/>
        </w:rPr>
        <w:t>.</w:t>
      </w:r>
    </w:p>
    <w:p w:rsidR="00640D97" w:rsidRPr="00640D97" w:rsidRDefault="00640D97" w:rsidP="00640D97">
      <w:pPr>
        <w:bidi/>
        <w:jc w:val="both"/>
        <w:rPr>
          <w:rFonts w:ascii="Arial" w:hAnsi="Arial" w:cs="Arial"/>
          <w:sz w:val="24"/>
          <w:szCs w:val="24"/>
        </w:rPr>
      </w:pPr>
      <w:r w:rsidRPr="00640D97">
        <w:rPr>
          <w:rFonts w:ascii="Arial" w:hAnsi="Arial" w:cs="Arial" w:hint="cs"/>
          <w:sz w:val="24"/>
          <w:szCs w:val="24"/>
          <w:rtl/>
        </w:rPr>
        <w:t>ویساریون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گریگوریویچ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بلینسکی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در</w:t>
      </w:r>
      <w:r w:rsidRPr="00640D97">
        <w:rPr>
          <w:rFonts w:ascii="Arial" w:hAnsi="Arial" w:cs="Arial"/>
          <w:sz w:val="24"/>
          <w:szCs w:val="24"/>
          <w:rtl/>
        </w:rPr>
        <w:t xml:space="preserve"> 13 </w:t>
      </w:r>
      <w:r w:rsidRPr="00640D97">
        <w:rPr>
          <w:rFonts w:ascii="Arial" w:hAnsi="Arial" w:cs="Arial" w:hint="cs"/>
          <w:sz w:val="24"/>
          <w:szCs w:val="24"/>
          <w:rtl/>
        </w:rPr>
        <w:t>ژوئن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سال</w:t>
      </w:r>
      <w:r w:rsidRPr="00640D97">
        <w:rPr>
          <w:rFonts w:ascii="Arial" w:hAnsi="Arial" w:cs="Arial"/>
          <w:sz w:val="24"/>
          <w:szCs w:val="24"/>
          <w:rtl/>
        </w:rPr>
        <w:t xml:space="preserve"> 1811 </w:t>
      </w:r>
      <w:r w:rsidRPr="00640D97">
        <w:rPr>
          <w:rFonts w:ascii="Arial" w:hAnsi="Arial" w:cs="Arial" w:hint="cs"/>
          <w:sz w:val="24"/>
          <w:szCs w:val="24"/>
          <w:rtl/>
        </w:rPr>
        <w:t>م</w:t>
      </w:r>
      <w:r w:rsidRPr="00640D97">
        <w:rPr>
          <w:rFonts w:ascii="Arial" w:hAnsi="Arial" w:cs="Arial"/>
          <w:sz w:val="24"/>
          <w:szCs w:val="24"/>
          <w:rtl/>
        </w:rPr>
        <w:t>.</w:t>
      </w:r>
      <w:r w:rsidRPr="00640D97">
        <w:rPr>
          <w:rFonts w:ascii="Arial" w:hAnsi="Arial" w:cs="Arial" w:hint="cs"/>
          <w:sz w:val="24"/>
          <w:szCs w:val="24"/>
          <w:rtl/>
        </w:rPr>
        <w:t>در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خانوادهء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یک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پزشک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نیروی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دریایی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دنیا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آمد</w:t>
      </w:r>
      <w:r w:rsidRPr="00640D97">
        <w:rPr>
          <w:rFonts w:ascii="Arial" w:hAnsi="Arial" w:cs="Arial"/>
          <w:sz w:val="24"/>
          <w:szCs w:val="24"/>
          <w:rtl/>
        </w:rPr>
        <w:t>.</w:t>
      </w:r>
      <w:r w:rsidRPr="00640D97">
        <w:rPr>
          <w:rFonts w:ascii="Arial" w:hAnsi="Arial" w:cs="Arial" w:hint="cs"/>
          <w:sz w:val="24"/>
          <w:szCs w:val="24"/>
          <w:rtl/>
        </w:rPr>
        <w:t>دوران‏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کودکی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اوبا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مشقت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فراوان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توأم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بود</w:t>
      </w:r>
      <w:r w:rsidRPr="00640D97">
        <w:rPr>
          <w:rFonts w:ascii="Arial" w:hAnsi="Arial" w:cs="Arial"/>
          <w:sz w:val="24"/>
          <w:szCs w:val="24"/>
          <w:rtl/>
        </w:rPr>
        <w:t>.</w:t>
      </w:r>
      <w:r w:rsidRPr="00640D97">
        <w:rPr>
          <w:rFonts w:ascii="Arial" w:hAnsi="Arial" w:cs="Arial" w:hint="cs"/>
          <w:sz w:val="24"/>
          <w:szCs w:val="24"/>
          <w:rtl/>
        </w:rPr>
        <w:t>جریانهای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ملال‏آور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و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دردناک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نظام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اجتماعی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روسیه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او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تأثیر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بسیار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می‏گذاشت</w:t>
      </w:r>
      <w:r w:rsidRPr="00640D97">
        <w:rPr>
          <w:rFonts w:ascii="Arial" w:hAnsi="Arial" w:cs="Arial"/>
          <w:sz w:val="24"/>
          <w:szCs w:val="24"/>
          <w:rtl/>
        </w:rPr>
        <w:t xml:space="preserve">. </w:t>
      </w:r>
      <w:r w:rsidRPr="00640D97">
        <w:rPr>
          <w:rFonts w:ascii="Arial" w:hAnsi="Arial" w:cs="Arial" w:hint="cs"/>
          <w:sz w:val="24"/>
          <w:szCs w:val="24"/>
          <w:rtl/>
        </w:rPr>
        <w:t>تنها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دلخوشی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او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خواندن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کتاب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و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گوش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دادن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داستانها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و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خاطرات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سربازان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پیر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بود</w:t>
      </w:r>
      <w:r w:rsidRPr="00640D97">
        <w:rPr>
          <w:rFonts w:ascii="Arial" w:hAnsi="Arial" w:cs="Arial"/>
          <w:sz w:val="24"/>
          <w:szCs w:val="24"/>
        </w:rPr>
        <w:t>.</w:t>
      </w:r>
    </w:p>
    <w:p w:rsidR="00640D97" w:rsidRPr="00640D97" w:rsidRDefault="00640D97" w:rsidP="00640D97">
      <w:pPr>
        <w:bidi/>
        <w:jc w:val="both"/>
        <w:rPr>
          <w:rFonts w:ascii="Arial" w:hAnsi="Arial" w:cs="Arial"/>
          <w:sz w:val="24"/>
          <w:szCs w:val="24"/>
        </w:rPr>
      </w:pPr>
      <w:r w:rsidRPr="00640D97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سال</w:t>
      </w:r>
      <w:r w:rsidRPr="00640D97">
        <w:rPr>
          <w:rFonts w:ascii="Arial" w:hAnsi="Arial" w:cs="Arial"/>
          <w:sz w:val="24"/>
          <w:szCs w:val="24"/>
          <w:rtl/>
        </w:rPr>
        <w:t xml:space="preserve"> 1822 </w:t>
      </w:r>
      <w:r w:rsidRPr="00640D97">
        <w:rPr>
          <w:rFonts w:ascii="Arial" w:hAnsi="Arial" w:cs="Arial" w:hint="cs"/>
          <w:sz w:val="24"/>
          <w:szCs w:val="24"/>
          <w:rtl/>
        </w:rPr>
        <w:t>وارد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آموزشگاه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ناحیه‏ای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شهر</w:t>
      </w:r>
      <w:r w:rsidRPr="00640D97">
        <w:rPr>
          <w:rFonts w:ascii="Arial" w:hAnsi="Arial" w:cs="Arial" w:hint="eastAsia"/>
          <w:sz w:val="24"/>
          <w:szCs w:val="24"/>
          <w:rtl/>
        </w:rPr>
        <w:t>«</w:t>
      </w:r>
      <w:r w:rsidRPr="00640D97">
        <w:rPr>
          <w:rFonts w:ascii="Arial" w:hAnsi="Arial" w:cs="Arial" w:hint="cs"/>
          <w:sz w:val="24"/>
          <w:szCs w:val="24"/>
          <w:rtl/>
        </w:rPr>
        <w:t>چمبار</w:t>
      </w:r>
      <w:r w:rsidRPr="00640D97">
        <w:rPr>
          <w:rFonts w:ascii="Arial" w:hAnsi="Arial" w:cs="Arial" w:hint="eastAsia"/>
          <w:sz w:val="24"/>
          <w:szCs w:val="24"/>
          <w:rtl/>
        </w:rPr>
        <w:t>»</w:t>
      </w:r>
      <w:r w:rsidRPr="00640D97">
        <w:rPr>
          <w:rFonts w:ascii="Arial" w:hAnsi="Arial" w:cs="Arial" w:hint="cs"/>
          <w:sz w:val="24"/>
          <w:szCs w:val="24"/>
          <w:rtl/>
        </w:rPr>
        <w:t>شد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و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در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سال</w:t>
      </w:r>
      <w:r w:rsidRPr="00640D97">
        <w:rPr>
          <w:rFonts w:ascii="Arial" w:hAnsi="Arial" w:cs="Arial"/>
          <w:sz w:val="24"/>
          <w:szCs w:val="24"/>
          <w:rtl/>
        </w:rPr>
        <w:t xml:space="preserve"> 1825 </w:t>
      </w:r>
      <w:r w:rsidRPr="00640D97">
        <w:rPr>
          <w:rFonts w:ascii="Arial" w:hAnsi="Arial" w:cs="Arial" w:hint="cs"/>
          <w:sz w:val="24"/>
          <w:szCs w:val="24"/>
          <w:rtl/>
        </w:rPr>
        <w:t>دورهء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آن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را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پایان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رساند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و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وارد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دبیرستان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شهر</w:t>
      </w:r>
      <w:r w:rsidRPr="00640D97">
        <w:rPr>
          <w:rFonts w:ascii="Arial" w:hAnsi="Arial" w:cs="Arial"/>
          <w:sz w:val="24"/>
          <w:szCs w:val="24"/>
          <w:rtl/>
        </w:rPr>
        <w:t xml:space="preserve"> «</w:t>
      </w:r>
      <w:r w:rsidRPr="00640D97">
        <w:rPr>
          <w:rFonts w:ascii="Arial" w:hAnsi="Arial" w:cs="Arial" w:hint="cs"/>
          <w:sz w:val="24"/>
          <w:szCs w:val="24"/>
          <w:rtl/>
        </w:rPr>
        <w:t>پنزن</w:t>
      </w:r>
      <w:r w:rsidRPr="00640D97">
        <w:rPr>
          <w:rFonts w:ascii="Arial" w:hAnsi="Arial" w:cs="Arial" w:hint="eastAsia"/>
          <w:sz w:val="24"/>
          <w:szCs w:val="24"/>
          <w:rtl/>
        </w:rPr>
        <w:t>»</w:t>
      </w:r>
      <w:r w:rsidRPr="00640D97">
        <w:rPr>
          <w:rFonts w:ascii="Arial" w:hAnsi="Arial" w:cs="Arial" w:hint="cs"/>
          <w:sz w:val="24"/>
          <w:szCs w:val="24"/>
          <w:rtl/>
        </w:rPr>
        <w:t>شد</w:t>
      </w:r>
      <w:r w:rsidRPr="00640D97">
        <w:rPr>
          <w:rFonts w:ascii="Arial" w:hAnsi="Arial" w:cs="Arial"/>
          <w:sz w:val="24"/>
          <w:szCs w:val="24"/>
          <w:rtl/>
        </w:rPr>
        <w:t>.</w:t>
      </w:r>
      <w:r w:rsidRPr="00640D97">
        <w:rPr>
          <w:rFonts w:ascii="Arial" w:hAnsi="Arial" w:cs="Arial" w:hint="cs"/>
          <w:sz w:val="24"/>
          <w:szCs w:val="24"/>
          <w:rtl/>
        </w:rPr>
        <w:t>ابتدای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سالهای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تحصیل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در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دبیرستان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همزمان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با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قیام‏</w:t>
      </w:r>
      <w:r w:rsidRPr="00640D97">
        <w:rPr>
          <w:rFonts w:ascii="Arial" w:hAnsi="Arial" w:cs="Arial"/>
          <w:sz w:val="24"/>
          <w:szCs w:val="24"/>
          <w:rtl/>
        </w:rPr>
        <w:t xml:space="preserve"> «</w:t>
      </w:r>
      <w:r w:rsidRPr="00640D97">
        <w:rPr>
          <w:rFonts w:ascii="Arial" w:hAnsi="Arial" w:cs="Arial" w:hint="cs"/>
          <w:sz w:val="24"/>
          <w:szCs w:val="24"/>
          <w:rtl/>
        </w:rPr>
        <w:t>دگابریستها</w:t>
      </w:r>
      <w:r w:rsidRPr="00640D97">
        <w:rPr>
          <w:rFonts w:ascii="Arial" w:hAnsi="Arial" w:cs="Arial" w:hint="eastAsia"/>
          <w:sz w:val="24"/>
          <w:szCs w:val="24"/>
          <w:rtl/>
        </w:rPr>
        <w:t>»</w:t>
      </w:r>
      <w:r w:rsidRPr="00640D97">
        <w:rPr>
          <w:rFonts w:ascii="Arial" w:hAnsi="Arial" w:cs="Arial" w:hint="cs"/>
          <w:sz w:val="24"/>
          <w:szCs w:val="24"/>
          <w:rtl/>
        </w:rPr>
        <w:t>و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اغتشاشات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دهقانی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بود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که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توجه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بلینسکی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جوان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را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جلب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کرد</w:t>
      </w:r>
      <w:r w:rsidRPr="00640D97">
        <w:rPr>
          <w:rFonts w:ascii="Arial" w:hAnsi="Arial" w:cs="Arial"/>
          <w:sz w:val="24"/>
          <w:szCs w:val="24"/>
          <w:rtl/>
        </w:rPr>
        <w:t>.</w:t>
      </w:r>
      <w:r w:rsidRPr="00640D97">
        <w:rPr>
          <w:rFonts w:ascii="Arial" w:hAnsi="Arial" w:cs="Arial" w:hint="cs"/>
          <w:sz w:val="24"/>
          <w:szCs w:val="24"/>
          <w:rtl/>
        </w:rPr>
        <w:t>شعرای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مورد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علاقهء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بلینسکی،پوشکین</w:t>
      </w:r>
      <w:r w:rsidRPr="00640D97">
        <w:rPr>
          <w:rFonts w:ascii="Arial" w:hAnsi="Arial" w:cs="Arial"/>
          <w:sz w:val="24"/>
          <w:szCs w:val="24"/>
          <w:rtl/>
        </w:rPr>
        <w:t>(</w:t>
      </w:r>
      <w:r w:rsidRPr="00640D97">
        <w:rPr>
          <w:rFonts w:ascii="Arial" w:hAnsi="Arial" w:cs="Arial" w:hint="cs"/>
          <w:sz w:val="24"/>
          <w:szCs w:val="24"/>
          <w:rtl/>
        </w:rPr>
        <w:t>مداح‏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دکابریستها</w:t>
      </w:r>
      <w:r w:rsidRPr="00640D97">
        <w:rPr>
          <w:rFonts w:ascii="Arial" w:hAnsi="Arial" w:cs="Arial"/>
          <w:sz w:val="24"/>
          <w:szCs w:val="24"/>
          <w:rtl/>
        </w:rPr>
        <w:t>)</w:t>
      </w:r>
      <w:r w:rsidRPr="00640D97">
        <w:rPr>
          <w:rFonts w:ascii="Arial" w:hAnsi="Arial" w:cs="Arial" w:hint="cs"/>
          <w:sz w:val="24"/>
          <w:szCs w:val="24"/>
          <w:rtl/>
        </w:rPr>
        <w:t>،و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ریلیف</w:t>
      </w:r>
      <w:r w:rsidRPr="00640D97">
        <w:rPr>
          <w:rFonts w:ascii="Arial" w:hAnsi="Arial" w:cs="Arial"/>
          <w:sz w:val="24"/>
          <w:szCs w:val="24"/>
          <w:rtl/>
        </w:rPr>
        <w:t>(</w:t>
      </w:r>
      <w:r w:rsidRPr="00640D97">
        <w:rPr>
          <w:rFonts w:ascii="Arial" w:hAnsi="Arial" w:cs="Arial" w:hint="cs"/>
          <w:sz w:val="24"/>
          <w:szCs w:val="24"/>
          <w:rtl/>
        </w:rPr>
        <w:t>شاعر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دکابریستها</w:t>
      </w:r>
      <w:r w:rsidRPr="00640D97">
        <w:rPr>
          <w:rFonts w:ascii="Arial" w:hAnsi="Arial" w:cs="Arial"/>
          <w:sz w:val="24"/>
          <w:szCs w:val="24"/>
          <w:rtl/>
        </w:rPr>
        <w:t>)</w:t>
      </w:r>
      <w:r w:rsidRPr="00640D97">
        <w:rPr>
          <w:rFonts w:ascii="Arial" w:hAnsi="Arial" w:cs="Arial" w:hint="cs"/>
          <w:sz w:val="24"/>
          <w:szCs w:val="24"/>
          <w:rtl/>
        </w:rPr>
        <w:t>بودند</w:t>
      </w:r>
      <w:r w:rsidRPr="00640D97">
        <w:rPr>
          <w:rFonts w:ascii="Arial" w:hAnsi="Arial" w:cs="Arial"/>
          <w:sz w:val="24"/>
          <w:szCs w:val="24"/>
          <w:rtl/>
        </w:rPr>
        <w:t>.</w:t>
      </w:r>
      <w:r w:rsidRPr="00640D97">
        <w:rPr>
          <w:rFonts w:ascii="Arial" w:hAnsi="Arial" w:cs="Arial" w:hint="cs"/>
          <w:sz w:val="24"/>
          <w:szCs w:val="24"/>
          <w:rtl/>
        </w:rPr>
        <w:t>بلینسکی‏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دورهء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دبیرستان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را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پایان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نرساند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و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صورت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آزاد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ادامهء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تحصیل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مشغول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شد</w:t>
      </w:r>
      <w:r w:rsidRPr="00640D97">
        <w:rPr>
          <w:rFonts w:ascii="Arial" w:hAnsi="Arial" w:cs="Arial"/>
          <w:sz w:val="24"/>
          <w:szCs w:val="24"/>
          <w:rtl/>
        </w:rPr>
        <w:t>.</w:t>
      </w:r>
      <w:r w:rsidRPr="00640D97">
        <w:rPr>
          <w:rFonts w:ascii="Arial" w:hAnsi="Arial" w:cs="Arial" w:hint="cs"/>
          <w:sz w:val="24"/>
          <w:szCs w:val="24"/>
          <w:rtl/>
        </w:rPr>
        <w:t>ا</w:t>
      </w:r>
      <w:r w:rsidRPr="00640D97">
        <w:rPr>
          <w:rFonts w:ascii="Arial" w:hAnsi="Arial" w:cs="Arial"/>
          <w:sz w:val="24"/>
          <w:szCs w:val="24"/>
          <w:rtl/>
        </w:rPr>
        <w:t>.</w:t>
      </w:r>
      <w:r w:rsidRPr="00640D97">
        <w:rPr>
          <w:rFonts w:ascii="Arial" w:hAnsi="Arial" w:cs="Arial" w:hint="cs"/>
          <w:sz w:val="24"/>
          <w:szCs w:val="24"/>
          <w:rtl/>
        </w:rPr>
        <w:t>در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سال</w:t>
      </w:r>
      <w:r w:rsidRPr="00640D97">
        <w:rPr>
          <w:rFonts w:ascii="Arial" w:hAnsi="Arial" w:cs="Arial"/>
          <w:sz w:val="24"/>
          <w:szCs w:val="24"/>
          <w:rtl/>
        </w:rPr>
        <w:t xml:space="preserve"> 1829 </w:t>
      </w:r>
      <w:r w:rsidRPr="00640D97">
        <w:rPr>
          <w:rFonts w:ascii="Arial" w:hAnsi="Arial" w:cs="Arial" w:hint="cs"/>
          <w:sz w:val="24"/>
          <w:szCs w:val="24"/>
          <w:rtl/>
        </w:rPr>
        <w:t>وارد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دانشکدهء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ادبیات‏</w:t>
      </w:r>
      <w:r w:rsidRPr="00640D97">
        <w:rPr>
          <w:rFonts w:ascii="Arial" w:hAnsi="Arial" w:cs="Arial"/>
          <w:sz w:val="24"/>
          <w:szCs w:val="24"/>
          <w:rtl/>
        </w:rPr>
        <w:t xml:space="preserve"> «</w:t>
      </w:r>
      <w:r w:rsidRPr="00640D97">
        <w:rPr>
          <w:rFonts w:ascii="Arial" w:hAnsi="Arial" w:cs="Arial" w:hint="cs"/>
          <w:sz w:val="24"/>
          <w:szCs w:val="24"/>
          <w:rtl/>
        </w:rPr>
        <w:t>دانشگاه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مسکو</w:t>
      </w:r>
      <w:r w:rsidRPr="00640D97">
        <w:rPr>
          <w:rFonts w:ascii="Arial" w:hAnsi="Arial" w:cs="Arial" w:hint="eastAsia"/>
          <w:sz w:val="24"/>
          <w:szCs w:val="24"/>
          <w:rtl/>
        </w:rPr>
        <w:t>»</w:t>
      </w:r>
      <w:r w:rsidRPr="00640D97">
        <w:rPr>
          <w:rFonts w:ascii="Arial" w:hAnsi="Arial" w:cs="Arial" w:hint="cs"/>
          <w:sz w:val="24"/>
          <w:szCs w:val="24"/>
          <w:rtl/>
        </w:rPr>
        <w:t>شد</w:t>
      </w:r>
      <w:r w:rsidRPr="00640D97">
        <w:rPr>
          <w:rFonts w:ascii="Arial" w:hAnsi="Arial" w:cs="Arial"/>
          <w:sz w:val="24"/>
          <w:szCs w:val="24"/>
        </w:rPr>
        <w:t>.</w:t>
      </w:r>
    </w:p>
    <w:p w:rsidR="00640D97" w:rsidRPr="00640D97" w:rsidRDefault="00640D97" w:rsidP="00640D97">
      <w:pPr>
        <w:bidi/>
        <w:jc w:val="both"/>
        <w:rPr>
          <w:rFonts w:ascii="Arial" w:hAnsi="Arial" w:cs="Arial"/>
          <w:sz w:val="24"/>
          <w:szCs w:val="24"/>
        </w:rPr>
      </w:pPr>
      <w:r w:rsidRPr="00640D97">
        <w:rPr>
          <w:rFonts w:ascii="Arial" w:hAnsi="Arial" w:cs="Arial" w:hint="cs"/>
          <w:sz w:val="24"/>
          <w:szCs w:val="24"/>
          <w:rtl/>
        </w:rPr>
        <w:t>در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پاییز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سال</w:t>
      </w:r>
      <w:r w:rsidRPr="00640D97">
        <w:rPr>
          <w:rFonts w:ascii="Arial" w:hAnsi="Arial" w:cs="Arial"/>
          <w:sz w:val="24"/>
          <w:szCs w:val="24"/>
          <w:rtl/>
        </w:rPr>
        <w:t xml:space="preserve"> 1830 </w:t>
      </w:r>
      <w:r w:rsidRPr="00640D97">
        <w:rPr>
          <w:rFonts w:ascii="Arial" w:hAnsi="Arial" w:cs="Arial" w:hint="cs"/>
          <w:sz w:val="24"/>
          <w:szCs w:val="24"/>
          <w:rtl/>
        </w:rPr>
        <w:t>دانشجویانی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که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در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خوابگاه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زندگی‏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می‏کردند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انجمنی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ادبی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ریاست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بلینسکس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تشکیل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دادند</w:t>
      </w:r>
      <w:r w:rsidRPr="00640D97">
        <w:rPr>
          <w:rFonts w:ascii="Arial" w:hAnsi="Arial" w:cs="Arial"/>
          <w:sz w:val="24"/>
          <w:szCs w:val="24"/>
          <w:rtl/>
        </w:rPr>
        <w:t>.</w:t>
      </w:r>
      <w:r w:rsidRPr="00640D97">
        <w:rPr>
          <w:rFonts w:ascii="Arial" w:hAnsi="Arial" w:cs="Arial" w:hint="cs"/>
          <w:sz w:val="24"/>
          <w:szCs w:val="24"/>
          <w:rtl/>
        </w:rPr>
        <w:t>در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یکی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از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جلسات،بلینسکی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درام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خود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را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نام</w:t>
      </w:r>
      <w:r w:rsidRPr="00640D97">
        <w:rPr>
          <w:rFonts w:ascii="Arial" w:hAnsi="Arial" w:cs="Arial" w:hint="eastAsia"/>
          <w:sz w:val="24"/>
          <w:szCs w:val="24"/>
          <w:rtl/>
        </w:rPr>
        <w:t>«</w:t>
      </w:r>
      <w:r w:rsidRPr="00640D97">
        <w:rPr>
          <w:rFonts w:ascii="Arial" w:hAnsi="Arial" w:cs="Arial" w:hint="cs"/>
          <w:sz w:val="24"/>
          <w:szCs w:val="24"/>
          <w:rtl/>
        </w:rPr>
        <w:t>دیمیتری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کالینین</w:t>
      </w:r>
      <w:r w:rsidRPr="00640D97">
        <w:rPr>
          <w:rFonts w:ascii="Arial" w:hAnsi="Arial" w:cs="Arial" w:hint="eastAsia"/>
          <w:sz w:val="24"/>
          <w:szCs w:val="24"/>
          <w:rtl/>
        </w:rPr>
        <w:t>»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برای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آنها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خواند</w:t>
      </w:r>
      <w:r w:rsidRPr="00640D97">
        <w:rPr>
          <w:rFonts w:ascii="Arial" w:hAnsi="Arial" w:cs="Arial"/>
          <w:sz w:val="24"/>
          <w:szCs w:val="24"/>
          <w:rtl/>
        </w:rPr>
        <w:t>.</w:t>
      </w:r>
      <w:r w:rsidRPr="00640D97">
        <w:rPr>
          <w:rFonts w:ascii="Arial" w:hAnsi="Arial" w:cs="Arial" w:hint="cs"/>
          <w:sz w:val="24"/>
          <w:szCs w:val="24"/>
          <w:rtl/>
        </w:rPr>
        <w:t>رئیس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دانشگاه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چون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می‏خواست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از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دست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این‏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دانشجوی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آزاداندیش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رها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شود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بهانه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عدم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شرکت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وی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در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امتحانات،او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را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از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دانشگاه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اخراج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کرد</w:t>
      </w:r>
      <w:r w:rsidRPr="00640D97">
        <w:rPr>
          <w:rFonts w:ascii="Arial" w:hAnsi="Arial" w:cs="Arial"/>
          <w:sz w:val="24"/>
          <w:szCs w:val="24"/>
        </w:rPr>
        <w:t>.</w:t>
      </w:r>
    </w:p>
    <w:p w:rsidR="00640D97" w:rsidRPr="00640D97" w:rsidRDefault="00640D97" w:rsidP="00640D97">
      <w:pPr>
        <w:bidi/>
        <w:jc w:val="both"/>
        <w:rPr>
          <w:rFonts w:ascii="Arial" w:hAnsi="Arial" w:cs="Arial"/>
          <w:sz w:val="24"/>
          <w:szCs w:val="24"/>
        </w:rPr>
      </w:pPr>
      <w:r w:rsidRPr="00640D97">
        <w:rPr>
          <w:rFonts w:ascii="Arial" w:hAnsi="Arial" w:cs="Arial" w:hint="cs"/>
          <w:sz w:val="24"/>
          <w:szCs w:val="24"/>
          <w:rtl/>
        </w:rPr>
        <w:t>از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بهار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سال</w:t>
      </w:r>
      <w:r w:rsidRPr="00640D97">
        <w:rPr>
          <w:rFonts w:ascii="Arial" w:hAnsi="Arial" w:cs="Arial"/>
          <w:sz w:val="24"/>
          <w:szCs w:val="24"/>
          <w:rtl/>
        </w:rPr>
        <w:t xml:space="preserve"> 1833 </w:t>
      </w:r>
      <w:r w:rsidRPr="00640D97">
        <w:rPr>
          <w:rFonts w:ascii="Arial" w:hAnsi="Arial" w:cs="Arial" w:hint="cs"/>
          <w:sz w:val="24"/>
          <w:szCs w:val="24"/>
          <w:rtl/>
        </w:rPr>
        <w:t>بلینسکی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همکاری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خود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را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با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مطبوعات‏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در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مجلهء</w:t>
      </w:r>
      <w:r w:rsidRPr="00640D97">
        <w:rPr>
          <w:rFonts w:ascii="Arial" w:hAnsi="Arial" w:cs="Arial" w:hint="eastAsia"/>
          <w:sz w:val="24"/>
          <w:szCs w:val="24"/>
          <w:rtl/>
        </w:rPr>
        <w:t>«</w:t>
      </w:r>
      <w:r w:rsidRPr="00640D97">
        <w:rPr>
          <w:rFonts w:ascii="Arial" w:hAnsi="Arial" w:cs="Arial" w:hint="cs"/>
          <w:sz w:val="24"/>
          <w:szCs w:val="24"/>
          <w:rtl/>
        </w:rPr>
        <w:t>تلسکوپـ</w:t>
      </w:r>
      <w:r w:rsidRPr="00640D97">
        <w:rPr>
          <w:rFonts w:ascii="Arial" w:hAnsi="Arial" w:cs="Arial" w:hint="eastAsia"/>
          <w:sz w:val="24"/>
          <w:szCs w:val="24"/>
          <w:rtl/>
        </w:rPr>
        <w:t>»</w:t>
      </w:r>
      <w:r w:rsidRPr="00640D97">
        <w:rPr>
          <w:rFonts w:ascii="Arial" w:hAnsi="Arial" w:cs="Arial" w:hint="cs"/>
          <w:sz w:val="24"/>
          <w:szCs w:val="24"/>
          <w:rtl/>
        </w:rPr>
        <w:t>و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هفته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نامهء</w:t>
      </w:r>
      <w:r w:rsidRPr="00640D97">
        <w:rPr>
          <w:rFonts w:ascii="Arial" w:hAnsi="Arial" w:cs="Arial" w:hint="eastAsia"/>
          <w:sz w:val="24"/>
          <w:szCs w:val="24"/>
          <w:rtl/>
        </w:rPr>
        <w:t>«</w:t>
      </w:r>
      <w:r w:rsidRPr="00640D97">
        <w:rPr>
          <w:rFonts w:ascii="Arial" w:hAnsi="Arial" w:cs="Arial" w:hint="cs"/>
          <w:sz w:val="24"/>
          <w:szCs w:val="24"/>
          <w:rtl/>
        </w:rPr>
        <w:t>مالوا</w:t>
      </w:r>
      <w:r w:rsidRPr="00640D97">
        <w:rPr>
          <w:rFonts w:ascii="Arial" w:hAnsi="Arial" w:cs="Arial" w:hint="eastAsia"/>
          <w:sz w:val="24"/>
          <w:szCs w:val="24"/>
          <w:rtl/>
        </w:rPr>
        <w:t>»</w:t>
      </w:r>
      <w:r w:rsidRPr="00640D97">
        <w:rPr>
          <w:rFonts w:ascii="Arial" w:hAnsi="Arial" w:cs="Arial"/>
          <w:sz w:val="24"/>
          <w:szCs w:val="24"/>
          <w:rtl/>
        </w:rPr>
        <w:t>(</w:t>
      </w:r>
      <w:r w:rsidRPr="00640D97">
        <w:rPr>
          <w:rFonts w:ascii="Arial" w:hAnsi="Arial" w:cs="Arial" w:hint="cs"/>
          <w:sz w:val="24"/>
          <w:szCs w:val="24"/>
          <w:rtl/>
        </w:rPr>
        <w:t>شایعه</w:t>
      </w:r>
      <w:r w:rsidRPr="00640D97">
        <w:rPr>
          <w:rFonts w:ascii="Arial" w:hAnsi="Arial" w:cs="Arial"/>
          <w:sz w:val="24"/>
          <w:szCs w:val="24"/>
          <w:rtl/>
        </w:rPr>
        <w:t>)</w:t>
      </w:r>
      <w:r w:rsidRPr="00640D97">
        <w:rPr>
          <w:rFonts w:ascii="Arial" w:hAnsi="Arial" w:cs="Arial" w:hint="cs"/>
          <w:sz w:val="24"/>
          <w:szCs w:val="24"/>
          <w:rtl/>
        </w:rPr>
        <w:t>شروع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کرد</w:t>
      </w:r>
      <w:r w:rsidRPr="00640D97">
        <w:rPr>
          <w:rFonts w:ascii="Arial" w:hAnsi="Arial" w:cs="Arial"/>
          <w:sz w:val="24"/>
          <w:szCs w:val="24"/>
          <w:rtl/>
        </w:rPr>
        <w:t>.</w:t>
      </w:r>
      <w:r w:rsidRPr="00640D97">
        <w:rPr>
          <w:rFonts w:ascii="Arial" w:hAnsi="Arial" w:cs="Arial" w:hint="cs"/>
          <w:sz w:val="24"/>
          <w:szCs w:val="24"/>
          <w:rtl/>
        </w:rPr>
        <w:t>او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ابتدا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کار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ترجمه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و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نوشتن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تقریظهای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کوچک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را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در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این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مجلات‏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انجام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می‏داد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اما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بعد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از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یک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سال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مدیر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قسمت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انتقادی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مجله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شد</w:t>
      </w:r>
      <w:r w:rsidRPr="00640D97">
        <w:rPr>
          <w:rFonts w:ascii="Arial" w:hAnsi="Arial" w:cs="Arial"/>
          <w:sz w:val="24"/>
          <w:szCs w:val="24"/>
          <w:rtl/>
        </w:rPr>
        <w:t xml:space="preserve">. </w:t>
      </w:r>
      <w:r w:rsidRPr="00640D97">
        <w:rPr>
          <w:rFonts w:ascii="Arial" w:hAnsi="Arial" w:cs="Arial" w:hint="cs"/>
          <w:sz w:val="24"/>
          <w:szCs w:val="24"/>
          <w:rtl/>
        </w:rPr>
        <w:t>در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سال</w:t>
      </w:r>
      <w:r w:rsidRPr="00640D97">
        <w:rPr>
          <w:rFonts w:ascii="Arial" w:hAnsi="Arial" w:cs="Arial"/>
          <w:sz w:val="24"/>
          <w:szCs w:val="24"/>
          <w:rtl/>
        </w:rPr>
        <w:t xml:space="preserve"> 1834 </w:t>
      </w:r>
      <w:r w:rsidRPr="00640D97">
        <w:rPr>
          <w:rFonts w:ascii="Arial" w:hAnsi="Arial" w:cs="Arial" w:hint="cs"/>
          <w:sz w:val="24"/>
          <w:szCs w:val="24"/>
          <w:rtl/>
        </w:rPr>
        <w:t>اولین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مقالهء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بلند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خود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را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تحت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عنوان</w:t>
      </w:r>
      <w:r w:rsidRPr="00640D97">
        <w:rPr>
          <w:rFonts w:ascii="Arial" w:hAnsi="Arial" w:cs="Arial" w:hint="eastAsia"/>
          <w:sz w:val="24"/>
          <w:szCs w:val="24"/>
          <w:rtl/>
        </w:rPr>
        <w:t>«</w:t>
      </w:r>
      <w:r w:rsidRPr="00640D97">
        <w:rPr>
          <w:rFonts w:ascii="Arial" w:hAnsi="Arial" w:cs="Arial" w:hint="cs"/>
          <w:sz w:val="24"/>
          <w:szCs w:val="24"/>
          <w:rtl/>
        </w:rPr>
        <w:t>آرمانهای‏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ادبی</w:t>
      </w:r>
      <w:r w:rsidRPr="00640D97">
        <w:rPr>
          <w:rFonts w:ascii="Arial" w:hAnsi="Arial" w:cs="Arial" w:hint="eastAsia"/>
          <w:sz w:val="24"/>
          <w:szCs w:val="24"/>
          <w:rtl/>
        </w:rPr>
        <w:t>»</w:t>
      </w:r>
      <w:r w:rsidRPr="00640D97">
        <w:rPr>
          <w:rFonts w:ascii="Arial" w:hAnsi="Arial" w:cs="Arial" w:hint="cs"/>
          <w:sz w:val="24"/>
          <w:szCs w:val="24"/>
          <w:rtl/>
        </w:rPr>
        <w:t>در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هفته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نامهء</w:t>
      </w:r>
      <w:r w:rsidRPr="00640D97">
        <w:rPr>
          <w:rFonts w:ascii="Arial" w:hAnsi="Arial" w:cs="Arial" w:hint="eastAsia"/>
          <w:sz w:val="24"/>
          <w:szCs w:val="24"/>
          <w:rtl/>
        </w:rPr>
        <w:t>«</w:t>
      </w:r>
      <w:r w:rsidRPr="00640D97">
        <w:rPr>
          <w:rFonts w:ascii="Arial" w:hAnsi="Arial" w:cs="Arial" w:hint="cs"/>
          <w:sz w:val="24"/>
          <w:szCs w:val="24"/>
          <w:rtl/>
        </w:rPr>
        <w:t>مالوا</w:t>
      </w:r>
      <w:r w:rsidRPr="00640D97">
        <w:rPr>
          <w:rFonts w:ascii="Arial" w:hAnsi="Arial" w:cs="Arial" w:hint="eastAsia"/>
          <w:sz w:val="24"/>
          <w:szCs w:val="24"/>
          <w:rtl/>
        </w:rPr>
        <w:t>»</w:t>
      </w:r>
      <w:r w:rsidRPr="00640D97">
        <w:rPr>
          <w:rFonts w:ascii="Arial" w:hAnsi="Arial" w:cs="Arial" w:hint="cs"/>
          <w:sz w:val="24"/>
          <w:szCs w:val="24"/>
          <w:rtl/>
        </w:rPr>
        <w:t>چاپ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کرد</w:t>
      </w:r>
      <w:r w:rsidRPr="00640D97">
        <w:rPr>
          <w:rFonts w:ascii="Arial" w:hAnsi="Arial" w:cs="Arial"/>
          <w:sz w:val="24"/>
          <w:szCs w:val="24"/>
          <w:rtl/>
        </w:rPr>
        <w:t>.</w:t>
      </w:r>
      <w:r w:rsidRPr="00640D97">
        <w:rPr>
          <w:rFonts w:ascii="Arial" w:hAnsi="Arial" w:cs="Arial" w:hint="cs"/>
          <w:sz w:val="24"/>
          <w:szCs w:val="24"/>
          <w:rtl/>
        </w:rPr>
        <w:t>در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این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مقاله،بلینسکی‏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گسترش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ادبیات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روسیه،از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زمان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لامانوسف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تا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زمان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پوشکین‏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را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دنبال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می‏کند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و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آن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را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سه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دوره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تقسیم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می‏نماید</w:t>
      </w:r>
      <w:r w:rsidRPr="00640D97">
        <w:rPr>
          <w:rFonts w:ascii="Arial" w:hAnsi="Arial" w:cs="Arial"/>
          <w:sz w:val="24"/>
          <w:szCs w:val="24"/>
          <w:rtl/>
        </w:rPr>
        <w:t>:</w:t>
      </w:r>
      <w:r w:rsidRPr="00640D97">
        <w:rPr>
          <w:rFonts w:ascii="Arial" w:hAnsi="Arial" w:cs="Arial" w:hint="cs"/>
          <w:sz w:val="24"/>
          <w:szCs w:val="24"/>
          <w:rtl/>
        </w:rPr>
        <w:t>دورهء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لامانوسف،دورهء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کارامزین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و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دورهء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پوشکین</w:t>
      </w:r>
      <w:r w:rsidRPr="00640D97">
        <w:rPr>
          <w:rFonts w:ascii="Arial" w:hAnsi="Arial" w:cs="Arial"/>
          <w:sz w:val="24"/>
          <w:szCs w:val="24"/>
        </w:rPr>
        <w:t>.</w:t>
      </w:r>
    </w:p>
    <w:p w:rsidR="00640D97" w:rsidRPr="00640D97" w:rsidRDefault="00640D97" w:rsidP="00640D97">
      <w:pPr>
        <w:bidi/>
        <w:jc w:val="both"/>
        <w:rPr>
          <w:rFonts w:ascii="Arial" w:hAnsi="Arial" w:cs="Arial"/>
          <w:sz w:val="24"/>
          <w:szCs w:val="24"/>
        </w:rPr>
      </w:pPr>
      <w:r w:rsidRPr="00640D97">
        <w:rPr>
          <w:rFonts w:ascii="Arial" w:hAnsi="Arial" w:cs="Arial" w:hint="cs"/>
          <w:sz w:val="24"/>
          <w:szCs w:val="24"/>
          <w:rtl/>
        </w:rPr>
        <w:t>مقالهء</w:t>
      </w:r>
      <w:r w:rsidRPr="00640D97">
        <w:rPr>
          <w:rFonts w:ascii="Arial" w:hAnsi="Arial" w:cs="Arial" w:hint="eastAsia"/>
          <w:sz w:val="24"/>
          <w:szCs w:val="24"/>
          <w:rtl/>
        </w:rPr>
        <w:t>«</w:t>
      </w:r>
      <w:r w:rsidRPr="00640D97">
        <w:rPr>
          <w:rFonts w:ascii="Arial" w:hAnsi="Arial" w:cs="Arial" w:hint="cs"/>
          <w:sz w:val="24"/>
          <w:szCs w:val="24"/>
          <w:rtl/>
        </w:rPr>
        <w:t>آرمانهای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ادبی</w:t>
      </w:r>
      <w:r w:rsidRPr="00640D97">
        <w:rPr>
          <w:rFonts w:ascii="Arial" w:hAnsi="Arial" w:cs="Arial" w:hint="eastAsia"/>
          <w:sz w:val="24"/>
          <w:szCs w:val="24"/>
          <w:rtl/>
        </w:rPr>
        <w:t>»</w:t>
      </w:r>
      <w:r w:rsidRPr="00640D97">
        <w:rPr>
          <w:rFonts w:ascii="Arial" w:hAnsi="Arial" w:cs="Arial" w:hint="cs"/>
          <w:sz w:val="24"/>
          <w:szCs w:val="24"/>
          <w:rtl/>
        </w:rPr>
        <w:t>نقطه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نظری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جدید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در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تاریخ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نقد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ادبی‏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روسیه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بود</w:t>
      </w:r>
      <w:r w:rsidRPr="00640D97">
        <w:rPr>
          <w:rFonts w:ascii="Arial" w:hAnsi="Arial" w:cs="Arial"/>
          <w:sz w:val="24"/>
          <w:szCs w:val="24"/>
          <w:rtl/>
        </w:rPr>
        <w:t>.</w:t>
      </w:r>
      <w:r w:rsidRPr="00640D97">
        <w:rPr>
          <w:rFonts w:ascii="Arial" w:hAnsi="Arial" w:cs="Arial" w:hint="cs"/>
          <w:sz w:val="24"/>
          <w:szCs w:val="24"/>
          <w:rtl/>
        </w:rPr>
        <w:t>نویسنده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در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این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مقاله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لزوم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وجود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رئالیسم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و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ملی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بودن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ادبیات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و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اصول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بررسی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اشیا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و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پدیده‏ها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از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دیدگاه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تاریخ‏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اشاره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می‏کند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و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اعلام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می‏دارد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که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ادبیات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باید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کاری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مشترک‏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باشد</w:t>
      </w:r>
      <w:r w:rsidRPr="00640D97">
        <w:rPr>
          <w:rFonts w:ascii="Arial" w:hAnsi="Arial" w:cs="Arial"/>
          <w:sz w:val="24"/>
          <w:szCs w:val="24"/>
          <w:rtl/>
        </w:rPr>
        <w:t>.</w:t>
      </w:r>
      <w:r w:rsidRPr="00640D97">
        <w:rPr>
          <w:rFonts w:ascii="Arial" w:hAnsi="Arial" w:cs="Arial" w:hint="cs"/>
          <w:sz w:val="24"/>
          <w:szCs w:val="24"/>
          <w:rtl/>
        </w:rPr>
        <w:t>در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این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مقاله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عشق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عمیق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ادبیات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میهنی،عقل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سلیم،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دفاع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از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فرهنگ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و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معارف،رئالیسم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و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جنبهء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ملی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ادبیات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و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صراحت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و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عمق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گفتار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نویسنده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چشم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می‏خورد</w:t>
      </w:r>
      <w:r w:rsidRPr="00640D97">
        <w:rPr>
          <w:rFonts w:ascii="Arial" w:hAnsi="Arial" w:cs="Arial"/>
          <w:sz w:val="24"/>
          <w:szCs w:val="24"/>
        </w:rPr>
        <w:t>.</w:t>
      </w:r>
    </w:p>
    <w:p w:rsidR="00640D97" w:rsidRPr="00640D97" w:rsidRDefault="00640D97" w:rsidP="00640D97">
      <w:pPr>
        <w:bidi/>
        <w:jc w:val="both"/>
        <w:rPr>
          <w:rFonts w:ascii="Arial" w:hAnsi="Arial" w:cs="Arial"/>
          <w:sz w:val="24"/>
          <w:szCs w:val="24"/>
        </w:rPr>
      </w:pPr>
      <w:r w:rsidRPr="00640D97">
        <w:rPr>
          <w:rFonts w:ascii="Arial" w:hAnsi="Arial" w:cs="Arial" w:hint="cs"/>
          <w:sz w:val="24"/>
          <w:szCs w:val="24"/>
          <w:rtl/>
        </w:rPr>
        <w:t>مقالات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بلینسکی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در</w:t>
      </w:r>
      <w:r w:rsidRPr="00640D97">
        <w:rPr>
          <w:rFonts w:ascii="Arial" w:hAnsi="Arial" w:cs="Arial" w:hint="eastAsia"/>
          <w:sz w:val="24"/>
          <w:szCs w:val="24"/>
          <w:rtl/>
        </w:rPr>
        <w:t>«</w:t>
      </w:r>
      <w:r w:rsidRPr="00640D97">
        <w:rPr>
          <w:rFonts w:ascii="Arial" w:hAnsi="Arial" w:cs="Arial" w:hint="cs"/>
          <w:sz w:val="24"/>
          <w:szCs w:val="24"/>
          <w:rtl/>
        </w:rPr>
        <w:t>تلسکوپ</w:t>
      </w:r>
      <w:r w:rsidRPr="00640D97">
        <w:rPr>
          <w:rFonts w:ascii="Arial" w:hAnsi="Arial" w:cs="Arial" w:hint="eastAsia"/>
          <w:sz w:val="24"/>
          <w:szCs w:val="24"/>
          <w:rtl/>
        </w:rPr>
        <w:t>»</w:t>
      </w:r>
      <w:r w:rsidRPr="00640D97">
        <w:rPr>
          <w:rFonts w:ascii="Arial" w:hAnsi="Arial" w:cs="Arial" w:hint="cs"/>
          <w:sz w:val="24"/>
          <w:szCs w:val="24"/>
          <w:rtl/>
        </w:rPr>
        <w:t>و</w:t>
      </w:r>
      <w:r w:rsidRPr="00640D97">
        <w:rPr>
          <w:rFonts w:ascii="Arial" w:hAnsi="Arial" w:cs="Arial" w:hint="eastAsia"/>
          <w:sz w:val="24"/>
          <w:szCs w:val="24"/>
          <w:rtl/>
        </w:rPr>
        <w:t>«</w:t>
      </w:r>
      <w:r w:rsidRPr="00640D97">
        <w:rPr>
          <w:rFonts w:ascii="Arial" w:hAnsi="Arial" w:cs="Arial" w:hint="cs"/>
          <w:sz w:val="24"/>
          <w:szCs w:val="24"/>
          <w:rtl/>
        </w:rPr>
        <w:t>مالوا</w:t>
      </w:r>
      <w:r w:rsidRPr="00640D97">
        <w:rPr>
          <w:rFonts w:ascii="Arial" w:hAnsi="Arial" w:cs="Arial" w:hint="eastAsia"/>
          <w:sz w:val="24"/>
          <w:szCs w:val="24"/>
          <w:rtl/>
        </w:rPr>
        <w:t>»</w:t>
      </w:r>
      <w:r w:rsidRPr="00640D97">
        <w:rPr>
          <w:rFonts w:ascii="Arial" w:hAnsi="Arial" w:cs="Arial" w:hint="cs"/>
          <w:sz w:val="24"/>
          <w:szCs w:val="24"/>
          <w:rtl/>
        </w:rPr>
        <w:t>توجه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پوشکین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را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خود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جلب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کرد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و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او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را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این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فکر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انداخت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تا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بلینسکی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را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به‏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همکاری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در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مجلهء</w:t>
      </w:r>
      <w:r w:rsidRPr="00640D97">
        <w:rPr>
          <w:rFonts w:ascii="Arial" w:hAnsi="Arial" w:cs="Arial" w:hint="eastAsia"/>
          <w:sz w:val="24"/>
          <w:szCs w:val="24"/>
          <w:rtl/>
        </w:rPr>
        <w:t>«</w:t>
      </w:r>
      <w:r w:rsidRPr="00640D97">
        <w:rPr>
          <w:rFonts w:ascii="Arial" w:hAnsi="Arial" w:cs="Arial" w:hint="cs"/>
          <w:sz w:val="24"/>
          <w:szCs w:val="24"/>
          <w:rtl/>
        </w:rPr>
        <w:t>ساوریمنّیک</w:t>
      </w:r>
      <w:r w:rsidRPr="00640D97">
        <w:rPr>
          <w:rFonts w:ascii="Arial" w:hAnsi="Arial" w:cs="Arial" w:hint="eastAsia"/>
          <w:sz w:val="24"/>
          <w:szCs w:val="24"/>
          <w:rtl/>
        </w:rPr>
        <w:t>»</w:t>
      </w:r>
      <w:r w:rsidRPr="00640D97">
        <w:rPr>
          <w:rFonts w:ascii="Arial" w:hAnsi="Arial" w:cs="Arial"/>
          <w:sz w:val="24"/>
          <w:szCs w:val="24"/>
          <w:rtl/>
        </w:rPr>
        <w:t>(</w:t>
      </w:r>
      <w:r w:rsidRPr="00640D97">
        <w:rPr>
          <w:rFonts w:ascii="Arial" w:hAnsi="Arial" w:cs="Arial" w:hint="cs"/>
          <w:sz w:val="24"/>
          <w:szCs w:val="24"/>
          <w:rtl/>
        </w:rPr>
        <w:t>معاصر</w:t>
      </w:r>
      <w:r w:rsidRPr="00640D97">
        <w:rPr>
          <w:rFonts w:ascii="Arial" w:hAnsi="Arial" w:cs="Arial"/>
          <w:sz w:val="24"/>
          <w:szCs w:val="24"/>
          <w:rtl/>
        </w:rPr>
        <w:t>)</w:t>
      </w:r>
      <w:r w:rsidRPr="00640D97">
        <w:rPr>
          <w:rFonts w:ascii="Arial" w:hAnsi="Arial" w:cs="Arial" w:hint="cs"/>
          <w:sz w:val="24"/>
          <w:szCs w:val="24"/>
          <w:rtl/>
        </w:rPr>
        <w:t>دعوت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کند</w:t>
      </w:r>
      <w:r w:rsidRPr="00640D97">
        <w:rPr>
          <w:rFonts w:ascii="Arial" w:hAnsi="Arial" w:cs="Arial"/>
          <w:sz w:val="24"/>
          <w:szCs w:val="24"/>
        </w:rPr>
        <w:t>.</w:t>
      </w:r>
    </w:p>
    <w:p w:rsidR="00640D97" w:rsidRPr="00640D97" w:rsidRDefault="00640D97" w:rsidP="00640D97">
      <w:pPr>
        <w:bidi/>
        <w:jc w:val="both"/>
        <w:rPr>
          <w:rFonts w:ascii="Arial" w:hAnsi="Arial" w:cs="Arial"/>
          <w:sz w:val="24"/>
          <w:szCs w:val="24"/>
        </w:rPr>
      </w:pPr>
      <w:r w:rsidRPr="00640D97">
        <w:rPr>
          <w:rFonts w:ascii="Arial" w:hAnsi="Arial" w:cs="Arial" w:hint="cs"/>
          <w:sz w:val="24"/>
          <w:szCs w:val="24"/>
          <w:rtl/>
        </w:rPr>
        <w:t>در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اکتبر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سال</w:t>
      </w:r>
      <w:r w:rsidRPr="00640D97">
        <w:rPr>
          <w:rFonts w:ascii="Arial" w:hAnsi="Arial" w:cs="Arial"/>
          <w:sz w:val="24"/>
          <w:szCs w:val="24"/>
          <w:rtl/>
        </w:rPr>
        <w:t xml:space="preserve"> 1939 </w:t>
      </w:r>
      <w:r w:rsidRPr="00640D97">
        <w:rPr>
          <w:rFonts w:ascii="Arial" w:hAnsi="Arial" w:cs="Arial" w:hint="cs"/>
          <w:sz w:val="24"/>
          <w:szCs w:val="24"/>
          <w:rtl/>
        </w:rPr>
        <w:t>بلینسکی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با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قبول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منصب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تصدی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بخش‏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نقد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و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کتاب‏شناسی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مجلهء</w:t>
      </w:r>
      <w:r w:rsidRPr="00640D97">
        <w:rPr>
          <w:rFonts w:ascii="Arial" w:hAnsi="Arial" w:cs="Arial" w:hint="eastAsia"/>
          <w:sz w:val="24"/>
          <w:szCs w:val="24"/>
          <w:rtl/>
        </w:rPr>
        <w:t>«</w:t>
      </w:r>
      <w:r w:rsidRPr="00640D97">
        <w:rPr>
          <w:rFonts w:ascii="Arial" w:hAnsi="Arial" w:cs="Arial" w:hint="cs"/>
          <w:sz w:val="24"/>
          <w:szCs w:val="24"/>
          <w:rtl/>
        </w:rPr>
        <w:t>آتچستونیه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زاپیسکی</w:t>
      </w:r>
      <w:r w:rsidRPr="00640D97">
        <w:rPr>
          <w:rFonts w:ascii="Arial" w:hAnsi="Arial" w:cs="Arial" w:hint="eastAsia"/>
          <w:sz w:val="24"/>
          <w:szCs w:val="24"/>
          <w:rtl/>
        </w:rPr>
        <w:t>»</w:t>
      </w:r>
      <w:r w:rsidRPr="00640D97">
        <w:rPr>
          <w:rFonts w:ascii="Arial" w:hAnsi="Arial" w:cs="Arial"/>
          <w:sz w:val="24"/>
          <w:szCs w:val="24"/>
          <w:rtl/>
        </w:rPr>
        <w:t>(</w:t>
      </w:r>
      <w:r w:rsidRPr="00640D97">
        <w:rPr>
          <w:rFonts w:ascii="Arial" w:hAnsi="Arial" w:cs="Arial" w:hint="cs"/>
          <w:sz w:val="24"/>
          <w:szCs w:val="24"/>
          <w:rtl/>
        </w:rPr>
        <w:t>یادداشهای‏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وطنی</w:t>
      </w:r>
      <w:r w:rsidRPr="00640D97">
        <w:rPr>
          <w:rFonts w:ascii="Arial" w:hAnsi="Arial" w:cs="Arial"/>
          <w:sz w:val="24"/>
          <w:szCs w:val="24"/>
          <w:rtl/>
        </w:rPr>
        <w:t>)</w:t>
      </w:r>
      <w:r w:rsidRPr="00640D97">
        <w:rPr>
          <w:rFonts w:ascii="Arial" w:hAnsi="Arial" w:cs="Arial" w:hint="cs"/>
          <w:sz w:val="24"/>
          <w:szCs w:val="24"/>
          <w:rtl/>
        </w:rPr>
        <w:t>به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پترزبورگ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رفت</w:t>
      </w:r>
      <w:r w:rsidRPr="00640D97">
        <w:rPr>
          <w:rFonts w:ascii="Arial" w:hAnsi="Arial" w:cs="Arial"/>
          <w:sz w:val="24"/>
          <w:szCs w:val="24"/>
          <w:rtl/>
        </w:rPr>
        <w:t>.</w:t>
      </w:r>
      <w:r w:rsidRPr="00640D97">
        <w:rPr>
          <w:rFonts w:ascii="Arial" w:hAnsi="Arial" w:cs="Arial" w:hint="cs"/>
          <w:sz w:val="24"/>
          <w:szCs w:val="24"/>
          <w:rtl/>
        </w:rPr>
        <w:t>تلاش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هفت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سالهء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بلینسکی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در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این‏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مجله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آن،عنوان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بهترین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مجلهء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سالهای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چهل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را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داد</w:t>
      </w:r>
      <w:r w:rsidRPr="00640D97">
        <w:rPr>
          <w:rFonts w:ascii="Arial" w:hAnsi="Arial" w:cs="Arial"/>
          <w:sz w:val="24"/>
          <w:szCs w:val="24"/>
          <w:rtl/>
        </w:rPr>
        <w:t>.</w:t>
      </w:r>
      <w:r w:rsidRPr="00640D97">
        <w:rPr>
          <w:rFonts w:ascii="Arial" w:hAnsi="Arial" w:cs="Arial" w:hint="cs"/>
          <w:sz w:val="24"/>
          <w:szCs w:val="24"/>
          <w:rtl/>
        </w:rPr>
        <w:t>در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آوریل‏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سال</w:t>
      </w:r>
      <w:r w:rsidRPr="00640D97">
        <w:rPr>
          <w:rFonts w:ascii="Arial" w:hAnsi="Arial" w:cs="Arial"/>
          <w:sz w:val="24"/>
          <w:szCs w:val="24"/>
          <w:rtl/>
        </w:rPr>
        <w:t xml:space="preserve"> 1844 </w:t>
      </w:r>
      <w:r w:rsidRPr="00640D97">
        <w:rPr>
          <w:rFonts w:ascii="Arial" w:hAnsi="Arial" w:cs="Arial" w:hint="cs"/>
          <w:sz w:val="24"/>
          <w:szCs w:val="24"/>
          <w:rtl/>
        </w:rPr>
        <w:t>بلینسکی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هکاری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خود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را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با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این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مجله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قطع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کرد</w:t>
      </w:r>
      <w:r w:rsidRPr="00640D97">
        <w:rPr>
          <w:rFonts w:ascii="Arial" w:hAnsi="Arial" w:cs="Arial"/>
          <w:sz w:val="24"/>
          <w:szCs w:val="24"/>
        </w:rPr>
        <w:t>.</w:t>
      </w:r>
    </w:p>
    <w:p w:rsidR="00640D97" w:rsidRPr="00640D97" w:rsidRDefault="00640D97" w:rsidP="00640D97">
      <w:pPr>
        <w:bidi/>
        <w:jc w:val="both"/>
        <w:rPr>
          <w:rFonts w:ascii="Arial" w:hAnsi="Arial" w:cs="Arial"/>
          <w:sz w:val="24"/>
          <w:szCs w:val="24"/>
        </w:rPr>
      </w:pPr>
      <w:r w:rsidRPr="00640D97">
        <w:rPr>
          <w:rFonts w:ascii="Arial" w:hAnsi="Arial" w:cs="Arial" w:hint="cs"/>
          <w:sz w:val="24"/>
          <w:szCs w:val="24"/>
          <w:rtl/>
        </w:rPr>
        <w:t>در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مدت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همکاری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خود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با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این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مجله،وی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شمار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زیادی‏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مقاله،تقریظ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و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خبر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نوشت</w:t>
      </w:r>
      <w:r w:rsidRPr="00640D97">
        <w:rPr>
          <w:rFonts w:ascii="Arial" w:hAnsi="Arial" w:cs="Arial"/>
          <w:sz w:val="24"/>
          <w:szCs w:val="24"/>
          <w:rtl/>
        </w:rPr>
        <w:t>.</w:t>
      </w:r>
      <w:r w:rsidRPr="00640D97">
        <w:rPr>
          <w:rFonts w:ascii="Arial" w:hAnsi="Arial" w:cs="Arial" w:hint="cs"/>
          <w:sz w:val="24"/>
          <w:szCs w:val="24"/>
          <w:rtl/>
        </w:rPr>
        <w:t>مهمترین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مقالات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انتقادی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او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عبارت‏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بودند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از</w:t>
      </w:r>
      <w:r w:rsidRPr="00640D97">
        <w:rPr>
          <w:rFonts w:ascii="Arial" w:hAnsi="Arial" w:cs="Arial"/>
          <w:sz w:val="24"/>
          <w:szCs w:val="24"/>
          <w:rtl/>
        </w:rPr>
        <w:t>:«</w:t>
      </w:r>
      <w:r w:rsidRPr="00640D97">
        <w:rPr>
          <w:rFonts w:ascii="Arial" w:hAnsi="Arial" w:cs="Arial" w:hint="cs"/>
          <w:sz w:val="24"/>
          <w:szCs w:val="24"/>
          <w:rtl/>
        </w:rPr>
        <w:t>ادبیات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روسیه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در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سال</w:t>
      </w:r>
      <w:r w:rsidRPr="00640D97">
        <w:rPr>
          <w:rFonts w:ascii="Arial" w:hAnsi="Arial" w:cs="Arial"/>
          <w:sz w:val="24"/>
          <w:szCs w:val="24"/>
          <w:rtl/>
        </w:rPr>
        <w:t xml:space="preserve"> 1840»</w:t>
      </w:r>
      <w:r w:rsidRPr="00640D97">
        <w:rPr>
          <w:rFonts w:ascii="Arial" w:hAnsi="Arial" w:cs="Arial" w:hint="cs"/>
          <w:sz w:val="24"/>
          <w:szCs w:val="24"/>
          <w:rtl/>
        </w:rPr>
        <w:t>،</w:t>
      </w:r>
      <w:r w:rsidRPr="00640D97">
        <w:rPr>
          <w:rFonts w:ascii="Arial" w:hAnsi="Arial" w:cs="Arial" w:hint="eastAsia"/>
          <w:sz w:val="24"/>
          <w:szCs w:val="24"/>
          <w:rtl/>
        </w:rPr>
        <w:t>«</w:t>
      </w:r>
      <w:r w:rsidRPr="00640D97">
        <w:rPr>
          <w:rFonts w:ascii="Arial" w:hAnsi="Arial" w:cs="Arial" w:hint="cs"/>
          <w:sz w:val="24"/>
          <w:szCs w:val="24"/>
          <w:rtl/>
        </w:rPr>
        <w:t>اشعار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لرمانتف</w:t>
      </w:r>
      <w:r w:rsidRPr="00640D97">
        <w:rPr>
          <w:rFonts w:ascii="Arial" w:hAnsi="Arial" w:cs="Arial" w:hint="eastAsia"/>
          <w:sz w:val="24"/>
          <w:szCs w:val="24"/>
          <w:rtl/>
        </w:rPr>
        <w:t>»</w:t>
      </w:r>
      <w:r w:rsidRPr="00640D97">
        <w:rPr>
          <w:rFonts w:ascii="Arial" w:hAnsi="Arial" w:cs="Arial" w:hint="cs"/>
          <w:sz w:val="24"/>
          <w:szCs w:val="24"/>
          <w:rtl/>
        </w:rPr>
        <w:t>،</w:t>
      </w:r>
      <w:r w:rsidRPr="00640D97">
        <w:rPr>
          <w:rFonts w:ascii="Arial" w:hAnsi="Arial" w:cs="Arial"/>
          <w:sz w:val="24"/>
          <w:szCs w:val="24"/>
          <w:rtl/>
        </w:rPr>
        <w:t xml:space="preserve"> «</w:t>
      </w:r>
      <w:r w:rsidRPr="00640D97">
        <w:rPr>
          <w:rFonts w:ascii="Arial" w:hAnsi="Arial" w:cs="Arial" w:hint="cs"/>
          <w:sz w:val="24"/>
          <w:szCs w:val="24"/>
          <w:rtl/>
        </w:rPr>
        <w:t>قهرمان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دوران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ما</w:t>
      </w:r>
      <w:r w:rsidRPr="00640D97">
        <w:rPr>
          <w:rFonts w:ascii="Arial" w:hAnsi="Arial" w:cs="Arial" w:hint="eastAsia"/>
          <w:sz w:val="24"/>
          <w:szCs w:val="24"/>
          <w:rtl/>
        </w:rPr>
        <w:t>»</w:t>
      </w:r>
      <w:r w:rsidRPr="00640D97">
        <w:rPr>
          <w:rFonts w:ascii="Arial" w:hAnsi="Arial" w:cs="Arial" w:hint="cs"/>
          <w:sz w:val="24"/>
          <w:szCs w:val="24"/>
          <w:rtl/>
        </w:rPr>
        <w:t>،</w:t>
      </w:r>
      <w:r w:rsidRPr="00640D97">
        <w:rPr>
          <w:rFonts w:ascii="Arial" w:hAnsi="Arial" w:cs="Arial" w:hint="eastAsia"/>
          <w:sz w:val="24"/>
          <w:szCs w:val="24"/>
          <w:rtl/>
        </w:rPr>
        <w:t>«</w:t>
      </w:r>
      <w:r w:rsidRPr="00640D97">
        <w:rPr>
          <w:rFonts w:ascii="Arial" w:hAnsi="Arial" w:cs="Arial" w:hint="cs"/>
          <w:sz w:val="24"/>
          <w:szCs w:val="24"/>
          <w:rtl/>
        </w:rPr>
        <w:t>ادبیات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روسیه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در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سال</w:t>
      </w:r>
      <w:r w:rsidRPr="00640D97">
        <w:rPr>
          <w:rFonts w:ascii="Arial" w:hAnsi="Arial" w:cs="Arial"/>
          <w:sz w:val="24"/>
          <w:szCs w:val="24"/>
          <w:rtl/>
        </w:rPr>
        <w:t xml:space="preserve"> 1843»</w:t>
      </w:r>
      <w:r w:rsidRPr="00640D97">
        <w:rPr>
          <w:rFonts w:ascii="Arial" w:hAnsi="Arial" w:cs="Arial" w:hint="cs"/>
          <w:sz w:val="24"/>
          <w:szCs w:val="24"/>
          <w:rtl/>
        </w:rPr>
        <w:t>،</w:t>
      </w:r>
      <w:r w:rsidRPr="00640D97">
        <w:rPr>
          <w:rFonts w:ascii="Arial" w:hAnsi="Arial" w:cs="Arial" w:hint="eastAsia"/>
          <w:sz w:val="24"/>
          <w:szCs w:val="24"/>
          <w:rtl/>
        </w:rPr>
        <w:t>«</w:t>
      </w:r>
      <w:r w:rsidRPr="00640D97">
        <w:rPr>
          <w:rFonts w:ascii="Arial" w:hAnsi="Arial" w:cs="Arial" w:hint="cs"/>
          <w:sz w:val="24"/>
          <w:szCs w:val="24"/>
          <w:rtl/>
        </w:rPr>
        <w:t>ادبیات‏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روسیه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در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سال</w:t>
      </w:r>
      <w:r w:rsidRPr="00640D97">
        <w:rPr>
          <w:rFonts w:ascii="Arial" w:hAnsi="Arial" w:cs="Arial"/>
          <w:sz w:val="24"/>
          <w:szCs w:val="24"/>
          <w:rtl/>
        </w:rPr>
        <w:t xml:space="preserve"> 1844»</w:t>
      </w:r>
      <w:r w:rsidRPr="00640D97">
        <w:rPr>
          <w:rFonts w:ascii="Arial" w:hAnsi="Arial" w:cs="Arial" w:hint="cs"/>
          <w:sz w:val="24"/>
          <w:szCs w:val="24"/>
          <w:rtl/>
        </w:rPr>
        <w:t>و</w:t>
      </w:r>
      <w:r w:rsidRPr="00640D97">
        <w:rPr>
          <w:rFonts w:ascii="Arial" w:hAnsi="Arial" w:cs="Arial" w:hint="eastAsia"/>
          <w:sz w:val="24"/>
          <w:szCs w:val="24"/>
          <w:rtl/>
        </w:rPr>
        <w:t>«</w:t>
      </w:r>
      <w:r w:rsidRPr="00640D97">
        <w:rPr>
          <w:rFonts w:ascii="Arial" w:hAnsi="Arial" w:cs="Arial" w:hint="cs"/>
          <w:sz w:val="24"/>
          <w:szCs w:val="24"/>
          <w:rtl/>
        </w:rPr>
        <w:t>نوشته‏های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پوشکین</w:t>
      </w:r>
      <w:r w:rsidRPr="00640D97">
        <w:rPr>
          <w:rFonts w:ascii="Arial" w:hAnsi="Arial" w:cs="Arial" w:hint="eastAsia"/>
          <w:sz w:val="24"/>
          <w:szCs w:val="24"/>
          <w:rtl/>
        </w:rPr>
        <w:t>»</w:t>
      </w:r>
      <w:r w:rsidRPr="00640D97">
        <w:rPr>
          <w:rFonts w:ascii="Arial" w:hAnsi="Arial" w:cs="Arial" w:hint="cs"/>
          <w:sz w:val="24"/>
          <w:szCs w:val="24"/>
          <w:rtl/>
        </w:rPr>
        <w:t>،که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در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مجموع‏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یازده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مقاله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می‏رسید</w:t>
      </w:r>
      <w:r w:rsidRPr="00640D97">
        <w:rPr>
          <w:rFonts w:ascii="Arial" w:hAnsi="Arial" w:cs="Arial"/>
          <w:sz w:val="24"/>
          <w:szCs w:val="24"/>
        </w:rPr>
        <w:t>.</w:t>
      </w:r>
    </w:p>
    <w:p w:rsidR="00640D97" w:rsidRPr="00640D97" w:rsidRDefault="00640D97" w:rsidP="00640D97">
      <w:pPr>
        <w:bidi/>
        <w:jc w:val="both"/>
        <w:rPr>
          <w:rFonts w:ascii="Arial" w:hAnsi="Arial" w:cs="Arial"/>
          <w:sz w:val="24"/>
          <w:szCs w:val="24"/>
        </w:rPr>
      </w:pPr>
      <w:r w:rsidRPr="00640D97">
        <w:rPr>
          <w:rFonts w:ascii="Arial" w:hAnsi="Arial" w:cs="Arial" w:hint="cs"/>
          <w:sz w:val="24"/>
          <w:szCs w:val="24"/>
          <w:rtl/>
        </w:rPr>
        <w:t>با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نشر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مجلهء</w:t>
      </w:r>
      <w:r w:rsidRPr="00640D97">
        <w:rPr>
          <w:rFonts w:ascii="Arial" w:hAnsi="Arial" w:cs="Arial" w:hint="eastAsia"/>
          <w:sz w:val="24"/>
          <w:szCs w:val="24"/>
          <w:rtl/>
        </w:rPr>
        <w:t>«</w:t>
      </w:r>
      <w:r w:rsidRPr="00640D97">
        <w:rPr>
          <w:rFonts w:ascii="Arial" w:hAnsi="Arial" w:cs="Arial" w:hint="cs"/>
          <w:sz w:val="24"/>
          <w:szCs w:val="24"/>
          <w:rtl/>
        </w:rPr>
        <w:t>ساوریمنّیک</w:t>
      </w:r>
      <w:r w:rsidRPr="00640D97">
        <w:rPr>
          <w:rFonts w:ascii="Arial" w:hAnsi="Arial" w:cs="Arial" w:hint="eastAsia"/>
          <w:sz w:val="24"/>
          <w:szCs w:val="24"/>
          <w:rtl/>
        </w:rPr>
        <w:t>»</w:t>
      </w:r>
      <w:r w:rsidRPr="00640D97">
        <w:rPr>
          <w:rFonts w:ascii="Arial" w:hAnsi="Arial" w:cs="Arial" w:hint="cs"/>
          <w:sz w:val="24"/>
          <w:szCs w:val="24"/>
          <w:rtl/>
        </w:rPr>
        <w:t>به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سردبیری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نکراسف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و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پانایف‏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از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ژانویهء</w:t>
      </w:r>
      <w:r w:rsidRPr="00640D97">
        <w:rPr>
          <w:rFonts w:ascii="Arial" w:hAnsi="Arial" w:cs="Arial"/>
          <w:sz w:val="24"/>
          <w:szCs w:val="24"/>
          <w:rtl/>
        </w:rPr>
        <w:t xml:space="preserve"> 1847 </w:t>
      </w:r>
      <w:r w:rsidRPr="00640D97">
        <w:rPr>
          <w:rFonts w:ascii="Arial" w:hAnsi="Arial" w:cs="Arial" w:hint="cs"/>
          <w:sz w:val="24"/>
          <w:szCs w:val="24"/>
          <w:rtl/>
        </w:rPr>
        <w:t>بلینسکی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نیز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همکاری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خود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را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با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آن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شروع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کرد</w:t>
      </w:r>
      <w:r w:rsidRPr="00640D97">
        <w:rPr>
          <w:rFonts w:ascii="Arial" w:hAnsi="Arial" w:cs="Arial"/>
          <w:sz w:val="24"/>
          <w:szCs w:val="24"/>
          <w:rtl/>
        </w:rPr>
        <w:t xml:space="preserve">. </w:t>
      </w:r>
      <w:r w:rsidRPr="00640D97">
        <w:rPr>
          <w:rFonts w:ascii="Arial" w:hAnsi="Arial" w:cs="Arial" w:hint="cs"/>
          <w:sz w:val="24"/>
          <w:szCs w:val="24"/>
          <w:rtl/>
        </w:rPr>
        <w:t>او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در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اولین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شمارهء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آن،مقالهء</w:t>
      </w:r>
      <w:r w:rsidRPr="00640D97">
        <w:rPr>
          <w:rFonts w:ascii="Arial" w:hAnsi="Arial" w:cs="Arial" w:hint="eastAsia"/>
          <w:sz w:val="24"/>
          <w:szCs w:val="24"/>
          <w:rtl/>
        </w:rPr>
        <w:t>«</w:t>
      </w:r>
      <w:r w:rsidRPr="00640D97">
        <w:rPr>
          <w:rFonts w:ascii="Arial" w:hAnsi="Arial" w:cs="Arial" w:hint="cs"/>
          <w:sz w:val="24"/>
          <w:szCs w:val="24"/>
          <w:rtl/>
        </w:rPr>
        <w:t>نگاهی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ادبیات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روسیه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در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سال‏</w:t>
      </w:r>
      <w:r w:rsidRPr="00640D97">
        <w:rPr>
          <w:rFonts w:ascii="Arial" w:hAnsi="Arial" w:cs="Arial"/>
          <w:sz w:val="24"/>
          <w:szCs w:val="24"/>
          <w:rtl/>
        </w:rPr>
        <w:t xml:space="preserve"> 1846»</w:t>
      </w:r>
      <w:r w:rsidRPr="00640D97">
        <w:rPr>
          <w:rFonts w:ascii="Arial" w:hAnsi="Arial" w:cs="Arial" w:hint="cs"/>
          <w:sz w:val="24"/>
          <w:szCs w:val="24"/>
          <w:rtl/>
        </w:rPr>
        <w:t>را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چاپ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رساند</w:t>
      </w:r>
      <w:r w:rsidRPr="00640D97">
        <w:rPr>
          <w:rFonts w:ascii="Arial" w:hAnsi="Arial" w:cs="Arial"/>
          <w:sz w:val="24"/>
          <w:szCs w:val="24"/>
          <w:rtl/>
        </w:rPr>
        <w:t>.</w:t>
      </w:r>
      <w:r w:rsidRPr="00640D97">
        <w:rPr>
          <w:rFonts w:ascii="Arial" w:hAnsi="Arial" w:cs="Arial" w:hint="cs"/>
          <w:sz w:val="24"/>
          <w:szCs w:val="24"/>
          <w:rtl/>
        </w:rPr>
        <w:t>تابستان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سال</w:t>
      </w:r>
      <w:r w:rsidRPr="00640D97">
        <w:rPr>
          <w:rFonts w:ascii="Arial" w:hAnsi="Arial" w:cs="Arial"/>
          <w:sz w:val="24"/>
          <w:szCs w:val="24"/>
          <w:rtl/>
        </w:rPr>
        <w:t xml:space="preserve"> 1847 </w:t>
      </w:r>
      <w:r w:rsidRPr="00640D97">
        <w:rPr>
          <w:rFonts w:ascii="Arial" w:hAnsi="Arial" w:cs="Arial" w:hint="cs"/>
          <w:sz w:val="24"/>
          <w:szCs w:val="24"/>
          <w:rtl/>
        </w:rPr>
        <w:t>برای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پیگیری‏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درمان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خود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آلمان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رفت</w:t>
      </w:r>
      <w:r w:rsidRPr="00640D97">
        <w:rPr>
          <w:rFonts w:ascii="Arial" w:hAnsi="Arial" w:cs="Arial"/>
          <w:sz w:val="24"/>
          <w:szCs w:val="24"/>
          <w:rtl/>
        </w:rPr>
        <w:t>.</w:t>
      </w:r>
      <w:r w:rsidRPr="00640D97">
        <w:rPr>
          <w:rFonts w:ascii="Arial" w:hAnsi="Arial" w:cs="Arial" w:hint="cs"/>
          <w:sz w:val="24"/>
          <w:szCs w:val="24"/>
          <w:rtl/>
        </w:rPr>
        <w:t>و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در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آنجا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بود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که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نامهء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معروف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خود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را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گوگول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نوشت</w:t>
      </w:r>
      <w:r w:rsidRPr="00640D97">
        <w:rPr>
          <w:rFonts w:ascii="Arial" w:hAnsi="Arial" w:cs="Arial"/>
          <w:sz w:val="24"/>
          <w:szCs w:val="24"/>
          <w:rtl/>
        </w:rPr>
        <w:t>.</w:t>
      </w:r>
      <w:r w:rsidRPr="00640D97">
        <w:rPr>
          <w:rFonts w:ascii="Arial" w:hAnsi="Arial" w:cs="Arial" w:hint="cs"/>
          <w:sz w:val="24"/>
          <w:szCs w:val="24"/>
          <w:rtl/>
        </w:rPr>
        <w:t>گرتسین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این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نامهء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او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را</w:t>
      </w:r>
      <w:r w:rsidRPr="00640D97">
        <w:rPr>
          <w:rFonts w:ascii="Arial" w:hAnsi="Arial" w:cs="Arial" w:hint="eastAsia"/>
          <w:sz w:val="24"/>
          <w:szCs w:val="24"/>
          <w:rtl/>
        </w:rPr>
        <w:t>«</w:t>
      </w:r>
      <w:r w:rsidRPr="00640D97">
        <w:rPr>
          <w:rFonts w:ascii="Arial" w:hAnsi="Arial" w:cs="Arial" w:hint="cs"/>
          <w:sz w:val="24"/>
          <w:szCs w:val="24"/>
          <w:rtl/>
        </w:rPr>
        <w:t>وصیت‏نامهء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بلینسکی</w:t>
      </w:r>
      <w:r w:rsidRPr="00640D97">
        <w:rPr>
          <w:rFonts w:ascii="Arial" w:hAnsi="Arial" w:cs="Arial" w:hint="eastAsia"/>
          <w:sz w:val="24"/>
          <w:szCs w:val="24"/>
          <w:rtl/>
        </w:rPr>
        <w:t>»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نامید</w:t>
      </w:r>
      <w:r w:rsidRPr="00640D97">
        <w:rPr>
          <w:rFonts w:ascii="Arial" w:hAnsi="Arial" w:cs="Arial"/>
          <w:sz w:val="24"/>
          <w:szCs w:val="24"/>
          <w:rtl/>
        </w:rPr>
        <w:t>.</w:t>
      </w:r>
      <w:r w:rsidRPr="00640D97">
        <w:rPr>
          <w:rFonts w:ascii="Arial" w:hAnsi="Arial" w:cs="Arial" w:hint="cs"/>
          <w:sz w:val="24"/>
          <w:szCs w:val="24"/>
          <w:rtl/>
        </w:rPr>
        <w:t>بلینسکی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در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هفتم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ژوئیه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سال</w:t>
      </w:r>
      <w:r w:rsidRPr="00640D97">
        <w:rPr>
          <w:rFonts w:ascii="Arial" w:hAnsi="Arial" w:cs="Arial"/>
          <w:sz w:val="24"/>
          <w:szCs w:val="24"/>
          <w:rtl/>
        </w:rPr>
        <w:t xml:space="preserve"> 1848 </w:t>
      </w:r>
      <w:r w:rsidRPr="00640D97">
        <w:rPr>
          <w:rFonts w:ascii="Arial" w:hAnsi="Arial" w:cs="Arial" w:hint="cs"/>
          <w:sz w:val="24"/>
          <w:szCs w:val="24"/>
          <w:rtl/>
        </w:rPr>
        <w:t>از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دنیا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رفت</w:t>
      </w:r>
      <w:r w:rsidRPr="00640D97">
        <w:rPr>
          <w:rFonts w:ascii="Arial" w:hAnsi="Arial" w:cs="Arial"/>
          <w:sz w:val="24"/>
          <w:szCs w:val="24"/>
        </w:rPr>
        <w:t>.</w:t>
      </w:r>
    </w:p>
    <w:p w:rsidR="00640D97" w:rsidRPr="00640D97" w:rsidRDefault="00640D97" w:rsidP="00640D97">
      <w:pPr>
        <w:bidi/>
        <w:jc w:val="both"/>
        <w:rPr>
          <w:rFonts w:ascii="Arial" w:hAnsi="Arial" w:cs="Arial"/>
          <w:sz w:val="24"/>
          <w:szCs w:val="24"/>
        </w:rPr>
      </w:pPr>
      <w:r w:rsidRPr="00640D97">
        <w:rPr>
          <w:rFonts w:ascii="Arial" w:hAnsi="Arial" w:cs="Arial" w:hint="cs"/>
          <w:sz w:val="24"/>
          <w:szCs w:val="24"/>
          <w:rtl/>
        </w:rPr>
        <w:t>وی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در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مقالات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انتقادی</w:t>
      </w:r>
      <w:r w:rsidRPr="00640D97">
        <w:rPr>
          <w:rFonts w:ascii="Arial" w:hAnsi="Arial" w:cs="Arial"/>
          <w:sz w:val="24"/>
          <w:szCs w:val="24"/>
          <w:rtl/>
        </w:rPr>
        <w:t>-</w:t>
      </w:r>
      <w:r w:rsidRPr="00640D97">
        <w:rPr>
          <w:rFonts w:ascii="Arial" w:hAnsi="Arial" w:cs="Arial" w:hint="cs"/>
          <w:sz w:val="24"/>
          <w:szCs w:val="24"/>
          <w:rtl/>
        </w:rPr>
        <w:t>ادبی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خود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استعداد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و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ویژگیهای‏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فردی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نویسندگانی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چون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لرمانتف،گوگول،کلدف،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تورگنیف،نکراسف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و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گانچارف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را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تشریح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کرد</w:t>
      </w:r>
      <w:r w:rsidRPr="00640D97">
        <w:rPr>
          <w:rFonts w:ascii="Arial" w:hAnsi="Arial" w:cs="Arial"/>
          <w:sz w:val="24"/>
          <w:szCs w:val="24"/>
        </w:rPr>
        <w:t>.</w:t>
      </w:r>
    </w:p>
    <w:p w:rsidR="00640D97" w:rsidRPr="00640D97" w:rsidRDefault="00640D97" w:rsidP="00640D97">
      <w:pPr>
        <w:bidi/>
        <w:jc w:val="both"/>
        <w:rPr>
          <w:rFonts w:ascii="Arial" w:hAnsi="Arial" w:cs="Arial"/>
          <w:sz w:val="24"/>
          <w:szCs w:val="24"/>
        </w:rPr>
      </w:pPr>
      <w:r w:rsidRPr="00640D97">
        <w:rPr>
          <w:rFonts w:ascii="Arial" w:hAnsi="Arial" w:cs="Arial" w:hint="cs"/>
          <w:sz w:val="24"/>
          <w:szCs w:val="24"/>
          <w:rtl/>
        </w:rPr>
        <w:t>بلینسکی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در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نقدهای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خود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می‏کوشید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نه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تنها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شیوهء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درست‏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درک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آثار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ادبی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را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بیاموزاند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بلکه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وسیلهء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این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آثار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تربیت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نسل‏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معاصر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می‏پرداخت</w:t>
      </w:r>
      <w:r w:rsidRPr="00640D97">
        <w:rPr>
          <w:rFonts w:ascii="Arial" w:hAnsi="Arial" w:cs="Arial"/>
          <w:sz w:val="24"/>
          <w:szCs w:val="24"/>
        </w:rPr>
        <w:t>.</w:t>
      </w:r>
    </w:p>
    <w:p w:rsidR="00640D97" w:rsidRPr="00640D97" w:rsidRDefault="00640D97" w:rsidP="00640D97">
      <w:pPr>
        <w:bidi/>
        <w:jc w:val="both"/>
        <w:rPr>
          <w:rFonts w:ascii="Arial" w:hAnsi="Arial" w:cs="Arial"/>
          <w:sz w:val="24"/>
          <w:szCs w:val="24"/>
        </w:rPr>
      </w:pPr>
      <w:r w:rsidRPr="00640D97">
        <w:rPr>
          <w:rFonts w:ascii="Arial" w:hAnsi="Arial" w:cs="Arial" w:hint="cs"/>
          <w:sz w:val="24"/>
          <w:szCs w:val="24"/>
          <w:rtl/>
        </w:rPr>
        <w:lastRenderedPageBreak/>
        <w:t>بلینسکی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اظهار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می‏داشت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که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ادبیات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باید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زندگی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را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به‏طور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رئالیستی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و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از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دیدگاه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ترقی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خواهانه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خود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توصیف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کند</w:t>
      </w:r>
      <w:r w:rsidRPr="00640D97">
        <w:rPr>
          <w:rFonts w:ascii="Arial" w:hAnsi="Arial" w:cs="Arial"/>
          <w:sz w:val="24"/>
          <w:szCs w:val="24"/>
          <w:rtl/>
        </w:rPr>
        <w:t>.</w:t>
      </w:r>
      <w:r w:rsidRPr="00640D97">
        <w:rPr>
          <w:rFonts w:ascii="Arial" w:hAnsi="Arial" w:cs="Arial" w:hint="cs"/>
          <w:sz w:val="24"/>
          <w:szCs w:val="24"/>
          <w:rtl/>
        </w:rPr>
        <w:t>ادبیات‏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باید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به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ملت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خدمت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کند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وسلاح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پرزوری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در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مبارزات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اجتماعی‏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باشد</w:t>
      </w:r>
      <w:r w:rsidRPr="00640D97">
        <w:rPr>
          <w:rFonts w:ascii="Arial" w:hAnsi="Arial" w:cs="Arial"/>
          <w:sz w:val="24"/>
          <w:szCs w:val="24"/>
          <w:rtl/>
        </w:rPr>
        <w:t>.</w:t>
      </w:r>
      <w:r w:rsidRPr="00640D97">
        <w:rPr>
          <w:rFonts w:ascii="Arial" w:hAnsi="Arial" w:cs="Arial" w:hint="cs"/>
          <w:sz w:val="24"/>
          <w:szCs w:val="24"/>
          <w:rtl/>
        </w:rPr>
        <w:t>چرنیشفسکی،نکراسف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و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دابر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الیوف،بلینسکی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را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استاد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خود</w:t>
      </w:r>
      <w:r w:rsidRPr="00640D97">
        <w:rPr>
          <w:rFonts w:ascii="Arial" w:hAnsi="Arial" w:cs="Arial"/>
          <w:sz w:val="24"/>
          <w:szCs w:val="24"/>
          <w:rtl/>
        </w:rPr>
        <w:t xml:space="preserve"> </w:t>
      </w:r>
      <w:r w:rsidRPr="00640D97">
        <w:rPr>
          <w:rFonts w:ascii="Arial" w:hAnsi="Arial" w:cs="Arial" w:hint="cs"/>
          <w:sz w:val="24"/>
          <w:szCs w:val="24"/>
          <w:rtl/>
        </w:rPr>
        <w:t>می‏دانستند</w:t>
      </w:r>
      <w:r w:rsidRPr="00640D97">
        <w:rPr>
          <w:rFonts w:ascii="Arial" w:hAnsi="Arial" w:cs="Arial"/>
          <w:sz w:val="24"/>
          <w:szCs w:val="24"/>
        </w:rPr>
        <w:t>.</w:t>
      </w:r>
    </w:p>
    <w:sectPr w:rsidR="00640D97" w:rsidRPr="00640D97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07A0D"/>
    <w:rsid w:val="0001357C"/>
    <w:rsid w:val="00037F19"/>
    <w:rsid w:val="000678F2"/>
    <w:rsid w:val="00087CF4"/>
    <w:rsid w:val="00091C38"/>
    <w:rsid w:val="000A21EB"/>
    <w:rsid w:val="000C0433"/>
    <w:rsid w:val="000E1D09"/>
    <w:rsid w:val="00107A0D"/>
    <w:rsid w:val="0014305E"/>
    <w:rsid w:val="00160F88"/>
    <w:rsid w:val="0016545E"/>
    <w:rsid w:val="001862C5"/>
    <w:rsid w:val="001C6077"/>
    <w:rsid w:val="001F663D"/>
    <w:rsid w:val="00212243"/>
    <w:rsid w:val="00245212"/>
    <w:rsid w:val="0025286A"/>
    <w:rsid w:val="00256239"/>
    <w:rsid w:val="00265BF6"/>
    <w:rsid w:val="002A1ECC"/>
    <w:rsid w:val="002E1EC6"/>
    <w:rsid w:val="002F3623"/>
    <w:rsid w:val="003066B5"/>
    <w:rsid w:val="003636DF"/>
    <w:rsid w:val="00375051"/>
    <w:rsid w:val="003806BA"/>
    <w:rsid w:val="00394794"/>
    <w:rsid w:val="003D4422"/>
    <w:rsid w:val="003E2DAB"/>
    <w:rsid w:val="003E7E99"/>
    <w:rsid w:val="00424566"/>
    <w:rsid w:val="00425315"/>
    <w:rsid w:val="0043558D"/>
    <w:rsid w:val="00481872"/>
    <w:rsid w:val="00487E44"/>
    <w:rsid w:val="004A575F"/>
    <w:rsid w:val="004E337F"/>
    <w:rsid w:val="00516036"/>
    <w:rsid w:val="005166CF"/>
    <w:rsid w:val="00540C63"/>
    <w:rsid w:val="0055081E"/>
    <w:rsid w:val="00553A0B"/>
    <w:rsid w:val="0055509D"/>
    <w:rsid w:val="00563B9E"/>
    <w:rsid w:val="00590F91"/>
    <w:rsid w:val="005C1A96"/>
    <w:rsid w:val="005D3CF7"/>
    <w:rsid w:val="005E5083"/>
    <w:rsid w:val="005F21D2"/>
    <w:rsid w:val="00621698"/>
    <w:rsid w:val="00640D97"/>
    <w:rsid w:val="00677E4F"/>
    <w:rsid w:val="006933C7"/>
    <w:rsid w:val="00693A68"/>
    <w:rsid w:val="007A1EBC"/>
    <w:rsid w:val="007D3DC9"/>
    <w:rsid w:val="007D4CEC"/>
    <w:rsid w:val="00804BD7"/>
    <w:rsid w:val="008400ED"/>
    <w:rsid w:val="00841E9D"/>
    <w:rsid w:val="0088220F"/>
    <w:rsid w:val="0088798C"/>
    <w:rsid w:val="008E1E3E"/>
    <w:rsid w:val="00910942"/>
    <w:rsid w:val="00974FDD"/>
    <w:rsid w:val="00984450"/>
    <w:rsid w:val="009A53C8"/>
    <w:rsid w:val="009C6AD2"/>
    <w:rsid w:val="00A1424E"/>
    <w:rsid w:val="00A92E37"/>
    <w:rsid w:val="00A968A8"/>
    <w:rsid w:val="00A97612"/>
    <w:rsid w:val="00AB18B0"/>
    <w:rsid w:val="00AB2D38"/>
    <w:rsid w:val="00AB74BA"/>
    <w:rsid w:val="00AD2656"/>
    <w:rsid w:val="00AE377F"/>
    <w:rsid w:val="00AE3F3B"/>
    <w:rsid w:val="00AF11D3"/>
    <w:rsid w:val="00B019A6"/>
    <w:rsid w:val="00B100D2"/>
    <w:rsid w:val="00B12BAC"/>
    <w:rsid w:val="00B14D19"/>
    <w:rsid w:val="00B434BB"/>
    <w:rsid w:val="00B5158E"/>
    <w:rsid w:val="00B857E8"/>
    <w:rsid w:val="00B97DEF"/>
    <w:rsid w:val="00BE0D23"/>
    <w:rsid w:val="00C55EDC"/>
    <w:rsid w:val="00CD3A19"/>
    <w:rsid w:val="00D22BC5"/>
    <w:rsid w:val="00D541A5"/>
    <w:rsid w:val="00D83C24"/>
    <w:rsid w:val="00DA54FA"/>
    <w:rsid w:val="00DC16C6"/>
    <w:rsid w:val="00E37896"/>
    <w:rsid w:val="00E50A8C"/>
    <w:rsid w:val="00EA226F"/>
    <w:rsid w:val="00EB33F1"/>
    <w:rsid w:val="00EC30C7"/>
    <w:rsid w:val="00F11682"/>
    <w:rsid w:val="00F53200"/>
    <w:rsid w:val="00F542A5"/>
    <w:rsid w:val="00FA54C5"/>
    <w:rsid w:val="00FE5BEF"/>
    <w:rsid w:val="00FF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0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14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2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2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7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77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88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45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2012-02-13T07:56:00Z</dcterms:created>
  <dcterms:modified xsi:type="dcterms:W3CDTF">2012-02-13T07:56:00Z</dcterms:modified>
</cp:coreProperties>
</file>