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C3" w:rsidRPr="00940CC3" w:rsidRDefault="00940CC3" w:rsidP="004466D3">
      <w:pPr>
        <w:jc w:val="lowKashida"/>
        <w:rPr>
          <w:rFonts w:ascii="Arial" w:hAnsi="Arial" w:cs="Arial"/>
          <w:sz w:val="24"/>
          <w:rtl/>
        </w:rPr>
      </w:pPr>
      <w:r w:rsidRPr="00940CC3">
        <w:rPr>
          <w:rFonts w:ascii="Arial" w:hAnsi="Arial" w:cs="Arial" w:hint="cs"/>
          <w:sz w:val="24"/>
          <w:rtl/>
        </w:rPr>
        <w:t>تأکید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بیشتر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بر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مدیریت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خطرات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احتمالی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مدیریت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ریسک</w:t>
      </w:r>
      <w:r w:rsidRPr="00940CC3">
        <w:rPr>
          <w:rFonts w:ascii="Arial" w:hAnsi="Arial" w:cs="Arial"/>
          <w:sz w:val="24"/>
          <w:rtl/>
        </w:rPr>
        <w:t xml:space="preserve"> (</w:t>
      </w:r>
      <w:r w:rsidRPr="00940CC3">
        <w:rPr>
          <w:rFonts w:ascii="Arial" w:hAnsi="Arial" w:cs="Arial" w:hint="cs"/>
          <w:sz w:val="24"/>
          <w:rtl/>
        </w:rPr>
        <w:t>پس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از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واقعه</w:t>
      </w:r>
      <w:r w:rsidRPr="00940CC3">
        <w:rPr>
          <w:rFonts w:ascii="Arial" w:hAnsi="Arial" w:cs="Arial"/>
          <w:sz w:val="24"/>
          <w:rtl/>
        </w:rPr>
        <w:t xml:space="preserve"> 11 </w:t>
      </w:r>
      <w:r w:rsidRPr="00940CC3">
        <w:rPr>
          <w:rFonts w:ascii="Arial" w:hAnsi="Arial" w:cs="Arial" w:hint="cs"/>
          <w:sz w:val="24"/>
          <w:rtl/>
        </w:rPr>
        <w:t>سپتامبر</w:t>
      </w:r>
      <w:r w:rsidRPr="00940CC3">
        <w:rPr>
          <w:rFonts w:ascii="Arial" w:hAnsi="Arial" w:cs="Arial"/>
          <w:sz w:val="24"/>
          <w:rtl/>
        </w:rPr>
        <w:t xml:space="preserve">) </w:t>
      </w:r>
    </w:p>
    <w:p w:rsidR="00940CC3" w:rsidRPr="00940CC3" w:rsidRDefault="00940CC3" w:rsidP="00940CC3">
      <w:pPr>
        <w:jc w:val="lowKashida"/>
        <w:rPr>
          <w:rFonts w:ascii="Arial" w:hAnsi="Arial" w:cs="Arial"/>
          <w:sz w:val="24"/>
          <w:rtl/>
        </w:rPr>
      </w:pPr>
      <w:r w:rsidRPr="00940CC3">
        <w:rPr>
          <w:rFonts w:ascii="Arial" w:hAnsi="Arial" w:cs="Arial" w:hint="cs"/>
          <w:sz w:val="24"/>
          <w:rtl/>
        </w:rPr>
        <w:t>مفید،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رضا</w:t>
      </w:r>
    </w:p>
    <w:p w:rsidR="00940CC3" w:rsidRDefault="00940CC3" w:rsidP="00940CC3">
      <w:pPr>
        <w:jc w:val="lowKashida"/>
        <w:rPr>
          <w:rFonts w:ascii="Arial" w:hAnsi="Arial" w:cs="Arial"/>
          <w:sz w:val="24"/>
          <w:rtl/>
        </w:rPr>
      </w:pPr>
    </w:p>
    <w:p w:rsidR="00940CC3" w:rsidRDefault="00940CC3" w:rsidP="00940CC3">
      <w:pPr>
        <w:jc w:val="lowKashida"/>
        <w:rPr>
          <w:rFonts w:ascii="Arial" w:hAnsi="Arial" w:cs="Arial"/>
          <w:sz w:val="24"/>
          <w:rtl/>
        </w:rPr>
      </w:pPr>
      <w:r w:rsidRPr="00940CC3">
        <w:rPr>
          <w:rFonts w:ascii="Arial" w:hAnsi="Arial" w:cs="Arial" w:hint="cs"/>
          <w:sz w:val="24"/>
          <w:rtl/>
        </w:rPr>
        <w:t>واقعه</w:t>
      </w:r>
      <w:r w:rsidRPr="00940CC3">
        <w:rPr>
          <w:rFonts w:ascii="Arial" w:hAnsi="Arial" w:cs="Arial"/>
          <w:sz w:val="24"/>
          <w:rtl/>
        </w:rPr>
        <w:t xml:space="preserve"> 11 </w:t>
      </w:r>
      <w:r w:rsidRPr="00940CC3">
        <w:rPr>
          <w:rFonts w:ascii="Arial" w:hAnsi="Arial" w:cs="Arial" w:hint="cs"/>
          <w:sz w:val="24"/>
          <w:rtl/>
        </w:rPr>
        <w:t>سپتامبر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باید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به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عنوان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زنگ‏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خطری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برای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بیدارکردن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صاحبان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صنایع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در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جهت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توجه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جدی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تر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به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مدیریت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ریسک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در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نظر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گرفته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شود</w:t>
      </w:r>
      <w:r w:rsidRPr="00940CC3">
        <w:rPr>
          <w:rFonts w:ascii="Arial" w:hAnsi="Arial" w:cs="Arial"/>
          <w:sz w:val="24"/>
          <w:rtl/>
        </w:rPr>
        <w:t>.</w:t>
      </w:r>
    </w:p>
    <w:p w:rsidR="00940CC3" w:rsidRDefault="00940CC3" w:rsidP="00940CC3">
      <w:pPr>
        <w:jc w:val="lowKashida"/>
        <w:rPr>
          <w:rFonts w:ascii="Arial" w:hAnsi="Arial" w:cs="Arial"/>
          <w:sz w:val="24"/>
          <w:rtl/>
        </w:rPr>
      </w:pPr>
      <w:r w:rsidRPr="00940CC3">
        <w:rPr>
          <w:rFonts w:ascii="Arial" w:hAnsi="Arial" w:cs="Arial" w:hint="cs"/>
          <w:sz w:val="24"/>
          <w:rtl/>
        </w:rPr>
        <w:t>رالف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هاپی‏</w:t>
      </w:r>
      <w:r w:rsidRPr="00940CC3">
        <w:rPr>
          <w:rFonts w:ascii="Arial" w:hAnsi="Arial" w:cs="Arial"/>
          <w:sz w:val="24"/>
          <w:rtl/>
        </w:rPr>
        <w:t>1</w:t>
      </w:r>
      <w:r w:rsidRPr="00940CC3">
        <w:rPr>
          <w:rFonts w:ascii="Arial" w:hAnsi="Arial" w:cs="Arial" w:hint="cs"/>
          <w:sz w:val="24"/>
          <w:rtl/>
        </w:rPr>
        <w:t>مدیر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عامل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و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رئیس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هیئت‏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مدیره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شرکت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خدمات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مالی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زوریخ‏</w:t>
      </w:r>
      <w:r w:rsidRPr="00940CC3">
        <w:rPr>
          <w:rFonts w:ascii="Arial" w:hAnsi="Arial" w:cs="Arial"/>
          <w:sz w:val="24"/>
          <w:rtl/>
        </w:rPr>
        <w:t>2</w:t>
      </w:r>
      <w:r w:rsidRPr="00940CC3">
        <w:rPr>
          <w:rFonts w:ascii="Arial" w:hAnsi="Arial" w:cs="Arial" w:hint="cs"/>
          <w:sz w:val="24"/>
          <w:rtl/>
        </w:rPr>
        <w:t>معتقد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است‏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که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مدیریت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ریسک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نیازمند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روش‏های‏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کاربردی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تری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مبتنی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بر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روش‏های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آماری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و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تحلیلی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است</w:t>
      </w:r>
      <w:r w:rsidRPr="00940CC3">
        <w:rPr>
          <w:rFonts w:ascii="Arial" w:hAnsi="Arial" w:cs="Arial"/>
          <w:sz w:val="24"/>
          <w:rtl/>
        </w:rPr>
        <w:t>.</w:t>
      </w:r>
      <w:r w:rsidRPr="00940CC3">
        <w:rPr>
          <w:rFonts w:ascii="Arial" w:hAnsi="Arial" w:cs="Arial" w:hint="cs"/>
          <w:sz w:val="24"/>
          <w:rtl/>
        </w:rPr>
        <w:t>هاپی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این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مطلب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را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در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نخستین‏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روز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دوازدهمین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کنفرانس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سالیانه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پرایس‏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واترهوس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کوپرز</w:t>
      </w:r>
      <w:r w:rsidRPr="00940CC3">
        <w:rPr>
          <w:rFonts w:ascii="Arial" w:hAnsi="Arial" w:cs="Arial"/>
          <w:sz w:val="24"/>
          <w:rtl/>
        </w:rPr>
        <w:t>3</w:t>
      </w:r>
      <w:r w:rsidRPr="00940CC3">
        <w:rPr>
          <w:rFonts w:ascii="Arial" w:hAnsi="Arial" w:cs="Arial" w:hint="cs"/>
          <w:sz w:val="24"/>
          <w:rtl/>
        </w:rPr>
        <w:t>برای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حدود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دویست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نفر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از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مدیران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ارشد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صنایع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بزرگ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فعال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در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زمینه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بیمه‏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اموال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و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حوادث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که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گردهم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آمده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بودند،ایراد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کرد</w:t>
      </w:r>
      <w:r w:rsidRPr="00940CC3">
        <w:rPr>
          <w:rFonts w:ascii="Arial" w:hAnsi="Arial" w:cs="Arial"/>
          <w:sz w:val="24"/>
          <w:rtl/>
        </w:rPr>
        <w:t>.</w:t>
      </w:r>
      <w:r w:rsidRPr="00940CC3">
        <w:rPr>
          <w:rFonts w:ascii="Arial" w:hAnsi="Arial" w:cs="Arial" w:hint="cs"/>
          <w:sz w:val="24"/>
          <w:rtl/>
        </w:rPr>
        <w:t>حملات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تروریستی</w:t>
      </w:r>
      <w:r w:rsidRPr="00940CC3">
        <w:rPr>
          <w:rFonts w:ascii="Arial" w:hAnsi="Arial" w:cs="Arial"/>
          <w:sz w:val="24"/>
          <w:rtl/>
        </w:rPr>
        <w:t xml:space="preserve"> 11 </w:t>
      </w:r>
      <w:r w:rsidRPr="00940CC3">
        <w:rPr>
          <w:rFonts w:ascii="Arial" w:hAnsi="Arial" w:cs="Arial" w:hint="cs"/>
          <w:sz w:val="24"/>
          <w:rtl/>
        </w:rPr>
        <w:t>سپتامبر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موید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آسیب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پذیری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بیش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از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پیش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جوامع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پویا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و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مترقی‏</w:t>
      </w:r>
      <w:r w:rsidRPr="00940CC3">
        <w:rPr>
          <w:rFonts w:ascii="Arial" w:hAnsi="Arial" w:cs="Arial"/>
          <w:sz w:val="24"/>
          <w:rtl/>
        </w:rPr>
        <w:t xml:space="preserve"> (1) 1.</w:t>
      </w:r>
      <w:r w:rsidRPr="00940CC3">
        <w:rPr>
          <w:rFonts w:ascii="Arial" w:hAnsi="Arial" w:cs="Arial"/>
          <w:sz w:val="24"/>
        </w:rPr>
        <w:t xml:space="preserve">Rolf </w:t>
      </w:r>
      <w:proofErr w:type="spellStart"/>
      <w:r w:rsidRPr="00940CC3">
        <w:rPr>
          <w:rFonts w:ascii="Arial" w:hAnsi="Arial" w:cs="Arial"/>
          <w:sz w:val="24"/>
        </w:rPr>
        <w:t>Huppi</w:t>
      </w:r>
      <w:proofErr w:type="spellEnd"/>
      <w:r w:rsidRPr="00940CC3">
        <w:rPr>
          <w:rFonts w:ascii="Arial" w:hAnsi="Arial" w:cs="Arial"/>
          <w:sz w:val="24"/>
          <w:rtl/>
        </w:rPr>
        <w:t>.</w:t>
      </w:r>
    </w:p>
    <w:p w:rsidR="00940CC3" w:rsidRDefault="00940CC3" w:rsidP="00940CC3">
      <w:pPr>
        <w:jc w:val="lowKashida"/>
        <w:rPr>
          <w:rFonts w:ascii="Arial" w:hAnsi="Arial" w:cs="Arial"/>
          <w:sz w:val="24"/>
        </w:rPr>
      </w:pPr>
      <w:r w:rsidRPr="00940CC3">
        <w:rPr>
          <w:rFonts w:ascii="Arial" w:hAnsi="Arial" w:cs="Arial"/>
          <w:sz w:val="24"/>
          <w:rtl/>
        </w:rPr>
        <w:t>(2) 2.</w:t>
      </w:r>
      <w:r w:rsidRPr="00940CC3">
        <w:rPr>
          <w:rFonts w:ascii="Arial" w:hAnsi="Arial" w:cs="Arial"/>
          <w:sz w:val="24"/>
        </w:rPr>
        <w:t>Zurich Financial Services</w:t>
      </w:r>
      <w:r w:rsidRPr="00940CC3">
        <w:rPr>
          <w:rFonts w:ascii="Arial" w:hAnsi="Arial" w:cs="Arial"/>
          <w:sz w:val="24"/>
          <w:rtl/>
        </w:rPr>
        <w:t>.</w:t>
      </w:r>
    </w:p>
    <w:p w:rsidR="00940CC3" w:rsidRDefault="00940CC3" w:rsidP="00940CC3">
      <w:pPr>
        <w:jc w:val="lowKashida"/>
        <w:rPr>
          <w:rFonts w:ascii="Arial" w:hAnsi="Arial" w:cs="Arial"/>
          <w:sz w:val="24"/>
        </w:rPr>
      </w:pPr>
      <w:r w:rsidRPr="00940CC3">
        <w:rPr>
          <w:rFonts w:ascii="Arial" w:hAnsi="Arial" w:cs="Arial"/>
          <w:sz w:val="24"/>
          <w:rtl/>
        </w:rPr>
        <w:t>(3) 3.</w:t>
      </w:r>
      <w:proofErr w:type="spellStart"/>
      <w:r w:rsidRPr="00940CC3">
        <w:rPr>
          <w:rFonts w:ascii="Arial" w:hAnsi="Arial" w:cs="Arial"/>
          <w:sz w:val="24"/>
        </w:rPr>
        <w:t>Pricewaterhouse</w:t>
      </w:r>
      <w:proofErr w:type="spellEnd"/>
      <w:r w:rsidRPr="00940CC3">
        <w:rPr>
          <w:rFonts w:ascii="Arial" w:hAnsi="Arial" w:cs="Arial"/>
          <w:sz w:val="24"/>
        </w:rPr>
        <w:t xml:space="preserve"> </w:t>
      </w:r>
      <w:proofErr w:type="spellStart"/>
      <w:r w:rsidRPr="00940CC3">
        <w:rPr>
          <w:rFonts w:ascii="Arial" w:hAnsi="Arial" w:cs="Arial"/>
          <w:sz w:val="24"/>
        </w:rPr>
        <w:t>Voopers</w:t>
      </w:r>
      <w:proofErr w:type="spellEnd"/>
      <w:r w:rsidRPr="00940CC3">
        <w:rPr>
          <w:rFonts w:ascii="Arial" w:hAnsi="Arial" w:cs="Arial"/>
          <w:sz w:val="24"/>
          <w:rtl/>
        </w:rPr>
        <w:t>.</w:t>
      </w:r>
    </w:p>
    <w:p w:rsidR="00940CC3" w:rsidRDefault="00940CC3" w:rsidP="00940CC3">
      <w:pPr>
        <w:jc w:val="lowKashida"/>
        <w:rPr>
          <w:rFonts w:ascii="Arial" w:hAnsi="Arial" w:cs="Arial"/>
          <w:sz w:val="24"/>
          <w:rtl/>
        </w:rPr>
      </w:pPr>
      <w:r w:rsidRPr="00940CC3">
        <w:rPr>
          <w:rFonts w:ascii="Arial" w:hAnsi="Arial" w:cs="Arial" w:hint="cs"/>
          <w:sz w:val="24"/>
          <w:rtl/>
        </w:rPr>
        <w:t>نسبت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به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این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گونه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حملات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می‏باشد</w:t>
      </w:r>
      <w:r w:rsidRPr="00940CC3">
        <w:rPr>
          <w:rFonts w:ascii="Arial" w:hAnsi="Arial" w:cs="Arial"/>
          <w:sz w:val="24"/>
          <w:rtl/>
        </w:rPr>
        <w:t>.</w:t>
      </w:r>
      <w:r w:rsidRPr="00940CC3">
        <w:rPr>
          <w:rFonts w:ascii="Arial" w:hAnsi="Arial" w:cs="Arial" w:hint="cs"/>
          <w:sz w:val="24"/>
          <w:rtl/>
        </w:rPr>
        <w:t>هاپی‏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خطاب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به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شرکت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کنندگان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در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کنفرانس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گفت</w:t>
      </w:r>
      <w:r w:rsidRPr="00940CC3">
        <w:rPr>
          <w:rFonts w:ascii="Arial" w:hAnsi="Arial" w:cs="Arial"/>
          <w:sz w:val="24"/>
          <w:rtl/>
        </w:rPr>
        <w:t>: "</w:t>
      </w:r>
      <w:r w:rsidRPr="00940CC3">
        <w:rPr>
          <w:rFonts w:ascii="Arial" w:hAnsi="Arial" w:cs="Arial" w:hint="cs"/>
          <w:sz w:val="24"/>
          <w:rtl/>
        </w:rPr>
        <w:t>راهی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وجود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نداشت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که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ما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بتوانیم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چنین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فاجعه‏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وحشتناکی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را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پیش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بینی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کنیم</w:t>
      </w:r>
      <w:r w:rsidRPr="00940CC3">
        <w:rPr>
          <w:rFonts w:ascii="Arial" w:hAnsi="Arial" w:cs="Arial"/>
          <w:sz w:val="24"/>
          <w:rtl/>
        </w:rPr>
        <w:t>.</w:t>
      </w:r>
      <w:r w:rsidRPr="00940CC3">
        <w:rPr>
          <w:rFonts w:ascii="Arial" w:hAnsi="Arial" w:cs="Arial" w:hint="cs"/>
          <w:sz w:val="24"/>
          <w:rtl/>
        </w:rPr>
        <w:t>این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ممکن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است‏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عجیب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به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نظر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آید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ولی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ما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باید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آماده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شویم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تا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بتوانیم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درباره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آن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چه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غیر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قابل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پیش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بینی‏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می‏باشد،فکر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کنیم</w:t>
      </w:r>
      <w:r w:rsidRPr="00940CC3">
        <w:rPr>
          <w:rFonts w:ascii="Arial" w:hAnsi="Arial" w:cs="Arial"/>
          <w:sz w:val="24"/>
          <w:rtl/>
        </w:rPr>
        <w:t>.</w:t>
      </w:r>
      <w:r w:rsidRPr="00940CC3">
        <w:rPr>
          <w:rFonts w:ascii="Arial" w:hAnsi="Arial" w:cs="Arial" w:hint="cs"/>
          <w:sz w:val="24"/>
          <w:rtl/>
        </w:rPr>
        <w:t>به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جای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اتکا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به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اطلاعات‏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موجود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درباره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خطرات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تاریخی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احتمالی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لازم‏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است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در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آینده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توجه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جدی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تری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را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نسبت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به‏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روش‏هایی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که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می‏توانند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تغییرات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ماهیت‏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این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گونه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خطرات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را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پیش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بینی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نمایند،معطوف‏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کنیم</w:t>
      </w:r>
      <w:r w:rsidRPr="00940CC3">
        <w:rPr>
          <w:rFonts w:ascii="Arial" w:hAnsi="Arial" w:cs="Arial"/>
          <w:sz w:val="24"/>
          <w:rtl/>
        </w:rPr>
        <w:t>.</w:t>
      </w:r>
      <w:r w:rsidRPr="00940CC3">
        <w:rPr>
          <w:rFonts w:ascii="Arial" w:hAnsi="Arial" w:cs="Arial" w:hint="cs"/>
          <w:sz w:val="24"/>
          <w:rtl/>
        </w:rPr>
        <w:t>در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دنیای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امروز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شیوه‏های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مدیریت‏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ریسک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پیشرفته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تری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مورد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نیاز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است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که‏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مدریریت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ریسک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سنتی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تنها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قسمتی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از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آن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را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پوشش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می‏دهد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و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به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هیچ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وجه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نمی‏تواند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به‏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عنوان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راه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حل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نهایی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محسوب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شود</w:t>
      </w:r>
      <w:r w:rsidRPr="00940CC3">
        <w:rPr>
          <w:rFonts w:ascii="Arial" w:hAnsi="Arial" w:cs="Arial"/>
          <w:sz w:val="24"/>
          <w:rtl/>
        </w:rPr>
        <w:t>.</w:t>
      </w:r>
      <w:r w:rsidRPr="00940CC3">
        <w:rPr>
          <w:rFonts w:ascii="Arial" w:hAnsi="Arial" w:cs="Arial" w:hint="cs"/>
          <w:sz w:val="24"/>
          <w:rtl/>
        </w:rPr>
        <w:t>بدین‏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ترتیب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روش‏های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جدید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ساختاربندی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و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محدود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کردن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خطرات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احتمالی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و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انتقال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سرمایه‏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از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مرزهای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سنتی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مورد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احتیاج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خواهد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بود</w:t>
      </w:r>
      <w:r w:rsidRPr="00940CC3">
        <w:rPr>
          <w:rFonts w:ascii="Arial" w:hAnsi="Arial" w:cs="Arial"/>
          <w:sz w:val="24"/>
          <w:rtl/>
        </w:rPr>
        <w:t>.</w:t>
      </w:r>
      <w:r w:rsidRPr="00940CC3">
        <w:rPr>
          <w:rFonts w:ascii="Arial" w:hAnsi="Arial" w:cs="Arial" w:hint="cs"/>
          <w:sz w:val="24"/>
          <w:rtl/>
        </w:rPr>
        <w:t>هاپی‏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اضافه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کرد</w:t>
      </w:r>
      <w:r w:rsidRPr="00940CC3">
        <w:rPr>
          <w:rFonts w:ascii="Arial" w:hAnsi="Arial" w:cs="Arial"/>
          <w:sz w:val="24"/>
          <w:rtl/>
        </w:rPr>
        <w:t>:"</w:t>
      </w:r>
      <w:r w:rsidRPr="00940CC3">
        <w:rPr>
          <w:rFonts w:ascii="Arial" w:hAnsi="Arial" w:cs="Arial" w:hint="cs"/>
          <w:sz w:val="24"/>
          <w:rtl/>
        </w:rPr>
        <w:t>این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یک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نقطه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عطف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و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یک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نقطه‏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اثر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در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ایجاد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تغییرات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است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و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به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صنایع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ما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کمک‏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می‏کند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تا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قدم‏های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موثرتر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و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دقیق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تری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را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برای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خود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و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مشتریان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در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زمینه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مدیریت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ریسک‏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بردارند</w:t>
      </w:r>
      <w:r w:rsidRPr="00940CC3">
        <w:rPr>
          <w:rFonts w:ascii="Arial" w:hAnsi="Arial" w:cs="Arial"/>
          <w:sz w:val="24"/>
          <w:rtl/>
        </w:rPr>
        <w:t>".</w:t>
      </w:r>
    </w:p>
    <w:p w:rsidR="00940CC3" w:rsidRDefault="00940CC3" w:rsidP="00940CC3">
      <w:pPr>
        <w:jc w:val="lowKashida"/>
        <w:rPr>
          <w:rFonts w:ascii="Arial" w:hAnsi="Arial" w:cs="Arial"/>
          <w:sz w:val="24"/>
          <w:rtl/>
        </w:rPr>
      </w:pPr>
      <w:r w:rsidRPr="00940CC3">
        <w:rPr>
          <w:rFonts w:ascii="Arial" w:hAnsi="Arial" w:cs="Arial" w:hint="cs"/>
          <w:sz w:val="24"/>
          <w:rtl/>
        </w:rPr>
        <w:t>برایان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داپررالت‏</w:t>
      </w:r>
      <w:r w:rsidRPr="00940CC3">
        <w:rPr>
          <w:rFonts w:ascii="Arial" w:hAnsi="Arial" w:cs="Arial"/>
          <w:sz w:val="24"/>
          <w:rtl/>
        </w:rPr>
        <w:t>1</w:t>
      </w:r>
      <w:r w:rsidRPr="00940CC3">
        <w:rPr>
          <w:rFonts w:ascii="Arial" w:hAnsi="Arial" w:cs="Arial" w:hint="cs"/>
          <w:sz w:val="24"/>
          <w:rtl/>
        </w:rPr>
        <w:t>مدیر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عامل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و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رئیس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هیئت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مدیره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شرکت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با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مسئولیت‏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محدود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ای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سی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ای‏</w:t>
      </w:r>
      <w:r w:rsidRPr="00940CC3">
        <w:rPr>
          <w:rFonts w:ascii="Arial" w:hAnsi="Arial" w:cs="Arial"/>
          <w:sz w:val="24"/>
          <w:rtl/>
        </w:rPr>
        <w:t>2</w:t>
      </w:r>
      <w:r w:rsidRPr="00940CC3">
        <w:rPr>
          <w:rFonts w:ascii="Arial" w:hAnsi="Arial" w:cs="Arial" w:hint="cs"/>
          <w:sz w:val="24"/>
          <w:rtl/>
        </w:rPr>
        <w:t>،عنوان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نمود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که‏</w:t>
      </w:r>
      <w:r w:rsidRPr="00940CC3">
        <w:rPr>
          <w:rFonts w:ascii="Arial" w:hAnsi="Arial" w:cs="Arial"/>
          <w:sz w:val="24"/>
          <w:rtl/>
        </w:rPr>
        <w:t>"</w:t>
      </w:r>
      <w:r w:rsidRPr="00940CC3">
        <w:rPr>
          <w:rFonts w:ascii="Arial" w:hAnsi="Arial" w:cs="Arial" w:hint="cs"/>
          <w:sz w:val="24"/>
          <w:rtl/>
        </w:rPr>
        <w:t>بعد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از</w:t>
      </w:r>
      <w:r w:rsidRPr="00940CC3">
        <w:rPr>
          <w:rFonts w:ascii="Arial" w:hAnsi="Arial" w:cs="Arial"/>
          <w:sz w:val="24"/>
          <w:rtl/>
        </w:rPr>
        <w:t xml:space="preserve"> 11 </w:t>
      </w:r>
      <w:r w:rsidRPr="00940CC3">
        <w:rPr>
          <w:rFonts w:ascii="Arial" w:hAnsi="Arial" w:cs="Arial" w:hint="cs"/>
          <w:sz w:val="24"/>
          <w:rtl/>
        </w:rPr>
        <w:t>سپتامبر،مدیریت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سرمایه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و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مدیریت‏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ریسک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برای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صنعت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بسیار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حساس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و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بغرنج‏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شد</w:t>
      </w:r>
      <w:r w:rsidRPr="00940CC3">
        <w:rPr>
          <w:rFonts w:ascii="Arial" w:hAnsi="Arial" w:cs="Arial"/>
          <w:sz w:val="24"/>
          <w:rtl/>
        </w:rPr>
        <w:t>.</w:t>
      </w:r>
      <w:r w:rsidRPr="00940CC3">
        <w:rPr>
          <w:rFonts w:ascii="Arial" w:hAnsi="Arial" w:cs="Arial" w:hint="cs"/>
          <w:sz w:val="24"/>
          <w:rtl/>
        </w:rPr>
        <w:t>به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هر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حال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آن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چه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غیر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قابل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پیش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بینی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بود،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اتفاق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افتاد</w:t>
      </w:r>
      <w:r w:rsidRPr="00940CC3">
        <w:rPr>
          <w:rFonts w:ascii="Arial" w:hAnsi="Arial" w:cs="Arial"/>
          <w:sz w:val="24"/>
          <w:rtl/>
        </w:rPr>
        <w:t>.</w:t>
      </w:r>
      <w:r w:rsidRPr="00940CC3">
        <w:rPr>
          <w:rFonts w:ascii="Arial" w:hAnsi="Arial" w:cs="Arial" w:hint="cs"/>
          <w:sz w:val="24"/>
          <w:rtl/>
        </w:rPr>
        <w:t>این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امر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در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حکم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وظیفه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ما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می‏باشد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که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به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عنوان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مدیران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ریسک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درباره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چیزهای‏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غیر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قابل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پیش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بینی،فکر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کنیم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و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آن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را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مدیریت‏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کنیم‏</w:t>
      </w:r>
      <w:r w:rsidRPr="00940CC3">
        <w:rPr>
          <w:rFonts w:ascii="Arial" w:hAnsi="Arial" w:cs="Arial"/>
          <w:sz w:val="24"/>
          <w:rtl/>
        </w:rPr>
        <w:t>".</w:t>
      </w:r>
    </w:p>
    <w:p w:rsidR="00940CC3" w:rsidRDefault="00940CC3" w:rsidP="00940CC3">
      <w:pPr>
        <w:jc w:val="lowKashida"/>
        <w:rPr>
          <w:rFonts w:ascii="Arial" w:hAnsi="Arial" w:cs="Arial"/>
          <w:sz w:val="24"/>
          <w:rtl/>
        </w:rPr>
      </w:pPr>
      <w:r w:rsidRPr="00940CC3">
        <w:rPr>
          <w:rFonts w:ascii="Arial" w:hAnsi="Arial" w:cs="Arial" w:hint="cs"/>
          <w:sz w:val="24"/>
          <w:rtl/>
        </w:rPr>
        <w:t>وی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اضافه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کرد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که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طوفان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مهیب‏</w:t>
      </w:r>
      <w:r w:rsidRPr="00940CC3">
        <w:rPr>
          <w:rFonts w:ascii="Arial" w:hAnsi="Arial" w:cs="Arial"/>
          <w:sz w:val="24"/>
          <w:rtl/>
        </w:rPr>
        <w:t xml:space="preserve"> «</w:t>
      </w:r>
      <w:r w:rsidRPr="00940CC3">
        <w:rPr>
          <w:rFonts w:ascii="Arial" w:hAnsi="Arial" w:cs="Arial" w:hint="cs"/>
          <w:sz w:val="24"/>
          <w:rtl/>
        </w:rPr>
        <w:t>اندرو</w:t>
      </w:r>
      <w:r w:rsidRPr="00940CC3">
        <w:rPr>
          <w:rFonts w:ascii="Arial" w:hAnsi="Arial" w:cs="Arial" w:hint="eastAsia"/>
          <w:sz w:val="24"/>
          <w:rtl/>
        </w:rPr>
        <w:t>»</w:t>
      </w:r>
      <w:r w:rsidRPr="00940CC3">
        <w:rPr>
          <w:rFonts w:ascii="Arial" w:hAnsi="Arial" w:cs="Arial"/>
          <w:sz w:val="24"/>
          <w:rtl/>
        </w:rPr>
        <w:t>3</w:t>
      </w:r>
      <w:r w:rsidRPr="00940CC3">
        <w:rPr>
          <w:rFonts w:ascii="Arial" w:hAnsi="Arial" w:cs="Arial" w:hint="cs"/>
          <w:sz w:val="24"/>
          <w:rtl/>
        </w:rPr>
        <w:t>موضع‏گیری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ما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را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نسبت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به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بلایای‏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طبیعی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تغییر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داد،فاجعه</w:t>
      </w:r>
      <w:r w:rsidRPr="00940CC3">
        <w:rPr>
          <w:rFonts w:ascii="Arial" w:hAnsi="Arial" w:cs="Arial"/>
          <w:sz w:val="24"/>
          <w:rtl/>
        </w:rPr>
        <w:t xml:space="preserve"> 11 </w:t>
      </w:r>
      <w:r w:rsidRPr="00940CC3">
        <w:rPr>
          <w:rFonts w:ascii="Arial" w:hAnsi="Arial" w:cs="Arial" w:hint="cs"/>
          <w:sz w:val="24"/>
          <w:rtl/>
        </w:rPr>
        <w:t>سپتامبر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نیز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باید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نوع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نگرش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صنعت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بیمه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نسبت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به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مجموعه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وقایع‏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را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تغییر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دهد</w:t>
      </w:r>
      <w:r w:rsidRPr="00940CC3">
        <w:rPr>
          <w:rFonts w:ascii="Arial" w:hAnsi="Arial" w:cs="Arial"/>
          <w:sz w:val="24"/>
          <w:rtl/>
        </w:rPr>
        <w:t>.</w:t>
      </w:r>
    </w:p>
    <w:p w:rsidR="00940CC3" w:rsidRDefault="00940CC3" w:rsidP="00940CC3">
      <w:pPr>
        <w:jc w:val="lowKashida"/>
        <w:rPr>
          <w:rFonts w:ascii="Arial" w:hAnsi="Arial" w:cs="Arial"/>
          <w:sz w:val="24"/>
          <w:rtl/>
        </w:rPr>
      </w:pPr>
      <w:r w:rsidRPr="00940CC3">
        <w:rPr>
          <w:rFonts w:ascii="Arial" w:hAnsi="Arial" w:cs="Arial" w:hint="cs"/>
          <w:sz w:val="24"/>
          <w:rtl/>
        </w:rPr>
        <w:t>مترجم</w:t>
      </w:r>
      <w:r w:rsidRPr="00940CC3">
        <w:rPr>
          <w:rFonts w:ascii="Arial" w:hAnsi="Arial" w:cs="Arial"/>
          <w:sz w:val="24"/>
          <w:rtl/>
        </w:rPr>
        <w:t>:</w:t>
      </w:r>
      <w:r w:rsidRPr="00940CC3">
        <w:rPr>
          <w:rFonts w:ascii="Arial" w:hAnsi="Arial" w:cs="Arial" w:hint="cs"/>
          <w:sz w:val="24"/>
          <w:rtl/>
        </w:rPr>
        <w:t>رضا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مفید</w:t>
      </w:r>
    </w:p>
    <w:p w:rsidR="00940CC3" w:rsidRDefault="00940CC3" w:rsidP="00940CC3">
      <w:pPr>
        <w:jc w:val="lowKashida"/>
        <w:rPr>
          <w:rFonts w:ascii="Arial" w:hAnsi="Arial" w:cs="Arial"/>
          <w:sz w:val="24"/>
          <w:rtl/>
        </w:rPr>
      </w:pPr>
      <w:r w:rsidRPr="00940CC3">
        <w:rPr>
          <w:rFonts w:ascii="Arial" w:hAnsi="Arial" w:cs="Arial" w:hint="cs"/>
          <w:sz w:val="24"/>
          <w:rtl/>
        </w:rPr>
        <w:t>منبع</w:t>
      </w:r>
      <w:r w:rsidRPr="00940CC3">
        <w:rPr>
          <w:rFonts w:ascii="Arial" w:hAnsi="Arial" w:cs="Arial"/>
          <w:sz w:val="24"/>
          <w:rtl/>
        </w:rPr>
        <w:t xml:space="preserve">: </w:t>
      </w:r>
      <w:r w:rsidRPr="00940CC3">
        <w:rPr>
          <w:rFonts w:ascii="Arial" w:hAnsi="Arial" w:cs="Arial"/>
          <w:sz w:val="24"/>
        </w:rPr>
        <w:t>Insurance Day,Issue,No:1037,Nov.29 2001,p.3</w:t>
      </w:r>
      <w:r w:rsidRPr="00940CC3">
        <w:rPr>
          <w:rFonts w:ascii="Arial" w:hAnsi="Arial" w:cs="Arial"/>
          <w:sz w:val="24"/>
          <w:rtl/>
        </w:rPr>
        <w:t>.</w:t>
      </w:r>
    </w:p>
    <w:p w:rsidR="00940CC3" w:rsidRDefault="00940CC3" w:rsidP="00940CC3">
      <w:pPr>
        <w:jc w:val="lowKashida"/>
        <w:rPr>
          <w:rFonts w:ascii="Arial" w:hAnsi="Arial" w:cs="Arial"/>
          <w:sz w:val="24"/>
        </w:rPr>
      </w:pPr>
      <w:r w:rsidRPr="00940CC3">
        <w:rPr>
          <w:rFonts w:ascii="Arial" w:hAnsi="Arial" w:cs="Arial"/>
          <w:sz w:val="24"/>
          <w:rtl/>
        </w:rPr>
        <w:t>(1) 1.</w:t>
      </w:r>
      <w:r w:rsidRPr="00940CC3">
        <w:rPr>
          <w:rFonts w:ascii="Arial" w:hAnsi="Arial" w:cs="Arial"/>
          <w:sz w:val="24"/>
        </w:rPr>
        <w:t xml:space="preserve">Brian </w:t>
      </w:r>
      <w:proofErr w:type="spellStart"/>
      <w:r w:rsidRPr="00940CC3">
        <w:rPr>
          <w:rFonts w:ascii="Arial" w:hAnsi="Arial" w:cs="Arial"/>
          <w:sz w:val="24"/>
        </w:rPr>
        <w:t>Duperreault</w:t>
      </w:r>
      <w:proofErr w:type="spellEnd"/>
      <w:r w:rsidRPr="00940CC3">
        <w:rPr>
          <w:rFonts w:ascii="Arial" w:hAnsi="Arial" w:cs="Arial"/>
          <w:sz w:val="24"/>
          <w:rtl/>
        </w:rPr>
        <w:t>.</w:t>
      </w:r>
    </w:p>
    <w:p w:rsidR="00940CC3" w:rsidRDefault="00940CC3" w:rsidP="00940CC3">
      <w:pPr>
        <w:jc w:val="lowKashida"/>
        <w:rPr>
          <w:rFonts w:ascii="Arial" w:hAnsi="Arial" w:cs="Arial"/>
          <w:sz w:val="24"/>
        </w:rPr>
      </w:pPr>
      <w:r w:rsidRPr="00940CC3">
        <w:rPr>
          <w:rFonts w:ascii="Arial" w:hAnsi="Arial" w:cs="Arial"/>
          <w:sz w:val="24"/>
          <w:rtl/>
        </w:rPr>
        <w:t>(2) 2.</w:t>
      </w:r>
      <w:r w:rsidRPr="00940CC3">
        <w:rPr>
          <w:rFonts w:ascii="Arial" w:hAnsi="Arial" w:cs="Arial"/>
          <w:sz w:val="24"/>
        </w:rPr>
        <w:t>ACE</w:t>
      </w:r>
      <w:r w:rsidRPr="00940CC3">
        <w:rPr>
          <w:rFonts w:ascii="Arial" w:hAnsi="Arial" w:cs="Arial"/>
          <w:sz w:val="24"/>
          <w:rtl/>
        </w:rPr>
        <w:t xml:space="preserve"> </w:t>
      </w:r>
    </w:p>
    <w:p w:rsidR="00940CC3" w:rsidRDefault="00940CC3" w:rsidP="00940CC3">
      <w:pPr>
        <w:jc w:val="lowKashida"/>
        <w:rPr>
          <w:rFonts w:ascii="Arial" w:hAnsi="Arial" w:cs="Arial"/>
          <w:sz w:val="24"/>
        </w:rPr>
      </w:pPr>
      <w:r w:rsidRPr="00940CC3">
        <w:rPr>
          <w:rFonts w:ascii="Arial" w:hAnsi="Arial" w:cs="Arial"/>
          <w:sz w:val="24"/>
          <w:rtl/>
        </w:rPr>
        <w:t>(3) 3.</w:t>
      </w:r>
      <w:proofErr w:type="spellStart"/>
      <w:r w:rsidRPr="00940CC3">
        <w:rPr>
          <w:rFonts w:ascii="Arial" w:hAnsi="Arial" w:cs="Arial"/>
          <w:sz w:val="24"/>
        </w:rPr>
        <w:t>Hurriacane</w:t>
      </w:r>
      <w:proofErr w:type="spellEnd"/>
      <w:r w:rsidRPr="00940CC3">
        <w:rPr>
          <w:rFonts w:ascii="Arial" w:hAnsi="Arial" w:cs="Arial"/>
          <w:sz w:val="24"/>
        </w:rPr>
        <w:t xml:space="preserve"> Andrew</w:t>
      </w:r>
      <w:r w:rsidRPr="00940CC3">
        <w:rPr>
          <w:rFonts w:ascii="Arial" w:hAnsi="Arial" w:cs="Arial"/>
          <w:sz w:val="24"/>
          <w:rtl/>
        </w:rPr>
        <w:t xml:space="preserve"> </w:t>
      </w:r>
    </w:p>
    <w:p w:rsidR="00940CC3" w:rsidRPr="00940CC3" w:rsidRDefault="00940CC3" w:rsidP="00940CC3">
      <w:pPr>
        <w:jc w:val="lowKashida"/>
        <w:rPr>
          <w:rFonts w:ascii="Arial" w:hAnsi="Arial" w:cs="Arial"/>
          <w:sz w:val="24"/>
          <w:rtl/>
        </w:rPr>
      </w:pPr>
      <w:r w:rsidRPr="00940CC3">
        <w:rPr>
          <w:rFonts w:ascii="Arial" w:hAnsi="Arial" w:cs="Arial" w:hint="cs"/>
          <w:sz w:val="24"/>
          <w:rtl/>
        </w:rPr>
        <w:t>رونق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و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رکود</w:t>
      </w:r>
    </w:p>
    <w:p w:rsidR="00940CC3" w:rsidRDefault="00940CC3" w:rsidP="00940CC3">
      <w:pPr>
        <w:jc w:val="lowKashida"/>
        <w:rPr>
          <w:rFonts w:ascii="Arial" w:hAnsi="Arial" w:cs="Arial"/>
          <w:sz w:val="24"/>
          <w:rtl/>
        </w:rPr>
      </w:pPr>
      <w:r w:rsidRPr="00940CC3">
        <w:rPr>
          <w:rFonts w:ascii="Arial" w:hAnsi="Arial" w:cs="Arial" w:hint="cs"/>
          <w:sz w:val="24"/>
          <w:rtl/>
        </w:rPr>
        <w:t>گوناگونی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ریسک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غیرسیستماتیک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در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صنعت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بیمه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یک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مسئله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اساسی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است</w:t>
      </w:r>
      <w:r w:rsidRPr="00940CC3">
        <w:rPr>
          <w:rFonts w:ascii="Arial" w:hAnsi="Arial" w:cs="Arial"/>
          <w:sz w:val="24"/>
          <w:rtl/>
        </w:rPr>
        <w:t>.</w:t>
      </w:r>
      <w:r w:rsidRPr="00940CC3">
        <w:rPr>
          <w:rFonts w:ascii="Arial" w:hAnsi="Arial" w:cs="Arial" w:hint="cs"/>
          <w:sz w:val="24"/>
          <w:rtl/>
        </w:rPr>
        <w:t>این‏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مساله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با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ایجاد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پرتفوهای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متعادل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ریسک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و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کاهش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میزان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سرمایه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ریسک‏</w:t>
      </w:r>
      <w:r w:rsidRPr="00940CC3">
        <w:rPr>
          <w:rFonts w:ascii="Arial" w:hAnsi="Arial" w:cs="Arial"/>
          <w:sz w:val="24"/>
          <w:rtl/>
        </w:rPr>
        <w:t>4</w:t>
      </w:r>
      <w:r w:rsidRPr="00940CC3">
        <w:rPr>
          <w:rFonts w:ascii="Arial" w:hAnsi="Arial" w:cs="Arial" w:hint="cs"/>
          <w:sz w:val="24"/>
          <w:rtl/>
        </w:rPr>
        <w:t>در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هر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واحد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ریسک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بدست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می‏آید</w:t>
      </w:r>
      <w:r w:rsidRPr="00940CC3">
        <w:rPr>
          <w:rFonts w:ascii="Arial" w:hAnsi="Arial" w:cs="Arial"/>
          <w:sz w:val="24"/>
          <w:rtl/>
        </w:rPr>
        <w:t>.</w:t>
      </w:r>
      <w:r w:rsidRPr="00940CC3">
        <w:rPr>
          <w:rFonts w:ascii="Arial" w:hAnsi="Arial" w:cs="Arial" w:hint="cs"/>
          <w:sz w:val="24"/>
          <w:rtl/>
        </w:rPr>
        <w:t>در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این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شرایط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زیان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مالی‏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ریسک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پرتفوهای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گوناگون</w:t>
      </w:r>
      <w:r w:rsidRPr="00940CC3">
        <w:rPr>
          <w:rFonts w:ascii="Arial" w:hAnsi="Arial" w:cs="Arial"/>
          <w:sz w:val="24"/>
          <w:rtl/>
        </w:rPr>
        <w:t>(</w:t>
      </w:r>
      <w:r w:rsidRPr="00940CC3">
        <w:rPr>
          <w:rFonts w:ascii="Arial" w:hAnsi="Arial" w:cs="Arial" w:hint="cs"/>
          <w:sz w:val="24"/>
          <w:rtl/>
        </w:rPr>
        <w:t>شامل‏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دارایی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های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مختلف</w:t>
      </w:r>
      <w:r w:rsidRPr="00940CC3">
        <w:rPr>
          <w:rFonts w:ascii="Arial" w:hAnsi="Arial" w:cs="Arial"/>
          <w:sz w:val="24"/>
          <w:rtl/>
        </w:rPr>
        <w:t>)</w:t>
      </w:r>
      <w:r w:rsidRPr="00940CC3">
        <w:rPr>
          <w:rFonts w:ascii="Arial" w:hAnsi="Arial" w:cs="Arial" w:hint="cs"/>
          <w:sz w:val="24"/>
          <w:rtl/>
        </w:rPr>
        <w:t>می‏تواند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توسط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روشی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به‏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نام‏</w:t>
      </w:r>
      <w:r w:rsidRPr="00940CC3">
        <w:rPr>
          <w:rFonts w:ascii="Arial" w:hAnsi="Arial" w:cs="Arial"/>
          <w:sz w:val="24"/>
          <w:rtl/>
        </w:rPr>
        <w:t>"</w:t>
      </w:r>
      <w:r w:rsidRPr="00940CC3">
        <w:rPr>
          <w:rFonts w:ascii="Arial" w:hAnsi="Arial" w:cs="Arial" w:hint="cs"/>
          <w:sz w:val="24"/>
          <w:rtl/>
        </w:rPr>
        <w:t>قابلیت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بیمه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شوندگی‏</w:t>
      </w:r>
      <w:r w:rsidRPr="00940CC3">
        <w:rPr>
          <w:rFonts w:ascii="Arial" w:hAnsi="Arial" w:cs="Arial"/>
          <w:sz w:val="24"/>
          <w:rtl/>
        </w:rPr>
        <w:t>"5</w:t>
      </w:r>
      <w:r w:rsidRPr="00940CC3">
        <w:rPr>
          <w:rFonts w:ascii="Arial" w:hAnsi="Arial" w:cs="Arial" w:hint="cs"/>
          <w:sz w:val="24"/>
          <w:rtl/>
        </w:rPr>
        <w:t>تحت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پوشش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قرار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گیرد</w:t>
      </w:r>
      <w:r w:rsidRPr="00940CC3">
        <w:rPr>
          <w:rFonts w:ascii="Arial" w:hAnsi="Arial" w:cs="Arial"/>
          <w:sz w:val="24"/>
          <w:rtl/>
        </w:rPr>
        <w:t>.</w:t>
      </w:r>
      <w:r w:rsidRPr="00940CC3">
        <w:rPr>
          <w:rFonts w:ascii="Arial" w:hAnsi="Arial" w:cs="Arial" w:hint="cs"/>
          <w:sz w:val="24"/>
          <w:rtl/>
        </w:rPr>
        <w:t>بر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خلاف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تدابیر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یک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پارچه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سازی‏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ریسک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در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نظام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بانکداری،این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روش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توسط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تنوع‏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بخشی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در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ریسک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پایه‏ای‏</w:t>
      </w:r>
      <w:r w:rsidRPr="00940CC3">
        <w:rPr>
          <w:rFonts w:ascii="Arial" w:hAnsi="Arial" w:cs="Arial"/>
          <w:sz w:val="24"/>
          <w:rtl/>
        </w:rPr>
        <w:t>6</w:t>
      </w:r>
      <w:r w:rsidRPr="00940CC3">
        <w:rPr>
          <w:rFonts w:ascii="Arial" w:hAnsi="Arial" w:cs="Arial" w:hint="cs"/>
          <w:sz w:val="24"/>
          <w:rtl/>
        </w:rPr>
        <w:t>،ارزش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افزوده‏ای‏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با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ریسک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متعادل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به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وجود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می‏آورد</w:t>
      </w:r>
      <w:r w:rsidRPr="00940CC3">
        <w:rPr>
          <w:rFonts w:ascii="Arial" w:hAnsi="Arial" w:cs="Arial"/>
          <w:sz w:val="24"/>
          <w:rtl/>
        </w:rPr>
        <w:t>.</w:t>
      </w:r>
      <w:r w:rsidRPr="00940CC3">
        <w:rPr>
          <w:rFonts w:ascii="Arial" w:hAnsi="Arial" w:cs="Arial" w:hint="cs"/>
          <w:sz w:val="24"/>
          <w:rtl/>
        </w:rPr>
        <w:t>مقصود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از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/>
          <w:sz w:val="24"/>
          <w:rtl/>
        </w:rPr>
        <w:lastRenderedPageBreak/>
        <w:t>"</w:t>
      </w:r>
      <w:r w:rsidRPr="00940CC3">
        <w:rPr>
          <w:rFonts w:ascii="Arial" w:hAnsi="Arial" w:cs="Arial" w:hint="cs"/>
          <w:sz w:val="24"/>
          <w:rtl/>
        </w:rPr>
        <w:t>ریسک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سیستماتیک‏</w:t>
      </w:r>
      <w:r w:rsidRPr="00940CC3">
        <w:rPr>
          <w:rFonts w:ascii="Arial" w:hAnsi="Arial" w:cs="Arial"/>
          <w:sz w:val="24"/>
          <w:rtl/>
        </w:rPr>
        <w:t>"</w:t>
      </w:r>
      <w:r w:rsidRPr="00940CC3">
        <w:rPr>
          <w:rFonts w:ascii="Arial" w:hAnsi="Arial" w:cs="Arial" w:hint="cs"/>
          <w:sz w:val="24"/>
          <w:rtl/>
        </w:rPr>
        <w:t>در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این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مقاله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اشاره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به‏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خطر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پرتفوی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سرمایه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گذاره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هایی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که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در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اثر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تغییرات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بازار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به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وجود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می‏آید،می‏باشد</w:t>
      </w:r>
      <w:r w:rsidRPr="00940CC3">
        <w:rPr>
          <w:rFonts w:ascii="Arial" w:hAnsi="Arial" w:cs="Arial"/>
          <w:sz w:val="24"/>
          <w:rtl/>
        </w:rPr>
        <w:t xml:space="preserve">. </w:t>
      </w:r>
      <w:r w:rsidRPr="00940CC3">
        <w:rPr>
          <w:rFonts w:ascii="Arial" w:hAnsi="Arial" w:cs="Arial" w:hint="cs"/>
          <w:sz w:val="24"/>
          <w:rtl/>
        </w:rPr>
        <w:t>انحراف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از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معیار،معیاری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خاص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برای‏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اندازه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گیری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این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ریسک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است</w:t>
      </w:r>
      <w:r w:rsidRPr="00940CC3">
        <w:rPr>
          <w:rFonts w:ascii="Arial" w:hAnsi="Arial" w:cs="Arial"/>
          <w:sz w:val="24"/>
          <w:rtl/>
        </w:rPr>
        <w:t>.</w:t>
      </w:r>
      <w:r w:rsidRPr="00940CC3">
        <w:rPr>
          <w:rFonts w:ascii="Arial" w:hAnsi="Arial" w:cs="Arial" w:hint="cs"/>
          <w:sz w:val="24"/>
          <w:rtl/>
        </w:rPr>
        <w:t>با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توجه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به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این‏</w:t>
      </w:r>
      <w:r w:rsidRPr="00940CC3">
        <w:rPr>
          <w:rFonts w:ascii="Arial" w:hAnsi="Arial" w:cs="Arial"/>
          <w:sz w:val="24"/>
          <w:rtl/>
        </w:rPr>
        <w:t xml:space="preserve"> (4)4. </w:t>
      </w:r>
      <w:r w:rsidRPr="00940CC3">
        <w:rPr>
          <w:rFonts w:ascii="Arial" w:hAnsi="Arial" w:cs="Arial"/>
          <w:sz w:val="24"/>
        </w:rPr>
        <w:t xml:space="preserve">Risk </w:t>
      </w:r>
      <w:proofErr w:type="gramStart"/>
      <w:r w:rsidRPr="00940CC3">
        <w:rPr>
          <w:rFonts w:ascii="Arial" w:hAnsi="Arial" w:cs="Arial"/>
          <w:sz w:val="24"/>
        </w:rPr>
        <w:t>Capital</w:t>
      </w:r>
      <w:r w:rsidRPr="00940CC3">
        <w:rPr>
          <w:rFonts w:ascii="Arial" w:hAnsi="Arial" w:cs="Arial"/>
          <w:sz w:val="24"/>
          <w:rtl/>
        </w:rPr>
        <w:t xml:space="preserve"> :</w:t>
      </w:r>
      <w:r w:rsidRPr="00940CC3">
        <w:rPr>
          <w:rFonts w:ascii="Arial" w:hAnsi="Arial" w:cs="Arial" w:hint="cs"/>
          <w:sz w:val="24"/>
          <w:rtl/>
        </w:rPr>
        <w:t>شامل</w:t>
      </w:r>
      <w:proofErr w:type="gramEnd"/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سرمایه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مخاطره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آمیز،سرمایه،سرمایه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قماری،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سرمایه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سفته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بازی،سرمایه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سوداگری</w:t>
      </w:r>
      <w:r w:rsidRPr="00940CC3">
        <w:rPr>
          <w:rFonts w:ascii="Arial" w:hAnsi="Arial" w:cs="Arial"/>
          <w:sz w:val="24"/>
          <w:rtl/>
        </w:rPr>
        <w:t>.</w:t>
      </w:r>
    </w:p>
    <w:p w:rsidR="00940CC3" w:rsidRDefault="00940CC3" w:rsidP="00940CC3">
      <w:pPr>
        <w:jc w:val="lowKashida"/>
        <w:rPr>
          <w:rFonts w:ascii="Arial" w:hAnsi="Arial" w:cs="Arial"/>
          <w:sz w:val="24"/>
          <w:rtl/>
        </w:rPr>
      </w:pPr>
      <w:r w:rsidRPr="00940CC3">
        <w:rPr>
          <w:rFonts w:ascii="Arial" w:hAnsi="Arial" w:cs="Arial"/>
          <w:sz w:val="24"/>
          <w:rtl/>
        </w:rPr>
        <w:t xml:space="preserve">(5) </w:t>
      </w:r>
      <w:proofErr w:type="spellStart"/>
      <w:r w:rsidRPr="00940CC3">
        <w:rPr>
          <w:rFonts w:ascii="Arial" w:hAnsi="Arial" w:cs="Arial"/>
          <w:sz w:val="24"/>
        </w:rPr>
        <w:t>Insurition</w:t>
      </w:r>
      <w:proofErr w:type="spellEnd"/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قابلیت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بیمه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شوندگی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عبارت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از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یک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توسعه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اساسی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در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یکپارچه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سازی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بیمه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و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بازارهای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مالی</w:t>
      </w:r>
      <w:r w:rsidRPr="00940CC3">
        <w:rPr>
          <w:rFonts w:ascii="Arial" w:hAnsi="Arial" w:cs="Arial"/>
          <w:sz w:val="24"/>
          <w:rtl/>
        </w:rPr>
        <w:t xml:space="preserve"> </w:t>
      </w:r>
      <w:r w:rsidRPr="00940CC3">
        <w:rPr>
          <w:rFonts w:ascii="Arial" w:hAnsi="Arial" w:cs="Arial" w:hint="cs"/>
          <w:sz w:val="24"/>
          <w:rtl/>
        </w:rPr>
        <w:t>است</w:t>
      </w:r>
      <w:r w:rsidRPr="00940CC3">
        <w:rPr>
          <w:rFonts w:ascii="Arial" w:hAnsi="Arial" w:cs="Arial"/>
          <w:sz w:val="24"/>
          <w:rtl/>
        </w:rPr>
        <w:t>.</w:t>
      </w:r>
    </w:p>
    <w:p w:rsidR="00940CC3" w:rsidRDefault="00940CC3" w:rsidP="00940CC3">
      <w:pPr>
        <w:jc w:val="lowKashida"/>
        <w:rPr>
          <w:rFonts w:ascii="Arial" w:hAnsi="Arial" w:cs="Arial"/>
          <w:sz w:val="24"/>
        </w:rPr>
      </w:pPr>
      <w:r w:rsidRPr="00940CC3">
        <w:rPr>
          <w:rFonts w:ascii="Arial" w:hAnsi="Arial" w:cs="Arial"/>
          <w:sz w:val="24"/>
          <w:rtl/>
        </w:rPr>
        <w:t>(6) 6.</w:t>
      </w:r>
      <w:r w:rsidRPr="00940CC3">
        <w:rPr>
          <w:rFonts w:ascii="Arial" w:hAnsi="Arial" w:cs="Arial"/>
          <w:sz w:val="24"/>
        </w:rPr>
        <w:t>Basis Risk</w:t>
      </w:r>
      <w:r w:rsidRPr="00940CC3">
        <w:rPr>
          <w:rFonts w:ascii="Arial" w:hAnsi="Arial" w:cs="Arial"/>
          <w:sz w:val="24"/>
          <w:rtl/>
        </w:rPr>
        <w:t xml:space="preserve"> </w:t>
      </w:r>
    </w:p>
    <w:p w:rsidR="00FC3B8F" w:rsidRPr="00940CC3" w:rsidRDefault="00FC3B8F" w:rsidP="00940CC3">
      <w:pPr>
        <w:jc w:val="lowKashida"/>
        <w:rPr>
          <w:rFonts w:ascii="Arial" w:hAnsi="Arial" w:cs="Arial"/>
          <w:sz w:val="24"/>
          <w:rtl/>
        </w:rPr>
      </w:pPr>
    </w:p>
    <w:sectPr w:rsidR="00FC3B8F" w:rsidRPr="00940CC3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B8F"/>
    <w:rsid w:val="00010E65"/>
    <w:rsid w:val="001F1D6F"/>
    <w:rsid w:val="00321EFB"/>
    <w:rsid w:val="004466D3"/>
    <w:rsid w:val="00940CC3"/>
    <w:rsid w:val="00A90129"/>
    <w:rsid w:val="00AA64C5"/>
    <w:rsid w:val="00D03A6E"/>
    <w:rsid w:val="00D21013"/>
    <w:rsid w:val="00FC3B8F"/>
    <w:rsid w:val="00FC3E87"/>
    <w:rsid w:val="00FE4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2649</Characters>
  <Application>Microsoft Office Word</Application>
  <DocSecurity>0</DocSecurity>
  <Lines>22</Lines>
  <Paragraphs>6</Paragraphs>
  <ScaleCrop>false</ScaleCrop>
  <Company>NPSoft.ir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2012-01-06T16:32:00Z</dcterms:created>
  <dcterms:modified xsi:type="dcterms:W3CDTF">2012-01-16T17:32:00Z</dcterms:modified>
</cp:coreProperties>
</file>