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0CD" w:rsidRPr="001350CD" w:rsidRDefault="001350CD" w:rsidP="001350CD">
      <w:pPr>
        <w:bidi/>
        <w:jc w:val="both"/>
        <w:rPr>
          <w:rFonts w:ascii="Arial" w:hAnsi="Arial" w:cs="Arial"/>
          <w:sz w:val="28"/>
          <w:szCs w:val="28"/>
        </w:rPr>
      </w:pPr>
      <w:r w:rsidRPr="001350CD">
        <w:rPr>
          <w:rFonts w:ascii="Arial" w:hAnsi="Arial" w:cs="Arial" w:hint="cs"/>
          <w:sz w:val="28"/>
          <w:szCs w:val="28"/>
          <w:rtl/>
        </w:rPr>
        <w:t>صادق</w:t>
      </w:r>
      <w:r w:rsidRPr="001350CD">
        <w:rPr>
          <w:rFonts w:ascii="Arial" w:hAnsi="Arial" w:cs="Arial"/>
          <w:sz w:val="28"/>
          <w:szCs w:val="28"/>
          <w:rtl/>
        </w:rPr>
        <w:t xml:space="preserve"> </w:t>
      </w:r>
      <w:r w:rsidRPr="001350CD">
        <w:rPr>
          <w:rFonts w:ascii="Arial" w:hAnsi="Arial" w:cs="Arial" w:hint="cs"/>
          <w:sz w:val="28"/>
          <w:szCs w:val="28"/>
          <w:rtl/>
        </w:rPr>
        <w:t>هدایت</w:t>
      </w:r>
      <w:r w:rsidRPr="001350CD">
        <w:rPr>
          <w:rFonts w:ascii="Arial" w:hAnsi="Arial" w:cs="Arial"/>
          <w:sz w:val="28"/>
          <w:szCs w:val="28"/>
          <w:rtl/>
        </w:rPr>
        <w:t xml:space="preserve"> </w:t>
      </w:r>
      <w:r w:rsidRPr="001350CD">
        <w:rPr>
          <w:rFonts w:ascii="Arial" w:hAnsi="Arial" w:cs="Arial" w:hint="cs"/>
          <w:sz w:val="28"/>
          <w:szCs w:val="28"/>
          <w:rtl/>
        </w:rPr>
        <w:t>به</w:t>
      </w:r>
      <w:r w:rsidRPr="001350CD">
        <w:rPr>
          <w:rFonts w:ascii="Arial" w:hAnsi="Arial" w:cs="Arial"/>
          <w:sz w:val="28"/>
          <w:szCs w:val="28"/>
          <w:rtl/>
        </w:rPr>
        <w:t xml:space="preserve"> </w:t>
      </w:r>
      <w:r w:rsidRPr="001350CD">
        <w:rPr>
          <w:rFonts w:ascii="Arial" w:hAnsi="Arial" w:cs="Arial" w:hint="cs"/>
          <w:sz w:val="28"/>
          <w:szCs w:val="28"/>
          <w:rtl/>
        </w:rPr>
        <w:t>روایت</w:t>
      </w:r>
      <w:r w:rsidRPr="001350CD">
        <w:rPr>
          <w:rFonts w:ascii="Arial" w:hAnsi="Arial" w:cs="Arial"/>
          <w:sz w:val="28"/>
          <w:szCs w:val="28"/>
          <w:rtl/>
        </w:rPr>
        <w:t xml:space="preserve"> </w:t>
      </w:r>
      <w:r w:rsidRPr="001350CD">
        <w:rPr>
          <w:rFonts w:ascii="Arial" w:hAnsi="Arial" w:cs="Arial" w:hint="cs"/>
          <w:sz w:val="28"/>
          <w:szCs w:val="28"/>
          <w:rtl/>
        </w:rPr>
        <w:t>احسان</w:t>
      </w:r>
      <w:r w:rsidRPr="001350CD">
        <w:rPr>
          <w:rFonts w:ascii="Arial" w:hAnsi="Arial" w:cs="Arial"/>
          <w:sz w:val="28"/>
          <w:szCs w:val="28"/>
          <w:rtl/>
        </w:rPr>
        <w:t xml:space="preserve"> </w:t>
      </w:r>
      <w:r w:rsidRPr="001350CD">
        <w:rPr>
          <w:rFonts w:ascii="Arial" w:hAnsi="Arial" w:cs="Arial" w:hint="cs"/>
          <w:sz w:val="28"/>
          <w:szCs w:val="28"/>
          <w:rtl/>
        </w:rPr>
        <w:t>طبری</w:t>
      </w:r>
      <w:r w:rsidRPr="001350CD">
        <w:rPr>
          <w:rFonts w:ascii="Arial" w:hAnsi="Arial" w:cs="Arial"/>
          <w:sz w:val="28"/>
          <w:szCs w:val="28"/>
          <w:rtl/>
        </w:rPr>
        <w:t xml:space="preserve"> </w:t>
      </w:r>
    </w:p>
    <w:p w:rsidR="001350CD" w:rsidRDefault="001350CD" w:rsidP="001350CD">
      <w:pPr>
        <w:bidi/>
        <w:jc w:val="both"/>
        <w:rPr>
          <w:rFonts w:ascii="Arial" w:hAnsi="Arial" w:cs="Arial"/>
          <w:sz w:val="24"/>
          <w:szCs w:val="24"/>
        </w:rPr>
      </w:pPr>
    </w:p>
    <w:p w:rsidR="001350CD" w:rsidRPr="001350CD" w:rsidRDefault="001350CD" w:rsidP="001350CD">
      <w:pPr>
        <w:bidi/>
        <w:jc w:val="both"/>
        <w:rPr>
          <w:rFonts w:ascii="Arial" w:hAnsi="Arial" w:cs="Arial"/>
          <w:sz w:val="24"/>
          <w:szCs w:val="24"/>
        </w:rPr>
      </w:pPr>
      <w:r w:rsidRPr="001350CD">
        <w:rPr>
          <w:rFonts w:ascii="Arial" w:hAnsi="Arial" w:cs="Arial" w:hint="eastAsia"/>
          <w:sz w:val="24"/>
          <w:szCs w:val="24"/>
        </w:rPr>
        <w:t>«</w:t>
      </w:r>
      <w:r w:rsidRPr="001350CD">
        <w:rPr>
          <w:rFonts w:ascii="Arial" w:hAnsi="Arial" w:cs="Arial" w:hint="cs"/>
          <w:sz w:val="24"/>
          <w:szCs w:val="24"/>
          <w:rtl/>
        </w:rPr>
        <w:t>صادق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هدایت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شاید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علت‏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گیاه‏خواری‏اش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مردی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لاغراندام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و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شکننده‏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بود</w:t>
      </w:r>
      <w:r w:rsidRPr="001350CD">
        <w:rPr>
          <w:rFonts w:ascii="Arial" w:hAnsi="Arial" w:cs="Arial"/>
          <w:sz w:val="24"/>
          <w:szCs w:val="24"/>
          <w:rtl/>
        </w:rPr>
        <w:t>.</w:t>
      </w:r>
      <w:r w:rsidRPr="001350CD">
        <w:rPr>
          <w:rFonts w:ascii="Arial" w:hAnsi="Arial" w:cs="Arial" w:hint="cs"/>
          <w:sz w:val="24"/>
          <w:szCs w:val="24"/>
          <w:rtl/>
        </w:rPr>
        <w:t>میانه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بالا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بود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سپید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تابه؛با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چشمانی‏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گیرا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در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پس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عینکی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که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روی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بینی‏اش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کمی‏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زیر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می‏لغزید</w:t>
      </w:r>
      <w:r w:rsidRPr="001350CD">
        <w:rPr>
          <w:rFonts w:ascii="Arial" w:hAnsi="Arial" w:cs="Arial"/>
          <w:sz w:val="24"/>
          <w:szCs w:val="24"/>
          <w:rtl/>
        </w:rPr>
        <w:t>.</w:t>
      </w:r>
      <w:r w:rsidRPr="001350CD">
        <w:rPr>
          <w:rFonts w:ascii="Arial" w:hAnsi="Arial" w:cs="Arial" w:hint="cs"/>
          <w:sz w:val="24"/>
          <w:szCs w:val="24"/>
          <w:rtl/>
        </w:rPr>
        <w:t>تا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پیش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از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ساعت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هشت‏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بعد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از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ظهرکه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از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آن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پس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گیلاسی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دو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یا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سه‏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مشروب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می‏خورد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و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شنگول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می‏شد،مردی‏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کم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سخن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و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عبوس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بود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و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تا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حدی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تأثیر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خود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بگیری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در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بیننده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باقی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می‏گذاشت</w:t>
      </w:r>
      <w:r w:rsidRPr="001350CD">
        <w:rPr>
          <w:rFonts w:ascii="Arial" w:hAnsi="Arial" w:cs="Arial"/>
          <w:sz w:val="24"/>
          <w:szCs w:val="24"/>
          <w:rtl/>
        </w:rPr>
        <w:t>.</w:t>
      </w:r>
      <w:r w:rsidRPr="001350CD">
        <w:rPr>
          <w:rFonts w:ascii="Arial" w:hAnsi="Arial" w:cs="Arial" w:hint="cs"/>
          <w:sz w:val="24"/>
          <w:szCs w:val="24"/>
          <w:rtl/>
        </w:rPr>
        <w:t>ولی‏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تنها</w:t>
      </w:r>
      <w:r w:rsidRPr="001350CD">
        <w:rPr>
          <w:rFonts w:ascii="Arial" w:hAnsi="Arial" w:cs="Arial" w:hint="eastAsia"/>
          <w:sz w:val="24"/>
          <w:szCs w:val="24"/>
          <w:rtl/>
        </w:rPr>
        <w:t>«</w:t>
      </w:r>
      <w:r w:rsidRPr="001350CD">
        <w:rPr>
          <w:rFonts w:ascii="Arial" w:hAnsi="Arial" w:cs="Arial" w:hint="cs"/>
          <w:sz w:val="24"/>
          <w:szCs w:val="24"/>
          <w:rtl/>
        </w:rPr>
        <w:t>چنین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نظر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می‏رسید</w:t>
      </w:r>
      <w:r w:rsidRPr="001350CD">
        <w:rPr>
          <w:rFonts w:ascii="Arial" w:hAnsi="Arial" w:cs="Arial" w:hint="eastAsia"/>
          <w:sz w:val="24"/>
          <w:szCs w:val="24"/>
          <w:rtl/>
        </w:rPr>
        <w:t>»</w:t>
      </w:r>
      <w:r w:rsidRPr="001350CD">
        <w:rPr>
          <w:rFonts w:ascii="Arial" w:hAnsi="Arial" w:cs="Arial" w:hint="cs"/>
          <w:sz w:val="24"/>
          <w:szCs w:val="24"/>
          <w:rtl/>
        </w:rPr>
        <w:t>،و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از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درون،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مردی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بی‏ادعا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و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متعادل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و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حتی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خجالتی‏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و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تهی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از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اعتماد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نفس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بود</w:t>
      </w:r>
      <w:proofErr w:type="gramStart"/>
      <w:r w:rsidRPr="001350CD">
        <w:rPr>
          <w:rFonts w:ascii="Arial" w:hAnsi="Arial" w:cs="Arial"/>
          <w:sz w:val="24"/>
          <w:szCs w:val="24"/>
        </w:rPr>
        <w:t>.»</w:t>
      </w:r>
      <w:proofErr w:type="gramEnd"/>
    </w:p>
    <w:p w:rsidR="001350CD" w:rsidRPr="001350CD" w:rsidRDefault="001350CD" w:rsidP="001350CD">
      <w:pPr>
        <w:bidi/>
        <w:jc w:val="both"/>
        <w:rPr>
          <w:rFonts w:ascii="Arial" w:hAnsi="Arial" w:cs="Arial"/>
          <w:sz w:val="24"/>
          <w:szCs w:val="24"/>
        </w:rPr>
      </w:pPr>
      <w:r w:rsidRPr="001350CD">
        <w:rPr>
          <w:rFonts w:ascii="Arial" w:hAnsi="Arial" w:cs="Arial" w:hint="cs"/>
          <w:sz w:val="24"/>
          <w:szCs w:val="24"/>
          <w:rtl/>
        </w:rPr>
        <w:t>شبها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عیش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و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نوش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مشغول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بود</w:t>
      </w:r>
    </w:p>
    <w:p w:rsidR="001350CD" w:rsidRPr="001350CD" w:rsidRDefault="001350CD" w:rsidP="001350CD">
      <w:pPr>
        <w:bidi/>
        <w:jc w:val="both"/>
        <w:rPr>
          <w:rFonts w:ascii="Arial" w:hAnsi="Arial" w:cs="Arial"/>
          <w:sz w:val="24"/>
          <w:szCs w:val="24"/>
        </w:rPr>
      </w:pPr>
      <w:r w:rsidRPr="001350CD">
        <w:rPr>
          <w:rFonts w:ascii="Arial" w:hAnsi="Arial" w:cs="Arial" w:hint="eastAsia"/>
          <w:sz w:val="24"/>
          <w:szCs w:val="24"/>
        </w:rPr>
        <w:t>«</w:t>
      </w:r>
      <w:r w:rsidRPr="001350CD">
        <w:rPr>
          <w:rFonts w:ascii="Arial" w:hAnsi="Arial" w:cs="Arial" w:hint="cs"/>
          <w:sz w:val="24"/>
          <w:szCs w:val="24"/>
          <w:rtl/>
        </w:rPr>
        <w:t>پاتوق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روزانه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او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ابتدا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کافه‏</w:t>
      </w:r>
      <w:r w:rsidRPr="001350CD">
        <w:rPr>
          <w:rFonts w:ascii="Arial" w:hAnsi="Arial" w:cs="Arial"/>
          <w:sz w:val="24"/>
          <w:szCs w:val="24"/>
          <w:rtl/>
        </w:rPr>
        <w:t xml:space="preserve"> «</w:t>
      </w:r>
      <w:r w:rsidRPr="001350CD">
        <w:rPr>
          <w:rFonts w:ascii="Arial" w:hAnsi="Arial" w:cs="Arial" w:hint="cs"/>
          <w:sz w:val="24"/>
          <w:szCs w:val="24"/>
          <w:rtl/>
        </w:rPr>
        <w:t>لاله‏زار</w:t>
      </w:r>
      <w:r w:rsidRPr="001350CD">
        <w:rPr>
          <w:rFonts w:ascii="Arial" w:hAnsi="Arial" w:cs="Arial" w:hint="eastAsia"/>
          <w:sz w:val="24"/>
          <w:szCs w:val="24"/>
          <w:rtl/>
        </w:rPr>
        <w:t>»</w:t>
      </w:r>
      <w:r w:rsidRPr="001350CD">
        <w:rPr>
          <w:rFonts w:ascii="Arial" w:hAnsi="Arial" w:cs="Arial" w:hint="cs"/>
          <w:sz w:val="24"/>
          <w:szCs w:val="24"/>
          <w:rtl/>
        </w:rPr>
        <w:t>و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سپس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کافه</w:t>
      </w:r>
      <w:r w:rsidRPr="001350CD">
        <w:rPr>
          <w:rFonts w:ascii="Arial" w:hAnsi="Arial" w:cs="Arial" w:hint="eastAsia"/>
          <w:sz w:val="24"/>
          <w:szCs w:val="24"/>
          <w:rtl/>
        </w:rPr>
        <w:t>«</w:t>
      </w:r>
      <w:r w:rsidRPr="001350CD">
        <w:rPr>
          <w:rFonts w:ascii="Arial" w:hAnsi="Arial" w:cs="Arial" w:hint="cs"/>
          <w:sz w:val="24"/>
          <w:szCs w:val="24"/>
          <w:rtl/>
        </w:rPr>
        <w:t>فردوس</w:t>
      </w:r>
      <w:r w:rsidRPr="001350CD">
        <w:rPr>
          <w:rFonts w:ascii="Arial" w:hAnsi="Arial" w:cs="Arial" w:hint="eastAsia"/>
          <w:sz w:val="24"/>
          <w:szCs w:val="24"/>
          <w:rtl/>
        </w:rPr>
        <w:t>»</w:t>
      </w:r>
      <w:r w:rsidRPr="001350CD">
        <w:rPr>
          <w:rFonts w:ascii="Arial" w:hAnsi="Arial" w:cs="Arial" w:hint="cs"/>
          <w:sz w:val="24"/>
          <w:szCs w:val="24"/>
          <w:rtl/>
        </w:rPr>
        <w:t>،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و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پاتوق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شبانه‏اش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کافه</w:t>
      </w:r>
      <w:r w:rsidRPr="001350CD">
        <w:rPr>
          <w:rFonts w:ascii="Arial" w:hAnsi="Arial" w:cs="Arial"/>
          <w:sz w:val="24"/>
          <w:szCs w:val="24"/>
          <w:rtl/>
        </w:rPr>
        <w:t>-</w:t>
      </w:r>
      <w:r w:rsidRPr="001350CD">
        <w:rPr>
          <w:rFonts w:ascii="Arial" w:hAnsi="Arial" w:cs="Arial" w:hint="cs"/>
          <w:sz w:val="24"/>
          <w:szCs w:val="24"/>
          <w:rtl/>
        </w:rPr>
        <w:t>رستوران‏</w:t>
      </w:r>
      <w:r w:rsidRPr="001350CD">
        <w:rPr>
          <w:rFonts w:ascii="Arial" w:hAnsi="Arial" w:cs="Arial"/>
          <w:sz w:val="24"/>
          <w:szCs w:val="24"/>
          <w:rtl/>
        </w:rPr>
        <w:t xml:space="preserve"> «</w:t>
      </w:r>
      <w:r w:rsidRPr="001350CD">
        <w:rPr>
          <w:rFonts w:ascii="Arial" w:hAnsi="Arial" w:cs="Arial" w:hint="cs"/>
          <w:sz w:val="24"/>
          <w:szCs w:val="24"/>
          <w:rtl/>
        </w:rPr>
        <w:t>کنتینانتال</w:t>
      </w:r>
      <w:r w:rsidRPr="001350CD">
        <w:rPr>
          <w:rFonts w:ascii="Arial" w:hAnsi="Arial" w:cs="Arial" w:hint="eastAsia"/>
          <w:sz w:val="24"/>
          <w:szCs w:val="24"/>
          <w:rtl/>
        </w:rPr>
        <w:t>»</w:t>
      </w:r>
      <w:r w:rsidRPr="001350CD">
        <w:rPr>
          <w:rFonts w:ascii="Arial" w:hAnsi="Arial" w:cs="Arial" w:hint="cs"/>
          <w:sz w:val="24"/>
          <w:szCs w:val="24"/>
          <w:rtl/>
        </w:rPr>
        <w:t>بود</w:t>
      </w:r>
      <w:r w:rsidRPr="001350CD">
        <w:rPr>
          <w:rFonts w:ascii="Arial" w:hAnsi="Arial" w:cs="Arial"/>
          <w:sz w:val="24"/>
          <w:szCs w:val="24"/>
          <w:rtl/>
        </w:rPr>
        <w:t>.</w:t>
      </w:r>
      <w:r w:rsidRPr="001350CD">
        <w:rPr>
          <w:rFonts w:ascii="Arial" w:hAnsi="Arial" w:cs="Arial" w:hint="cs"/>
          <w:sz w:val="24"/>
          <w:szCs w:val="24"/>
          <w:rtl/>
        </w:rPr>
        <w:t>این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دو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کافه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در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خیابان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اسلامبول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قرار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داشتند؛که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در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آن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ایام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خیابان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معتبر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و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گردشگاه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تهران‏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بود</w:t>
      </w:r>
      <w:r w:rsidRPr="001350CD">
        <w:rPr>
          <w:rFonts w:ascii="Arial" w:hAnsi="Arial" w:cs="Arial"/>
          <w:sz w:val="24"/>
          <w:szCs w:val="24"/>
        </w:rPr>
        <w:t>.</w:t>
      </w:r>
    </w:p>
    <w:p w:rsidR="001350CD" w:rsidRPr="001350CD" w:rsidRDefault="001350CD" w:rsidP="001350CD">
      <w:pPr>
        <w:bidi/>
        <w:jc w:val="both"/>
        <w:rPr>
          <w:rFonts w:ascii="Arial" w:hAnsi="Arial" w:cs="Arial"/>
          <w:sz w:val="24"/>
          <w:szCs w:val="24"/>
        </w:rPr>
      </w:pPr>
      <w:r w:rsidRPr="001350CD">
        <w:rPr>
          <w:rFonts w:ascii="Arial" w:hAnsi="Arial" w:cs="Arial" w:hint="cs"/>
          <w:sz w:val="24"/>
          <w:szCs w:val="24"/>
          <w:rtl/>
        </w:rPr>
        <w:t>هدایت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آشنایان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فراوان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ولی‏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دوستان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معدود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داشت</w:t>
      </w:r>
      <w:r w:rsidRPr="001350CD">
        <w:rPr>
          <w:rFonts w:ascii="Arial" w:hAnsi="Arial" w:cs="Arial"/>
          <w:sz w:val="24"/>
          <w:szCs w:val="24"/>
          <w:rtl/>
        </w:rPr>
        <w:t>:</w:t>
      </w:r>
      <w:r w:rsidRPr="001350CD">
        <w:rPr>
          <w:rFonts w:ascii="Arial" w:hAnsi="Arial" w:cs="Arial" w:hint="cs"/>
          <w:sz w:val="24"/>
          <w:szCs w:val="24"/>
          <w:rtl/>
        </w:rPr>
        <w:t>دوستان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روزش‏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افرادی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بودند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که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با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او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رابطه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هنری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و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منطقی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داشتند</w:t>
      </w:r>
      <w:r w:rsidRPr="001350CD">
        <w:rPr>
          <w:rFonts w:ascii="Arial" w:hAnsi="Arial" w:cs="Arial"/>
          <w:sz w:val="24"/>
          <w:szCs w:val="24"/>
          <w:rtl/>
        </w:rPr>
        <w:t>.</w:t>
      </w:r>
      <w:r w:rsidRPr="001350CD">
        <w:rPr>
          <w:rFonts w:ascii="Arial" w:hAnsi="Arial" w:cs="Arial" w:hint="cs"/>
          <w:sz w:val="24"/>
          <w:szCs w:val="24"/>
          <w:rtl/>
        </w:rPr>
        <w:t>دوستان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شبش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افرادی‏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بودند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که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با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در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عیش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و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نوش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همراهی‏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می‏کردند</w:t>
      </w:r>
      <w:r w:rsidRPr="001350CD">
        <w:rPr>
          <w:rFonts w:ascii="Arial" w:hAnsi="Arial" w:cs="Arial"/>
          <w:sz w:val="24"/>
          <w:szCs w:val="24"/>
          <w:rtl/>
        </w:rPr>
        <w:t>.</w:t>
      </w:r>
      <w:r w:rsidRPr="001350CD">
        <w:rPr>
          <w:rFonts w:ascii="Arial" w:hAnsi="Arial" w:cs="Arial" w:hint="cs"/>
          <w:sz w:val="24"/>
          <w:szCs w:val="24"/>
          <w:rtl/>
        </w:rPr>
        <w:t>عیش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و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نوش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هدایت،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وسوسهء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دوستان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شبش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بود</w:t>
      </w:r>
      <w:r w:rsidRPr="001350CD">
        <w:rPr>
          <w:rFonts w:ascii="Arial" w:hAnsi="Arial" w:cs="Arial"/>
          <w:sz w:val="24"/>
          <w:szCs w:val="24"/>
          <w:rtl/>
        </w:rPr>
        <w:t>.</w:t>
      </w:r>
      <w:r w:rsidRPr="001350CD">
        <w:rPr>
          <w:rFonts w:ascii="Arial" w:hAnsi="Arial" w:cs="Arial" w:hint="cs"/>
          <w:sz w:val="24"/>
          <w:szCs w:val="24"/>
          <w:rtl/>
        </w:rPr>
        <w:t>اما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آشنایان‏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فراوان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هدایت،از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همه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نوع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بودند</w:t>
      </w:r>
      <w:r w:rsidRPr="001350CD">
        <w:rPr>
          <w:rFonts w:ascii="Arial" w:hAnsi="Arial" w:cs="Arial"/>
          <w:sz w:val="24"/>
          <w:szCs w:val="24"/>
          <w:rtl/>
        </w:rPr>
        <w:t>.</w:t>
      </w:r>
      <w:r w:rsidRPr="001350CD">
        <w:rPr>
          <w:rFonts w:ascii="Arial" w:hAnsi="Arial" w:cs="Arial" w:hint="cs"/>
          <w:sz w:val="24"/>
          <w:szCs w:val="24"/>
          <w:rtl/>
        </w:rPr>
        <w:t>گاه‏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با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بر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سر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میز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کافه،ساعتی‏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می‏نشستند؛و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این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را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برای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خود،نوعی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مزیت‏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معنوی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می‏شمردند</w:t>
      </w:r>
      <w:r w:rsidRPr="001350CD">
        <w:rPr>
          <w:rFonts w:ascii="Arial" w:hAnsi="Arial" w:cs="Arial"/>
          <w:sz w:val="24"/>
          <w:szCs w:val="24"/>
        </w:rPr>
        <w:t>.</w:t>
      </w:r>
    </w:p>
    <w:p w:rsidR="001350CD" w:rsidRPr="001350CD" w:rsidRDefault="001350CD" w:rsidP="001350CD">
      <w:pPr>
        <w:bidi/>
        <w:jc w:val="both"/>
        <w:rPr>
          <w:rFonts w:ascii="Arial" w:hAnsi="Arial" w:cs="Arial"/>
          <w:sz w:val="24"/>
          <w:szCs w:val="24"/>
        </w:rPr>
      </w:pPr>
      <w:r w:rsidRPr="001350CD">
        <w:rPr>
          <w:rFonts w:ascii="Arial" w:hAnsi="Arial" w:cs="Arial" w:hint="cs"/>
          <w:sz w:val="24"/>
          <w:szCs w:val="24"/>
          <w:rtl/>
        </w:rPr>
        <w:t>پس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از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مرگ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هدایت،هر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سه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گروه،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خود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را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از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دوستان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نزدیک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هدایت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معرفی‏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کردند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و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هر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کدام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خواستند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سخنگوی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او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باشند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و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هر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کدام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دیدگاه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خود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را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تنها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دیدگاه‏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درست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درباره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او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شمردند</w:t>
      </w:r>
      <w:r w:rsidRPr="001350CD">
        <w:rPr>
          <w:rFonts w:ascii="Arial" w:hAnsi="Arial" w:cs="Arial"/>
          <w:sz w:val="24"/>
          <w:szCs w:val="24"/>
        </w:rPr>
        <w:t>.</w:t>
      </w:r>
    </w:p>
    <w:p w:rsidR="001350CD" w:rsidRPr="001350CD" w:rsidRDefault="001350CD" w:rsidP="001350CD">
      <w:pPr>
        <w:bidi/>
        <w:jc w:val="both"/>
        <w:rPr>
          <w:rFonts w:ascii="Arial" w:hAnsi="Arial" w:cs="Arial"/>
          <w:sz w:val="24"/>
          <w:szCs w:val="24"/>
        </w:rPr>
      </w:pPr>
      <w:r w:rsidRPr="001350CD">
        <w:rPr>
          <w:rFonts w:ascii="Arial" w:hAnsi="Arial" w:cs="Arial" w:hint="cs"/>
          <w:sz w:val="24"/>
          <w:szCs w:val="24"/>
          <w:rtl/>
        </w:rPr>
        <w:t>به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همین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جهت،این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همه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چهره‏های‏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گوناگون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و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حتی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متضاد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از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هدایت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رسم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شده،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که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گاه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خلاف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واقع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است</w:t>
      </w:r>
      <w:r w:rsidRPr="001350CD">
        <w:rPr>
          <w:rFonts w:ascii="Arial" w:hAnsi="Arial" w:cs="Arial"/>
          <w:sz w:val="24"/>
          <w:szCs w:val="24"/>
        </w:rPr>
        <w:t>.»</w:t>
      </w:r>
    </w:p>
    <w:p w:rsidR="001350CD" w:rsidRPr="001350CD" w:rsidRDefault="001350CD" w:rsidP="001350CD">
      <w:pPr>
        <w:bidi/>
        <w:jc w:val="both"/>
        <w:rPr>
          <w:rFonts w:ascii="Arial" w:hAnsi="Arial" w:cs="Arial"/>
          <w:sz w:val="24"/>
          <w:szCs w:val="24"/>
        </w:rPr>
      </w:pPr>
      <w:r w:rsidRPr="001350CD">
        <w:rPr>
          <w:rFonts w:ascii="Arial" w:hAnsi="Arial" w:cs="Arial" w:hint="cs"/>
          <w:sz w:val="24"/>
          <w:szCs w:val="24"/>
          <w:rtl/>
        </w:rPr>
        <w:t>بدبین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ذاتی</w:t>
      </w:r>
    </w:p>
    <w:p w:rsidR="001350CD" w:rsidRPr="001350CD" w:rsidRDefault="001350CD" w:rsidP="001350CD">
      <w:pPr>
        <w:bidi/>
        <w:jc w:val="both"/>
        <w:rPr>
          <w:rFonts w:ascii="Arial" w:hAnsi="Arial" w:cs="Arial"/>
          <w:sz w:val="24"/>
          <w:szCs w:val="24"/>
        </w:rPr>
      </w:pPr>
      <w:r w:rsidRPr="001350CD">
        <w:rPr>
          <w:rFonts w:ascii="Arial" w:hAnsi="Arial" w:cs="Arial" w:hint="eastAsia"/>
          <w:sz w:val="24"/>
          <w:szCs w:val="24"/>
        </w:rPr>
        <w:t>«</w:t>
      </w:r>
      <w:r w:rsidRPr="001350CD">
        <w:rPr>
          <w:rFonts w:ascii="Arial" w:hAnsi="Arial" w:cs="Arial" w:hint="cs"/>
          <w:sz w:val="24"/>
          <w:szCs w:val="24"/>
          <w:rtl/>
        </w:rPr>
        <w:t>هدایت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هرگز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عضو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حزب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توده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ایران‏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نبود</w:t>
      </w:r>
      <w:r w:rsidRPr="001350CD">
        <w:rPr>
          <w:rFonts w:ascii="Arial" w:hAnsi="Arial" w:cs="Arial"/>
          <w:sz w:val="24"/>
          <w:szCs w:val="24"/>
          <w:rtl/>
        </w:rPr>
        <w:t>.</w:t>
      </w:r>
      <w:r w:rsidRPr="001350CD">
        <w:rPr>
          <w:rFonts w:ascii="Arial" w:hAnsi="Arial" w:cs="Arial" w:hint="cs"/>
          <w:sz w:val="24"/>
          <w:szCs w:val="24"/>
          <w:rtl/>
        </w:rPr>
        <w:t>بینش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فلسفی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او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به</w:t>
      </w:r>
      <w:r w:rsidRPr="001350CD">
        <w:rPr>
          <w:rFonts w:ascii="Arial" w:hAnsi="Arial" w:cs="Arial" w:hint="eastAsia"/>
          <w:sz w:val="24"/>
          <w:szCs w:val="24"/>
          <w:rtl/>
        </w:rPr>
        <w:t>«</w:t>
      </w:r>
      <w:r w:rsidRPr="001350CD">
        <w:rPr>
          <w:rFonts w:ascii="Arial" w:hAnsi="Arial" w:cs="Arial" w:hint="cs"/>
          <w:sz w:val="24"/>
          <w:szCs w:val="24"/>
          <w:rtl/>
        </w:rPr>
        <w:t>کیرکه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گارد</w:t>
      </w:r>
      <w:r w:rsidRPr="001350CD">
        <w:rPr>
          <w:rFonts w:ascii="Arial" w:hAnsi="Arial" w:cs="Arial" w:hint="eastAsia"/>
          <w:sz w:val="24"/>
          <w:szCs w:val="24"/>
          <w:rtl/>
        </w:rPr>
        <w:t>»</w:t>
      </w:r>
      <w:r w:rsidRPr="001350CD">
        <w:rPr>
          <w:rFonts w:ascii="Arial" w:hAnsi="Arial" w:cs="Arial" w:hint="cs"/>
          <w:sz w:val="24"/>
          <w:szCs w:val="24"/>
          <w:rtl/>
        </w:rPr>
        <w:t>و</w:t>
      </w:r>
      <w:r w:rsidRPr="001350CD">
        <w:rPr>
          <w:rFonts w:ascii="Arial" w:hAnsi="Arial" w:cs="Arial"/>
          <w:sz w:val="24"/>
          <w:szCs w:val="24"/>
          <w:rtl/>
        </w:rPr>
        <w:t xml:space="preserve"> «</w:t>
      </w:r>
      <w:r w:rsidRPr="001350CD">
        <w:rPr>
          <w:rFonts w:ascii="Arial" w:hAnsi="Arial" w:cs="Arial" w:hint="cs"/>
          <w:sz w:val="24"/>
          <w:szCs w:val="24"/>
          <w:rtl/>
        </w:rPr>
        <w:t>ژان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پل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سارتر</w:t>
      </w:r>
      <w:r w:rsidRPr="001350CD">
        <w:rPr>
          <w:rFonts w:ascii="Arial" w:hAnsi="Arial" w:cs="Arial" w:hint="eastAsia"/>
          <w:sz w:val="24"/>
          <w:szCs w:val="24"/>
          <w:rtl/>
        </w:rPr>
        <w:t>»</w:t>
      </w:r>
      <w:r w:rsidRPr="001350CD">
        <w:rPr>
          <w:rFonts w:ascii="Arial" w:hAnsi="Arial" w:cs="Arial" w:hint="cs"/>
          <w:sz w:val="24"/>
          <w:szCs w:val="24"/>
          <w:rtl/>
        </w:rPr>
        <w:t>نزدیکی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داشت</w:t>
      </w:r>
      <w:proofErr w:type="gramStart"/>
      <w:r w:rsidRPr="001350CD">
        <w:rPr>
          <w:rFonts w:ascii="Arial" w:hAnsi="Arial" w:cs="Arial"/>
          <w:sz w:val="24"/>
          <w:szCs w:val="24"/>
          <w:rtl/>
        </w:rPr>
        <w:t>.«</w:t>
      </w:r>
      <w:proofErr w:type="gramEnd"/>
      <w:r w:rsidRPr="001350CD">
        <w:rPr>
          <w:rFonts w:ascii="Arial" w:hAnsi="Arial" w:cs="Arial" w:hint="cs"/>
          <w:sz w:val="24"/>
          <w:szCs w:val="24"/>
          <w:rtl/>
        </w:rPr>
        <w:t>فرانتس‏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کافکا</w:t>
      </w:r>
      <w:r w:rsidRPr="001350CD">
        <w:rPr>
          <w:rFonts w:ascii="Arial" w:hAnsi="Arial" w:cs="Arial" w:hint="eastAsia"/>
          <w:sz w:val="24"/>
          <w:szCs w:val="24"/>
          <w:rtl/>
        </w:rPr>
        <w:t>»</w:t>
      </w:r>
      <w:r w:rsidRPr="001350CD">
        <w:rPr>
          <w:rFonts w:ascii="Arial" w:hAnsi="Arial" w:cs="Arial" w:hint="cs"/>
          <w:sz w:val="24"/>
          <w:szCs w:val="24"/>
          <w:rtl/>
        </w:rPr>
        <w:t>،نویسنده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آلمانی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زبان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چک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را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بسیار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می‏پسندید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و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دوست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می‏داشت</w:t>
      </w:r>
      <w:r w:rsidRPr="001350CD">
        <w:rPr>
          <w:rFonts w:ascii="Arial" w:hAnsi="Arial" w:cs="Arial"/>
          <w:sz w:val="24"/>
          <w:szCs w:val="24"/>
          <w:rtl/>
        </w:rPr>
        <w:t>.</w:t>
      </w:r>
      <w:r w:rsidRPr="001350CD">
        <w:rPr>
          <w:rFonts w:ascii="Arial" w:hAnsi="Arial" w:cs="Arial" w:hint="cs"/>
          <w:sz w:val="24"/>
          <w:szCs w:val="24"/>
          <w:rtl/>
        </w:rPr>
        <w:t>ذاتا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بدبین‏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بود</w:t>
      </w:r>
      <w:r w:rsidRPr="001350CD">
        <w:rPr>
          <w:rFonts w:ascii="Arial" w:hAnsi="Arial" w:cs="Arial"/>
          <w:sz w:val="24"/>
          <w:szCs w:val="24"/>
          <w:rtl/>
        </w:rPr>
        <w:t>.</w:t>
      </w:r>
      <w:r w:rsidRPr="001350CD">
        <w:rPr>
          <w:rFonts w:ascii="Arial" w:hAnsi="Arial" w:cs="Arial" w:hint="cs"/>
          <w:sz w:val="24"/>
          <w:szCs w:val="24"/>
          <w:rtl/>
        </w:rPr>
        <w:t>زندگی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را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نوعی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تحمیل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بیولوژیک‏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طبیعت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می‏دانست</w:t>
      </w:r>
      <w:r w:rsidRPr="001350CD">
        <w:rPr>
          <w:rFonts w:ascii="Arial" w:hAnsi="Arial" w:cs="Arial"/>
          <w:sz w:val="24"/>
          <w:szCs w:val="24"/>
        </w:rPr>
        <w:t>.</w:t>
      </w:r>
    </w:p>
    <w:p w:rsidR="001350CD" w:rsidRPr="001350CD" w:rsidRDefault="001350CD" w:rsidP="001350CD">
      <w:pPr>
        <w:bidi/>
        <w:jc w:val="both"/>
        <w:rPr>
          <w:rFonts w:ascii="Arial" w:hAnsi="Arial" w:cs="Arial"/>
          <w:sz w:val="24"/>
          <w:szCs w:val="24"/>
        </w:rPr>
      </w:pPr>
      <w:r w:rsidRPr="001350CD">
        <w:rPr>
          <w:rFonts w:ascii="Arial" w:hAnsi="Arial" w:cs="Arial" w:hint="cs"/>
          <w:sz w:val="24"/>
          <w:szCs w:val="24"/>
          <w:rtl/>
        </w:rPr>
        <w:t>خود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کشی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را</w:t>
      </w:r>
      <w:r w:rsidRPr="001350CD">
        <w:rPr>
          <w:rFonts w:ascii="Arial" w:hAnsi="Arial" w:cs="Arial"/>
          <w:sz w:val="24"/>
          <w:szCs w:val="24"/>
          <w:rtl/>
        </w:rPr>
        <w:t>-</w:t>
      </w:r>
      <w:r w:rsidRPr="001350CD">
        <w:rPr>
          <w:rFonts w:ascii="Arial" w:hAnsi="Arial" w:cs="Arial" w:hint="cs"/>
          <w:sz w:val="24"/>
          <w:szCs w:val="24"/>
          <w:rtl/>
        </w:rPr>
        <w:t>که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چند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بار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در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زندگی‏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آن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را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آزموده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بود</w:t>
      </w:r>
      <w:r w:rsidRPr="001350CD">
        <w:rPr>
          <w:rFonts w:ascii="Arial" w:hAnsi="Arial" w:cs="Arial"/>
          <w:sz w:val="24"/>
          <w:szCs w:val="24"/>
          <w:rtl/>
        </w:rPr>
        <w:t>-</w:t>
      </w:r>
      <w:r w:rsidRPr="001350CD">
        <w:rPr>
          <w:rFonts w:ascii="Arial" w:hAnsi="Arial" w:cs="Arial" w:hint="cs"/>
          <w:sz w:val="24"/>
          <w:szCs w:val="24"/>
          <w:rtl/>
        </w:rPr>
        <w:t>پاسخ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شایسته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انسان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به‏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این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تحمیل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طبیعت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می‏شمرد</w:t>
      </w:r>
      <w:r w:rsidRPr="001350CD">
        <w:rPr>
          <w:rFonts w:ascii="Arial" w:hAnsi="Arial" w:cs="Arial"/>
          <w:sz w:val="24"/>
          <w:szCs w:val="24"/>
          <w:rtl/>
        </w:rPr>
        <w:t>.</w:t>
      </w:r>
      <w:r w:rsidRPr="001350CD">
        <w:rPr>
          <w:rFonts w:ascii="Arial" w:hAnsi="Arial" w:cs="Arial" w:hint="cs"/>
          <w:sz w:val="24"/>
          <w:szCs w:val="24"/>
          <w:rtl/>
        </w:rPr>
        <w:t>تلخی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و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اندوه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مغرورانه‏ای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در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روانش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رخنه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داشت</w:t>
      </w:r>
      <w:r w:rsidRPr="001350CD">
        <w:rPr>
          <w:rFonts w:ascii="Arial" w:hAnsi="Arial" w:cs="Arial"/>
          <w:sz w:val="24"/>
          <w:szCs w:val="24"/>
          <w:rtl/>
        </w:rPr>
        <w:t xml:space="preserve">. </w:t>
      </w:r>
      <w:r w:rsidRPr="001350CD">
        <w:rPr>
          <w:rFonts w:ascii="Arial" w:hAnsi="Arial" w:cs="Arial" w:hint="cs"/>
          <w:sz w:val="24"/>
          <w:szCs w:val="24"/>
          <w:rtl/>
        </w:rPr>
        <w:t>گ‏وشه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لبانش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را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طنز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مرموزی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می‏پیچاند</w:t>
      </w:r>
      <w:r w:rsidRPr="001350CD">
        <w:rPr>
          <w:rFonts w:ascii="Arial" w:hAnsi="Arial" w:cs="Arial"/>
          <w:sz w:val="24"/>
          <w:szCs w:val="24"/>
        </w:rPr>
        <w:t>.</w:t>
      </w:r>
    </w:p>
    <w:p w:rsidR="001350CD" w:rsidRPr="001350CD" w:rsidRDefault="001350CD" w:rsidP="001350CD">
      <w:pPr>
        <w:bidi/>
        <w:jc w:val="both"/>
        <w:rPr>
          <w:rFonts w:ascii="Arial" w:hAnsi="Arial" w:cs="Arial"/>
          <w:sz w:val="24"/>
          <w:szCs w:val="24"/>
        </w:rPr>
      </w:pP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نظرش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می‏رسید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که</w:t>
      </w:r>
      <w:r w:rsidRPr="001350CD">
        <w:rPr>
          <w:rFonts w:ascii="Arial" w:hAnsi="Arial" w:cs="Arial" w:hint="eastAsia"/>
          <w:sz w:val="24"/>
          <w:szCs w:val="24"/>
          <w:rtl/>
        </w:rPr>
        <w:t>«</w:t>
      </w:r>
      <w:r w:rsidRPr="001350CD">
        <w:rPr>
          <w:rFonts w:ascii="Arial" w:hAnsi="Arial" w:cs="Arial" w:hint="cs"/>
          <w:sz w:val="24"/>
          <w:szCs w:val="24"/>
          <w:rtl/>
        </w:rPr>
        <w:t>کافکا</w:t>
      </w:r>
      <w:r w:rsidRPr="001350CD">
        <w:rPr>
          <w:rFonts w:ascii="Arial" w:hAnsi="Arial" w:cs="Arial" w:hint="eastAsia"/>
          <w:sz w:val="24"/>
          <w:szCs w:val="24"/>
          <w:rtl/>
        </w:rPr>
        <w:t>»</w:t>
      </w:r>
      <w:r w:rsidRPr="001350CD">
        <w:rPr>
          <w:rFonts w:ascii="Arial" w:hAnsi="Arial" w:cs="Arial" w:hint="cs"/>
          <w:sz w:val="24"/>
          <w:szCs w:val="24"/>
          <w:rtl/>
        </w:rPr>
        <w:t>،این‏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محکومیت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گوسفندانه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تبار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انسانی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را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بیش‏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از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همه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درک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کرده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است</w:t>
      </w:r>
      <w:r w:rsidRPr="001350CD">
        <w:rPr>
          <w:rFonts w:ascii="Arial" w:hAnsi="Arial" w:cs="Arial"/>
          <w:sz w:val="24"/>
          <w:szCs w:val="24"/>
        </w:rPr>
        <w:t>.»</w:t>
      </w:r>
    </w:p>
    <w:p w:rsidR="001350CD" w:rsidRPr="001350CD" w:rsidRDefault="001350CD" w:rsidP="001350CD">
      <w:pPr>
        <w:bidi/>
        <w:jc w:val="both"/>
        <w:rPr>
          <w:rFonts w:ascii="Arial" w:hAnsi="Arial" w:cs="Arial"/>
          <w:sz w:val="24"/>
          <w:szCs w:val="24"/>
        </w:rPr>
      </w:pPr>
      <w:r w:rsidRPr="001350CD">
        <w:rPr>
          <w:rFonts w:ascii="Arial" w:hAnsi="Arial" w:cs="Arial" w:hint="cs"/>
          <w:sz w:val="24"/>
          <w:szCs w:val="24"/>
          <w:rtl/>
        </w:rPr>
        <w:t>جغدی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گوشه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نشین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که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شبها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بلبل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جمع‏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می‏شد</w:t>
      </w:r>
      <w:r w:rsidRPr="001350CD">
        <w:rPr>
          <w:rFonts w:ascii="Arial" w:hAnsi="Arial" w:cs="Arial"/>
          <w:sz w:val="24"/>
          <w:szCs w:val="24"/>
        </w:rPr>
        <w:t>!</w:t>
      </w:r>
    </w:p>
    <w:p w:rsidR="001350CD" w:rsidRPr="001350CD" w:rsidRDefault="001350CD" w:rsidP="001350CD">
      <w:pPr>
        <w:bidi/>
        <w:jc w:val="both"/>
        <w:rPr>
          <w:rFonts w:ascii="Arial" w:hAnsi="Arial" w:cs="Arial"/>
          <w:sz w:val="24"/>
          <w:szCs w:val="24"/>
        </w:rPr>
      </w:pPr>
      <w:r w:rsidRPr="001350CD">
        <w:rPr>
          <w:rFonts w:ascii="Arial" w:hAnsi="Arial" w:cs="Arial" w:hint="eastAsia"/>
          <w:sz w:val="24"/>
          <w:szCs w:val="24"/>
        </w:rPr>
        <w:t>«</w:t>
      </w:r>
      <w:r w:rsidRPr="001350CD">
        <w:rPr>
          <w:rFonts w:ascii="Arial" w:hAnsi="Arial" w:cs="Arial" w:hint="cs"/>
          <w:sz w:val="24"/>
          <w:szCs w:val="24"/>
          <w:rtl/>
        </w:rPr>
        <w:t>هدایت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در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زندگی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شبانه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خود،آدم‏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تازه‏ای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بود</w:t>
      </w:r>
      <w:proofErr w:type="gramStart"/>
      <w:r w:rsidRPr="001350CD">
        <w:rPr>
          <w:rFonts w:ascii="Arial" w:hAnsi="Arial" w:cs="Arial"/>
          <w:sz w:val="24"/>
          <w:szCs w:val="24"/>
          <w:rtl/>
        </w:rPr>
        <w:t>:</w:t>
      </w:r>
      <w:r w:rsidRPr="001350CD">
        <w:rPr>
          <w:rFonts w:ascii="Arial" w:hAnsi="Arial" w:cs="Arial" w:hint="cs"/>
          <w:sz w:val="24"/>
          <w:szCs w:val="24"/>
          <w:rtl/>
        </w:rPr>
        <w:t>جغد</w:t>
      </w:r>
      <w:proofErr w:type="gramEnd"/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گوشه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نشین،به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شمع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جمع‏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و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بلبل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داستان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سرا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بدل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می‏گردید</w:t>
      </w:r>
      <w:r w:rsidRPr="001350CD">
        <w:rPr>
          <w:rFonts w:ascii="Arial" w:hAnsi="Arial" w:cs="Arial"/>
          <w:sz w:val="24"/>
          <w:szCs w:val="24"/>
          <w:rtl/>
        </w:rPr>
        <w:t>.</w:t>
      </w:r>
      <w:r w:rsidRPr="001350CD">
        <w:rPr>
          <w:rFonts w:ascii="Arial" w:hAnsi="Arial" w:cs="Arial" w:hint="cs"/>
          <w:sz w:val="24"/>
          <w:szCs w:val="24"/>
          <w:rtl/>
        </w:rPr>
        <w:t>نیروی‏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اختراع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او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در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طنز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حد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دها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می‏رسید</w:t>
      </w:r>
      <w:r w:rsidRPr="001350CD">
        <w:rPr>
          <w:rFonts w:ascii="Arial" w:hAnsi="Arial" w:cs="Arial"/>
          <w:sz w:val="24"/>
          <w:szCs w:val="24"/>
          <w:rtl/>
        </w:rPr>
        <w:t>.</w:t>
      </w:r>
      <w:r w:rsidRPr="001350CD">
        <w:rPr>
          <w:rFonts w:ascii="Arial" w:hAnsi="Arial" w:cs="Arial" w:hint="cs"/>
          <w:sz w:val="24"/>
          <w:szCs w:val="24"/>
          <w:rtl/>
        </w:rPr>
        <w:t>با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ارتجال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حیرت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آوری،یکفرد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را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با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یک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طنز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خود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نابود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می‏کرد</w:t>
      </w:r>
      <w:r w:rsidRPr="001350CD">
        <w:rPr>
          <w:rFonts w:ascii="Arial" w:hAnsi="Arial" w:cs="Arial"/>
          <w:sz w:val="24"/>
          <w:szCs w:val="24"/>
        </w:rPr>
        <w:t>.</w:t>
      </w:r>
    </w:p>
    <w:p w:rsidR="001350CD" w:rsidRPr="001350CD" w:rsidRDefault="001350CD" w:rsidP="001350CD">
      <w:pPr>
        <w:bidi/>
        <w:jc w:val="both"/>
        <w:rPr>
          <w:rFonts w:ascii="Arial" w:hAnsi="Arial" w:cs="Arial"/>
          <w:sz w:val="24"/>
          <w:szCs w:val="24"/>
        </w:rPr>
      </w:pPr>
      <w:r w:rsidRPr="001350CD">
        <w:rPr>
          <w:rFonts w:ascii="Arial" w:hAnsi="Arial" w:cs="Arial" w:hint="cs"/>
          <w:sz w:val="24"/>
          <w:szCs w:val="24"/>
          <w:rtl/>
        </w:rPr>
        <w:t>از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سحر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وحشتناک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خنده</w:t>
      </w:r>
      <w:r w:rsidRPr="001350CD">
        <w:rPr>
          <w:rFonts w:ascii="Arial" w:hAnsi="Arial" w:cs="Arial"/>
          <w:sz w:val="24"/>
          <w:szCs w:val="24"/>
          <w:rtl/>
        </w:rPr>
        <w:t>-</w:t>
      </w:r>
      <w:r w:rsidRPr="001350CD">
        <w:rPr>
          <w:rFonts w:ascii="Arial" w:hAnsi="Arial" w:cs="Arial" w:hint="cs"/>
          <w:sz w:val="24"/>
          <w:szCs w:val="24"/>
          <w:rtl/>
        </w:rPr>
        <w:t>خنده‏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دیگران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و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با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خنده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خود</w:t>
      </w:r>
      <w:r w:rsidRPr="001350CD">
        <w:rPr>
          <w:rFonts w:ascii="Arial" w:hAnsi="Arial" w:cs="Arial"/>
          <w:sz w:val="24"/>
          <w:szCs w:val="24"/>
          <w:rtl/>
        </w:rPr>
        <w:t>-</w:t>
      </w:r>
      <w:r w:rsidRPr="001350CD">
        <w:rPr>
          <w:rFonts w:ascii="Arial" w:hAnsi="Arial" w:cs="Arial" w:hint="cs"/>
          <w:sz w:val="24"/>
          <w:szCs w:val="24"/>
          <w:rtl/>
        </w:rPr>
        <w:t>با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ظرافت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و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مهارت‏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اعجازمانندی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استفاده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می‏نمود</w:t>
      </w:r>
      <w:r w:rsidRPr="001350CD">
        <w:rPr>
          <w:rFonts w:ascii="Arial" w:hAnsi="Arial" w:cs="Arial"/>
          <w:sz w:val="24"/>
          <w:szCs w:val="24"/>
          <w:rtl/>
        </w:rPr>
        <w:t>.</w:t>
      </w:r>
      <w:r w:rsidRPr="001350CD">
        <w:rPr>
          <w:rFonts w:ascii="Arial" w:hAnsi="Arial" w:cs="Arial" w:hint="cs"/>
          <w:sz w:val="24"/>
          <w:szCs w:val="24"/>
          <w:rtl/>
        </w:rPr>
        <w:t>صبحی‏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مهتدی،شاید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بعد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از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هدایت،بیش‏از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همه‏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طنزگویان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اطرافش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در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این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بدیهه‏گویی‏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خنده‏آور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استاد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بود</w:t>
      </w:r>
      <w:r w:rsidRPr="001350CD">
        <w:rPr>
          <w:rFonts w:ascii="Arial" w:hAnsi="Arial" w:cs="Arial"/>
          <w:sz w:val="24"/>
          <w:szCs w:val="24"/>
          <w:rtl/>
        </w:rPr>
        <w:t>.</w:t>
      </w:r>
      <w:r w:rsidRPr="001350CD">
        <w:rPr>
          <w:rFonts w:ascii="Arial" w:hAnsi="Arial" w:cs="Arial" w:hint="cs"/>
          <w:sz w:val="24"/>
          <w:szCs w:val="24"/>
          <w:rtl/>
        </w:rPr>
        <w:t>بااین‏حال،هدایت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بارها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او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را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فرار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و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شکست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وامی‏داشت</w:t>
      </w:r>
      <w:r w:rsidRPr="001350CD">
        <w:rPr>
          <w:rFonts w:ascii="Arial" w:hAnsi="Arial" w:cs="Arial"/>
          <w:sz w:val="24"/>
          <w:szCs w:val="24"/>
        </w:rPr>
        <w:t>.»</w:t>
      </w:r>
    </w:p>
    <w:p w:rsidR="001350CD" w:rsidRPr="001350CD" w:rsidRDefault="001350CD" w:rsidP="001350CD">
      <w:pPr>
        <w:bidi/>
        <w:jc w:val="both"/>
        <w:rPr>
          <w:rFonts w:ascii="Arial" w:hAnsi="Arial" w:cs="Arial"/>
          <w:sz w:val="24"/>
          <w:szCs w:val="24"/>
        </w:rPr>
      </w:pPr>
      <w:r w:rsidRPr="001350CD">
        <w:rPr>
          <w:rFonts w:ascii="Arial" w:hAnsi="Arial" w:cs="Arial" w:hint="cs"/>
          <w:sz w:val="24"/>
          <w:szCs w:val="24"/>
          <w:rtl/>
        </w:rPr>
        <w:t>بهترین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آثارش،آثار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بدبینانه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او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هستند</w:t>
      </w:r>
    </w:p>
    <w:p w:rsidR="001350CD" w:rsidRPr="001350CD" w:rsidRDefault="001350CD" w:rsidP="001350CD">
      <w:pPr>
        <w:bidi/>
        <w:jc w:val="both"/>
        <w:rPr>
          <w:rFonts w:ascii="Arial" w:hAnsi="Arial" w:cs="Arial"/>
          <w:sz w:val="24"/>
          <w:szCs w:val="24"/>
        </w:rPr>
      </w:pPr>
      <w:r w:rsidRPr="001350CD">
        <w:rPr>
          <w:rFonts w:ascii="Arial" w:hAnsi="Arial" w:cs="Arial" w:hint="eastAsia"/>
          <w:sz w:val="24"/>
          <w:szCs w:val="24"/>
        </w:rPr>
        <w:lastRenderedPageBreak/>
        <w:t>«</w:t>
      </w:r>
      <w:r w:rsidRPr="001350CD">
        <w:rPr>
          <w:rFonts w:ascii="Arial" w:hAnsi="Arial" w:cs="Arial" w:hint="cs"/>
          <w:sz w:val="24"/>
          <w:szCs w:val="24"/>
          <w:rtl/>
        </w:rPr>
        <w:t>برخی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آثار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خوش‏بینانه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و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به‏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سود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زندگی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و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مبارزه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است</w:t>
      </w:r>
      <w:r w:rsidRPr="001350CD">
        <w:rPr>
          <w:rFonts w:ascii="Arial" w:hAnsi="Arial" w:cs="Arial"/>
          <w:sz w:val="24"/>
          <w:szCs w:val="24"/>
          <w:rtl/>
        </w:rPr>
        <w:t>.</w:t>
      </w:r>
      <w:r w:rsidRPr="001350CD">
        <w:rPr>
          <w:rFonts w:ascii="Arial" w:hAnsi="Arial" w:cs="Arial" w:hint="cs"/>
          <w:sz w:val="24"/>
          <w:szCs w:val="24"/>
          <w:rtl/>
        </w:rPr>
        <w:t>این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آثار،کم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و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حتی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گاهی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ضعیف‏اند</w:t>
      </w:r>
      <w:r w:rsidRPr="001350CD">
        <w:rPr>
          <w:rFonts w:ascii="Arial" w:hAnsi="Arial" w:cs="Arial"/>
          <w:sz w:val="24"/>
          <w:szCs w:val="24"/>
          <w:rtl/>
        </w:rPr>
        <w:t>.</w:t>
      </w:r>
      <w:r w:rsidRPr="001350CD">
        <w:rPr>
          <w:rFonts w:ascii="Arial" w:hAnsi="Arial" w:cs="Arial" w:hint="cs"/>
          <w:sz w:val="24"/>
          <w:szCs w:val="24"/>
          <w:rtl/>
        </w:rPr>
        <w:t>بهترین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آثار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او،که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در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جهت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فلسفه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درونی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او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سیر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کرده،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بدبینانه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و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گاه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انسان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دشمنانه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است؛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البته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نه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هر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انسانی،بلکه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انسانهای‏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فرومایه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و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بی‏محتوا</w:t>
      </w:r>
      <w:r w:rsidRPr="001350CD">
        <w:rPr>
          <w:rFonts w:ascii="Arial" w:hAnsi="Arial" w:cs="Arial"/>
          <w:sz w:val="24"/>
          <w:szCs w:val="24"/>
          <w:rtl/>
        </w:rPr>
        <w:t>.</w:t>
      </w:r>
      <w:r w:rsidRPr="001350CD">
        <w:rPr>
          <w:rFonts w:ascii="Arial" w:hAnsi="Arial" w:cs="Arial" w:hint="cs"/>
          <w:sz w:val="24"/>
          <w:szCs w:val="24"/>
          <w:rtl/>
        </w:rPr>
        <w:t>هدایت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در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سرشت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خود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زندگی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و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انسان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را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دوست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داشت،ولی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از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شگرد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آسمان‏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رنجیده‏خاطر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بود؛رنجشی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خیامی‏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و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حافظی؛شاعرانی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که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بسیار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می‏پسندید</w:t>
      </w:r>
      <w:proofErr w:type="gramStart"/>
      <w:r w:rsidRPr="001350CD">
        <w:rPr>
          <w:rFonts w:ascii="Arial" w:hAnsi="Arial" w:cs="Arial"/>
          <w:sz w:val="24"/>
          <w:szCs w:val="24"/>
        </w:rPr>
        <w:t>.»</w:t>
      </w:r>
      <w:proofErr w:type="gramEnd"/>
    </w:p>
    <w:p w:rsidR="001350CD" w:rsidRPr="001350CD" w:rsidRDefault="001350CD" w:rsidP="001350CD">
      <w:pPr>
        <w:bidi/>
        <w:jc w:val="both"/>
        <w:rPr>
          <w:rFonts w:ascii="Arial" w:hAnsi="Arial" w:cs="Arial"/>
          <w:sz w:val="24"/>
          <w:szCs w:val="24"/>
        </w:rPr>
      </w:pPr>
      <w:r w:rsidRPr="001350CD">
        <w:rPr>
          <w:rFonts w:ascii="Arial" w:hAnsi="Arial" w:cs="Arial" w:hint="cs"/>
          <w:sz w:val="24"/>
          <w:szCs w:val="24"/>
          <w:rtl/>
        </w:rPr>
        <w:t>برایش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هدیه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خریدیم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بورمان‏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کرد</w:t>
      </w:r>
      <w:r w:rsidRPr="001350CD">
        <w:rPr>
          <w:rFonts w:ascii="Arial" w:hAnsi="Arial" w:cs="Arial"/>
          <w:sz w:val="24"/>
          <w:szCs w:val="24"/>
        </w:rPr>
        <w:t>!</w:t>
      </w:r>
    </w:p>
    <w:p w:rsidR="001350CD" w:rsidRPr="001350CD" w:rsidRDefault="001350CD" w:rsidP="001350C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350CD">
        <w:rPr>
          <w:rFonts w:ascii="Arial" w:hAnsi="Arial" w:cs="Arial" w:hint="eastAsia"/>
          <w:sz w:val="24"/>
          <w:szCs w:val="24"/>
        </w:rPr>
        <w:t>«</w:t>
      </w:r>
      <w:r w:rsidRPr="001350CD">
        <w:rPr>
          <w:rFonts w:ascii="Arial" w:hAnsi="Arial" w:cs="Arial" w:hint="cs"/>
          <w:sz w:val="24"/>
          <w:szCs w:val="24"/>
          <w:rtl/>
        </w:rPr>
        <w:t>دو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اتاق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او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را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در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تهران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دیدم</w:t>
      </w:r>
      <w:r w:rsidRPr="001350CD">
        <w:rPr>
          <w:rFonts w:ascii="Arial" w:hAnsi="Arial" w:cs="Arial"/>
          <w:sz w:val="24"/>
          <w:szCs w:val="24"/>
          <w:rtl/>
        </w:rPr>
        <w:t>.</w:t>
      </w:r>
      <w:proofErr w:type="gramEnd"/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یکی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در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خانه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پدری‏اش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و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سپس،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پس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از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کوچیدن،در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خانه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نوسازی‏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که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هنوز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سیم‏کشی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برق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نداشت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و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آن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هم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در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خانه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پدری‏اش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بود</w:t>
      </w:r>
      <w:r w:rsidRPr="001350CD">
        <w:rPr>
          <w:rFonts w:ascii="Arial" w:hAnsi="Arial" w:cs="Arial"/>
          <w:sz w:val="24"/>
          <w:szCs w:val="24"/>
          <w:rtl/>
        </w:rPr>
        <w:t>.</w:t>
      </w:r>
      <w:r w:rsidRPr="001350CD">
        <w:rPr>
          <w:rFonts w:ascii="Arial" w:hAnsi="Arial" w:cs="Arial" w:hint="cs"/>
          <w:sz w:val="24"/>
          <w:szCs w:val="24"/>
          <w:rtl/>
        </w:rPr>
        <w:t>وقتی‏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کتاب</w:t>
      </w:r>
      <w:r w:rsidRPr="001350CD">
        <w:rPr>
          <w:rFonts w:ascii="Arial" w:hAnsi="Arial" w:cs="Arial" w:hint="eastAsia"/>
          <w:sz w:val="24"/>
          <w:szCs w:val="24"/>
          <w:rtl/>
        </w:rPr>
        <w:t>«</w:t>
      </w:r>
      <w:r w:rsidRPr="001350CD">
        <w:rPr>
          <w:rFonts w:ascii="Arial" w:hAnsi="Arial" w:cs="Arial" w:hint="cs"/>
          <w:sz w:val="24"/>
          <w:szCs w:val="24"/>
          <w:rtl/>
        </w:rPr>
        <w:t>حاجی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آقا</w:t>
      </w:r>
      <w:r w:rsidRPr="001350CD">
        <w:rPr>
          <w:rFonts w:ascii="Arial" w:hAnsi="Arial" w:cs="Arial" w:hint="eastAsia"/>
          <w:sz w:val="24"/>
          <w:szCs w:val="24"/>
          <w:rtl/>
        </w:rPr>
        <w:t>»</w:t>
      </w:r>
      <w:r w:rsidRPr="001350CD">
        <w:rPr>
          <w:rFonts w:ascii="Arial" w:hAnsi="Arial" w:cs="Arial" w:hint="cs"/>
          <w:sz w:val="24"/>
          <w:szCs w:val="24"/>
          <w:rtl/>
        </w:rPr>
        <w:t>چاپ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شد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و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پول‏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فراوان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آن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گرد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آمد،ناشر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که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دوست‏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هدایت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و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یک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بازرگان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زرتشتی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به‏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نام</w:t>
      </w:r>
      <w:r w:rsidRPr="001350CD">
        <w:rPr>
          <w:rFonts w:ascii="Arial" w:hAnsi="Arial" w:cs="Arial" w:hint="eastAsia"/>
          <w:sz w:val="24"/>
          <w:szCs w:val="24"/>
          <w:rtl/>
        </w:rPr>
        <w:t>«</w:t>
      </w:r>
      <w:r w:rsidRPr="001350CD">
        <w:rPr>
          <w:rFonts w:ascii="Arial" w:hAnsi="Arial" w:cs="Arial" w:hint="cs"/>
          <w:sz w:val="24"/>
          <w:szCs w:val="24"/>
          <w:rtl/>
        </w:rPr>
        <w:t>فریدون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فروردین</w:t>
      </w:r>
      <w:r w:rsidRPr="001350CD">
        <w:rPr>
          <w:rFonts w:ascii="Arial" w:hAnsi="Arial" w:cs="Arial" w:hint="eastAsia"/>
          <w:sz w:val="24"/>
          <w:szCs w:val="24"/>
          <w:rtl/>
        </w:rPr>
        <w:t>»</w:t>
      </w:r>
      <w:r w:rsidRPr="001350CD">
        <w:rPr>
          <w:rFonts w:ascii="Arial" w:hAnsi="Arial" w:cs="Arial" w:hint="cs"/>
          <w:sz w:val="24"/>
          <w:szCs w:val="24"/>
          <w:rtl/>
        </w:rPr>
        <w:t>بود،به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من‏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گفت</w:t>
      </w:r>
      <w:r w:rsidRPr="001350CD">
        <w:rPr>
          <w:rFonts w:ascii="Arial" w:hAnsi="Arial" w:cs="Arial"/>
          <w:sz w:val="24"/>
          <w:szCs w:val="24"/>
          <w:rtl/>
        </w:rPr>
        <w:t>:«</w:t>
      </w:r>
      <w:r w:rsidRPr="001350CD">
        <w:rPr>
          <w:rFonts w:ascii="Arial" w:hAnsi="Arial" w:cs="Arial" w:hint="cs"/>
          <w:sz w:val="24"/>
          <w:szCs w:val="24"/>
          <w:rtl/>
        </w:rPr>
        <w:t>من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با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پول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فروش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کتاب،رادیو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تازه‏ای‏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خریده‏ام</w:t>
      </w:r>
      <w:r w:rsidRPr="001350CD">
        <w:rPr>
          <w:rFonts w:ascii="Arial" w:hAnsi="Arial" w:cs="Arial"/>
          <w:sz w:val="24"/>
          <w:szCs w:val="24"/>
          <w:rtl/>
        </w:rPr>
        <w:t>.</w:t>
      </w:r>
      <w:r w:rsidRPr="001350CD">
        <w:rPr>
          <w:rFonts w:ascii="Arial" w:hAnsi="Arial" w:cs="Arial" w:hint="cs"/>
          <w:sz w:val="24"/>
          <w:szCs w:val="24"/>
          <w:rtl/>
        </w:rPr>
        <w:t>زیرا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هدایت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رادیو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ندارد</w:t>
      </w:r>
      <w:r w:rsidRPr="001350CD">
        <w:rPr>
          <w:rFonts w:ascii="Arial" w:hAnsi="Arial" w:cs="Arial"/>
          <w:sz w:val="24"/>
          <w:szCs w:val="24"/>
          <w:rtl/>
        </w:rPr>
        <w:t>.</w:t>
      </w:r>
      <w:r w:rsidRPr="001350CD">
        <w:rPr>
          <w:rFonts w:ascii="Arial" w:hAnsi="Arial" w:cs="Arial" w:hint="cs"/>
          <w:sz w:val="24"/>
          <w:szCs w:val="24"/>
          <w:rtl/>
        </w:rPr>
        <w:t>بیا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تا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آن‏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را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باهم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خانه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تازه‏اش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ببریم</w:t>
      </w:r>
      <w:r w:rsidRPr="001350CD">
        <w:rPr>
          <w:rFonts w:ascii="Arial" w:hAnsi="Arial" w:cs="Arial"/>
          <w:sz w:val="24"/>
          <w:szCs w:val="24"/>
        </w:rPr>
        <w:t>!»</w:t>
      </w:r>
    </w:p>
    <w:p w:rsidR="001350CD" w:rsidRPr="001350CD" w:rsidRDefault="001350CD" w:rsidP="001350CD">
      <w:pPr>
        <w:bidi/>
        <w:jc w:val="both"/>
        <w:rPr>
          <w:rFonts w:ascii="Arial" w:hAnsi="Arial" w:cs="Arial"/>
          <w:sz w:val="24"/>
          <w:szCs w:val="24"/>
        </w:rPr>
      </w:pPr>
      <w:r w:rsidRPr="001350CD">
        <w:rPr>
          <w:rFonts w:ascii="Arial" w:hAnsi="Arial" w:cs="Arial" w:hint="cs"/>
          <w:sz w:val="24"/>
          <w:szCs w:val="24"/>
          <w:rtl/>
        </w:rPr>
        <w:t>من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موافقت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کردم</w:t>
      </w:r>
      <w:r w:rsidRPr="001350CD">
        <w:rPr>
          <w:rFonts w:ascii="Arial" w:hAnsi="Arial" w:cs="Arial"/>
          <w:sz w:val="24"/>
          <w:szCs w:val="24"/>
          <w:rtl/>
        </w:rPr>
        <w:t>.</w:t>
      </w:r>
      <w:r w:rsidRPr="001350CD">
        <w:rPr>
          <w:rFonts w:ascii="Arial" w:hAnsi="Arial" w:cs="Arial" w:hint="cs"/>
          <w:sz w:val="24"/>
          <w:szCs w:val="24"/>
          <w:rtl/>
        </w:rPr>
        <w:t>وقتی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خانهء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دور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افتاده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و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تازه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هدایت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رفتیم،اواسط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روز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و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خود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او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هم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در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خانه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بود</w:t>
      </w:r>
      <w:r w:rsidRPr="001350CD">
        <w:rPr>
          <w:rFonts w:ascii="Arial" w:hAnsi="Arial" w:cs="Arial"/>
          <w:sz w:val="24"/>
          <w:szCs w:val="24"/>
          <w:rtl/>
        </w:rPr>
        <w:t>.</w:t>
      </w:r>
      <w:r w:rsidRPr="001350CD">
        <w:rPr>
          <w:rFonts w:ascii="Arial" w:hAnsi="Arial" w:cs="Arial" w:hint="cs"/>
          <w:sz w:val="24"/>
          <w:szCs w:val="24"/>
          <w:rtl/>
        </w:rPr>
        <w:t>وقتی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آگاه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شد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که‏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ما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رادیویی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برای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او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خریده‏ایم،با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تلخی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گفت</w:t>
      </w:r>
      <w:r w:rsidRPr="001350CD">
        <w:rPr>
          <w:rFonts w:ascii="Arial" w:hAnsi="Arial" w:cs="Arial"/>
          <w:sz w:val="24"/>
          <w:szCs w:val="24"/>
          <w:rtl/>
        </w:rPr>
        <w:t>: «</w:t>
      </w:r>
      <w:r w:rsidRPr="001350CD">
        <w:rPr>
          <w:rFonts w:ascii="Arial" w:hAnsi="Arial" w:cs="Arial" w:hint="cs"/>
          <w:sz w:val="24"/>
          <w:szCs w:val="24"/>
          <w:rtl/>
        </w:rPr>
        <w:t>بگذارین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توی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آفتاب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بترکد</w:t>
      </w:r>
      <w:r w:rsidRPr="001350CD">
        <w:rPr>
          <w:rFonts w:ascii="Arial" w:hAnsi="Arial" w:cs="Arial"/>
          <w:sz w:val="24"/>
          <w:szCs w:val="24"/>
        </w:rPr>
        <w:t>.»</w:t>
      </w:r>
    </w:p>
    <w:p w:rsidR="001350CD" w:rsidRPr="001350CD" w:rsidRDefault="001350CD" w:rsidP="001350CD">
      <w:pPr>
        <w:bidi/>
        <w:jc w:val="both"/>
        <w:rPr>
          <w:rFonts w:ascii="Arial" w:hAnsi="Arial" w:cs="Arial"/>
          <w:sz w:val="24"/>
          <w:szCs w:val="24"/>
        </w:rPr>
      </w:pPr>
      <w:r w:rsidRPr="001350CD">
        <w:rPr>
          <w:rFonts w:ascii="Arial" w:hAnsi="Arial" w:cs="Arial" w:hint="cs"/>
          <w:sz w:val="24"/>
          <w:szCs w:val="24"/>
          <w:rtl/>
        </w:rPr>
        <w:t>این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را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برای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آن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گفت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که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خانه‏اش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برق‏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نداشت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و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ما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بدون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اطلاع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از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این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مسئله‏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رادیویی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خریده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بودیم،که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نمی‏توانست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مورد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استفاده‏اش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قرار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گیرد</w:t>
      </w:r>
      <w:r w:rsidRPr="001350CD">
        <w:rPr>
          <w:rFonts w:ascii="Arial" w:hAnsi="Arial" w:cs="Arial"/>
          <w:sz w:val="24"/>
          <w:szCs w:val="24"/>
          <w:rtl/>
        </w:rPr>
        <w:t>.</w:t>
      </w:r>
      <w:r w:rsidRPr="001350CD">
        <w:rPr>
          <w:rFonts w:ascii="Arial" w:hAnsi="Arial" w:cs="Arial" w:hint="cs"/>
          <w:sz w:val="24"/>
          <w:szCs w:val="24"/>
          <w:rtl/>
        </w:rPr>
        <w:t>این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جملهء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او،ما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را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بور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کرد</w:t>
      </w:r>
      <w:r w:rsidRPr="001350CD">
        <w:rPr>
          <w:rFonts w:ascii="Arial" w:hAnsi="Arial" w:cs="Arial"/>
          <w:sz w:val="24"/>
          <w:szCs w:val="24"/>
        </w:rPr>
        <w:t>.»</w:t>
      </w:r>
    </w:p>
    <w:p w:rsidR="001350CD" w:rsidRPr="001350CD" w:rsidRDefault="001350CD" w:rsidP="001350CD">
      <w:pPr>
        <w:bidi/>
        <w:jc w:val="both"/>
        <w:rPr>
          <w:rFonts w:ascii="Arial" w:hAnsi="Arial" w:cs="Arial"/>
          <w:sz w:val="24"/>
          <w:szCs w:val="24"/>
        </w:rPr>
      </w:pPr>
      <w:r w:rsidRPr="001350CD">
        <w:rPr>
          <w:rFonts w:ascii="Arial" w:hAnsi="Arial" w:cs="Arial" w:hint="cs"/>
          <w:sz w:val="24"/>
          <w:szCs w:val="24"/>
          <w:rtl/>
        </w:rPr>
        <w:t>اشاره</w:t>
      </w:r>
      <w:r w:rsidRPr="001350CD">
        <w:rPr>
          <w:rFonts w:ascii="Arial" w:hAnsi="Arial" w:cs="Arial"/>
          <w:sz w:val="24"/>
          <w:szCs w:val="24"/>
          <w:rtl/>
        </w:rPr>
        <w:t xml:space="preserve">: </w:t>
      </w:r>
      <w:r w:rsidRPr="001350CD">
        <w:rPr>
          <w:rFonts w:ascii="Arial" w:hAnsi="Arial" w:cs="Arial" w:hint="cs"/>
          <w:sz w:val="24"/>
          <w:szCs w:val="24"/>
          <w:rtl/>
        </w:rPr>
        <w:t>احسان‏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طبری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از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اولین‏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کسانی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بود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که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در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داخل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کشور،به‏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شیوه‏ای‏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جانبدارانه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به‏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طرح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صادق‏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هدایت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پرداخت؛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و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همو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از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عوامل‏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جذب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هدایت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به‏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حزب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توده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و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جریان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چپ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در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کشور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بود؛که‏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این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جانبداری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تا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پس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از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پیروزی‏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انقلاب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اسلامی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و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فروپاشی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حزب‏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توده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برقرار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بود</w:t>
      </w:r>
      <w:r w:rsidRPr="001350CD">
        <w:rPr>
          <w:rFonts w:ascii="Arial" w:hAnsi="Arial" w:cs="Arial"/>
          <w:sz w:val="24"/>
          <w:szCs w:val="24"/>
          <w:rtl/>
        </w:rPr>
        <w:t xml:space="preserve">. </w:t>
      </w:r>
      <w:r w:rsidRPr="001350CD">
        <w:rPr>
          <w:rFonts w:ascii="Arial" w:hAnsi="Arial" w:cs="Arial" w:hint="cs"/>
          <w:sz w:val="24"/>
          <w:szCs w:val="24"/>
          <w:rtl/>
        </w:rPr>
        <w:t>یادداشت‏های‏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ذیل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از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طبری،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مربوط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به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دوران‏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مذکور</w:t>
      </w:r>
      <w:r w:rsidRPr="001350CD">
        <w:rPr>
          <w:rFonts w:ascii="Arial" w:hAnsi="Arial" w:cs="Arial"/>
          <w:sz w:val="24"/>
          <w:szCs w:val="24"/>
          <w:rtl/>
        </w:rPr>
        <w:t xml:space="preserve"> </w:t>
      </w:r>
      <w:r w:rsidRPr="001350CD">
        <w:rPr>
          <w:rFonts w:ascii="Arial" w:hAnsi="Arial" w:cs="Arial" w:hint="cs"/>
          <w:sz w:val="24"/>
          <w:szCs w:val="24"/>
          <w:rtl/>
        </w:rPr>
        <w:t>است</w:t>
      </w:r>
      <w:r w:rsidRPr="001350CD">
        <w:rPr>
          <w:rFonts w:ascii="Arial" w:hAnsi="Arial" w:cs="Arial"/>
          <w:sz w:val="24"/>
          <w:szCs w:val="24"/>
        </w:rPr>
        <w:t>.</w:t>
      </w:r>
    </w:p>
    <w:p w:rsidR="00CE39C3" w:rsidRPr="001350CD" w:rsidRDefault="00CE39C3" w:rsidP="001350CD">
      <w:pPr>
        <w:bidi/>
        <w:jc w:val="both"/>
        <w:rPr>
          <w:rFonts w:ascii="Arial" w:hAnsi="Arial" w:cs="Arial"/>
          <w:sz w:val="24"/>
          <w:szCs w:val="24"/>
        </w:rPr>
      </w:pPr>
    </w:p>
    <w:sectPr w:rsidR="00CE39C3" w:rsidRPr="001350C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308E0"/>
    <w:rsid w:val="00033203"/>
    <w:rsid w:val="0004560A"/>
    <w:rsid w:val="000C067C"/>
    <w:rsid w:val="00101E15"/>
    <w:rsid w:val="0013015C"/>
    <w:rsid w:val="001350CD"/>
    <w:rsid w:val="00141D54"/>
    <w:rsid w:val="00143ACD"/>
    <w:rsid w:val="001A15FA"/>
    <w:rsid w:val="003D1CD3"/>
    <w:rsid w:val="00413DB7"/>
    <w:rsid w:val="00481EB3"/>
    <w:rsid w:val="00486EF4"/>
    <w:rsid w:val="0049293B"/>
    <w:rsid w:val="004D3CAD"/>
    <w:rsid w:val="005566A2"/>
    <w:rsid w:val="00675202"/>
    <w:rsid w:val="006B7EEA"/>
    <w:rsid w:val="006E49DD"/>
    <w:rsid w:val="007E31B0"/>
    <w:rsid w:val="007F6F29"/>
    <w:rsid w:val="0083773F"/>
    <w:rsid w:val="008714B7"/>
    <w:rsid w:val="008A3072"/>
    <w:rsid w:val="008B4623"/>
    <w:rsid w:val="008B6D53"/>
    <w:rsid w:val="008D0974"/>
    <w:rsid w:val="009A0655"/>
    <w:rsid w:val="00A35D7D"/>
    <w:rsid w:val="00AB6911"/>
    <w:rsid w:val="00AD55AC"/>
    <w:rsid w:val="00AD7827"/>
    <w:rsid w:val="00AE711C"/>
    <w:rsid w:val="00BF1E6A"/>
    <w:rsid w:val="00C42DC7"/>
    <w:rsid w:val="00C4355C"/>
    <w:rsid w:val="00C72BCD"/>
    <w:rsid w:val="00C92F20"/>
    <w:rsid w:val="00CE39C3"/>
    <w:rsid w:val="00CF40C1"/>
    <w:rsid w:val="00D449B1"/>
    <w:rsid w:val="00DB5518"/>
    <w:rsid w:val="00DF256A"/>
    <w:rsid w:val="00E02A13"/>
    <w:rsid w:val="00E319AE"/>
    <w:rsid w:val="00EA0F85"/>
    <w:rsid w:val="00EC748F"/>
    <w:rsid w:val="00F2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2012-03-01T15:19:00Z</dcterms:created>
  <dcterms:modified xsi:type="dcterms:W3CDTF">2012-03-01T15:19:00Z</dcterms:modified>
</cp:coreProperties>
</file>