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9B" w:rsidRPr="0086289B" w:rsidRDefault="0086289B" w:rsidP="0086289B">
      <w:pPr>
        <w:bidi/>
        <w:jc w:val="both"/>
        <w:rPr>
          <w:rFonts w:ascii="Arial" w:hAnsi="Arial" w:cs="Arial"/>
          <w:sz w:val="28"/>
          <w:szCs w:val="28"/>
        </w:rPr>
      </w:pPr>
      <w:r w:rsidRPr="0086289B">
        <w:rPr>
          <w:rFonts w:ascii="Arial" w:hAnsi="Arial" w:cs="Arial" w:hint="cs"/>
          <w:sz w:val="28"/>
          <w:szCs w:val="28"/>
          <w:rtl/>
        </w:rPr>
        <w:t>درگذشت</w:t>
      </w:r>
      <w:r w:rsidRPr="0086289B">
        <w:rPr>
          <w:rFonts w:ascii="Arial" w:hAnsi="Arial" w:cs="Arial"/>
          <w:sz w:val="28"/>
          <w:szCs w:val="28"/>
          <w:rtl/>
        </w:rPr>
        <w:t xml:space="preserve"> </w:t>
      </w:r>
      <w:r w:rsidRPr="0086289B">
        <w:rPr>
          <w:rFonts w:ascii="Arial" w:hAnsi="Arial" w:cs="Arial" w:hint="cs"/>
          <w:sz w:val="28"/>
          <w:szCs w:val="28"/>
          <w:rtl/>
        </w:rPr>
        <w:t>پروین</w:t>
      </w:r>
      <w:r w:rsidRPr="0086289B">
        <w:rPr>
          <w:rFonts w:ascii="Arial" w:hAnsi="Arial" w:cs="Arial"/>
          <w:sz w:val="28"/>
          <w:szCs w:val="28"/>
          <w:rtl/>
        </w:rPr>
        <w:t xml:space="preserve"> </w:t>
      </w:r>
      <w:r w:rsidRPr="0086289B">
        <w:rPr>
          <w:rFonts w:ascii="Arial" w:hAnsi="Arial" w:cs="Arial" w:hint="cs"/>
          <w:sz w:val="28"/>
          <w:szCs w:val="28"/>
          <w:rtl/>
        </w:rPr>
        <w:t>گنابادی</w:t>
      </w:r>
      <w:r w:rsidRPr="0086289B">
        <w:rPr>
          <w:rFonts w:ascii="Arial" w:hAnsi="Arial" w:cs="Arial"/>
          <w:sz w:val="28"/>
          <w:szCs w:val="28"/>
          <w:rtl/>
        </w:rPr>
        <w:t xml:space="preserve"> </w:t>
      </w:r>
    </w:p>
    <w:p w:rsidR="0086289B" w:rsidRPr="0086289B" w:rsidRDefault="0086289B" w:rsidP="0086289B">
      <w:pPr>
        <w:bidi/>
        <w:jc w:val="both"/>
        <w:rPr>
          <w:rFonts w:ascii="Arial" w:hAnsi="Arial" w:cs="Arial"/>
          <w:sz w:val="28"/>
          <w:szCs w:val="28"/>
        </w:rPr>
      </w:pPr>
      <w:r w:rsidRPr="0086289B">
        <w:rPr>
          <w:rFonts w:ascii="Arial" w:hAnsi="Arial" w:cs="Arial" w:hint="cs"/>
          <w:sz w:val="28"/>
          <w:szCs w:val="28"/>
          <w:rtl/>
        </w:rPr>
        <w:t>وطن</w:t>
      </w:r>
      <w:r w:rsidRPr="0086289B">
        <w:rPr>
          <w:rFonts w:ascii="Arial" w:hAnsi="Arial" w:cs="Arial"/>
          <w:sz w:val="28"/>
          <w:szCs w:val="28"/>
          <w:rtl/>
        </w:rPr>
        <w:t xml:space="preserve"> </w:t>
      </w:r>
      <w:r w:rsidRPr="0086289B">
        <w:rPr>
          <w:rFonts w:ascii="Arial" w:hAnsi="Arial" w:cs="Arial" w:hint="cs"/>
          <w:sz w:val="28"/>
          <w:szCs w:val="28"/>
          <w:rtl/>
        </w:rPr>
        <w:t>دوست،</w:t>
      </w:r>
      <w:r w:rsidRPr="0086289B">
        <w:rPr>
          <w:rFonts w:ascii="Arial" w:hAnsi="Arial" w:cs="Arial"/>
          <w:sz w:val="28"/>
          <w:szCs w:val="28"/>
          <w:rtl/>
        </w:rPr>
        <w:t xml:space="preserve"> </w:t>
      </w:r>
      <w:r w:rsidRPr="0086289B">
        <w:rPr>
          <w:rFonts w:ascii="Arial" w:hAnsi="Arial" w:cs="Arial" w:hint="cs"/>
          <w:sz w:val="28"/>
          <w:szCs w:val="28"/>
          <w:rtl/>
        </w:rPr>
        <w:t>محمد</w:t>
      </w:r>
      <w:r w:rsidRPr="0086289B">
        <w:rPr>
          <w:rFonts w:ascii="Arial" w:hAnsi="Arial" w:cs="Arial"/>
          <w:sz w:val="28"/>
          <w:szCs w:val="28"/>
          <w:rtl/>
        </w:rPr>
        <w:t xml:space="preserve"> </w:t>
      </w:r>
      <w:r w:rsidRPr="0086289B">
        <w:rPr>
          <w:rFonts w:ascii="Arial" w:hAnsi="Arial" w:cs="Arial" w:hint="cs"/>
          <w:sz w:val="28"/>
          <w:szCs w:val="28"/>
          <w:rtl/>
        </w:rPr>
        <w:t>اسماعیل</w:t>
      </w:r>
    </w:p>
    <w:p w:rsidR="0086289B" w:rsidRDefault="0086289B" w:rsidP="0086289B">
      <w:pPr>
        <w:bidi/>
        <w:jc w:val="both"/>
        <w:rPr>
          <w:rFonts w:ascii="Arial" w:hAnsi="Arial" w:cs="Arial"/>
          <w:sz w:val="24"/>
          <w:szCs w:val="24"/>
        </w:rPr>
      </w:pPr>
    </w:p>
    <w:p w:rsidR="0086289B" w:rsidRPr="0086289B" w:rsidRDefault="0086289B" w:rsidP="0086289B">
      <w:pPr>
        <w:bidi/>
        <w:jc w:val="both"/>
        <w:rPr>
          <w:rFonts w:ascii="Arial" w:hAnsi="Arial" w:cs="Arial"/>
          <w:sz w:val="24"/>
          <w:szCs w:val="24"/>
        </w:rPr>
      </w:pPr>
      <w:r w:rsidRPr="0086289B">
        <w:rPr>
          <w:rFonts w:ascii="Arial" w:hAnsi="Arial" w:cs="Arial" w:hint="cs"/>
          <w:sz w:val="24"/>
          <w:szCs w:val="24"/>
          <w:rtl/>
        </w:rPr>
        <w:t>محمد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پروین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گنابادی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در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سال</w:t>
      </w:r>
      <w:r w:rsidRPr="0086289B">
        <w:rPr>
          <w:rFonts w:ascii="Arial" w:hAnsi="Arial" w:cs="Arial"/>
          <w:sz w:val="24"/>
          <w:szCs w:val="24"/>
          <w:rtl/>
        </w:rPr>
        <w:t xml:space="preserve"> 1282 </w:t>
      </w:r>
      <w:r w:rsidRPr="0086289B">
        <w:rPr>
          <w:rFonts w:ascii="Arial" w:hAnsi="Arial" w:cs="Arial" w:hint="cs"/>
          <w:sz w:val="24"/>
          <w:szCs w:val="24"/>
          <w:rtl/>
        </w:rPr>
        <w:t>هجری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خورشیدی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در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روستای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کاخک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در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خانواده‏ئی‏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روحانی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پا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به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عرصه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وجود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نهاد</w:t>
      </w:r>
      <w:r w:rsidRPr="0086289B">
        <w:rPr>
          <w:rFonts w:ascii="Arial" w:hAnsi="Arial" w:cs="Arial"/>
          <w:sz w:val="24"/>
          <w:szCs w:val="24"/>
          <w:rtl/>
        </w:rPr>
        <w:t>.</w:t>
      </w:r>
      <w:r w:rsidRPr="0086289B">
        <w:rPr>
          <w:rFonts w:ascii="Arial" w:hAnsi="Arial" w:cs="Arial" w:hint="cs"/>
          <w:sz w:val="24"/>
          <w:szCs w:val="24"/>
          <w:rtl/>
        </w:rPr>
        <w:t>از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سن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هفت‏سالگی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در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مکتب‏خانه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روستای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کاخک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شروع‏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بدرس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خواند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کرد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و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مقدمات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را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در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همانجا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بپایان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رساند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سپس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برای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تکمیل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معلومات‏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بمدرسه</w:t>
      </w:r>
      <w:r w:rsidRPr="0086289B">
        <w:rPr>
          <w:rFonts w:ascii="Arial" w:hAnsi="Arial" w:cs="Arial"/>
          <w:sz w:val="24"/>
          <w:szCs w:val="24"/>
          <w:rtl/>
        </w:rPr>
        <w:t>(</w:t>
      </w:r>
      <w:r w:rsidRPr="0086289B">
        <w:rPr>
          <w:rFonts w:ascii="Arial" w:hAnsi="Arial" w:cs="Arial" w:hint="cs"/>
          <w:sz w:val="24"/>
          <w:szCs w:val="24"/>
          <w:rtl/>
        </w:rPr>
        <w:t>حبیبیه</w:t>
      </w:r>
      <w:r w:rsidRPr="0086289B">
        <w:rPr>
          <w:rFonts w:ascii="Arial" w:hAnsi="Arial" w:cs="Arial"/>
          <w:sz w:val="24"/>
          <w:szCs w:val="24"/>
          <w:rtl/>
        </w:rPr>
        <w:t>)</w:t>
      </w:r>
      <w:r w:rsidRPr="0086289B">
        <w:rPr>
          <w:rFonts w:ascii="Arial" w:hAnsi="Arial" w:cs="Arial" w:hint="cs"/>
          <w:sz w:val="24"/>
          <w:szCs w:val="24"/>
          <w:rtl/>
        </w:rPr>
        <w:t>فردوس</w:t>
      </w:r>
      <w:r w:rsidRPr="0086289B">
        <w:rPr>
          <w:rFonts w:ascii="Arial" w:hAnsi="Arial" w:cs="Arial"/>
          <w:sz w:val="24"/>
          <w:szCs w:val="24"/>
          <w:rtl/>
        </w:rPr>
        <w:t>(</w:t>
      </w:r>
      <w:r w:rsidRPr="0086289B">
        <w:rPr>
          <w:rFonts w:ascii="Arial" w:hAnsi="Arial" w:cs="Arial" w:hint="cs"/>
          <w:sz w:val="24"/>
          <w:szCs w:val="24"/>
          <w:rtl/>
        </w:rPr>
        <w:t>تون</w:t>
      </w:r>
      <w:r w:rsidRPr="0086289B">
        <w:rPr>
          <w:rFonts w:ascii="Arial" w:hAnsi="Arial" w:cs="Arial"/>
          <w:sz w:val="24"/>
          <w:szCs w:val="24"/>
          <w:rtl/>
        </w:rPr>
        <w:t>)</w:t>
      </w:r>
      <w:r w:rsidRPr="0086289B">
        <w:rPr>
          <w:rFonts w:ascii="Arial" w:hAnsi="Arial" w:cs="Arial" w:hint="cs"/>
          <w:sz w:val="24"/>
          <w:szCs w:val="24"/>
          <w:rtl/>
        </w:rPr>
        <w:t>رفت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و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بعد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چندی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را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در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شهر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قائن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گذراند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سرانجام‏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در</w:t>
      </w:r>
      <w:r w:rsidRPr="0086289B">
        <w:rPr>
          <w:rFonts w:ascii="Arial" w:hAnsi="Arial" w:cs="Arial"/>
          <w:sz w:val="24"/>
          <w:szCs w:val="24"/>
          <w:rtl/>
        </w:rPr>
        <w:t xml:space="preserve"> 15 </w:t>
      </w:r>
      <w:r w:rsidRPr="0086289B">
        <w:rPr>
          <w:rFonts w:ascii="Arial" w:hAnsi="Arial" w:cs="Arial" w:hint="cs"/>
          <w:sz w:val="24"/>
          <w:szCs w:val="24"/>
          <w:rtl/>
        </w:rPr>
        <w:t>سالگی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بمشهد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رفت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و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در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مدرسه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فاضل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خان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وبعد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بمدرسه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نواب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در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حوزه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درس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مرحوم‏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ادیب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نیشابوری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به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ادامه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تحصیل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مشغول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گردید</w:t>
      </w:r>
      <w:r w:rsidRPr="0086289B">
        <w:rPr>
          <w:rFonts w:ascii="Arial" w:hAnsi="Arial" w:cs="Arial"/>
          <w:sz w:val="24"/>
          <w:szCs w:val="24"/>
        </w:rPr>
        <w:t>.</w:t>
      </w:r>
    </w:p>
    <w:p w:rsidR="0086289B" w:rsidRPr="0086289B" w:rsidRDefault="0086289B" w:rsidP="0086289B">
      <w:pPr>
        <w:bidi/>
        <w:jc w:val="both"/>
        <w:rPr>
          <w:rFonts w:ascii="Arial" w:hAnsi="Arial" w:cs="Arial"/>
          <w:sz w:val="24"/>
          <w:szCs w:val="24"/>
        </w:rPr>
      </w:pPr>
      <w:r w:rsidRPr="0086289B">
        <w:rPr>
          <w:rFonts w:ascii="Arial" w:hAnsi="Arial" w:cs="Arial" w:hint="cs"/>
          <w:sz w:val="24"/>
          <w:szCs w:val="24"/>
          <w:rtl/>
        </w:rPr>
        <w:t>شادروان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پروین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بطوریکه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خود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حکایت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میکرد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در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مدرسه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نواب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علاوه‏بر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تحصیل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علوم‏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رایج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آنزمان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وظیفه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خدمتگذاری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استادش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ادیب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و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آب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و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جاروی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حجره‏اش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را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نیز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به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عهده‏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گرفت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و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چون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ادیب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بیش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از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یک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ربع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چشم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بینائی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نداشت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گهگاه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که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از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مدرسه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بخارج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میرفت‏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پروین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عصاکش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او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بود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و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در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انجام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خدمات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استاد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پیر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و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نابینا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نهایت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کوشش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را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بخرج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میداد</w:t>
      </w:r>
      <w:r w:rsidRPr="0086289B">
        <w:rPr>
          <w:rFonts w:ascii="Arial" w:hAnsi="Arial" w:cs="Arial"/>
          <w:sz w:val="24"/>
          <w:szCs w:val="24"/>
        </w:rPr>
        <w:t>.</w:t>
      </w:r>
    </w:p>
    <w:p w:rsidR="0086289B" w:rsidRPr="0086289B" w:rsidRDefault="0086289B" w:rsidP="0086289B">
      <w:pPr>
        <w:bidi/>
        <w:jc w:val="both"/>
        <w:rPr>
          <w:rFonts w:ascii="Arial" w:hAnsi="Arial" w:cs="Arial"/>
          <w:sz w:val="24"/>
          <w:szCs w:val="24"/>
        </w:rPr>
      </w:pPr>
      <w:r w:rsidRPr="0086289B">
        <w:rPr>
          <w:rFonts w:ascii="Arial" w:hAnsi="Arial" w:cs="Arial" w:hint="cs"/>
          <w:sz w:val="24"/>
          <w:szCs w:val="24"/>
          <w:rtl/>
        </w:rPr>
        <w:t>پروین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در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سال</w:t>
      </w:r>
      <w:r w:rsidRPr="0086289B">
        <w:rPr>
          <w:rFonts w:ascii="Arial" w:hAnsi="Arial" w:cs="Arial"/>
          <w:sz w:val="24"/>
          <w:szCs w:val="24"/>
          <w:rtl/>
        </w:rPr>
        <w:t xml:space="preserve"> 1302 </w:t>
      </w:r>
      <w:r w:rsidRPr="0086289B">
        <w:rPr>
          <w:rFonts w:ascii="Arial" w:hAnsi="Arial" w:cs="Arial" w:hint="cs"/>
          <w:sz w:val="24"/>
          <w:szCs w:val="24"/>
          <w:rtl/>
        </w:rPr>
        <w:t>خورشیدی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با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شغل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معلمی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در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مدرسه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احمدیه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مشهد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مشغول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بکار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شد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و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اندکی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بعد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بدبیرستان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شهرضا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منتقل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گردید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و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تا</w:t>
      </w:r>
      <w:r w:rsidRPr="0086289B">
        <w:rPr>
          <w:rFonts w:ascii="Arial" w:hAnsi="Arial" w:cs="Arial"/>
          <w:sz w:val="24"/>
          <w:szCs w:val="24"/>
          <w:rtl/>
        </w:rPr>
        <w:t xml:space="preserve"> 20 </w:t>
      </w:r>
      <w:r w:rsidRPr="0086289B">
        <w:rPr>
          <w:rFonts w:ascii="Arial" w:hAnsi="Arial" w:cs="Arial" w:hint="cs"/>
          <w:sz w:val="24"/>
          <w:szCs w:val="24"/>
          <w:rtl/>
        </w:rPr>
        <w:t>سال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بعد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در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دبیرستانهای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مشهد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مانند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دبیرستان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ابن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یمین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و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دخترانه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شاهدخت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و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دانش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و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فردوسی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بتدریس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اشتغال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ورزید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و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در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عین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حال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از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کار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تحقیق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و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نوشتن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در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امر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آموزش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و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پرورش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لحظه‏ئی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غافل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نماند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او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رسالات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بسیاری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را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تحت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عنوان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اندیشه‏ها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برای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جوانان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انتشار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داد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و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مقالات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گوناگونی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را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در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مطبوعات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چاپ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و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منتشر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نمود</w:t>
      </w:r>
      <w:r w:rsidRPr="0086289B">
        <w:rPr>
          <w:rFonts w:ascii="Arial" w:hAnsi="Arial" w:cs="Arial"/>
          <w:sz w:val="24"/>
          <w:szCs w:val="24"/>
          <w:rtl/>
        </w:rPr>
        <w:t>-</w:t>
      </w:r>
      <w:r w:rsidRPr="0086289B">
        <w:rPr>
          <w:rFonts w:ascii="Arial" w:hAnsi="Arial" w:cs="Arial" w:hint="cs"/>
          <w:sz w:val="24"/>
          <w:szCs w:val="24"/>
          <w:rtl/>
        </w:rPr>
        <w:t>آخرین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شغل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فرهنگی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پروین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در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خراسان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عضویت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در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تحقیق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اوقاف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شورای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عالی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فرهنگ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فرهنگ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و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نیز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ریاست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دانشسرای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دختران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بود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در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سال</w:t>
      </w:r>
      <w:r w:rsidRPr="0086289B">
        <w:rPr>
          <w:rFonts w:ascii="Arial" w:hAnsi="Arial" w:cs="Arial"/>
          <w:sz w:val="24"/>
          <w:szCs w:val="24"/>
          <w:rtl/>
        </w:rPr>
        <w:t xml:space="preserve"> 1322 </w:t>
      </w:r>
      <w:r w:rsidRPr="0086289B">
        <w:rPr>
          <w:rFonts w:ascii="Arial" w:hAnsi="Arial" w:cs="Arial" w:hint="cs"/>
          <w:sz w:val="24"/>
          <w:szCs w:val="24"/>
          <w:rtl/>
        </w:rPr>
        <w:t>حسن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شهرت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پروین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بجائی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رسیده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بود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که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با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رای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طبیعی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مردم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سبزوار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بعنوان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نماینده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مجلس‏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در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دوره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چهاردهم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انتخاب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و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روانه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پایتخت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گردید</w:t>
      </w:r>
      <w:r w:rsidRPr="0086289B">
        <w:rPr>
          <w:rFonts w:ascii="Arial" w:hAnsi="Arial" w:cs="Arial"/>
          <w:sz w:val="24"/>
          <w:szCs w:val="24"/>
        </w:rPr>
        <w:t>.</w:t>
      </w:r>
    </w:p>
    <w:p w:rsidR="0086289B" w:rsidRPr="0086289B" w:rsidRDefault="0086289B" w:rsidP="0086289B">
      <w:pPr>
        <w:bidi/>
        <w:jc w:val="both"/>
        <w:rPr>
          <w:rFonts w:ascii="Arial" w:hAnsi="Arial" w:cs="Arial"/>
          <w:sz w:val="24"/>
          <w:szCs w:val="24"/>
        </w:rPr>
      </w:pPr>
      <w:r w:rsidRPr="0086289B">
        <w:rPr>
          <w:rFonts w:ascii="Arial" w:hAnsi="Arial" w:cs="Arial" w:hint="cs"/>
          <w:sz w:val="24"/>
          <w:szCs w:val="24"/>
          <w:rtl/>
        </w:rPr>
        <w:t>رفتار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پروین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در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نمایندگی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مجلس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شورای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ملی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بر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وجهه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و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محبوبیت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وی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افزود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و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او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که‏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جز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خدمت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بمردم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هدفی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نداشت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پس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از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پایان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دوره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نمایندگی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خدمات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فرهنگی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را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به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سیاست‏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ترجیح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داد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و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از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سال</w:t>
      </w:r>
      <w:r w:rsidRPr="0086289B">
        <w:rPr>
          <w:rFonts w:ascii="Arial" w:hAnsi="Arial" w:cs="Arial"/>
          <w:sz w:val="24"/>
          <w:szCs w:val="24"/>
          <w:rtl/>
        </w:rPr>
        <w:t xml:space="preserve"> 1328 </w:t>
      </w:r>
      <w:r w:rsidRPr="0086289B">
        <w:rPr>
          <w:rFonts w:ascii="Arial" w:hAnsi="Arial" w:cs="Arial" w:hint="cs"/>
          <w:sz w:val="24"/>
          <w:szCs w:val="24"/>
          <w:rtl/>
        </w:rPr>
        <w:t>از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طرف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وزارت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فرهنگ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بتدریس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کتب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درسی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مشغول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گردید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در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همان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حال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بنا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بمعرفی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استاد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مدرس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رضوی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با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شادروان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علامه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علی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اکبر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دهخدا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آشنا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و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استاد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دهخدا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که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بمراتب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دانش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و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دقت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نظر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پروین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وقوف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حاصل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کرد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در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تدوین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لغت‏نامه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از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وی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یاری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گرفت</w:t>
      </w:r>
      <w:r w:rsidRPr="0086289B">
        <w:rPr>
          <w:rFonts w:ascii="Arial" w:hAnsi="Arial" w:cs="Arial"/>
          <w:sz w:val="24"/>
          <w:szCs w:val="24"/>
          <w:rtl/>
        </w:rPr>
        <w:t>.</w:t>
      </w:r>
      <w:r w:rsidRPr="0086289B">
        <w:rPr>
          <w:rFonts w:ascii="Arial" w:hAnsi="Arial" w:cs="Arial" w:hint="cs"/>
          <w:sz w:val="24"/>
          <w:szCs w:val="24"/>
          <w:rtl/>
        </w:rPr>
        <w:t>این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همکاری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اندکی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بعد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بدوستی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و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صمیمیتی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مبدل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گردید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که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تا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پایان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عمر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علامه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دهخدا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ادامه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یافت</w:t>
      </w:r>
      <w:r w:rsidRPr="0086289B">
        <w:rPr>
          <w:rFonts w:ascii="Arial" w:hAnsi="Arial" w:cs="Arial"/>
          <w:sz w:val="24"/>
          <w:szCs w:val="24"/>
        </w:rPr>
        <w:t>.</w:t>
      </w:r>
    </w:p>
    <w:p w:rsidR="0086289B" w:rsidRPr="0086289B" w:rsidRDefault="0086289B" w:rsidP="0086289B">
      <w:pPr>
        <w:bidi/>
        <w:jc w:val="both"/>
        <w:rPr>
          <w:rFonts w:ascii="Arial" w:hAnsi="Arial" w:cs="Arial"/>
          <w:sz w:val="24"/>
          <w:szCs w:val="24"/>
        </w:rPr>
      </w:pPr>
      <w:r w:rsidRPr="0086289B">
        <w:rPr>
          <w:rFonts w:ascii="Arial" w:hAnsi="Arial" w:cs="Arial" w:hint="cs"/>
          <w:sz w:val="24"/>
          <w:szCs w:val="24"/>
          <w:rtl/>
        </w:rPr>
        <w:t>استاد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پروین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سالها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در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دانشکده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ادبیات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تهران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بخش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زبانهای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خارجی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و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مدرسه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عالی‏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آمار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و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دوره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فوق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لیسانس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پژوهشکده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فرهنگ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ایران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تدریس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کرد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و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نیز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از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طرف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وزارت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آموزش‏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و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پرورش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بازبینی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انتشارات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دانشگاهی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را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عهده‏دار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شد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هم‏چنین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با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مؤسسه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لغت‏سازی‏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سازمان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انتشارات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فرانکلین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و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بنیاد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فرهنگ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ایران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در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تدوین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فرهنگ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تاریخی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زبان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همکاری‏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مؤثری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داشت</w:t>
      </w:r>
      <w:r w:rsidRPr="0086289B">
        <w:rPr>
          <w:rFonts w:ascii="Arial" w:hAnsi="Arial" w:cs="Arial"/>
          <w:sz w:val="24"/>
          <w:szCs w:val="24"/>
        </w:rPr>
        <w:t>.</w:t>
      </w:r>
    </w:p>
    <w:p w:rsidR="0086289B" w:rsidRPr="0086289B" w:rsidRDefault="0086289B" w:rsidP="0086289B">
      <w:pPr>
        <w:bidi/>
        <w:jc w:val="both"/>
        <w:rPr>
          <w:rFonts w:ascii="Arial" w:hAnsi="Arial" w:cs="Arial"/>
          <w:sz w:val="24"/>
          <w:szCs w:val="24"/>
        </w:rPr>
      </w:pPr>
      <w:r w:rsidRPr="0086289B">
        <w:rPr>
          <w:rFonts w:ascii="Arial" w:hAnsi="Arial" w:cs="Arial" w:hint="cs"/>
          <w:sz w:val="24"/>
          <w:szCs w:val="24"/>
          <w:rtl/>
        </w:rPr>
        <w:t>استاد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پروین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گذشته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از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مقالات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بی‏شماری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که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از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وی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در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مطبوعات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کشور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چاپ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و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منتشر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گردیده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است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بیش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از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ده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تالیف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مفید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از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خود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بیادگار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نهاد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که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هریک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چندین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بار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تجدید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چاپ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شده‏اند</w:t>
      </w:r>
      <w:r w:rsidRPr="0086289B">
        <w:rPr>
          <w:rFonts w:ascii="Arial" w:hAnsi="Arial" w:cs="Arial"/>
          <w:sz w:val="24"/>
          <w:szCs w:val="24"/>
        </w:rPr>
        <w:t>.</w:t>
      </w:r>
    </w:p>
    <w:p w:rsidR="0086289B" w:rsidRPr="0086289B" w:rsidRDefault="0086289B" w:rsidP="0086289B">
      <w:pPr>
        <w:bidi/>
        <w:jc w:val="both"/>
        <w:rPr>
          <w:rFonts w:ascii="Arial" w:hAnsi="Arial" w:cs="Arial"/>
          <w:sz w:val="24"/>
          <w:szCs w:val="24"/>
        </w:rPr>
      </w:pPr>
      <w:r w:rsidRPr="0086289B">
        <w:rPr>
          <w:rFonts w:ascii="Arial" w:hAnsi="Arial" w:cs="Arial" w:hint="cs"/>
          <w:sz w:val="24"/>
          <w:szCs w:val="24"/>
          <w:rtl/>
        </w:rPr>
        <w:t>وی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چند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کتاب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بزرگ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و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پراهمیت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را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نیز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ترجمه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کرده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که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مهم‏ترین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آنها</w:t>
      </w:r>
      <w:r w:rsidRPr="0086289B">
        <w:rPr>
          <w:rFonts w:ascii="Arial" w:hAnsi="Arial" w:cs="Arial"/>
          <w:sz w:val="24"/>
          <w:szCs w:val="24"/>
          <w:rtl/>
        </w:rPr>
        <w:t>(</w:t>
      </w:r>
      <w:r w:rsidRPr="0086289B">
        <w:rPr>
          <w:rFonts w:ascii="Arial" w:hAnsi="Arial" w:cs="Arial" w:hint="cs"/>
          <w:sz w:val="24"/>
          <w:szCs w:val="24"/>
          <w:rtl/>
        </w:rPr>
        <w:t>روح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تربیت</w:t>
      </w:r>
      <w:r w:rsidRPr="0086289B">
        <w:rPr>
          <w:rFonts w:ascii="Arial" w:hAnsi="Arial" w:cs="Arial"/>
          <w:sz w:val="24"/>
          <w:szCs w:val="24"/>
          <w:rtl/>
        </w:rPr>
        <w:t xml:space="preserve">) </w:t>
      </w:r>
      <w:r w:rsidRPr="0086289B">
        <w:rPr>
          <w:rFonts w:ascii="Arial" w:hAnsi="Arial" w:cs="Arial" w:hint="cs"/>
          <w:sz w:val="24"/>
          <w:szCs w:val="24"/>
          <w:rtl/>
        </w:rPr>
        <w:t>اثر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گوستاولوبون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و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مقدمه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ابن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خلدون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در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دو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جلد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و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گزیده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یاقوت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حموی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و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چند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نمایشنامه‏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و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شعر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را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تشکیل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میدهند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استاد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در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تصحیح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متون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معتبر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زبان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فارسی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نیز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خدمات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برجسته‏ئی‏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را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انجام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داد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و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کتابهائی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مانند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تاریخ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بلعمی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کشف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الاسرار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رشید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الدین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میبدی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و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برگزیده‏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ترجمه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و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تفسیر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طبری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و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برگزیده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تاریخ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بلعمی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را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با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دقت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خاصی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تصحیح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و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منتشر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نمود</w:t>
      </w:r>
      <w:r w:rsidRPr="0086289B">
        <w:rPr>
          <w:rFonts w:ascii="Arial" w:hAnsi="Arial" w:cs="Arial"/>
          <w:sz w:val="24"/>
          <w:szCs w:val="24"/>
        </w:rPr>
        <w:t>.</w:t>
      </w:r>
    </w:p>
    <w:p w:rsidR="0086289B" w:rsidRPr="0086289B" w:rsidRDefault="0086289B" w:rsidP="0086289B">
      <w:pPr>
        <w:bidi/>
        <w:jc w:val="both"/>
        <w:rPr>
          <w:rFonts w:ascii="Arial" w:hAnsi="Arial" w:cs="Arial"/>
          <w:sz w:val="24"/>
          <w:szCs w:val="24"/>
        </w:rPr>
      </w:pPr>
      <w:r w:rsidRPr="0086289B">
        <w:rPr>
          <w:rFonts w:ascii="Arial" w:hAnsi="Arial" w:cs="Arial" w:hint="cs"/>
          <w:sz w:val="24"/>
          <w:szCs w:val="24"/>
          <w:rtl/>
        </w:rPr>
        <w:t>علاوه‏بر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اینها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در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تالیف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و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تدوین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لغت‏نامه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شادروان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دهخدا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پروین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بیشترین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سهم‏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را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در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همکاری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و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نظارت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دارد</w:t>
      </w:r>
      <w:r w:rsidRPr="0086289B">
        <w:rPr>
          <w:rFonts w:ascii="Arial" w:hAnsi="Arial" w:cs="Arial"/>
          <w:sz w:val="24"/>
          <w:szCs w:val="24"/>
        </w:rPr>
        <w:t>.</w:t>
      </w:r>
    </w:p>
    <w:p w:rsidR="0086289B" w:rsidRPr="0086289B" w:rsidRDefault="0086289B" w:rsidP="0086289B">
      <w:pPr>
        <w:bidi/>
        <w:jc w:val="both"/>
        <w:rPr>
          <w:rFonts w:ascii="Arial" w:hAnsi="Arial" w:cs="Arial"/>
          <w:sz w:val="24"/>
          <w:szCs w:val="24"/>
        </w:rPr>
      </w:pPr>
      <w:r w:rsidRPr="0086289B">
        <w:rPr>
          <w:rFonts w:ascii="Arial" w:hAnsi="Arial" w:cs="Arial" w:hint="cs"/>
          <w:sz w:val="24"/>
          <w:szCs w:val="24"/>
          <w:rtl/>
        </w:rPr>
        <w:lastRenderedPageBreak/>
        <w:t>استاد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پروین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گنابادی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هفت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سال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اخیرا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را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بواسطه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بیماری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اعصاب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و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روماتیسم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در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خانه‏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خود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بستری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و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تحت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معالجه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بود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با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این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حال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همه‏روزه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چند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ساعتی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را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بکار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مطالعه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و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تحقیق‏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و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نوشتن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میگذراند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بطوریکه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تا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روز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قبل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از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مرگ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هم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دست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از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این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عادت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دیرینه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و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سودمند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برنداشت</w:t>
      </w:r>
      <w:r w:rsidRPr="0086289B">
        <w:rPr>
          <w:rFonts w:ascii="Arial" w:hAnsi="Arial" w:cs="Arial"/>
          <w:sz w:val="24"/>
          <w:szCs w:val="24"/>
        </w:rPr>
        <w:t>.</w:t>
      </w:r>
    </w:p>
    <w:p w:rsidR="0086289B" w:rsidRPr="0086289B" w:rsidRDefault="0086289B" w:rsidP="0086289B">
      <w:pPr>
        <w:bidi/>
        <w:jc w:val="both"/>
        <w:rPr>
          <w:rFonts w:ascii="Arial" w:hAnsi="Arial" w:cs="Arial"/>
          <w:sz w:val="24"/>
          <w:szCs w:val="24"/>
        </w:rPr>
      </w:pPr>
      <w:r w:rsidRPr="0086289B">
        <w:rPr>
          <w:rFonts w:ascii="Arial" w:hAnsi="Arial" w:cs="Arial" w:hint="cs"/>
          <w:sz w:val="24"/>
          <w:szCs w:val="24"/>
          <w:rtl/>
        </w:rPr>
        <w:t>سرانجام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در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روز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پنجشنبه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دوم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شهریور</w:t>
      </w:r>
      <w:r w:rsidRPr="0086289B">
        <w:rPr>
          <w:rFonts w:ascii="Arial" w:hAnsi="Arial" w:cs="Arial"/>
          <w:sz w:val="24"/>
          <w:szCs w:val="24"/>
          <w:rtl/>
        </w:rPr>
        <w:t xml:space="preserve"> 1357 </w:t>
      </w:r>
      <w:r w:rsidRPr="0086289B">
        <w:rPr>
          <w:rFonts w:ascii="Arial" w:hAnsi="Arial" w:cs="Arial" w:hint="cs"/>
          <w:sz w:val="24"/>
          <w:szCs w:val="24"/>
          <w:rtl/>
        </w:rPr>
        <w:t>خورشیدی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در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سن</w:t>
      </w:r>
      <w:r w:rsidRPr="0086289B">
        <w:rPr>
          <w:rFonts w:ascii="Arial" w:hAnsi="Arial" w:cs="Arial"/>
          <w:sz w:val="24"/>
          <w:szCs w:val="24"/>
          <w:rtl/>
        </w:rPr>
        <w:t xml:space="preserve"> 75 </w:t>
      </w:r>
      <w:r w:rsidRPr="0086289B">
        <w:rPr>
          <w:rFonts w:ascii="Arial" w:hAnsi="Arial" w:cs="Arial" w:hint="cs"/>
          <w:sz w:val="24"/>
          <w:szCs w:val="24"/>
          <w:rtl/>
        </w:rPr>
        <w:t>سالگی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دار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فانی‏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را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وداع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گفت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و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عالم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علم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و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ادب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را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برای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همیشه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از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فقدان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خویش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سوگوار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کرد</w:t>
      </w:r>
      <w:r w:rsidRPr="0086289B">
        <w:rPr>
          <w:rFonts w:ascii="Arial" w:hAnsi="Arial" w:cs="Arial"/>
          <w:sz w:val="24"/>
          <w:szCs w:val="24"/>
          <w:rtl/>
        </w:rPr>
        <w:t>-</w:t>
      </w:r>
      <w:r w:rsidRPr="0086289B">
        <w:rPr>
          <w:rFonts w:ascii="Arial" w:hAnsi="Arial" w:cs="Arial" w:hint="cs"/>
          <w:sz w:val="24"/>
          <w:szCs w:val="24"/>
          <w:rtl/>
        </w:rPr>
        <w:t>روانش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شاد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و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یادش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گرامی</w:t>
      </w:r>
      <w:r w:rsidRPr="0086289B">
        <w:rPr>
          <w:rFonts w:ascii="Arial" w:hAnsi="Arial" w:cs="Arial"/>
          <w:sz w:val="24"/>
          <w:szCs w:val="24"/>
          <w:rtl/>
        </w:rPr>
        <w:t xml:space="preserve"> </w:t>
      </w:r>
      <w:r w:rsidRPr="0086289B">
        <w:rPr>
          <w:rFonts w:ascii="Arial" w:hAnsi="Arial" w:cs="Arial" w:hint="cs"/>
          <w:sz w:val="24"/>
          <w:szCs w:val="24"/>
          <w:rtl/>
        </w:rPr>
        <w:t>باد</w:t>
      </w:r>
      <w:r w:rsidRPr="0086289B">
        <w:rPr>
          <w:rFonts w:ascii="Arial" w:hAnsi="Arial" w:cs="Arial"/>
          <w:sz w:val="24"/>
          <w:szCs w:val="24"/>
        </w:rPr>
        <w:t>.</w:t>
      </w:r>
    </w:p>
    <w:p w:rsidR="00C3440D" w:rsidRPr="0086289B" w:rsidRDefault="00C3440D" w:rsidP="0086289B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86289B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83AD8"/>
    <w:rsid w:val="00091C38"/>
    <w:rsid w:val="000C0EBD"/>
    <w:rsid w:val="000D56A7"/>
    <w:rsid w:val="0011245E"/>
    <w:rsid w:val="001237D5"/>
    <w:rsid w:val="00136A8E"/>
    <w:rsid w:val="00165BA6"/>
    <w:rsid w:val="00183717"/>
    <w:rsid w:val="001971D6"/>
    <w:rsid w:val="001A0463"/>
    <w:rsid w:val="001C13D8"/>
    <w:rsid w:val="001D6FDE"/>
    <w:rsid w:val="001F5C75"/>
    <w:rsid w:val="00203D14"/>
    <w:rsid w:val="00210FE9"/>
    <w:rsid w:val="00217FFB"/>
    <w:rsid w:val="0022423C"/>
    <w:rsid w:val="002546D6"/>
    <w:rsid w:val="00257AF4"/>
    <w:rsid w:val="002617A0"/>
    <w:rsid w:val="00282B14"/>
    <w:rsid w:val="002E1B21"/>
    <w:rsid w:val="00310EEB"/>
    <w:rsid w:val="00325B23"/>
    <w:rsid w:val="003402FE"/>
    <w:rsid w:val="003408EE"/>
    <w:rsid w:val="00344C1F"/>
    <w:rsid w:val="0035074B"/>
    <w:rsid w:val="003762C4"/>
    <w:rsid w:val="00383F18"/>
    <w:rsid w:val="00395D64"/>
    <w:rsid w:val="003B2835"/>
    <w:rsid w:val="003C581C"/>
    <w:rsid w:val="003E2D3E"/>
    <w:rsid w:val="003F60B3"/>
    <w:rsid w:val="00413CB0"/>
    <w:rsid w:val="004258CE"/>
    <w:rsid w:val="0045452A"/>
    <w:rsid w:val="00456EFD"/>
    <w:rsid w:val="0046049B"/>
    <w:rsid w:val="00495E1E"/>
    <w:rsid w:val="004B5FFC"/>
    <w:rsid w:val="004D2C17"/>
    <w:rsid w:val="004D55B0"/>
    <w:rsid w:val="004E36C5"/>
    <w:rsid w:val="004E7675"/>
    <w:rsid w:val="00510C7D"/>
    <w:rsid w:val="00516C35"/>
    <w:rsid w:val="005364F8"/>
    <w:rsid w:val="00554A48"/>
    <w:rsid w:val="00560192"/>
    <w:rsid w:val="00563B9E"/>
    <w:rsid w:val="00570D67"/>
    <w:rsid w:val="00570F85"/>
    <w:rsid w:val="005773F7"/>
    <w:rsid w:val="005904C7"/>
    <w:rsid w:val="005A43F8"/>
    <w:rsid w:val="005A778F"/>
    <w:rsid w:val="005C56E6"/>
    <w:rsid w:val="005D3CF7"/>
    <w:rsid w:val="005E16CA"/>
    <w:rsid w:val="005E1C14"/>
    <w:rsid w:val="005E4DF9"/>
    <w:rsid w:val="005F033E"/>
    <w:rsid w:val="00625DB9"/>
    <w:rsid w:val="00627BEB"/>
    <w:rsid w:val="006311E5"/>
    <w:rsid w:val="006431EA"/>
    <w:rsid w:val="00646137"/>
    <w:rsid w:val="00654A4C"/>
    <w:rsid w:val="00657F5D"/>
    <w:rsid w:val="006E1193"/>
    <w:rsid w:val="00701B5C"/>
    <w:rsid w:val="00710A25"/>
    <w:rsid w:val="00722234"/>
    <w:rsid w:val="00727800"/>
    <w:rsid w:val="0073147E"/>
    <w:rsid w:val="007331C1"/>
    <w:rsid w:val="0073761C"/>
    <w:rsid w:val="0074286A"/>
    <w:rsid w:val="00747C05"/>
    <w:rsid w:val="00772E05"/>
    <w:rsid w:val="007A0371"/>
    <w:rsid w:val="007E316A"/>
    <w:rsid w:val="007E4ADA"/>
    <w:rsid w:val="007E694C"/>
    <w:rsid w:val="007F53BF"/>
    <w:rsid w:val="0081234E"/>
    <w:rsid w:val="00822E74"/>
    <w:rsid w:val="00860BA9"/>
    <w:rsid w:val="0086289B"/>
    <w:rsid w:val="0088364C"/>
    <w:rsid w:val="0088798C"/>
    <w:rsid w:val="008E08AE"/>
    <w:rsid w:val="008E1E3E"/>
    <w:rsid w:val="00942C0C"/>
    <w:rsid w:val="00953D19"/>
    <w:rsid w:val="009924FA"/>
    <w:rsid w:val="009E4E61"/>
    <w:rsid w:val="009F3654"/>
    <w:rsid w:val="00A102A5"/>
    <w:rsid w:val="00A35CEB"/>
    <w:rsid w:val="00A471EA"/>
    <w:rsid w:val="00A47298"/>
    <w:rsid w:val="00A5097D"/>
    <w:rsid w:val="00A51637"/>
    <w:rsid w:val="00A56EDF"/>
    <w:rsid w:val="00A6032C"/>
    <w:rsid w:val="00A6468B"/>
    <w:rsid w:val="00A67743"/>
    <w:rsid w:val="00A74E2F"/>
    <w:rsid w:val="00A779C3"/>
    <w:rsid w:val="00AA2793"/>
    <w:rsid w:val="00AB261D"/>
    <w:rsid w:val="00AC3D72"/>
    <w:rsid w:val="00B004BF"/>
    <w:rsid w:val="00B14658"/>
    <w:rsid w:val="00B317F1"/>
    <w:rsid w:val="00B36F68"/>
    <w:rsid w:val="00B46116"/>
    <w:rsid w:val="00BA7BE5"/>
    <w:rsid w:val="00BB623A"/>
    <w:rsid w:val="00BC18A2"/>
    <w:rsid w:val="00BC1923"/>
    <w:rsid w:val="00BF5BBC"/>
    <w:rsid w:val="00C317FC"/>
    <w:rsid w:val="00C3440D"/>
    <w:rsid w:val="00C42BE8"/>
    <w:rsid w:val="00C44EC3"/>
    <w:rsid w:val="00C57B04"/>
    <w:rsid w:val="00C6556F"/>
    <w:rsid w:val="00CB4046"/>
    <w:rsid w:val="00CE1670"/>
    <w:rsid w:val="00D92FAD"/>
    <w:rsid w:val="00D9611A"/>
    <w:rsid w:val="00DB48B5"/>
    <w:rsid w:val="00E15470"/>
    <w:rsid w:val="00E254E7"/>
    <w:rsid w:val="00E32CFB"/>
    <w:rsid w:val="00E4338D"/>
    <w:rsid w:val="00E44CFA"/>
    <w:rsid w:val="00E7147D"/>
    <w:rsid w:val="00E77B17"/>
    <w:rsid w:val="00E8699B"/>
    <w:rsid w:val="00E963CA"/>
    <w:rsid w:val="00EA511E"/>
    <w:rsid w:val="00EC4C78"/>
    <w:rsid w:val="00EC5EF7"/>
    <w:rsid w:val="00ED04A1"/>
    <w:rsid w:val="00ED53AC"/>
    <w:rsid w:val="00EE7407"/>
    <w:rsid w:val="00EF2042"/>
    <w:rsid w:val="00F13F73"/>
    <w:rsid w:val="00F3497A"/>
    <w:rsid w:val="00F36003"/>
    <w:rsid w:val="00F61FC0"/>
    <w:rsid w:val="00F715E0"/>
    <w:rsid w:val="00F9688E"/>
    <w:rsid w:val="00FE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2012-02-11T14:34:00Z</dcterms:created>
  <dcterms:modified xsi:type="dcterms:W3CDTF">2012-02-11T14:34:00Z</dcterms:modified>
</cp:coreProperties>
</file>