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34" w:rsidRPr="00722234" w:rsidRDefault="00722234" w:rsidP="00722234">
      <w:pPr>
        <w:bidi/>
        <w:jc w:val="both"/>
        <w:rPr>
          <w:rFonts w:ascii="Arial" w:hAnsi="Arial" w:cs="Arial"/>
          <w:sz w:val="28"/>
          <w:szCs w:val="28"/>
        </w:rPr>
      </w:pPr>
      <w:r w:rsidRPr="00722234">
        <w:rPr>
          <w:rFonts w:ascii="Arial" w:hAnsi="Arial" w:cs="Arial" w:hint="cs"/>
          <w:sz w:val="28"/>
          <w:szCs w:val="28"/>
          <w:rtl/>
        </w:rPr>
        <w:t>حقوق</w:t>
      </w:r>
      <w:r w:rsidRPr="00722234">
        <w:rPr>
          <w:rFonts w:ascii="Arial" w:hAnsi="Arial" w:cs="Arial"/>
          <w:sz w:val="28"/>
          <w:szCs w:val="28"/>
          <w:rtl/>
        </w:rPr>
        <w:t xml:space="preserve"> </w:t>
      </w:r>
      <w:r w:rsidRPr="00722234">
        <w:rPr>
          <w:rFonts w:ascii="Arial" w:hAnsi="Arial" w:cs="Arial" w:hint="cs"/>
          <w:sz w:val="28"/>
          <w:szCs w:val="28"/>
          <w:rtl/>
        </w:rPr>
        <w:t>ایران</w:t>
      </w:r>
      <w:r w:rsidRPr="00722234">
        <w:rPr>
          <w:rFonts w:ascii="Arial" w:hAnsi="Arial" w:cs="Arial"/>
          <w:sz w:val="28"/>
          <w:szCs w:val="28"/>
          <w:rtl/>
        </w:rPr>
        <w:t xml:space="preserve"> </w:t>
      </w:r>
      <w:r w:rsidRPr="00722234">
        <w:rPr>
          <w:rFonts w:ascii="Arial" w:hAnsi="Arial" w:cs="Arial" w:hint="cs"/>
          <w:sz w:val="28"/>
          <w:szCs w:val="28"/>
          <w:rtl/>
        </w:rPr>
        <w:t>در</w:t>
      </w:r>
      <w:r w:rsidRPr="00722234">
        <w:rPr>
          <w:rFonts w:ascii="Arial" w:hAnsi="Arial" w:cs="Arial"/>
          <w:sz w:val="28"/>
          <w:szCs w:val="28"/>
          <w:rtl/>
        </w:rPr>
        <w:t xml:space="preserve"> </w:t>
      </w:r>
      <w:r w:rsidRPr="00722234">
        <w:rPr>
          <w:rFonts w:ascii="Arial" w:hAnsi="Arial" w:cs="Arial" w:hint="cs"/>
          <w:sz w:val="28"/>
          <w:szCs w:val="28"/>
          <w:rtl/>
        </w:rPr>
        <w:t>اقیانوس</w:t>
      </w:r>
      <w:r w:rsidRPr="00722234">
        <w:rPr>
          <w:rFonts w:ascii="Arial" w:hAnsi="Arial" w:cs="Arial"/>
          <w:sz w:val="28"/>
          <w:szCs w:val="28"/>
          <w:rtl/>
        </w:rPr>
        <w:t xml:space="preserve"> </w:t>
      </w:r>
      <w:r w:rsidRPr="00722234">
        <w:rPr>
          <w:rFonts w:ascii="Arial" w:hAnsi="Arial" w:cs="Arial" w:hint="cs"/>
          <w:sz w:val="28"/>
          <w:szCs w:val="28"/>
          <w:rtl/>
        </w:rPr>
        <w:t>هند</w:t>
      </w:r>
      <w:r w:rsidRPr="00722234">
        <w:rPr>
          <w:rFonts w:ascii="Arial" w:hAnsi="Arial" w:cs="Arial"/>
          <w:sz w:val="28"/>
          <w:szCs w:val="28"/>
          <w:rtl/>
        </w:rPr>
        <w:t xml:space="preserve"> </w:t>
      </w:r>
    </w:p>
    <w:p w:rsidR="00722234" w:rsidRPr="00722234" w:rsidRDefault="00722234" w:rsidP="00722234">
      <w:pPr>
        <w:bidi/>
        <w:jc w:val="both"/>
        <w:rPr>
          <w:rFonts w:ascii="Arial" w:hAnsi="Arial" w:cs="Arial"/>
          <w:sz w:val="28"/>
          <w:szCs w:val="28"/>
        </w:rPr>
      </w:pPr>
      <w:r w:rsidRPr="00722234">
        <w:rPr>
          <w:rFonts w:ascii="Arial" w:hAnsi="Arial" w:cs="Arial" w:hint="cs"/>
          <w:sz w:val="28"/>
          <w:szCs w:val="28"/>
          <w:rtl/>
        </w:rPr>
        <w:t>امین،</w:t>
      </w:r>
      <w:r w:rsidRPr="00722234">
        <w:rPr>
          <w:rFonts w:ascii="Arial" w:hAnsi="Arial" w:cs="Arial"/>
          <w:sz w:val="28"/>
          <w:szCs w:val="28"/>
          <w:rtl/>
        </w:rPr>
        <w:t xml:space="preserve"> </w:t>
      </w:r>
      <w:r w:rsidRPr="00722234">
        <w:rPr>
          <w:rFonts w:ascii="Arial" w:hAnsi="Arial" w:cs="Arial" w:hint="cs"/>
          <w:sz w:val="28"/>
          <w:szCs w:val="28"/>
          <w:rtl/>
        </w:rPr>
        <w:t>سید</w:t>
      </w:r>
      <w:r w:rsidRPr="00722234">
        <w:rPr>
          <w:rFonts w:ascii="Arial" w:hAnsi="Arial" w:cs="Arial"/>
          <w:sz w:val="28"/>
          <w:szCs w:val="28"/>
          <w:rtl/>
        </w:rPr>
        <w:t xml:space="preserve"> </w:t>
      </w:r>
      <w:r w:rsidRPr="00722234">
        <w:rPr>
          <w:rFonts w:ascii="Arial" w:hAnsi="Arial" w:cs="Arial" w:hint="cs"/>
          <w:sz w:val="28"/>
          <w:szCs w:val="28"/>
          <w:rtl/>
        </w:rPr>
        <w:t>حسن</w:t>
      </w:r>
    </w:p>
    <w:p w:rsidR="00722234" w:rsidRDefault="00722234" w:rsidP="00722234">
      <w:pPr>
        <w:bidi/>
        <w:jc w:val="both"/>
        <w:rPr>
          <w:rFonts w:ascii="Arial" w:hAnsi="Arial" w:cs="Arial"/>
          <w:sz w:val="24"/>
          <w:szCs w:val="24"/>
        </w:rPr>
      </w:pPr>
    </w:p>
    <w:p w:rsidR="00722234" w:rsidRPr="00722234" w:rsidRDefault="00722234" w:rsidP="00722234">
      <w:pPr>
        <w:bidi/>
        <w:jc w:val="both"/>
        <w:rPr>
          <w:rFonts w:ascii="Arial" w:hAnsi="Arial" w:cs="Arial"/>
          <w:sz w:val="24"/>
          <w:szCs w:val="24"/>
        </w:rPr>
      </w:pPr>
      <w:r w:rsidRPr="00722234">
        <w:rPr>
          <w:rFonts w:ascii="Arial" w:hAnsi="Arial" w:cs="Arial" w:hint="cs"/>
          <w:sz w:val="24"/>
          <w:szCs w:val="24"/>
          <w:rtl/>
        </w:rPr>
        <w:t>بعضی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مورخان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مسلمان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گه‏گاه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اقیانوس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هند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را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بحر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فارس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خوانده‏اند</w:t>
      </w:r>
      <w:r w:rsidRPr="00722234">
        <w:rPr>
          <w:rFonts w:ascii="Arial" w:hAnsi="Arial" w:cs="Arial"/>
          <w:sz w:val="24"/>
          <w:szCs w:val="24"/>
          <w:rtl/>
        </w:rPr>
        <w:t>1</w:t>
      </w:r>
      <w:r w:rsidRPr="00722234">
        <w:rPr>
          <w:rFonts w:ascii="Arial" w:hAnsi="Arial" w:cs="Arial" w:hint="cs"/>
          <w:sz w:val="24"/>
          <w:szCs w:val="24"/>
          <w:rtl/>
        </w:rPr>
        <w:t>اگرچه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نام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محل‏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بذات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خویش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حقی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را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اثبات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نمی‏کند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اما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توالی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سیاسی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و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آثار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و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قرائن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حقوقی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آن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از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فوائد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خالی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نیست</w:t>
      </w:r>
      <w:r w:rsidRPr="00722234">
        <w:rPr>
          <w:rFonts w:ascii="Arial" w:hAnsi="Arial" w:cs="Arial"/>
          <w:sz w:val="24"/>
          <w:szCs w:val="24"/>
          <w:rtl/>
        </w:rPr>
        <w:t>.</w:t>
      </w:r>
      <w:r w:rsidRPr="00722234">
        <w:rPr>
          <w:rFonts w:ascii="Arial" w:hAnsi="Arial" w:cs="Arial" w:hint="cs"/>
          <w:sz w:val="24"/>
          <w:szCs w:val="24"/>
          <w:rtl/>
        </w:rPr>
        <w:t>تغییر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نام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خلیج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فارس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از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ناحیت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برخی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از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همسایگان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و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تجدید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نام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شط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العرب‏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از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ناحیت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ایران</w:t>
      </w:r>
      <w:r w:rsidRPr="00722234">
        <w:rPr>
          <w:rFonts w:ascii="Arial" w:hAnsi="Arial" w:cs="Arial"/>
          <w:sz w:val="24"/>
          <w:szCs w:val="24"/>
          <w:rtl/>
        </w:rPr>
        <w:t>(</w:t>
      </w:r>
      <w:r w:rsidRPr="00722234">
        <w:rPr>
          <w:rFonts w:ascii="Arial" w:hAnsi="Arial" w:cs="Arial" w:hint="cs"/>
          <w:sz w:val="24"/>
          <w:szCs w:val="24"/>
          <w:rtl/>
        </w:rPr>
        <w:t>به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اروندرود</w:t>
      </w:r>
      <w:r w:rsidRPr="00722234">
        <w:rPr>
          <w:rFonts w:ascii="Arial" w:hAnsi="Arial" w:cs="Arial"/>
          <w:sz w:val="24"/>
          <w:szCs w:val="24"/>
          <w:rtl/>
        </w:rPr>
        <w:t>)</w:t>
      </w:r>
      <w:r w:rsidRPr="00722234">
        <w:rPr>
          <w:rFonts w:ascii="Arial" w:hAnsi="Arial" w:cs="Arial" w:hint="cs"/>
          <w:sz w:val="24"/>
          <w:szCs w:val="24"/>
          <w:rtl/>
        </w:rPr>
        <w:t>و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امثال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آن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از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این‏جاست</w:t>
      </w:r>
      <w:r w:rsidRPr="00722234">
        <w:rPr>
          <w:rFonts w:ascii="Arial" w:hAnsi="Arial" w:cs="Arial"/>
          <w:sz w:val="24"/>
          <w:szCs w:val="24"/>
          <w:rtl/>
        </w:rPr>
        <w:t>.</w:t>
      </w:r>
      <w:r w:rsidRPr="00722234">
        <w:rPr>
          <w:rFonts w:ascii="Arial" w:hAnsi="Arial" w:cs="Arial" w:hint="cs"/>
          <w:sz w:val="24"/>
          <w:szCs w:val="24"/>
          <w:rtl/>
        </w:rPr>
        <w:t>پان‏عربیست‏ها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گویند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که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ایران‏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در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مقام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محو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هویت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عربی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خلیج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است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و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ایران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بحق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مدعی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است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که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هویت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خلیج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از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دیرباز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ایرانی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بوده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است</w:t>
      </w:r>
      <w:r w:rsidRPr="00722234">
        <w:rPr>
          <w:rFonts w:ascii="Arial" w:hAnsi="Arial" w:cs="Arial"/>
          <w:sz w:val="24"/>
          <w:szCs w:val="24"/>
          <w:rtl/>
        </w:rPr>
        <w:t>.(</w:t>
      </w:r>
      <w:r w:rsidRPr="00722234">
        <w:rPr>
          <w:rFonts w:ascii="Arial" w:hAnsi="Arial" w:cs="Arial" w:hint="cs"/>
          <w:sz w:val="24"/>
          <w:szCs w:val="24"/>
          <w:rtl/>
        </w:rPr>
        <w:t>شگفتا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که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بعضی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از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دانشجویان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ایرانی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مقیم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بریتانیا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طی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جزوه‏یی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که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در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اوائل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سال</w:t>
      </w:r>
      <w:r w:rsidRPr="00722234">
        <w:rPr>
          <w:rFonts w:ascii="Arial" w:hAnsi="Arial" w:cs="Arial"/>
          <w:sz w:val="24"/>
          <w:szCs w:val="24"/>
          <w:rtl/>
        </w:rPr>
        <w:t xml:space="preserve"> 1978 </w:t>
      </w:r>
      <w:r w:rsidRPr="00722234">
        <w:rPr>
          <w:rFonts w:ascii="Arial" w:hAnsi="Arial" w:cs="Arial" w:hint="cs"/>
          <w:sz w:val="24"/>
          <w:szCs w:val="24"/>
          <w:rtl/>
        </w:rPr>
        <w:t>میلادی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در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بعضی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دانشگاهها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پراکنده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بودند،خلیج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را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هماهنگ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با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رفیقان‏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مبارز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خود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در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آنسوی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خلیج،خلیج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عربی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نوشته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بودند</w:t>
      </w:r>
      <w:r w:rsidRPr="00722234">
        <w:rPr>
          <w:rFonts w:ascii="Arial" w:hAnsi="Arial" w:cs="Arial"/>
          <w:sz w:val="24"/>
          <w:szCs w:val="24"/>
          <w:rtl/>
        </w:rPr>
        <w:t>.</w:t>
      </w:r>
      <w:r w:rsidRPr="00722234">
        <w:rPr>
          <w:rFonts w:ascii="Arial" w:hAnsi="Arial" w:cs="Arial" w:hint="cs"/>
          <w:sz w:val="24"/>
          <w:szCs w:val="24"/>
          <w:rtl/>
        </w:rPr>
        <w:t>من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بسیار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متعجب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شدم</w:t>
      </w:r>
      <w:r w:rsidRPr="00722234">
        <w:rPr>
          <w:rFonts w:ascii="Arial" w:hAnsi="Arial" w:cs="Arial"/>
          <w:sz w:val="24"/>
          <w:szCs w:val="24"/>
          <w:rtl/>
        </w:rPr>
        <w:t>.</w:t>
      </w:r>
      <w:r w:rsidRPr="00722234">
        <w:rPr>
          <w:rFonts w:ascii="Arial" w:hAnsi="Arial" w:cs="Arial" w:hint="cs"/>
          <w:sz w:val="24"/>
          <w:szCs w:val="24"/>
          <w:rtl/>
        </w:rPr>
        <w:t>آقایان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که‏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داعیهء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دانائی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دارند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می‏توانستند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دست‏کم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خلیج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را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بی‏قید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وصفی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یاد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کنند</w:t>
      </w:r>
      <w:r w:rsidRPr="00722234">
        <w:rPr>
          <w:rFonts w:ascii="Arial" w:hAnsi="Arial" w:cs="Arial"/>
          <w:sz w:val="24"/>
          <w:szCs w:val="24"/>
          <w:rtl/>
        </w:rPr>
        <w:t>.</w:t>
      </w:r>
      <w:r w:rsidRPr="00722234">
        <w:rPr>
          <w:rFonts w:ascii="Arial" w:hAnsi="Arial" w:cs="Arial" w:hint="cs"/>
          <w:sz w:val="24"/>
          <w:szCs w:val="24"/>
          <w:rtl/>
        </w:rPr>
        <w:t>بنده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دخالت‏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در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معقولات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نمی‏کنم</w:t>
      </w:r>
      <w:r w:rsidRPr="00722234">
        <w:rPr>
          <w:rFonts w:ascii="Arial" w:hAnsi="Arial" w:cs="Arial"/>
          <w:sz w:val="24"/>
          <w:szCs w:val="24"/>
          <w:rtl/>
        </w:rPr>
        <w:t>.</w:t>
      </w:r>
      <w:r w:rsidRPr="00722234">
        <w:rPr>
          <w:rFonts w:ascii="Arial" w:hAnsi="Arial" w:cs="Arial" w:hint="cs"/>
          <w:sz w:val="24"/>
          <w:szCs w:val="24"/>
          <w:rtl/>
        </w:rPr>
        <w:t>از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کعبه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نشانی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است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که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ره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گم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نشود</w:t>
      </w:r>
      <w:r w:rsidRPr="00722234">
        <w:rPr>
          <w:rFonts w:ascii="Arial" w:hAnsi="Arial" w:cs="Arial"/>
          <w:sz w:val="24"/>
          <w:szCs w:val="24"/>
        </w:rPr>
        <w:t>).</w:t>
      </w:r>
    </w:p>
    <w:p w:rsidR="00722234" w:rsidRPr="00722234" w:rsidRDefault="00722234" w:rsidP="00722234">
      <w:pPr>
        <w:bidi/>
        <w:jc w:val="both"/>
        <w:rPr>
          <w:rFonts w:ascii="Arial" w:hAnsi="Arial" w:cs="Arial"/>
          <w:sz w:val="24"/>
          <w:szCs w:val="24"/>
        </w:rPr>
      </w:pPr>
      <w:r w:rsidRPr="00722234">
        <w:rPr>
          <w:rFonts w:ascii="Arial" w:hAnsi="Arial" w:cs="Arial" w:hint="cs"/>
          <w:sz w:val="24"/>
          <w:szCs w:val="24"/>
          <w:rtl/>
        </w:rPr>
        <w:t>دریانوردان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ایرانی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و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عرب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از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دیرباز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در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باب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بادها،جریانها،سواحل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و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جزائر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اقیانوس‏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هند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آگاهیهای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سودمند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بجای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گذارده‏اند</w:t>
      </w:r>
      <w:r w:rsidRPr="00722234">
        <w:rPr>
          <w:rFonts w:ascii="Arial" w:hAnsi="Arial" w:cs="Arial"/>
          <w:sz w:val="24"/>
          <w:szCs w:val="24"/>
          <w:rtl/>
        </w:rPr>
        <w:t>.</w:t>
      </w:r>
      <w:r w:rsidRPr="00722234">
        <w:rPr>
          <w:rFonts w:ascii="Arial" w:hAnsi="Arial" w:cs="Arial" w:hint="cs"/>
          <w:sz w:val="24"/>
          <w:szCs w:val="24"/>
          <w:rtl/>
        </w:rPr>
        <w:t>آقای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اسماعیل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رائین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کتابی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نوشته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است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بدین‏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عنوان</w:t>
      </w:r>
      <w:r w:rsidRPr="00722234">
        <w:rPr>
          <w:rFonts w:ascii="Arial" w:hAnsi="Arial" w:cs="Arial"/>
          <w:sz w:val="24"/>
          <w:szCs w:val="24"/>
        </w:rPr>
        <w:t>:</w:t>
      </w:r>
    </w:p>
    <w:p w:rsidR="00722234" w:rsidRPr="00722234" w:rsidRDefault="00722234" w:rsidP="0072223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22234">
        <w:rPr>
          <w:rFonts w:ascii="Arial" w:hAnsi="Arial" w:cs="Arial"/>
          <w:sz w:val="24"/>
          <w:szCs w:val="24"/>
        </w:rPr>
        <w:t>"</w:t>
      </w:r>
      <w:r w:rsidRPr="00722234">
        <w:rPr>
          <w:rFonts w:ascii="Arial" w:hAnsi="Arial" w:cs="Arial" w:hint="cs"/>
          <w:sz w:val="24"/>
          <w:szCs w:val="24"/>
          <w:rtl/>
        </w:rPr>
        <w:t>دریانوردی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ایرانیان‏</w:t>
      </w:r>
      <w:r w:rsidRPr="00722234">
        <w:rPr>
          <w:rFonts w:ascii="Arial" w:hAnsi="Arial" w:cs="Arial"/>
          <w:sz w:val="24"/>
          <w:szCs w:val="24"/>
        </w:rPr>
        <w:t>".</w:t>
      </w:r>
      <w:proofErr w:type="gramEnd"/>
    </w:p>
    <w:p w:rsidR="00722234" w:rsidRPr="00722234" w:rsidRDefault="00722234" w:rsidP="00722234">
      <w:pPr>
        <w:bidi/>
        <w:jc w:val="both"/>
        <w:rPr>
          <w:rFonts w:ascii="Arial" w:hAnsi="Arial" w:cs="Arial"/>
          <w:sz w:val="24"/>
          <w:szCs w:val="24"/>
        </w:rPr>
      </w:pPr>
      <w:r w:rsidRPr="00722234">
        <w:rPr>
          <w:rFonts w:ascii="Arial" w:hAnsi="Arial" w:cs="Arial" w:hint="cs"/>
          <w:sz w:val="24"/>
          <w:szCs w:val="24"/>
          <w:rtl/>
        </w:rPr>
        <w:t>اولیاء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دولت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ایران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حدود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بحری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ایران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را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اقیانوس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هند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دانسته‏اند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و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سیاست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ایران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اکنون‏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مبتنی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بر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گسترش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دامنهء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فعالیت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و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همکاری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با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دیگر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کشورهای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محافظه‏کار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در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منطقه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اقیانوس‏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هند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است</w:t>
      </w:r>
      <w:r w:rsidRPr="00722234">
        <w:rPr>
          <w:rFonts w:ascii="Arial" w:hAnsi="Arial" w:cs="Arial"/>
          <w:sz w:val="24"/>
          <w:szCs w:val="24"/>
        </w:rPr>
        <w:t>.</w:t>
      </w:r>
    </w:p>
    <w:p w:rsidR="00722234" w:rsidRPr="00722234" w:rsidRDefault="00722234" w:rsidP="00722234">
      <w:pPr>
        <w:bidi/>
        <w:jc w:val="both"/>
        <w:rPr>
          <w:rFonts w:ascii="Arial" w:hAnsi="Arial" w:cs="Arial"/>
          <w:sz w:val="24"/>
          <w:szCs w:val="24"/>
        </w:rPr>
      </w:pPr>
      <w:r w:rsidRPr="00722234">
        <w:rPr>
          <w:rFonts w:ascii="Arial" w:hAnsi="Arial" w:cs="Arial" w:hint="cs"/>
          <w:sz w:val="24"/>
          <w:szCs w:val="24"/>
          <w:rtl/>
        </w:rPr>
        <w:t>مهمترین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کشورهای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ساحلی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اقیانوس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هند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عبارت‏اند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از</w:t>
      </w:r>
      <w:r w:rsidRPr="00722234">
        <w:rPr>
          <w:rFonts w:ascii="Arial" w:hAnsi="Arial" w:cs="Arial"/>
          <w:sz w:val="24"/>
          <w:szCs w:val="24"/>
          <w:rtl/>
        </w:rPr>
        <w:t>:</w:t>
      </w:r>
      <w:r w:rsidRPr="00722234">
        <w:rPr>
          <w:rFonts w:ascii="Arial" w:hAnsi="Arial" w:cs="Arial" w:hint="cs"/>
          <w:sz w:val="24"/>
          <w:szCs w:val="24"/>
          <w:rtl/>
        </w:rPr>
        <w:t>هندوستان،پاکستان،چین،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افریقای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جنوبی،اندونزی،ایران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و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استرالیا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و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غیره</w:t>
      </w:r>
      <w:r w:rsidRPr="00722234">
        <w:rPr>
          <w:rFonts w:ascii="Arial" w:hAnsi="Arial" w:cs="Arial"/>
          <w:sz w:val="24"/>
          <w:szCs w:val="24"/>
        </w:rPr>
        <w:t>.</w:t>
      </w:r>
    </w:p>
    <w:p w:rsidR="00722234" w:rsidRPr="00722234" w:rsidRDefault="00722234" w:rsidP="00722234">
      <w:pPr>
        <w:bidi/>
        <w:jc w:val="both"/>
        <w:rPr>
          <w:rFonts w:ascii="Arial" w:hAnsi="Arial" w:cs="Arial"/>
          <w:sz w:val="24"/>
          <w:szCs w:val="24"/>
        </w:rPr>
      </w:pPr>
      <w:r w:rsidRPr="00722234">
        <w:rPr>
          <w:rFonts w:ascii="Arial" w:hAnsi="Arial" w:cs="Arial"/>
          <w:sz w:val="24"/>
          <w:szCs w:val="24"/>
        </w:rPr>
        <w:t>(*</w:t>
      </w:r>
      <w:proofErr w:type="gramStart"/>
      <w:r w:rsidRPr="00722234">
        <w:rPr>
          <w:rFonts w:ascii="Arial" w:hAnsi="Arial" w:cs="Arial"/>
          <w:sz w:val="24"/>
          <w:szCs w:val="24"/>
        </w:rPr>
        <w:t>)</w:t>
      </w:r>
      <w:r w:rsidRPr="00722234">
        <w:rPr>
          <w:rFonts w:ascii="Arial" w:hAnsi="Arial" w:cs="Arial" w:hint="cs"/>
          <w:sz w:val="24"/>
          <w:szCs w:val="24"/>
          <w:rtl/>
        </w:rPr>
        <w:t>برندهء</w:t>
      </w:r>
      <w:proofErr w:type="gramEnd"/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جایزهء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علمی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دانشگاه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گلاسگو</w:t>
      </w:r>
      <w:r w:rsidRPr="00722234">
        <w:rPr>
          <w:rFonts w:ascii="Arial" w:hAnsi="Arial" w:cs="Arial"/>
          <w:sz w:val="24"/>
          <w:szCs w:val="24"/>
          <w:rtl/>
        </w:rPr>
        <w:t>(</w:t>
      </w:r>
      <w:r w:rsidRPr="00722234">
        <w:rPr>
          <w:rFonts w:ascii="Arial" w:hAnsi="Arial" w:cs="Arial" w:hint="cs"/>
          <w:sz w:val="24"/>
          <w:szCs w:val="24"/>
          <w:rtl/>
        </w:rPr>
        <w:t>انگستان،</w:t>
      </w:r>
      <w:r w:rsidRPr="00722234">
        <w:rPr>
          <w:rFonts w:ascii="Arial" w:hAnsi="Arial" w:cs="Arial"/>
          <w:sz w:val="24"/>
          <w:szCs w:val="24"/>
          <w:rtl/>
        </w:rPr>
        <w:t>1977</w:t>
      </w:r>
      <w:r w:rsidRPr="00722234">
        <w:rPr>
          <w:rFonts w:ascii="Arial" w:hAnsi="Arial" w:cs="Arial"/>
          <w:sz w:val="24"/>
          <w:szCs w:val="24"/>
        </w:rPr>
        <w:t>)</w:t>
      </w:r>
    </w:p>
    <w:p w:rsidR="00722234" w:rsidRPr="00722234" w:rsidRDefault="00722234" w:rsidP="00722234">
      <w:pPr>
        <w:bidi/>
        <w:jc w:val="both"/>
        <w:rPr>
          <w:rFonts w:ascii="Arial" w:hAnsi="Arial" w:cs="Arial"/>
          <w:sz w:val="24"/>
          <w:szCs w:val="24"/>
        </w:rPr>
      </w:pPr>
      <w:r w:rsidRPr="00722234">
        <w:rPr>
          <w:rFonts w:ascii="Arial" w:hAnsi="Arial" w:cs="Arial"/>
          <w:sz w:val="24"/>
          <w:szCs w:val="24"/>
        </w:rPr>
        <w:t>(1)</w:t>
      </w:r>
      <w:proofErr w:type="gramStart"/>
      <w:r w:rsidRPr="00722234">
        <w:rPr>
          <w:rFonts w:ascii="Arial" w:hAnsi="Arial" w:cs="Arial"/>
          <w:sz w:val="24"/>
          <w:szCs w:val="24"/>
        </w:rPr>
        <w:t>-</w:t>
      </w:r>
      <w:r w:rsidRPr="00722234">
        <w:rPr>
          <w:rFonts w:ascii="Arial" w:hAnsi="Arial" w:cs="Arial" w:hint="cs"/>
          <w:sz w:val="24"/>
          <w:szCs w:val="24"/>
          <w:rtl/>
        </w:rPr>
        <w:t>بنگرید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به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سخنرانی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آقای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دکتر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محمد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جواد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مشکور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در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سمینار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خلیج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فارس،انتشارات‏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ادارهء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کل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رادیو،تهران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که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اخیرا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در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مجله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بررسیهای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تاریخی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تجدید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چاپ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شد</w:t>
      </w:r>
      <w:r w:rsidRPr="00722234">
        <w:rPr>
          <w:rFonts w:ascii="Arial" w:hAnsi="Arial" w:cs="Arial"/>
          <w:sz w:val="24"/>
          <w:szCs w:val="24"/>
        </w:rPr>
        <w:t>.</w:t>
      </w:r>
      <w:proofErr w:type="gramEnd"/>
    </w:p>
    <w:p w:rsidR="00722234" w:rsidRPr="00722234" w:rsidRDefault="00722234" w:rsidP="00722234">
      <w:pPr>
        <w:bidi/>
        <w:jc w:val="both"/>
        <w:rPr>
          <w:rFonts w:ascii="Arial" w:hAnsi="Arial" w:cs="Arial"/>
          <w:sz w:val="24"/>
          <w:szCs w:val="24"/>
        </w:rPr>
      </w:pPr>
      <w:r w:rsidRPr="00722234">
        <w:rPr>
          <w:rFonts w:ascii="Arial" w:hAnsi="Arial" w:cs="Arial" w:hint="cs"/>
          <w:sz w:val="24"/>
          <w:szCs w:val="24"/>
          <w:rtl/>
        </w:rPr>
        <w:t>قدرت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دریائی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هندوستان،ایران،استرالیا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و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اندونزی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از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دیگران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بیشتر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است</w:t>
      </w:r>
      <w:r w:rsidRPr="00722234">
        <w:rPr>
          <w:rFonts w:ascii="Arial" w:hAnsi="Arial" w:cs="Arial"/>
          <w:sz w:val="24"/>
          <w:szCs w:val="24"/>
          <w:rtl/>
        </w:rPr>
        <w:t>.</w:t>
      </w:r>
      <w:r w:rsidRPr="00722234">
        <w:rPr>
          <w:rFonts w:ascii="Arial" w:hAnsi="Arial" w:cs="Arial" w:hint="cs"/>
          <w:sz w:val="24"/>
          <w:szCs w:val="24"/>
          <w:rtl/>
        </w:rPr>
        <w:t>هندوستان‏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اندونزی،افریقای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جنوبی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همه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گرفتار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مشکلات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داخلی‏اند</w:t>
      </w:r>
      <w:r w:rsidRPr="00722234">
        <w:rPr>
          <w:rFonts w:ascii="Arial" w:hAnsi="Arial" w:cs="Arial"/>
          <w:sz w:val="24"/>
          <w:szCs w:val="24"/>
          <w:rtl/>
        </w:rPr>
        <w:t>.</w:t>
      </w:r>
      <w:r w:rsidRPr="00722234">
        <w:rPr>
          <w:rFonts w:ascii="Arial" w:hAnsi="Arial" w:cs="Arial" w:hint="cs"/>
          <w:sz w:val="24"/>
          <w:szCs w:val="24"/>
          <w:rtl/>
        </w:rPr>
        <w:t>استرالیا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در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آن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سوی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دیگر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اقیانوس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واقع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است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و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با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این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حساب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صرف‏نظر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از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دو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ابر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قدرت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جهانی</w:t>
      </w:r>
      <w:r w:rsidRPr="00722234">
        <w:rPr>
          <w:rFonts w:ascii="Arial" w:hAnsi="Arial" w:cs="Arial"/>
          <w:sz w:val="24"/>
          <w:szCs w:val="24"/>
          <w:rtl/>
        </w:rPr>
        <w:t>(</w:t>
      </w:r>
      <w:r w:rsidRPr="00722234">
        <w:rPr>
          <w:rFonts w:ascii="Arial" w:hAnsi="Arial" w:cs="Arial" w:hint="cs"/>
          <w:sz w:val="24"/>
          <w:szCs w:val="24"/>
          <w:rtl/>
        </w:rPr>
        <w:t>ایالات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متحده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امریکا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و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اتحاد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جماهیر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شوروی</w:t>
      </w:r>
      <w:r w:rsidRPr="00722234">
        <w:rPr>
          <w:rFonts w:ascii="Arial" w:hAnsi="Arial" w:cs="Arial"/>
          <w:sz w:val="24"/>
          <w:szCs w:val="24"/>
          <w:rtl/>
        </w:rPr>
        <w:t>)</w:t>
      </w:r>
      <w:r w:rsidRPr="00722234">
        <w:rPr>
          <w:rFonts w:ascii="Arial" w:hAnsi="Arial" w:cs="Arial" w:hint="cs"/>
          <w:sz w:val="24"/>
          <w:szCs w:val="24"/>
          <w:rtl/>
        </w:rPr>
        <w:t>احراز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و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استقرار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حقوق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ایران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در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اقیانوس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هند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امری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است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در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شرف‏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وقوع‏</w:t>
      </w:r>
      <w:r w:rsidRPr="00722234">
        <w:rPr>
          <w:rFonts w:ascii="Arial" w:hAnsi="Arial" w:cs="Arial"/>
          <w:sz w:val="24"/>
          <w:szCs w:val="24"/>
          <w:rtl/>
        </w:rPr>
        <w:t>2</w:t>
      </w:r>
    </w:p>
    <w:p w:rsidR="00722234" w:rsidRPr="00722234" w:rsidRDefault="00722234" w:rsidP="00722234">
      <w:pPr>
        <w:bidi/>
        <w:jc w:val="both"/>
        <w:rPr>
          <w:rFonts w:ascii="Arial" w:hAnsi="Arial" w:cs="Arial"/>
          <w:sz w:val="24"/>
          <w:szCs w:val="24"/>
        </w:rPr>
      </w:pPr>
      <w:r w:rsidRPr="00722234">
        <w:rPr>
          <w:rFonts w:ascii="Arial" w:hAnsi="Arial" w:cs="Arial" w:hint="cs"/>
          <w:sz w:val="24"/>
          <w:szCs w:val="24"/>
          <w:rtl/>
        </w:rPr>
        <w:t>ایران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چندین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سال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است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که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تشکیل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بازار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مشترک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آسیائی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را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پیشنهاد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کرده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است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حوزهء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این‏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همکاری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منطقه‏یی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از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ایران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تا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بنگلادش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خواهد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بود</w:t>
      </w:r>
      <w:r w:rsidRPr="00722234">
        <w:rPr>
          <w:rFonts w:ascii="Arial" w:hAnsi="Arial" w:cs="Arial"/>
          <w:sz w:val="24"/>
          <w:szCs w:val="24"/>
          <w:rtl/>
        </w:rPr>
        <w:t>.</w:t>
      </w:r>
      <w:r w:rsidRPr="00722234">
        <w:rPr>
          <w:rFonts w:ascii="Arial" w:hAnsi="Arial" w:cs="Arial" w:hint="cs"/>
          <w:sz w:val="24"/>
          <w:szCs w:val="24"/>
          <w:rtl/>
        </w:rPr>
        <w:t>دولت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هند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حوزهء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همکاری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را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بس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وسیعتر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پیشنهاد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کرده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است</w:t>
      </w:r>
      <w:r w:rsidRPr="00722234">
        <w:rPr>
          <w:rFonts w:ascii="Arial" w:hAnsi="Arial" w:cs="Arial"/>
          <w:sz w:val="24"/>
          <w:szCs w:val="24"/>
          <w:rtl/>
        </w:rPr>
        <w:t>.(</w:t>
      </w:r>
      <w:r w:rsidRPr="00722234">
        <w:rPr>
          <w:rFonts w:ascii="Arial" w:hAnsi="Arial" w:cs="Arial" w:hint="cs"/>
          <w:sz w:val="24"/>
          <w:szCs w:val="24"/>
          <w:rtl/>
        </w:rPr>
        <w:t>بنگرید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به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گزارشهای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تایمز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مالی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در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اواخر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ژانویه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و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اوائل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فوریه‏</w:t>
      </w:r>
      <w:r w:rsidRPr="00722234">
        <w:rPr>
          <w:rFonts w:ascii="Arial" w:hAnsi="Arial" w:cs="Arial"/>
          <w:sz w:val="24"/>
          <w:szCs w:val="24"/>
          <w:rtl/>
        </w:rPr>
        <w:t xml:space="preserve"> 1978</w:t>
      </w:r>
      <w:r w:rsidRPr="00722234">
        <w:rPr>
          <w:rFonts w:ascii="Arial" w:hAnsi="Arial" w:cs="Arial"/>
          <w:sz w:val="24"/>
          <w:szCs w:val="24"/>
        </w:rPr>
        <w:t>)</w:t>
      </w:r>
    </w:p>
    <w:p w:rsidR="00722234" w:rsidRPr="00722234" w:rsidRDefault="00722234" w:rsidP="00722234">
      <w:pPr>
        <w:bidi/>
        <w:jc w:val="both"/>
        <w:rPr>
          <w:rFonts w:ascii="Arial" w:hAnsi="Arial" w:cs="Arial"/>
          <w:sz w:val="24"/>
          <w:szCs w:val="24"/>
        </w:rPr>
      </w:pPr>
      <w:r w:rsidRPr="00722234">
        <w:rPr>
          <w:rFonts w:ascii="Arial" w:hAnsi="Arial" w:cs="Arial" w:hint="cs"/>
          <w:sz w:val="24"/>
          <w:szCs w:val="24"/>
          <w:rtl/>
        </w:rPr>
        <w:t>در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سومین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کنفرانس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حقوق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دریائی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سازمان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ملل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متحد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که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اکنون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در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نیویورک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جریان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دارد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آبهای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ساحلی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اقیانوسها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را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تا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حدود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دویست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میل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دریائی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متعلق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حق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انحصاری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کشورهای‏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ساحلی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دانسته‏اند</w:t>
      </w:r>
      <w:r w:rsidRPr="00722234">
        <w:rPr>
          <w:rFonts w:ascii="Arial" w:hAnsi="Arial" w:cs="Arial"/>
          <w:sz w:val="24"/>
          <w:szCs w:val="24"/>
        </w:rPr>
        <w:t xml:space="preserve">. Exclusive </w:t>
      </w:r>
      <w:proofErr w:type="spellStart"/>
      <w:r w:rsidRPr="00722234">
        <w:rPr>
          <w:rFonts w:ascii="Arial" w:hAnsi="Arial" w:cs="Arial"/>
          <w:sz w:val="24"/>
          <w:szCs w:val="24"/>
        </w:rPr>
        <w:t>Elonomic</w:t>
      </w:r>
      <w:proofErr w:type="spellEnd"/>
      <w:r w:rsidRPr="007222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234">
        <w:rPr>
          <w:rFonts w:ascii="Arial" w:hAnsi="Arial" w:cs="Arial"/>
          <w:sz w:val="24"/>
          <w:szCs w:val="24"/>
        </w:rPr>
        <w:t>Zon</w:t>
      </w:r>
      <w:proofErr w:type="spellEnd"/>
      <w:r w:rsidRPr="00722234">
        <w:rPr>
          <w:rFonts w:ascii="Arial" w:hAnsi="Arial" w:cs="Arial"/>
          <w:sz w:val="24"/>
          <w:szCs w:val="24"/>
        </w:rPr>
        <w:t xml:space="preserve"> (</w:t>
      </w:r>
      <w:r w:rsidRPr="00722234">
        <w:rPr>
          <w:rFonts w:ascii="Arial" w:hAnsi="Arial" w:cs="Arial" w:hint="cs"/>
          <w:sz w:val="24"/>
          <w:szCs w:val="24"/>
          <w:rtl/>
        </w:rPr>
        <w:t>منطقه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اقتصادی‏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انحصاری</w:t>
      </w:r>
      <w:proofErr w:type="gramStart"/>
      <w:r w:rsidRPr="00722234">
        <w:rPr>
          <w:rFonts w:ascii="Arial" w:hAnsi="Arial" w:cs="Arial"/>
          <w:sz w:val="24"/>
          <w:szCs w:val="24"/>
          <w:rtl/>
        </w:rPr>
        <w:t>)</w:t>
      </w:r>
      <w:r w:rsidRPr="00722234">
        <w:rPr>
          <w:rFonts w:ascii="Arial" w:hAnsi="Arial" w:cs="Arial" w:hint="cs"/>
          <w:sz w:val="24"/>
          <w:szCs w:val="24"/>
          <w:rtl/>
        </w:rPr>
        <w:t>از</w:t>
      </w:r>
      <w:proofErr w:type="gramEnd"/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این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رهگذر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نیز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مطالعهء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حقوق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کشورهای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حوزهء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اقیانوس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هند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حائز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اهمیت‏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خاص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است</w:t>
      </w:r>
      <w:r w:rsidRPr="00722234">
        <w:rPr>
          <w:rFonts w:ascii="Arial" w:hAnsi="Arial" w:cs="Arial"/>
          <w:sz w:val="24"/>
          <w:szCs w:val="24"/>
          <w:rtl/>
        </w:rPr>
        <w:t>.</w:t>
      </w:r>
      <w:r w:rsidRPr="00722234">
        <w:rPr>
          <w:rFonts w:ascii="Arial" w:hAnsi="Arial" w:cs="Arial" w:hint="cs"/>
          <w:sz w:val="24"/>
          <w:szCs w:val="24"/>
          <w:rtl/>
        </w:rPr>
        <w:t>در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این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کنفرانس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نمایندگان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ایران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پیشنهاد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کرده‏اند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که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علاوه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بر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حقوق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اقتصادی‏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قوانین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و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مقررات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کشور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ساحلی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در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باب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منع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آلودگی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دریا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و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غیره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و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نیز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قابل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اجراء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باشد</w:t>
      </w:r>
      <w:r w:rsidRPr="00722234">
        <w:rPr>
          <w:rFonts w:ascii="Arial" w:hAnsi="Arial" w:cs="Arial"/>
          <w:sz w:val="24"/>
          <w:szCs w:val="24"/>
          <w:rtl/>
        </w:rPr>
        <w:t>.3</w:t>
      </w:r>
    </w:p>
    <w:p w:rsidR="00722234" w:rsidRPr="00722234" w:rsidRDefault="00722234" w:rsidP="00722234">
      <w:pPr>
        <w:bidi/>
        <w:jc w:val="both"/>
        <w:rPr>
          <w:rFonts w:ascii="Arial" w:hAnsi="Arial" w:cs="Arial"/>
          <w:sz w:val="24"/>
          <w:szCs w:val="24"/>
        </w:rPr>
      </w:pPr>
      <w:r w:rsidRPr="00722234">
        <w:rPr>
          <w:rFonts w:ascii="Arial" w:hAnsi="Arial" w:cs="Arial" w:hint="cs"/>
          <w:sz w:val="24"/>
          <w:szCs w:val="24"/>
          <w:rtl/>
        </w:rPr>
        <w:t>سازمان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ملل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متحد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ایران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و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عراق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را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در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کمیته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استفاده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صلح‏آمیز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از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منابع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اقیانوس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هند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به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عضویت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گزیده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است</w:t>
      </w:r>
      <w:r w:rsidRPr="00722234">
        <w:rPr>
          <w:rFonts w:ascii="Arial" w:hAnsi="Arial" w:cs="Arial"/>
          <w:sz w:val="24"/>
          <w:szCs w:val="24"/>
          <w:rtl/>
        </w:rPr>
        <w:t>.4</w:t>
      </w:r>
    </w:p>
    <w:p w:rsidR="00722234" w:rsidRPr="00722234" w:rsidRDefault="00722234" w:rsidP="00722234">
      <w:pPr>
        <w:bidi/>
        <w:jc w:val="both"/>
        <w:rPr>
          <w:rFonts w:ascii="Arial" w:hAnsi="Arial" w:cs="Arial"/>
          <w:sz w:val="24"/>
          <w:szCs w:val="24"/>
        </w:rPr>
      </w:pPr>
      <w:r w:rsidRPr="00722234">
        <w:rPr>
          <w:rFonts w:ascii="Arial" w:hAnsi="Arial" w:cs="Arial"/>
          <w:sz w:val="24"/>
          <w:szCs w:val="24"/>
        </w:rPr>
        <w:lastRenderedPageBreak/>
        <w:t xml:space="preserve">(2) </w:t>
      </w:r>
      <w:proofErr w:type="spellStart"/>
      <w:r w:rsidRPr="00722234">
        <w:rPr>
          <w:rFonts w:ascii="Arial" w:hAnsi="Arial" w:cs="Arial"/>
          <w:sz w:val="24"/>
          <w:szCs w:val="24"/>
        </w:rPr>
        <w:t>Griffith</w:t>
      </w:r>
      <w:proofErr w:type="gramStart"/>
      <w:r w:rsidRPr="00722234">
        <w:rPr>
          <w:rFonts w:ascii="Arial" w:hAnsi="Arial" w:cs="Arial"/>
          <w:sz w:val="24"/>
          <w:szCs w:val="24"/>
        </w:rPr>
        <w:t>,W.E,AW</w:t>
      </w:r>
      <w:proofErr w:type="spellEnd"/>
      <w:proofErr w:type="gramEnd"/>
      <w:r w:rsidRPr="007222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234">
        <w:rPr>
          <w:rFonts w:ascii="Arial" w:hAnsi="Arial" w:cs="Arial"/>
          <w:sz w:val="24"/>
          <w:szCs w:val="24"/>
        </w:rPr>
        <w:t>overvirw,Inamerie,The</w:t>
      </w:r>
      <w:proofErr w:type="spellEnd"/>
      <w:r w:rsidRPr="00722234">
        <w:rPr>
          <w:rFonts w:ascii="Arial" w:hAnsi="Arial" w:cs="Arial"/>
          <w:sz w:val="24"/>
          <w:szCs w:val="24"/>
        </w:rPr>
        <w:t xml:space="preserve"> Persian Gulf- And Indian Ocean </w:t>
      </w:r>
      <w:proofErr w:type="spellStart"/>
      <w:r w:rsidRPr="00722234">
        <w:rPr>
          <w:rFonts w:ascii="Arial" w:hAnsi="Arial" w:cs="Arial"/>
          <w:sz w:val="24"/>
          <w:szCs w:val="24"/>
        </w:rPr>
        <w:t>Ininternational</w:t>
      </w:r>
      <w:proofErr w:type="spellEnd"/>
      <w:r w:rsidRPr="00722234">
        <w:rPr>
          <w:rFonts w:ascii="Arial" w:hAnsi="Arial" w:cs="Arial"/>
          <w:sz w:val="24"/>
          <w:szCs w:val="24"/>
        </w:rPr>
        <w:t xml:space="preserve"> Politics,P.23</w:t>
      </w:r>
    </w:p>
    <w:p w:rsidR="00722234" w:rsidRPr="00722234" w:rsidRDefault="00722234" w:rsidP="00722234">
      <w:pPr>
        <w:bidi/>
        <w:jc w:val="both"/>
        <w:rPr>
          <w:rFonts w:ascii="Arial" w:hAnsi="Arial" w:cs="Arial"/>
          <w:sz w:val="24"/>
          <w:szCs w:val="24"/>
        </w:rPr>
      </w:pPr>
      <w:r w:rsidRPr="00722234">
        <w:rPr>
          <w:rFonts w:ascii="Arial" w:hAnsi="Arial" w:cs="Arial"/>
          <w:sz w:val="24"/>
          <w:szCs w:val="24"/>
        </w:rPr>
        <w:t>(3</w:t>
      </w:r>
      <w:proofErr w:type="gramStart"/>
      <w:r w:rsidRPr="00722234">
        <w:rPr>
          <w:rFonts w:ascii="Arial" w:hAnsi="Arial" w:cs="Arial"/>
          <w:sz w:val="24"/>
          <w:szCs w:val="24"/>
        </w:rPr>
        <w:t>)</w:t>
      </w:r>
      <w:r w:rsidRPr="00722234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722234">
        <w:rPr>
          <w:rFonts w:ascii="Arial" w:hAnsi="Arial" w:cs="Arial"/>
          <w:sz w:val="24"/>
          <w:szCs w:val="24"/>
          <w:rtl/>
        </w:rPr>
        <w:t>(4)-</w:t>
      </w:r>
      <w:r w:rsidRPr="00722234">
        <w:rPr>
          <w:rFonts w:ascii="Arial" w:hAnsi="Arial" w:cs="Arial" w:hint="cs"/>
          <w:sz w:val="24"/>
          <w:szCs w:val="24"/>
          <w:rtl/>
        </w:rPr>
        <w:t>اسناد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رسمی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سازمان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ملل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متحد</w:t>
      </w:r>
      <w:r w:rsidRPr="00722234">
        <w:rPr>
          <w:rFonts w:ascii="Arial" w:hAnsi="Arial" w:cs="Arial"/>
          <w:sz w:val="24"/>
          <w:szCs w:val="24"/>
          <w:rtl/>
        </w:rPr>
        <w:t xml:space="preserve">. </w:t>
      </w:r>
      <w:r w:rsidRPr="00722234">
        <w:rPr>
          <w:rFonts w:ascii="Arial" w:hAnsi="Arial" w:cs="Arial" w:hint="cs"/>
          <w:sz w:val="24"/>
          <w:szCs w:val="24"/>
          <w:rtl/>
        </w:rPr>
        <w:t>بقیه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از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صفحه</w:t>
      </w:r>
      <w:r w:rsidRPr="00722234">
        <w:rPr>
          <w:rFonts w:ascii="Arial" w:hAnsi="Arial" w:cs="Arial"/>
          <w:sz w:val="24"/>
          <w:szCs w:val="24"/>
          <w:rtl/>
        </w:rPr>
        <w:t xml:space="preserve"> 28</w:t>
      </w:r>
    </w:p>
    <w:p w:rsidR="00722234" w:rsidRPr="00722234" w:rsidRDefault="00722234" w:rsidP="00722234">
      <w:pPr>
        <w:bidi/>
        <w:jc w:val="both"/>
        <w:rPr>
          <w:rFonts w:ascii="Arial" w:hAnsi="Arial" w:cs="Arial"/>
          <w:sz w:val="24"/>
          <w:szCs w:val="24"/>
        </w:rPr>
      </w:pPr>
      <w:r w:rsidRPr="00722234">
        <w:rPr>
          <w:rFonts w:ascii="Arial" w:hAnsi="Arial" w:cs="Arial" w:hint="cs"/>
          <w:sz w:val="24"/>
          <w:szCs w:val="24"/>
          <w:rtl/>
        </w:rPr>
        <w:t>لهذا</w:t>
      </w:r>
      <w:r w:rsidRPr="00722234">
        <w:rPr>
          <w:rFonts w:ascii="Arial" w:hAnsi="Arial" w:cs="Arial"/>
          <w:sz w:val="24"/>
          <w:szCs w:val="24"/>
          <w:rtl/>
        </w:rPr>
        <w:t>-</w:t>
      </w:r>
      <w:r w:rsidRPr="00722234">
        <w:rPr>
          <w:rFonts w:ascii="Arial" w:hAnsi="Arial" w:cs="Arial" w:hint="cs"/>
          <w:sz w:val="24"/>
          <w:szCs w:val="24"/>
          <w:rtl/>
        </w:rPr>
        <w:t>نادر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شاه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داخل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لاهور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نشده‏</w:t>
      </w:r>
      <w:r w:rsidRPr="00722234">
        <w:rPr>
          <w:rFonts w:ascii="Arial" w:hAnsi="Arial" w:cs="Arial"/>
          <w:sz w:val="24"/>
          <w:szCs w:val="24"/>
          <w:rtl/>
        </w:rPr>
        <w:t>1</w:t>
      </w:r>
      <w:r w:rsidRPr="00722234">
        <w:rPr>
          <w:rFonts w:ascii="Arial" w:hAnsi="Arial" w:cs="Arial" w:hint="cs"/>
          <w:sz w:val="24"/>
          <w:szCs w:val="24"/>
          <w:rtl/>
        </w:rPr>
        <w:t>،رو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بشاهجهان‏آباد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نهاد</w:t>
      </w:r>
      <w:r w:rsidRPr="00722234">
        <w:rPr>
          <w:rFonts w:ascii="Arial" w:hAnsi="Arial" w:cs="Arial"/>
          <w:sz w:val="24"/>
          <w:szCs w:val="24"/>
          <w:rtl/>
        </w:rPr>
        <w:t>2</w:t>
      </w:r>
      <w:r w:rsidRPr="00722234">
        <w:rPr>
          <w:rFonts w:ascii="Arial" w:hAnsi="Arial" w:cs="Arial"/>
          <w:sz w:val="24"/>
          <w:szCs w:val="24"/>
        </w:rPr>
        <w:t>.</w:t>
      </w:r>
    </w:p>
    <w:p w:rsidR="00722234" w:rsidRPr="00722234" w:rsidRDefault="00722234" w:rsidP="00722234">
      <w:pPr>
        <w:bidi/>
        <w:jc w:val="both"/>
        <w:rPr>
          <w:rFonts w:ascii="Arial" w:hAnsi="Arial" w:cs="Arial"/>
          <w:sz w:val="24"/>
          <w:szCs w:val="24"/>
        </w:rPr>
      </w:pPr>
      <w:r w:rsidRPr="00722234">
        <w:rPr>
          <w:rFonts w:ascii="Arial" w:hAnsi="Arial" w:cs="Arial" w:hint="cs"/>
          <w:sz w:val="24"/>
          <w:szCs w:val="24"/>
          <w:rtl/>
        </w:rPr>
        <w:t>حاصل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اینکه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دشت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کرنال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که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بفاصله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چهار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منزل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از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شاهجهان‏آباد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است،مفر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قتال‏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مقرر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فرمودند</w:t>
      </w:r>
      <w:r w:rsidRPr="00722234">
        <w:rPr>
          <w:rFonts w:ascii="Arial" w:hAnsi="Arial" w:cs="Arial"/>
          <w:sz w:val="24"/>
          <w:szCs w:val="24"/>
        </w:rPr>
        <w:t>.</w:t>
      </w:r>
    </w:p>
    <w:p w:rsidR="00722234" w:rsidRPr="00722234" w:rsidRDefault="00722234" w:rsidP="00722234">
      <w:pPr>
        <w:bidi/>
        <w:jc w:val="both"/>
        <w:rPr>
          <w:rFonts w:ascii="Arial" w:hAnsi="Arial" w:cs="Arial"/>
          <w:sz w:val="24"/>
          <w:szCs w:val="24"/>
        </w:rPr>
      </w:pPr>
      <w:r w:rsidRPr="00722234">
        <w:rPr>
          <w:rFonts w:ascii="Arial" w:hAnsi="Arial" w:cs="Arial" w:hint="cs"/>
          <w:sz w:val="24"/>
          <w:szCs w:val="24"/>
          <w:rtl/>
        </w:rPr>
        <w:t>ادامه</w:t>
      </w:r>
      <w:r w:rsidRPr="00722234">
        <w:rPr>
          <w:rFonts w:ascii="Arial" w:hAnsi="Arial" w:cs="Arial"/>
          <w:sz w:val="24"/>
          <w:szCs w:val="24"/>
          <w:rtl/>
        </w:rPr>
        <w:t xml:space="preserve"> </w:t>
      </w:r>
      <w:r w:rsidRPr="00722234">
        <w:rPr>
          <w:rFonts w:ascii="Arial" w:hAnsi="Arial" w:cs="Arial" w:hint="cs"/>
          <w:sz w:val="24"/>
          <w:szCs w:val="24"/>
          <w:rtl/>
        </w:rPr>
        <w:t>دارد</w:t>
      </w:r>
    </w:p>
    <w:p w:rsidR="00722234" w:rsidRPr="00722234" w:rsidRDefault="00722234" w:rsidP="00722234">
      <w:pPr>
        <w:bidi/>
        <w:jc w:val="both"/>
        <w:rPr>
          <w:rFonts w:ascii="Arial" w:hAnsi="Arial" w:cs="Arial"/>
          <w:sz w:val="24"/>
          <w:szCs w:val="24"/>
        </w:rPr>
      </w:pPr>
      <w:r w:rsidRPr="00722234">
        <w:rPr>
          <w:rFonts w:ascii="Arial" w:hAnsi="Arial" w:cs="Arial"/>
          <w:sz w:val="24"/>
          <w:szCs w:val="24"/>
        </w:rPr>
        <w:t xml:space="preserve">(1)- But </w:t>
      </w:r>
      <w:proofErr w:type="spellStart"/>
      <w:r w:rsidRPr="00722234">
        <w:rPr>
          <w:rFonts w:ascii="Arial" w:hAnsi="Arial" w:cs="Arial"/>
          <w:sz w:val="24"/>
          <w:szCs w:val="24"/>
        </w:rPr>
        <w:t>Tilok</w:t>
      </w:r>
      <w:proofErr w:type="spellEnd"/>
      <w:r w:rsidRPr="007222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234">
        <w:rPr>
          <w:rFonts w:ascii="Arial" w:hAnsi="Arial" w:cs="Arial"/>
          <w:sz w:val="24"/>
          <w:szCs w:val="24"/>
        </w:rPr>
        <w:t>Das,on</w:t>
      </w:r>
      <w:proofErr w:type="spellEnd"/>
      <w:r w:rsidRPr="00722234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722234">
        <w:rPr>
          <w:rFonts w:ascii="Arial" w:hAnsi="Arial" w:cs="Arial"/>
          <w:sz w:val="24"/>
          <w:szCs w:val="24"/>
        </w:rPr>
        <w:t>contrary,states</w:t>
      </w:r>
      <w:proofErr w:type="spellEnd"/>
      <w:r w:rsidRPr="00722234">
        <w:rPr>
          <w:rFonts w:ascii="Arial" w:hAnsi="Arial" w:cs="Arial"/>
          <w:sz w:val="24"/>
          <w:szCs w:val="24"/>
        </w:rPr>
        <w:t xml:space="preserve"> that Lahore was plundered after Nadir's entry into </w:t>
      </w:r>
      <w:proofErr w:type="spellStart"/>
      <w:r w:rsidRPr="00722234">
        <w:rPr>
          <w:rFonts w:ascii="Arial" w:hAnsi="Arial" w:cs="Arial"/>
          <w:sz w:val="24"/>
          <w:szCs w:val="24"/>
        </w:rPr>
        <w:t>it,and</w:t>
      </w:r>
      <w:proofErr w:type="spellEnd"/>
      <w:r w:rsidRPr="00722234">
        <w:rPr>
          <w:rFonts w:ascii="Arial" w:hAnsi="Arial" w:cs="Arial"/>
          <w:sz w:val="24"/>
          <w:szCs w:val="24"/>
        </w:rPr>
        <w:t xml:space="preserve"> that the Persian </w:t>
      </w:r>
      <w:proofErr w:type="spellStart"/>
      <w:r w:rsidRPr="00722234">
        <w:rPr>
          <w:rFonts w:ascii="Arial" w:hAnsi="Arial" w:cs="Arial"/>
          <w:sz w:val="24"/>
          <w:szCs w:val="24"/>
        </w:rPr>
        <w:t>King,though</w:t>
      </w:r>
      <w:proofErr w:type="spellEnd"/>
      <w:r w:rsidRPr="00722234">
        <w:rPr>
          <w:rFonts w:ascii="Arial" w:hAnsi="Arial" w:cs="Arial"/>
          <w:sz w:val="24"/>
          <w:szCs w:val="24"/>
        </w:rPr>
        <w:t xml:space="preserve"> appealed </w:t>
      </w:r>
      <w:proofErr w:type="spellStart"/>
      <w:r w:rsidRPr="00722234">
        <w:rPr>
          <w:rFonts w:ascii="Arial" w:hAnsi="Arial" w:cs="Arial"/>
          <w:sz w:val="24"/>
          <w:szCs w:val="24"/>
        </w:rPr>
        <w:t>to,did</w:t>
      </w:r>
      <w:proofErr w:type="spellEnd"/>
      <w:r w:rsidRPr="00722234">
        <w:rPr>
          <w:rFonts w:ascii="Arial" w:hAnsi="Arial" w:cs="Arial"/>
          <w:sz w:val="24"/>
          <w:szCs w:val="24"/>
        </w:rPr>
        <w:t xml:space="preserve"> nothing to </w:t>
      </w:r>
      <w:proofErr w:type="spellStart"/>
      <w:r w:rsidRPr="00722234">
        <w:rPr>
          <w:rFonts w:ascii="Arial" w:hAnsi="Arial" w:cs="Arial"/>
          <w:sz w:val="24"/>
          <w:szCs w:val="24"/>
        </w:rPr>
        <w:t>restain</w:t>
      </w:r>
      <w:proofErr w:type="spellEnd"/>
      <w:r w:rsidRPr="00722234">
        <w:rPr>
          <w:rFonts w:ascii="Arial" w:hAnsi="Arial" w:cs="Arial"/>
          <w:sz w:val="24"/>
          <w:szCs w:val="24"/>
        </w:rPr>
        <w:t xml:space="preserve"> his </w:t>
      </w:r>
      <w:proofErr w:type="spellStart"/>
      <w:r w:rsidRPr="00722234">
        <w:rPr>
          <w:rFonts w:ascii="Arial" w:hAnsi="Arial" w:cs="Arial"/>
          <w:sz w:val="24"/>
          <w:szCs w:val="24"/>
        </w:rPr>
        <w:t>soldiers.At</w:t>
      </w:r>
      <w:proofErr w:type="spellEnd"/>
      <w:r w:rsidRPr="00722234">
        <w:rPr>
          <w:rFonts w:ascii="Arial" w:hAnsi="Arial" w:cs="Arial"/>
          <w:sz w:val="24"/>
          <w:szCs w:val="24"/>
        </w:rPr>
        <w:t xml:space="preserve"> Lahore </w:t>
      </w:r>
      <w:proofErr w:type="spellStart"/>
      <w:r w:rsidRPr="00722234">
        <w:rPr>
          <w:rFonts w:ascii="Arial" w:hAnsi="Arial" w:cs="Arial"/>
          <w:sz w:val="24"/>
          <w:szCs w:val="24"/>
        </w:rPr>
        <w:t>theinvaders</w:t>
      </w:r>
      <w:proofErr w:type="spellEnd"/>
      <w:r w:rsidRPr="00722234">
        <w:rPr>
          <w:rFonts w:ascii="Arial" w:hAnsi="Arial" w:cs="Arial"/>
          <w:sz w:val="24"/>
          <w:szCs w:val="24"/>
        </w:rPr>
        <w:t xml:space="preserve"> first saw the wealth of a large Indian city. Sir </w:t>
      </w:r>
      <w:proofErr w:type="spellStart"/>
      <w:r w:rsidRPr="00722234">
        <w:rPr>
          <w:rFonts w:ascii="Arial" w:hAnsi="Arial" w:cs="Arial"/>
          <w:sz w:val="24"/>
          <w:szCs w:val="24"/>
        </w:rPr>
        <w:t>Jadunath</w:t>
      </w:r>
      <w:proofErr w:type="spellEnd"/>
      <w:r w:rsidRPr="007222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234">
        <w:rPr>
          <w:rFonts w:ascii="Arial" w:hAnsi="Arial" w:cs="Arial"/>
          <w:sz w:val="24"/>
          <w:szCs w:val="24"/>
        </w:rPr>
        <w:t>Sarkar</w:t>
      </w:r>
      <w:proofErr w:type="gramStart"/>
      <w:r w:rsidRPr="00722234">
        <w:rPr>
          <w:rFonts w:ascii="Arial" w:hAnsi="Arial" w:cs="Arial"/>
          <w:sz w:val="24"/>
          <w:szCs w:val="24"/>
        </w:rPr>
        <w:t>,The</w:t>
      </w:r>
      <w:proofErr w:type="spellEnd"/>
      <w:proofErr w:type="gramEnd"/>
      <w:r w:rsidRPr="00722234">
        <w:rPr>
          <w:rFonts w:ascii="Arial" w:hAnsi="Arial" w:cs="Arial"/>
          <w:sz w:val="24"/>
          <w:szCs w:val="24"/>
        </w:rPr>
        <w:t xml:space="preserve"> Later Mughals,ii,p.332.</w:t>
      </w:r>
    </w:p>
    <w:p w:rsidR="00722234" w:rsidRPr="00722234" w:rsidRDefault="00722234" w:rsidP="00722234">
      <w:pPr>
        <w:bidi/>
        <w:jc w:val="both"/>
        <w:rPr>
          <w:rFonts w:ascii="Arial" w:hAnsi="Arial" w:cs="Arial"/>
          <w:sz w:val="24"/>
          <w:szCs w:val="24"/>
        </w:rPr>
      </w:pPr>
      <w:r w:rsidRPr="00722234">
        <w:rPr>
          <w:rFonts w:ascii="Arial" w:hAnsi="Arial" w:cs="Arial"/>
          <w:sz w:val="24"/>
          <w:szCs w:val="24"/>
        </w:rPr>
        <w:t xml:space="preserve">(2)- Nadir Shah left Lahore for </w:t>
      </w:r>
      <w:proofErr w:type="spellStart"/>
      <w:r w:rsidRPr="00722234">
        <w:rPr>
          <w:rFonts w:ascii="Arial" w:hAnsi="Arial" w:cs="Arial"/>
          <w:sz w:val="24"/>
          <w:szCs w:val="24"/>
        </w:rPr>
        <w:t>Shahjahanabad</w:t>
      </w:r>
      <w:proofErr w:type="spellEnd"/>
      <w:r w:rsidRPr="00722234">
        <w:rPr>
          <w:rFonts w:ascii="Arial" w:hAnsi="Arial" w:cs="Arial"/>
          <w:sz w:val="24"/>
          <w:szCs w:val="24"/>
        </w:rPr>
        <w:t xml:space="preserve"> on Friday the 26th Shawwal</w:t>
      </w:r>
      <w:proofErr w:type="gramStart"/>
      <w:r w:rsidRPr="00722234">
        <w:rPr>
          <w:rFonts w:ascii="Arial" w:hAnsi="Arial" w:cs="Arial"/>
          <w:sz w:val="24"/>
          <w:szCs w:val="24"/>
        </w:rPr>
        <w:t>,1151</w:t>
      </w:r>
      <w:proofErr w:type="gramEnd"/>
      <w:r w:rsidRPr="00722234">
        <w:rPr>
          <w:rFonts w:ascii="Arial" w:hAnsi="Arial" w:cs="Arial"/>
          <w:sz w:val="24"/>
          <w:szCs w:val="24"/>
        </w:rPr>
        <w:t xml:space="preserve"> A.H.(Feb.6,1739 A.D.)</w:t>
      </w:r>
      <w:proofErr w:type="gramStart"/>
      <w:r w:rsidRPr="00722234">
        <w:rPr>
          <w:rFonts w:ascii="Arial" w:hAnsi="Arial" w:cs="Arial"/>
          <w:sz w:val="24"/>
          <w:szCs w:val="24"/>
        </w:rPr>
        <w:t>T.N.p.346.</w:t>
      </w:r>
      <w:proofErr w:type="gramEnd"/>
    </w:p>
    <w:p w:rsidR="00C3440D" w:rsidRPr="00722234" w:rsidRDefault="00C3440D" w:rsidP="00722234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72223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91C38"/>
    <w:rsid w:val="000D56A7"/>
    <w:rsid w:val="0011245E"/>
    <w:rsid w:val="001237D5"/>
    <w:rsid w:val="00165BA6"/>
    <w:rsid w:val="00183717"/>
    <w:rsid w:val="001971D6"/>
    <w:rsid w:val="001C13D8"/>
    <w:rsid w:val="001D6FDE"/>
    <w:rsid w:val="001F5C75"/>
    <w:rsid w:val="00217FFB"/>
    <w:rsid w:val="002546D6"/>
    <w:rsid w:val="00257AF4"/>
    <w:rsid w:val="002E1B21"/>
    <w:rsid w:val="00325B23"/>
    <w:rsid w:val="003408EE"/>
    <w:rsid w:val="00344C1F"/>
    <w:rsid w:val="00395D64"/>
    <w:rsid w:val="003B2835"/>
    <w:rsid w:val="003C581C"/>
    <w:rsid w:val="003E2D3E"/>
    <w:rsid w:val="00413CB0"/>
    <w:rsid w:val="004258CE"/>
    <w:rsid w:val="00456EFD"/>
    <w:rsid w:val="00495E1E"/>
    <w:rsid w:val="004B5FFC"/>
    <w:rsid w:val="004D2C17"/>
    <w:rsid w:val="004D55B0"/>
    <w:rsid w:val="004E7675"/>
    <w:rsid w:val="00510C7D"/>
    <w:rsid w:val="00516C35"/>
    <w:rsid w:val="00563B9E"/>
    <w:rsid w:val="00570D67"/>
    <w:rsid w:val="005A778F"/>
    <w:rsid w:val="005D3CF7"/>
    <w:rsid w:val="005E4DF9"/>
    <w:rsid w:val="006311E5"/>
    <w:rsid w:val="006431EA"/>
    <w:rsid w:val="00646137"/>
    <w:rsid w:val="00654A4C"/>
    <w:rsid w:val="006E1193"/>
    <w:rsid w:val="00701B5C"/>
    <w:rsid w:val="00722234"/>
    <w:rsid w:val="00727800"/>
    <w:rsid w:val="0073761C"/>
    <w:rsid w:val="0074286A"/>
    <w:rsid w:val="00772E05"/>
    <w:rsid w:val="007A0371"/>
    <w:rsid w:val="007E316A"/>
    <w:rsid w:val="007E694C"/>
    <w:rsid w:val="007F53BF"/>
    <w:rsid w:val="0081234E"/>
    <w:rsid w:val="00822E74"/>
    <w:rsid w:val="00860BA9"/>
    <w:rsid w:val="0088364C"/>
    <w:rsid w:val="0088798C"/>
    <w:rsid w:val="008E08AE"/>
    <w:rsid w:val="008E1E3E"/>
    <w:rsid w:val="00942C0C"/>
    <w:rsid w:val="00953D19"/>
    <w:rsid w:val="009924FA"/>
    <w:rsid w:val="00A102A5"/>
    <w:rsid w:val="00A471EA"/>
    <w:rsid w:val="00A51637"/>
    <w:rsid w:val="00A6032C"/>
    <w:rsid w:val="00A67743"/>
    <w:rsid w:val="00AB261D"/>
    <w:rsid w:val="00AC3D72"/>
    <w:rsid w:val="00B004BF"/>
    <w:rsid w:val="00B14658"/>
    <w:rsid w:val="00B46116"/>
    <w:rsid w:val="00BB623A"/>
    <w:rsid w:val="00BC18A2"/>
    <w:rsid w:val="00C3440D"/>
    <w:rsid w:val="00C42BE8"/>
    <w:rsid w:val="00C6556F"/>
    <w:rsid w:val="00CB4046"/>
    <w:rsid w:val="00CE1670"/>
    <w:rsid w:val="00D92FAD"/>
    <w:rsid w:val="00E15470"/>
    <w:rsid w:val="00E254E7"/>
    <w:rsid w:val="00E32CFB"/>
    <w:rsid w:val="00E44CFA"/>
    <w:rsid w:val="00E7147D"/>
    <w:rsid w:val="00EA511E"/>
    <w:rsid w:val="00EC4C78"/>
    <w:rsid w:val="00EC5EF7"/>
    <w:rsid w:val="00ED53AC"/>
    <w:rsid w:val="00EF2042"/>
    <w:rsid w:val="00F3497A"/>
    <w:rsid w:val="00F61FC0"/>
    <w:rsid w:val="00F96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2012-02-11T14:02:00Z</dcterms:created>
  <dcterms:modified xsi:type="dcterms:W3CDTF">2012-02-11T14:02:00Z</dcterms:modified>
</cp:coreProperties>
</file>