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6A7" w:rsidRPr="000D56A7" w:rsidRDefault="000D56A7" w:rsidP="000D56A7">
      <w:pPr>
        <w:bidi/>
        <w:jc w:val="both"/>
        <w:rPr>
          <w:rFonts w:ascii="Arial" w:hAnsi="Arial" w:cs="Arial"/>
          <w:sz w:val="28"/>
          <w:szCs w:val="28"/>
        </w:rPr>
      </w:pPr>
      <w:r w:rsidRPr="000D56A7">
        <w:rPr>
          <w:rFonts w:ascii="Arial" w:hAnsi="Arial" w:cs="Arial" w:hint="cs"/>
          <w:sz w:val="28"/>
          <w:szCs w:val="28"/>
          <w:rtl/>
        </w:rPr>
        <w:t>برداشتهای</w:t>
      </w:r>
      <w:r w:rsidRPr="000D56A7">
        <w:rPr>
          <w:rFonts w:ascii="Arial" w:hAnsi="Arial" w:cs="Arial"/>
          <w:sz w:val="28"/>
          <w:szCs w:val="28"/>
          <w:rtl/>
        </w:rPr>
        <w:t xml:space="preserve"> </w:t>
      </w:r>
      <w:r w:rsidRPr="000D56A7">
        <w:rPr>
          <w:rFonts w:ascii="Arial" w:hAnsi="Arial" w:cs="Arial" w:hint="cs"/>
          <w:sz w:val="28"/>
          <w:szCs w:val="28"/>
          <w:rtl/>
        </w:rPr>
        <w:t>فلسفی</w:t>
      </w:r>
      <w:r w:rsidRPr="000D56A7">
        <w:rPr>
          <w:rFonts w:ascii="Arial" w:hAnsi="Arial" w:cs="Arial"/>
          <w:sz w:val="28"/>
          <w:szCs w:val="28"/>
          <w:rtl/>
        </w:rPr>
        <w:t xml:space="preserve"> </w:t>
      </w:r>
      <w:r w:rsidRPr="000D56A7">
        <w:rPr>
          <w:rFonts w:ascii="Arial" w:hAnsi="Arial" w:cs="Arial" w:hint="cs"/>
          <w:sz w:val="28"/>
          <w:szCs w:val="28"/>
          <w:rtl/>
        </w:rPr>
        <w:t>در</w:t>
      </w:r>
      <w:r w:rsidRPr="000D56A7">
        <w:rPr>
          <w:rFonts w:ascii="Arial" w:hAnsi="Arial" w:cs="Arial"/>
          <w:sz w:val="28"/>
          <w:szCs w:val="28"/>
          <w:rtl/>
        </w:rPr>
        <w:t xml:space="preserve"> </w:t>
      </w:r>
      <w:r w:rsidRPr="000D56A7">
        <w:rPr>
          <w:rFonts w:ascii="Arial" w:hAnsi="Arial" w:cs="Arial" w:hint="cs"/>
          <w:sz w:val="28"/>
          <w:szCs w:val="28"/>
          <w:rtl/>
        </w:rPr>
        <w:t>ادبیات</w:t>
      </w:r>
      <w:r w:rsidRPr="000D56A7">
        <w:rPr>
          <w:rFonts w:ascii="Arial" w:hAnsi="Arial" w:cs="Arial"/>
          <w:sz w:val="28"/>
          <w:szCs w:val="28"/>
          <w:rtl/>
        </w:rPr>
        <w:t xml:space="preserve"> </w:t>
      </w:r>
      <w:r w:rsidRPr="000D56A7">
        <w:rPr>
          <w:rFonts w:ascii="Arial" w:hAnsi="Arial" w:cs="Arial" w:hint="cs"/>
          <w:sz w:val="28"/>
          <w:szCs w:val="28"/>
          <w:rtl/>
        </w:rPr>
        <w:t>کهن</w:t>
      </w:r>
      <w:r w:rsidRPr="000D56A7">
        <w:rPr>
          <w:rFonts w:ascii="Arial" w:hAnsi="Arial" w:cs="Arial"/>
          <w:sz w:val="28"/>
          <w:szCs w:val="28"/>
          <w:rtl/>
        </w:rPr>
        <w:t xml:space="preserve"> </w:t>
      </w:r>
    </w:p>
    <w:p w:rsidR="000D56A7" w:rsidRPr="000D56A7" w:rsidRDefault="000D56A7" w:rsidP="000D56A7">
      <w:pPr>
        <w:bidi/>
        <w:jc w:val="both"/>
        <w:rPr>
          <w:rFonts w:ascii="Arial" w:hAnsi="Arial" w:cs="Arial"/>
          <w:sz w:val="28"/>
          <w:szCs w:val="28"/>
        </w:rPr>
      </w:pPr>
      <w:r w:rsidRPr="000D56A7">
        <w:rPr>
          <w:rFonts w:ascii="Arial" w:hAnsi="Arial" w:cs="Arial" w:hint="cs"/>
          <w:sz w:val="28"/>
          <w:szCs w:val="28"/>
          <w:rtl/>
        </w:rPr>
        <w:t>نجفی،</w:t>
      </w:r>
      <w:r w:rsidRPr="000D56A7">
        <w:rPr>
          <w:rFonts w:ascii="Arial" w:hAnsi="Arial" w:cs="Arial"/>
          <w:sz w:val="28"/>
          <w:szCs w:val="28"/>
          <w:rtl/>
        </w:rPr>
        <w:t xml:space="preserve"> </w:t>
      </w:r>
      <w:r w:rsidRPr="000D56A7">
        <w:rPr>
          <w:rFonts w:ascii="Arial" w:hAnsi="Arial" w:cs="Arial" w:hint="cs"/>
          <w:sz w:val="28"/>
          <w:szCs w:val="28"/>
          <w:rtl/>
        </w:rPr>
        <w:t>محمد</w:t>
      </w:r>
      <w:r w:rsidRPr="000D56A7">
        <w:rPr>
          <w:rFonts w:ascii="Arial" w:hAnsi="Arial" w:cs="Arial"/>
          <w:sz w:val="28"/>
          <w:szCs w:val="28"/>
          <w:rtl/>
        </w:rPr>
        <w:t xml:space="preserve"> </w:t>
      </w:r>
      <w:r w:rsidRPr="000D56A7">
        <w:rPr>
          <w:rFonts w:ascii="Arial" w:hAnsi="Arial" w:cs="Arial" w:hint="cs"/>
          <w:sz w:val="28"/>
          <w:szCs w:val="28"/>
          <w:rtl/>
        </w:rPr>
        <w:t>علی</w:t>
      </w:r>
    </w:p>
    <w:p w:rsidR="000D56A7" w:rsidRDefault="000D56A7" w:rsidP="000D56A7">
      <w:pPr>
        <w:bidi/>
        <w:jc w:val="both"/>
        <w:rPr>
          <w:rFonts w:ascii="Arial" w:hAnsi="Arial" w:cs="Arial"/>
          <w:sz w:val="24"/>
          <w:szCs w:val="24"/>
        </w:rPr>
      </w:pPr>
    </w:p>
    <w:p w:rsidR="000D56A7" w:rsidRPr="000D56A7" w:rsidRDefault="000D56A7" w:rsidP="000D56A7">
      <w:pPr>
        <w:bidi/>
        <w:jc w:val="both"/>
        <w:rPr>
          <w:rFonts w:ascii="Arial" w:hAnsi="Arial" w:cs="Arial"/>
          <w:sz w:val="24"/>
          <w:szCs w:val="24"/>
        </w:rPr>
      </w:pPr>
      <w:r w:rsidRPr="000D56A7">
        <w:rPr>
          <w:rFonts w:ascii="Arial" w:hAnsi="Arial" w:cs="Arial" w:hint="cs"/>
          <w:sz w:val="24"/>
          <w:szCs w:val="24"/>
          <w:rtl/>
        </w:rPr>
        <w:t>بررسی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داستان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ایوب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بابلی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و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حماسهء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فلسفی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ایوب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در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عهد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عتیق‏</w:t>
      </w:r>
      <w:r w:rsidRPr="000D56A7">
        <w:rPr>
          <w:rFonts w:ascii="Arial" w:hAnsi="Arial" w:cs="Arial"/>
          <w:sz w:val="24"/>
          <w:szCs w:val="24"/>
          <w:rtl/>
        </w:rPr>
        <w:t xml:space="preserve">" </w:t>
      </w:r>
      <w:r w:rsidRPr="000D56A7">
        <w:rPr>
          <w:rFonts w:ascii="Arial" w:hAnsi="Arial" w:cs="Arial" w:hint="cs"/>
          <w:sz w:val="24"/>
          <w:szCs w:val="24"/>
          <w:rtl/>
        </w:rPr>
        <w:t>و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ایوب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متکلم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شده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گفت</w:t>
      </w:r>
      <w:r w:rsidRPr="000D56A7">
        <w:rPr>
          <w:rFonts w:ascii="Arial" w:hAnsi="Arial" w:cs="Arial"/>
          <w:sz w:val="24"/>
          <w:szCs w:val="24"/>
          <w:rtl/>
        </w:rPr>
        <w:t>:-</w:t>
      </w:r>
      <w:r w:rsidRPr="000D56A7">
        <w:rPr>
          <w:rFonts w:ascii="Arial" w:hAnsi="Arial" w:cs="Arial" w:hint="cs"/>
          <w:sz w:val="24"/>
          <w:szCs w:val="24"/>
          <w:rtl/>
        </w:rPr>
        <w:t>روزی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که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در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آن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متولد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شدم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هلاک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شود،و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شبیکه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گفتند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مردی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در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رحم‏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قرار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گرفت</w:t>
      </w:r>
      <w:r w:rsidRPr="000D56A7">
        <w:rPr>
          <w:rFonts w:ascii="Arial" w:hAnsi="Arial" w:cs="Arial"/>
          <w:sz w:val="24"/>
          <w:szCs w:val="24"/>
          <w:rtl/>
        </w:rPr>
        <w:t>.</w:t>
      </w:r>
      <w:r w:rsidRPr="000D56A7">
        <w:rPr>
          <w:rFonts w:ascii="Arial" w:hAnsi="Arial" w:cs="Arial" w:hint="cs"/>
          <w:sz w:val="24"/>
          <w:szCs w:val="24"/>
          <w:rtl/>
        </w:rPr>
        <w:t>آن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روز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تاریکی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شود</w:t>
      </w:r>
      <w:r w:rsidRPr="000D56A7">
        <w:rPr>
          <w:rFonts w:ascii="Arial" w:hAnsi="Arial" w:cs="Arial"/>
          <w:sz w:val="24"/>
          <w:szCs w:val="24"/>
          <w:rtl/>
        </w:rPr>
        <w:t>.</w:t>
      </w:r>
      <w:r w:rsidRPr="000D56A7">
        <w:rPr>
          <w:rFonts w:ascii="Arial" w:hAnsi="Arial" w:cs="Arial" w:hint="cs"/>
          <w:sz w:val="24"/>
          <w:szCs w:val="24"/>
          <w:rtl/>
        </w:rPr>
        <w:t>و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خدا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از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بالا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بر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آن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اعتماد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نکند</w:t>
      </w:r>
      <w:r w:rsidRPr="000D56A7">
        <w:rPr>
          <w:rFonts w:ascii="Arial" w:hAnsi="Arial" w:cs="Arial"/>
          <w:sz w:val="24"/>
          <w:szCs w:val="24"/>
          <w:rtl/>
        </w:rPr>
        <w:t>.</w:t>
      </w:r>
      <w:r w:rsidRPr="000D56A7">
        <w:rPr>
          <w:rFonts w:ascii="Arial" w:hAnsi="Arial" w:cs="Arial" w:hint="cs"/>
          <w:sz w:val="24"/>
          <w:szCs w:val="24"/>
          <w:rtl/>
        </w:rPr>
        <w:t>و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روشنائی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بر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آن‏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نتابد</w:t>
      </w:r>
      <w:r w:rsidRPr="000D56A7">
        <w:rPr>
          <w:rFonts w:ascii="Arial" w:hAnsi="Arial" w:cs="Arial"/>
          <w:sz w:val="24"/>
          <w:szCs w:val="24"/>
        </w:rPr>
        <w:t>.</w:t>
      </w:r>
    </w:p>
    <w:p w:rsidR="000D56A7" w:rsidRPr="000D56A7" w:rsidRDefault="000D56A7" w:rsidP="000D56A7">
      <w:pPr>
        <w:bidi/>
        <w:jc w:val="both"/>
        <w:rPr>
          <w:rFonts w:ascii="Arial" w:hAnsi="Arial" w:cs="Arial"/>
          <w:sz w:val="24"/>
          <w:szCs w:val="24"/>
        </w:rPr>
      </w:pPr>
      <w:r w:rsidRPr="000D56A7">
        <w:rPr>
          <w:rFonts w:ascii="Arial" w:hAnsi="Arial" w:cs="Arial" w:hint="cs"/>
          <w:sz w:val="24"/>
          <w:szCs w:val="24"/>
          <w:rtl/>
        </w:rPr>
        <w:t>تاریکی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و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سایهء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مرگ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آنرا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بتصرف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در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آورند</w:t>
      </w:r>
      <w:r w:rsidRPr="000D56A7">
        <w:rPr>
          <w:rFonts w:ascii="Arial" w:hAnsi="Arial" w:cs="Arial"/>
          <w:sz w:val="24"/>
          <w:szCs w:val="24"/>
          <w:rtl/>
        </w:rPr>
        <w:t>.</w:t>
      </w:r>
      <w:r w:rsidRPr="000D56A7">
        <w:rPr>
          <w:rFonts w:ascii="Arial" w:hAnsi="Arial" w:cs="Arial" w:hint="cs"/>
          <w:sz w:val="24"/>
          <w:szCs w:val="24"/>
          <w:rtl/>
        </w:rPr>
        <w:t>ابر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بر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آن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ساکن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شود</w:t>
      </w:r>
      <w:r w:rsidRPr="000D56A7">
        <w:rPr>
          <w:rFonts w:ascii="Arial" w:hAnsi="Arial" w:cs="Arial"/>
          <w:sz w:val="24"/>
          <w:szCs w:val="24"/>
          <w:rtl/>
        </w:rPr>
        <w:t>.</w:t>
      </w:r>
      <w:r w:rsidRPr="000D56A7">
        <w:rPr>
          <w:rFonts w:ascii="Arial" w:hAnsi="Arial" w:cs="Arial" w:hint="cs"/>
          <w:sz w:val="24"/>
          <w:szCs w:val="24"/>
          <w:rtl/>
        </w:rPr>
        <w:t>کسوفات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روز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آنرا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بترساند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و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آنشب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را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ظلمت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غلیظ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فرو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گیرد</w:t>
      </w:r>
      <w:r w:rsidRPr="000D56A7">
        <w:rPr>
          <w:rFonts w:ascii="Arial" w:hAnsi="Arial" w:cs="Arial"/>
          <w:sz w:val="24"/>
          <w:szCs w:val="24"/>
          <w:rtl/>
        </w:rPr>
        <w:t>.</w:t>
      </w:r>
      <w:r w:rsidRPr="000D56A7">
        <w:rPr>
          <w:rFonts w:ascii="Arial" w:hAnsi="Arial" w:cs="Arial" w:hint="cs"/>
          <w:sz w:val="24"/>
          <w:szCs w:val="24"/>
          <w:rtl/>
        </w:rPr>
        <w:t>و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در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میان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روزهای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سال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شادی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نکند</w:t>
      </w:r>
      <w:r w:rsidRPr="000D56A7">
        <w:rPr>
          <w:rFonts w:ascii="Arial" w:hAnsi="Arial" w:cs="Arial"/>
          <w:sz w:val="24"/>
          <w:szCs w:val="24"/>
          <w:rtl/>
        </w:rPr>
        <w:t>.</w:t>
      </w:r>
      <w:r w:rsidRPr="000D56A7">
        <w:rPr>
          <w:rFonts w:ascii="Arial" w:hAnsi="Arial" w:cs="Arial" w:hint="cs"/>
          <w:sz w:val="24"/>
          <w:szCs w:val="24"/>
          <w:rtl/>
        </w:rPr>
        <w:t>و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بشمارهء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ماهها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داخل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نشود</w:t>
      </w:r>
      <w:r w:rsidRPr="000D56A7">
        <w:rPr>
          <w:rFonts w:ascii="Arial" w:hAnsi="Arial" w:cs="Arial"/>
          <w:sz w:val="24"/>
          <w:szCs w:val="24"/>
          <w:rtl/>
        </w:rPr>
        <w:t>..."</w:t>
      </w:r>
      <w:r w:rsidRPr="000D56A7">
        <w:rPr>
          <w:rFonts w:ascii="Arial" w:hAnsi="Arial" w:cs="Arial" w:hint="cs"/>
          <w:sz w:val="24"/>
          <w:szCs w:val="24"/>
          <w:rtl/>
        </w:rPr>
        <w:t>کتاب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ایوب</w:t>
      </w:r>
      <w:r w:rsidRPr="000D56A7">
        <w:rPr>
          <w:rFonts w:ascii="Arial" w:hAnsi="Arial" w:cs="Arial"/>
          <w:sz w:val="24"/>
          <w:szCs w:val="24"/>
          <w:rtl/>
        </w:rPr>
        <w:t>-</w:t>
      </w:r>
      <w:r w:rsidRPr="000D56A7">
        <w:rPr>
          <w:rFonts w:ascii="Arial" w:hAnsi="Arial" w:cs="Arial" w:hint="cs"/>
          <w:sz w:val="24"/>
          <w:szCs w:val="24"/>
          <w:rtl/>
        </w:rPr>
        <w:t>باب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سوم</w:t>
      </w:r>
      <w:r w:rsidRPr="000D56A7">
        <w:rPr>
          <w:rFonts w:ascii="Arial" w:hAnsi="Arial" w:cs="Arial"/>
          <w:sz w:val="24"/>
          <w:szCs w:val="24"/>
        </w:rPr>
        <w:t>.</w:t>
      </w:r>
    </w:p>
    <w:p w:rsidR="000D56A7" w:rsidRPr="000D56A7" w:rsidRDefault="000D56A7" w:rsidP="000D56A7">
      <w:pPr>
        <w:bidi/>
        <w:jc w:val="both"/>
        <w:rPr>
          <w:rFonts w:ascii="Arial" w:hAnsi="Arial" w:cs="Arial"/>
          <w:sz w:val="24"/>
          <w:szCs w:val="24"/>
        </w:rPr>
      </w:pPr>
      <w:r w:rsidRPr="000D56A7">
        <w:rPr>
          <w:rFonts w:ascii="Arial" w:hAnsi="Arial" w:cs="Arial" w:hint="cs"/>
          <w:sz w:val="24"/>
          <w:szCs w:val="24"/>
          <w:rtl/>
        </w:rPr>
        <w:t>از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دیر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باز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مسئله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تضاد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عدل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الهی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با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موضوع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حکمت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آفرینش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و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درد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و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مشقتها،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مصیبت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و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فاجعه‏هائی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که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همواره‏</w:t>
      </w:r>
      <w:r w:rsidRPr="000D56A7">
        <w:rPr>
          <w:rFonts w:ascii="Arial" w:hAnsi="Arial" w:cs="Arial"/>
          <w:sz w:val="24"/>
          <w:szCs w:val="24"/>
          <w:rtl/>
        </w:rPr>
        <w:t>"</w:t>
      </w:r>
      <w:r w:rsidRPr="000D56A7">
        <w:rPr>
          <w:rFonts w:ascii="Arial" w:hAnsi="Arial" w:cs="Arial" w:hint="cs"/>
          <w:sz w:val="24"/>
          <w:szCs w:val="24"/>
          <w:rtl/>
        </w:rPr>
        <w:t>کشتی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کشتی‏</w:t>
      </w:r>
      <w:r w:rsidRPr="000D56A7">
        <w:rPr>
          <w:rFonts w:ascii="Arial" w:hAnsi="Arial" w:cs="Arial"/>
          <w:sz w:val="24"/>
          <w:szCs w:val="24"/>
          <w:rtl/>
        </w:rPr>
        <w:t>"</w:t>
      </w:r>
      <w:r w:rsidRPr="000D56A7">
        <w:rPr>
          <w:rFonts w:ascii="Arial" w:hAnsi="Arial" w:cs="Arial" w:hint="cs"/>
          <w:sz w:val="24"/>
          <w:szCs w:val="24"/>
          <w:rtl/>
        </w:rPr>
        <w:t>بر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سر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بنی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نوع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انسان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نازل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شده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مورد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توجه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متفکران،حکماء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و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صاحب‏نظرانی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بود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که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در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مسائل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کوسموگونی‏</w:t>
      </w:r>
      <w:r w:rsidRPr="000D56A7">
        <w:rPr>
          <w:rFonts w:ascii="Arial" w:hAnsi="Arial" w:cs="Arial"/>
          <w:sz w:val="24"/>
          <w:szCs w:val="24"/>
          <w:rtl/>
        </w:rPr>
        <w:t>1</w:t>
      </w:r>
      <w:r w:rsidRPr="000D56A7">
        <w:rPr>
          <w:rFonts w:ascii="Arial" w:hAnsi="Arial" w:cs="Arial"/>
          <w:sz w:val="24"/>
          <w:szCs w:val="24"/>
        </w:rPr>
        <w:t xml:space="preserve"> (cosmogony) </w:t>
      </w:r>
      <w:r w:rsidRPr="000D56A7">
        <w:rPr>
          <w:rFonts w:ascii="Arial" w:hAnsi="Arial" w:cs="Arial" w:hint="cs"/>
          <w:sz w:val="24"/>
          <w:szCs w:val="24"/>
          <w:rtl/>
        </w:rPr>
        <w:t>و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ثیوگونی‏</w:t>
      </w:r>
      <w:r w:rsidRPr="000D56A7">
        <w:rPr>
          <w:rFonts w:ascii="Arial" w:hAnsi="Arial" w:cs="Arial"/>
          <w:sz w:val="24"/>
          <w:szCs w:val="24"/>
          <w:rtl/>
        </w:rPr>
        <w:t>2</w:t>
      </w:r>
      <w:r w:rsidRPr="000D56A7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D56A7">
        <w:rPr>
          <w:rFonts w:ascii="Arial" w:hAnsi="Arial" w:cs="Arial"/>
          <w:sz w:val="24"/>
          <w:szCs w:val="24"/>
        </w:rPr>
        <w:t>Theogony</w:t>
      </w:r>
      <w:proofErr w:type="spellEnd"/>
      <w:r w:rsidRPr="000D56A7">
        <w:rPr>
          <w:rFonts w:ascii="Arial" w:hAnsi="Arial" w:cs="Arial"/>
          <w:sz w:val="24"/>
          <w:szCs w:val="24"/>
        </w:rPr>
        <w:t xml:space="preserve">) </w:t>
      </w:r>
      <w:r w:rsidRPr="000D56A7">
        <w:rPr>
          <w:rFonts w:ascii="Arial" w:hAnsi="Arial" w:cs="Arial" w:hint="cs"/>
          <w:sz w:val="24"/>
          <w:szCs w:val="24"/>
          <w:rtl/>
        </w:rPr>
        <w:t>و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ثیودیسی‏</w:t>
      </w:r>
      <w:r w:rsidRPr="000D56A7">
        <w:rPr>
          <w:rFonts w:ascii="Arial" w:hAnsi="Arial" w:cs="Arial"/>
          <w:sz w:val="24"/>
          <w:szCs w:val="24"/>
          <w:rtl/>
        </w:rPr>
        <w:t>3</w:t>
      </w:r>
      <w:r w:rsidRPr="000D56A7">
        <w:rPr>
          <w:rFonts w:ascii="Arial" w:hAnsi="Arial" w:cs="Arial"/>
          <w:sz w:val="24"/>
          <w:szCs w:val="24"/>
        </w:rPr>
        <w:t xml:space="preserve"> (Theodicy) </w:t>
      </w:r>
      <w:r w:rsidRPr="000D56A7">
        <w:rPr>
          <w:rFonts w:ascii="Arial" w:hAnsi="Arial" w:cs="Arial" w:hint="cs"/>
          <w:sz w:val="24"/>
          <w:szCs w:val="24"/>
          <w:rtl/>
        </w:rPr>
        <w:t>تعمق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داشته‏اند</w:t>
      </w:r>
      <w:r w:rsidRPr="000D56A7">
        <w:rPr>
          <w:rFonts w:ascii="Arial" w:hAnsi="Arial" w:cs="Arial"/>
          <w:sz w:val="24"/>
          <w:szCs w:val="24"/>
        </w:rPr>
        <w:t>.</w:t>
      </w:r>
    </w:p>
    <w:p w:rsidR="000D56A7" w:rsidRPr="000D56A7" w:rsidRDefault="000D56A7" w:rsidP="000D56A7">
      <w:pPr>
        <w:bidi/>
        <w:jc w:val="both"/>
        <w:rPr>
          <w:rFonts w:ascii="Arial" w:hAnsi="Arial" w:cs="Arial"/>
          <w:sz w:val="24"/>
          <w:szCs w:val="24"/>
        </w:rPr>
      </w:pPr>
      <w:r w:rsidRPr="000D56A7">
        <w:rPr>
          <w:rFonts w:ascii="Arial" w:hAnsi="Arial" w:cs="Arial" w:hint="cs"/>
          <w:sz w:val="24"/>
          <w:szCs w:val="24"/>
          <w:rtl/>
        </w:rPr>
        <w:t>دفاتر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و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اسفار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و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متون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تاریخی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مشحون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از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طرحهای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فکری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خیره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کننده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و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عرضه‏های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خیال</w:t>
      </w:r>
      <w:r w:rsidRPr="000D56A7">
        <w:rPr>
          <w:rFonts w:ascii="Arial" w:hAnsi="Arial" w:cs="Arial"/>
          <w:sz w:val="24"/>
          <w:szCs w:val="24"/>
          <w:rtl/>
        </w:rPr>
        <w:t xml:space="preserve">- </w:t>
      </w:r>
      <w:r w:rsidRPr="000D56A7">
        <w:rPr>
          <w:rFonts w:ascii="Arial" w:hAnsi="Arial" w:cs="Arial" w:hint="cs"/>
          <w:sz w:val="24"/>
          <w:szCs w:val="24"/>
          <w:rtl/>
        </w:rPr>
        <w:t>انگیزی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است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که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مانند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عالی‏ترین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آیات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بینات،اندیشه،متلالأ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و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خیره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کننده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است</w:t>
      </w:r>
      <w:r w:rsidRPr="000D56A7">
        <w:rPr>
          <w:rFonts w:ascii="Arial" w:hAnsi="Arial" w:cs="Arial"/>
          <w:sz w:val="24"/>
          <w:szCs w:val="24"/>
        </w:rPr>
        <w:t>.</w:t>
      </w:r>
    </w:p>
    <w:p w:rsidR="000D56A7" w:rsidRPr="000D56A7" w:rsidRDefault="000D56A7" w:rsidP="000D56A7">
      <w:pPr>
        <w:bidi/>
        <w:jc w:val="both"/>
        <w:rPr>
          <w:rFonts w:ascii="Arial" w:hAnsi="Arial" w:cs="Arial"/>
          <w:sz w:val="24"/>
          <w:szCs w:val="24"/>
        </w:rPr>
      </w:pPr>
      <w:r w:rsidRPr="000D56A7">
        <w:rPr>
          <w:rFonts w:ascii="Arial" w:hAnsi="Arial" w:cs="Arial" w:hint="cs"/>
          <w:sz w:val="24"/>
          <w:szCs w:val="24"/>
          <w:rtl/>
        </w:rPr>
        <w:t>این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نمونه‏ها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بحکم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آنکه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مسائل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و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مبانی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لایزال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و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کلی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وجود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و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آفرینش،بن‏بستهای‏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فکری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زائیده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آنرا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در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بر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دارد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و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آنها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را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بصورت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شاهکارهای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جاودان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و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جهانی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عرضه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میدارد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بالمآل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جزو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برگه‏های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زرین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و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ماندگار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و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کهنه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نشدنی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تاریخ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تفکر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انسان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بحساب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میآید</w:t>
      </w:r>
      <w:r w:rsidRPr="000D56A7">
        <w:rPr>
          <w:rFonts w:ascii="Arial" w:hAnsi="Arial" w:cs="Arial"/>
          <w:sz w:val="24"/>
          <w:szCs w:val="24"/>
        </w:rPr>
        <w:t>.</w:t>
      </w:r>
    </w:p>
    <w:p w:rsidR="000D56A7" w:rsidRPr="000D56A7" w:rsidRDefault="000D56A7" w:rsidP="000D56A7">
      <w:pPr>
        <w:bidi/>
        <w:jc w:val="both"/>
        <w:rPr>
          <w:rFonts w:ascii="Arial" w:hAnsi="Arial" w:cs="Arial"/>
          <w:sz w:val="24"/>
          <w:szCs w:val="24"/>
        </w:rPr>
      </w:pPr>
      <w:r w:rsidRPr="000D56A7">
        <w:rPr>
          <w:rFonts w:ascii="Arial" w:hAnsi="Arial" w:cs="Arial" w:hint="cs"/>
          <w:sz w:val="24"/>
          <w:szCs w:val="24"/>
          <w:rtl/>
        </w:rPr>
        <w:t>زیرا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از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یکسو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با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ادبیات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و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عالی‏ترین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هنر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بیان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سروکار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دارد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و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از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سوئی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محتوی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آنها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به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حکمت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و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شناخت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انسانی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مستقیما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ارتباط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پیدا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میکند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و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امروز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اینگونه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متون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در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زیر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اصطلاح‏</w:t>
      </w:r>
      <w:r w:rsidRPr="000D56A7">
        <w:rPr>
          <w:rFonts w:ascii="Arial" w:hAnsi="Arial" w:cs="Arial"/>
          <w:sz w:val="24"/>
          <w:szCs w:val="24"/>
          <w:rtl/>
        </w:rPr>
        <w:t>"</w:t>
      </w:r>
      <w:r w:rsidRPr="000D56A7">
        <w:rPr>
          <w:rFonts w:ascii="Arial" w:hAnsi="Arial" w:cs="Arial" w:hint="cs"/>
          <w:sz w:val="24"/>
          <w:szCs w:val="24"/>
          <w:rtl/>
        </w:rPr>
        <w:t>ادبیات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حکمت‏</w:t>
      </w:r>
      <w:r w:rsidRPr="000D56A7">
        <w:rPr>
          <w:rFonts w:ascii="Arial" w:hAnsi="Arial" w:cs="Arial"/>
          <w:sz w:val="24"/>
          <w:szCs w:val="24"/>
        </w:rPr>
        <w:t>" (</w:t>
      </w:r>
      <w:proofErr w:type="spellStart"/>
      <w:r w:rsidRPr="000D56A7">
        <w:rPr>
          <w:rFonts w:ascii="Arial" w:hAnsi="Arial" w:cs="Arial"/>
          <w:sz w:val="24"/>
          <w:szCs w:val="24"/>
        </w:rPr>
        <w:t>Wisdon</w:t>
      </w:r>
      <w:proofErr w:type="spellEnd"/>
      <w:r w:rsidRPr="000D56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56A7">
        <w:rPr>
          <w:rFonts w:ascii="Arial" w:hAnsi="Arial" w:cs="Arial"/>
          <w:sz w:val="24"/>
          <w:szCs w:val="24"/>
        </w:rPr>
        <w:t>Litrature</w:t>
      </w:r>
      <w:proofErr w:type="spellEnd"/>
      <w:r w:rsidRPr="000D56A7">
        <w:rPr>
          <w:rFonts w:ascii="Arial" w:hAnsi="Arial" w:cs="Arial"/>
          <w:sz w:val="24"/>
          <w:szCs w:val="24"/>
        </w:rPr>
        <w:t xml:space="preserve">) </w:t>
      </w:r>
      <w:r w:rsidRPr="000D56A7">
        <w:rPr>
          <w:rFonts w:ascii="Arial" w:hAnsi="Arial" w:cs="Arial" w:hint="cs"/>
          <w:sz w:val="24"/>
          <w:szCs w:val="24"/>
          <w:rtl/>
        </w:rPr>
        <w:t>شناخته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و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بررسی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میگردد</w:t>
      </w:r>
      <w:r w:rsidRPr="000D56A7">
        <w:rPr>
          <w:rFonts w:ascii="Arial" w:hAnsi="Arial" w:cs="Arial"/>
          <w:sz w:val="24"/>
          <w:szCs w:val="24"/>
        </w:rPr>
        <w:t>.</w:t>
      </w:r>
    </w:p>
    <w:p w:rsidR="000D56A7" w:rsidRPr="000D56A7" w:rsidRDefault="000D56A7" w:rsidP="000D56A7">
      <w:pPr>
        <w:bidi/>
        <w:jc w:val="both"/>
        <w:rPr>
          <w:rFonts w:ascii="Arial" w:hAnsi="Arial" w:cs="Arial"/>
          <w:sz w:val="24"/>
          <w:szCs w:val="24"/>
        </w:rPr>
      </w:pPr>
      <w:r w:rsidRPr="000D56A7">
        <w:rPr>
          <w:rFonts w:ascii="Arial" w:hAnsi="Arial" w:cs="Arial" w:hint="cs"/>
          <w:sz w:val="24"/>
          <w:szCs w:val="24"/>
          <w:rtl/>
        </w:rPr>
        <w:t>تفکر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و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بررسی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ذهن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انسان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هیچگاه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در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امر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ناهنجاری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آفرینش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و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تضاد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آن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با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عدل‏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مطلق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الهی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و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تضادهائی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که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در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تطبیق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با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واقعیات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زندگی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انسانی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در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مورد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افراد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شر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و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افراد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این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سلسله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مقالات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محققانه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را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نویسنده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از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راه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لطف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به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مدیر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مجله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تقدیم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کرده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است</w:t>
      </w:r>
      <w:r w:rsidRPr="000D56A7">
        <w:rPr>
          <w:rFonts w:ascii="Arial" w:hAnsi="Arial" w:cs="Arial"/>
          <w:sz w:val="24"/>
          <w:szCs w:val="24"/>
        </w:rPr>
        <w:t>:</w:t>
      </w:r>
    </w:p>
    <w:p w:rsidR="000D56A7" w:rsidRPr="000D56A7" w:rsidRDefault="000D56A7" w:rsidP="000D56A7">
      <w:pPr>
        <w:bidi/>
        <w:jc w:val="both"/>
        <w:rPr>
          <w:rFonts w:ascii="Arial" w:hAnsi="Arial" w:cs="Arial"/>
          <w:sz w:val="24"/>
          <w:szCs w:val="24"/>
        </w:rPr>
      </w:pPr>
      <w:r w:rsidRPr="000D56A7">
        <w:rPr>
          <w:rFonts w:ascii="Arial" w:hAnsi="Arial" w:cs="Arial"/>
          <w:sz w:val="24"/>
          <w:szCs w:val="24"/>
        </w:rPr>
        <w:t>(1)-</w:t>
      </w:r>
      <w:r w:rsidRPr="000D56A7">
        <w:rPr>
          <w:rFonts w:ascii="Arial" w:hAnsi="Arial" w:cs="Arial" w:hint="cs"/>
          <w:sz w:val="24"/>
          <w:szCs w:val="24"/>
          <w:rtl/>
        </w:rPr>
        <w:t>علم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آفرینش</w:t>
      </w:r>
    </w:p>
    <w:p w:rsidR="000D56A7" w:rsidRPr="000D56A7" w:rsidRDefault="000D56A7" w:rsidP="000D56A7">
      <w:pPr>
        <w:bidi/>
        <w:jc w:val="both"/>
        <w:rPr>
          <w:rFonts w:ascii="Arial" w:hAnsi="Arial" w:cs="Arial"/>
          <w:sz w:val="24"/>
          <w:szCs w:val="24"/>
        </w:rPr>
      </w:pPr>
      <w:r w:rsidRPr="000D56A7">
        <w:rPr>
          <w:rFonts w:ascii="Arial" w:hAnsi="Arial" w:cs="Arial"/>
          <w:sz w:val="24"/>
          <w:szCs w:val="24"/>
        </w:rPr>
        <w:t>(2)-</w:t>
      </w:r>
      <w:r w:rsidRPr="000D56A7">
        <w:rPr>
          <w:rFonts w:ascii="Arial" w:hAnsi="Arial" w:cs="Arial" w:hint="cs"/>
          <w:sz w:val="24"/>
          <w:szCs w:val="24"/>
          <w:rtl/>
        </w:rPr>
        <w:t>اصل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وجود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و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منشأ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خدایان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یا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خدا</w:t>
      </w:r>
    </w:p>
    <w:p w:rsidR="000D56A7" w:rsidRPr="000D56A7" w:rsidRDefault="000D56A7" w:rsidP="000D56A7">
      <w:pPr>
        <w:bidi/>
        <w:jc w:val="both"/>
        <w:rPr>
          <w:rFonts w:ascii="Arial" w:hAnsi="Arial" w:cs="Arial"/>
          <w:sz w:val="24"/>
          <w:szCs w:val="24"/>
        </w:rPr>
      </w:pPr>
      <w:r w:rsidRPr="000D56A7">
        <w:rPr>
          <w:rFonts w:ascii="Arial" w:hAnsi="Arial" w:cs="Arial"/>
          <w:sz w:val="24"/>
          <w:szCs w:val="24"/>
        </w:rPr>
        <w:t>(3)-</w:t>
      </w:r>
      <w:r w:rsidRPr="000D56A7">
        <w:rPr>
          <w:rFonts w:ascii="Arial" w:hAnsi="Arial" w:cs="Arial" w:hint="cs"/>
          <w:sz w:val="24"/>
          <w:szCs w:val="24"/>
          <w:rtl/>
        </w:rPr>
        <w:t>عدل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الهی</w:t>
      </w:r>
    </w:p>
    <w:p w:rsidR="000D56A7" w:rsidRPr="000D56A7" w:rsidRDefault="000D56A7" w:rsidP="000D56A7">
      <w:pPr>
        <w:bidi/>
        <w:jc w:val="both"/>
        <w:rPr>
          <w:rFonts w:ascii="Arial" w:hAnsi="Arial" w:cs="Arial"/>
          <w:sz w:val="24"/>
          <w:szCs w:val="24"/>
        </w:rPr>
      </w:pPr>
      <w:r w:rsidRPr="000D56A7">
        <w:rPr>
          <w:rFonts w:ascii="Arial" w:hAnsi="Arial" w:cs="Arial" w:hint="cs"/>
          <w:sz w:val="24"/>
          <w:szCs w:val="24"/>
          <w:rtl/>
        </w:rPr>
        <w:t>پاک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و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با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تقوا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از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آن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بر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میخیزد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وقفه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نداشته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است</w:t>
      </w:r>
      <w:r w:rsidRPr="000D56A7">
        <w:rPr>
          <w:rFonts w:ascii="Arial" w:hAnsi="Arial" w:cs="Arial"/>
          <w:sz w:val="24"/>
          <w:szCs w:val="24"/>
        </w:rPr>
        <w:t>.</w:t>
      </w:r>
    </w:p>
    <w:p w:rsidR="000D56A7" w:rsidRPr="000D56A7" w:rsidRDefault="000D56A7" w:rsidP="000D56A7">
      <w:pPr>
        <w:bidi/>
        <w:jc w:val="both"/>
        <w:rPr>
          <w:rFonts w:ascii="Arial" w:hAnsi="Arial" w:cs="Arial"/>
          <w:sz w:val="24"/>
          <w:szCs w:val="24"/>
        </w:rPr>
      </w:pPr>
      <w:r w:rsidRPr="000D56A7">
        <w:rPr>
          <w:rFonts w:ascii="Arial" w:hAnsi="Arial" w:cs="Arial" w:hint="cs"/>
          <w:sz w:val="24"/>
          <w:szCs w:val="24"/>
          <w:rtl/>
        </w:rPr>
        <w:t>انسان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حکیم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همواره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از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خود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میپرسیده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است</w:t>
      </w:r>
      <w:r w:rsidRPr="000D56A7">
        <w:rPr>
          <w:rFonts w:ascii="Arial" w:hAnsi="Arial" w:cs="Arial"/>
          <w:sz w:val="24"/>
          <w:szCs w:val="24"/>
          <w:rtl/>
        </w:rPr>
        <w:t>.</w:t>
      </w:r>
      <w:r w:rsidRPr="000D56A7">
        <w:rPr>
          <w:rFonts w:ascii="Arial" w:hAnsi="Arial" w:cs="Arial" w:hint="cs"/>
          <w:sz w:val="24"/>
          <w:szCs w:val="24"/>
          <w:rtl/>
        </w:rPr>
        <w:t>اگر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عدالت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الهی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مطلق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است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و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علم‏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الهی‏</w:t>
      </w:r>
      <w:r w:rsidRPr="000D56A7">
        <w:rPr>
          <w:rFonts w:ascii="Arial" w:hAnsi="Arial" w:cs="Arial"/>
          <w:sz w:val="24"/>
          <w:szCs w:val="24"/>
          <w:rtl/>
        </w:rPr>
        <w:t>"</w:t>
      </w:r>
      <w:r w:rsidRPr="000D56A7">
        <w:rPr>
          <w:rFonts w:ascii="Arial" w:hAnsi="Arial" w:cs="Arial" w:hint="cs"/>
          <w:sz w:val="24"/>
          <w:szCs w:val="24"/>
          <w:rtl/>
        </w:rPr>
        <w:t>قدیم‏</w:t>
      </w:r>
      <w:r w:rsidRPr="000D56A7">
        <w:rPr>
          <w:rFonts w:ascii="Arial" w:hAnsi="Arial" w:cs="Arial"/>
          <w:sz w:val="24"/>
          <w:szCs w:val="24"/>
          <w:rtl/>
        </w:rPr>
        <w:t>".</w:t>
      </w:r>
      <w:r w:rsidRPr="000D56A7">
        <w:rPr>
          <w:rFonts w:ascii="Arial" w:hAnsi="Arial" w:cs="Arial" w:hint="cs"/>
          <w:sz w:val="24"/>
          <w:szCs w:val="24"/>
          <w:rtl/>
        </w:rPr>
        <w:t>پس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این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همه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مصیبت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و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ستم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که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به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انسان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تحمیل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میشود</w:t>
      </w:r>
      <w:r w:rsidRPr="000D56A7">
        <w:rPr>
          <w:rFonts w:ascii="Arial" w:hAnsi="Arial" w:cs="Arial"/>
          <w:sz w:val="24"/>
          <w:szCs w:val="24"/>
          <w:rtl/>
        </w:rPr>
        <w:t>.</w:t>
      </w:r>
      <w:r w:rsidRPr="000D56A7">
        <w:rPr>
          <w:rFonts w:ascii="Arial" w:hAnsi="Arial" w:cs="Arial" w:hint="cs"/>
          <w:sz w:val="24"/>
          <w:szCs w:val="24"/>
          <w:rtl/>
        </w:rPr>
        <w:t>آیا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با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نظر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قبلی‏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نبوده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است؟</w:t>
      </w:r>
      <w:r w:rsidRPr="000D56A7">
        <w:rPr>
          <w:rFonts w:ascii="Arial" w:hAnsi="Arial" w:cs="Arial"/>
          <w:sz w:val="24"/>
          <w:szCs w:val="24"/>
          <w:rtl/>
        </w:rPr>
        <w:t>!</w:t>
      </w:r>
      <w:r w:rsidRPr="000D56A7">
        <w:rPr>
          <w:rFonts w:ascii="Arial" w:hAnsi="Arial" w:cs="Arial" w:hint="cs"/>
          <w:sz w:val="24"/>
          <w:szCs w:val="24"/>
          <w:rtl/>
        </w:rPr>
        <w:t>و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مسئولیت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این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خفت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و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ستمها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برعهده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چه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کسی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است؟</w:t>
      </w:r>
    </w:p>
    <w:p w:rsidR="000D56A7" w:rsidRPr="000D56A7" w:rsidRDefault="000D56A7" w:rsidP="000D56A7">
      <w:pPr>
        <w:bidi/>
        <w:jc w:val="both"/>
        <w:rPr>
          <w:rFonts w:ascii="Arial" w:hAnsi="Arial" w:cs="Arial"/>
          <w:sz w:val="24"/>
          <w:szCs w:val="24"/>
        </w:rPr>
      </w:pPr>
      <w:r w:rsidRPr="000D56A7">
        <w:rPr>
          <w:rFonts w:ascii="Arial" w:hAnsi="Arial" w:cs="Arial" w:hint="cs"/>
          <w:sz w:val="24"/>
          <w:szCs w:val="24"/>
          <w:rtl/>
        </w:rPr>
        <w:t>آفریدگار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یا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آفریده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شد؟و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با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توجه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به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اینکه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علم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خدا</w:t>
      </w:r>
      <w:r w:rsidRPr="000D56A7">
        <w:rPr>
          <w:rFonts w:ascii="Arial" w:hAnsi="Arial" w:cs="Arial"/>
          <w:sz w:val="24"/>
          <w:szCs w:val="24"/>
          <w:rtl/>
        </w:rPr>
        <w:t>"</w:t>
      </w:r>
      <w:r w:rsidRPr="000D56A7">
        <w:rPr>
          <w:rFonts w:ascii="Arial" w:hAnsi="Arial" w:cs="Arial" w:hint="cs"/>
          <w:sz w:val="24"/>
          <w:szCs w:val="24"/>
          <w:rtl/>
        </w:rPr>
        <w:t>قدیم‏</w:t>
      </w:r>
      <w:r w:rsidRPr="000D56A7">
        <w:rPr>
          <w:rFonts w:ascii="Arial" w:hAnsi="Arial" w:cs="Arial"/>
          <w:sz w:val="24"/>
          <w:szCs w:val="24"/>
          <w:rtl/>
        </w:rPr>
        <w:t>"</w:t>
      </w:r>
      <w:r w:rsidRPr="000D56A7">
        <w:rPr>
          <w:rFonts w:ascii="Arial" w:hAnsi="Arial" w:cs="Arial" w:hint="cs"/>
          <w:sz w:val="24"/>
          <w:szCs w:val="24"/>
          <w:rtl/>
        </w:rPr>
        <w:t>است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و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نه‏</w:t>
      </w:r>
      <w:r w:rsidRPr="000D56A7">
        <w:rPr>
          <w:rFonts w:ascii="Arial" w:hAnsi="Arial" w:cs="Arial"/>
          <w:sz w:val="24"/>
          <w:szCs w:val="24"/>
          <w:rtl/>
        </w:rPr>
        <w:t>"</w:t>
      </w:r>
      <w:r w:rsidRPr="000D56A7">
        <w:rPr>
          <w:rFonts w:ascii="Arial" w:hAnsi="Arial" w:cs="Arial" w:hint="cs"/>
          <w:sz w:val="24"/>
          <w:szCs w:val="24"/>
          <w:rtl/>
        </w:rPr>
        <w:t>حادث‏</w:t>
      </w:r>
      <w:r w:rsidRPr="000D56A7">
        <w:rPr>
          <w:rFonts w:ascii="Arial" w:hAnsi="Arial" w:cs="Arial"/>
          <w:sz w:val="24"/>
          <w:szCs w:val="24"/>
          <w:rtl/>
        </w:rPr>
        <w:t xml:space="preserve">"1 </w:t>
      </w:r>
      <w:r w:rsidRPr="000D56A7">
        <w:rPr>
          <w:rFonts w:ascii="Arial" w:hAnsi="Arial" w:cs="Arial" w:hint="cs"/>
          <w:sz w:val="24"/>
          <w:szCs w:val="24"/>
          <w:rtl/>
        </w:rPr>
        <w:t>این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طرح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فکری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و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فلسفی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و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این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پرسش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گستاخانه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آفریده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شده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همواره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گاهی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بصورت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جهرو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زمانی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در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لفافه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نزاکت‏</w:t>
      </w:r>
      <w:r w:rsidRPr="000D56A7">
        <w:rPr>
          <w:rFonts w:ascii="Arial" w:hAnsi="Arial" w:cs="Arial"/>
          <w:sz w:val="24"/>
          <w:szCs w:val="24"/>
          <w:rtl/>
        </w:rPr>
        <w:t>"</w:t>
      </w:r>
      <w:r w:rsidRPr="000D56A7">
        <w:rPr>
          <w:rFonts w:ascii="Arial" w:hAnsi="Arial" w:cs="Arial" w:hint="cs"/>
          <w:sz w:val="24"/>
          <w:szCs w:val="24"/>
          <w:rtl/>
        </w:rPr>
        <w:t>استتار</w:t>
      </w:r>
      <w:r w:rsidRPr="000D56A7">
        <w:rPr>
          <w:rFonts w:ascii="Arial" w:hAnsi="Arial" w:cs="Arial"/>
          <w:sz w:val="24"/>
          <w:szCs w:val="24"/>
          <w:rtl/>
        </w:rPr>
        <w:t>"</w:t>
      </w:r>
      <w:r w:rsidRPr="000D56A7">
        <w:rPr>
          <w:rFonts w:ascii="Arial" w:hAnsi="Arial" w:cs="Arial" w:hint="cs"/>
          <w:sz w:val="24"/>
          <w:szCs w:val="24"/>
          <w:rtl/>
        </w:rPr>
        <w:t>مطرح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میشده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است</w:t>
      </w:r>
      <w:r w:rsidRPr="000D56A7">
        <w:rPr>
          <w:rFonts w:ascii="Arial" w:hAnsi="Arial" w:cs="Arial"/>
          <w:sz w:val="24"/>
          <w:szCs w:val="24"/>
          <w:rtl/>
        </w:rPr>
        <w:t>.</w:t>
      </w:r>
      <w:r w:rsidRPr="000D56A7">
        <w:rPr>
          <w:rFonts w:ascii="Arial" w:hAnsi="Arial" w:cs="Arial" w:hint="cs"/>
          <w:sz w:val="24"/>
          <w:szCs w:val="24"/>
          <w:rtl/>
        </w:rPr>
        <w:t>و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پرسش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از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عواقب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ناشی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از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این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تضاد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را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در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مسئولیت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گناه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و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بالمآل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موضوع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پاداش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و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جزاء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را</w:t>
      </w:r>
      <w:r w:rsidRPr="000D56A7">
        <w:rPr>
          <w:rFonts w:ascii="Arial" w:hAnsi="Arial" w:cs="Arial"/>
          <w:sz w:val="24"/>
          <w:szCs w:val="24"/>
          <w:rtl/>
        </w:rPr>
        <w:t>.</w:t>
      </w:r>
      <w:r w:rsidRPr="000D56A7">
        <w:rPr>
          <w:rFonts w:ascii="Arial" w:hAnsi="Arial" w:cs="Arial" w:hint="cs"/>
          <w:sz w:val="24"/>
          <w:szCs w:val="24"/>
          <w:rtl/>
        </w:rPr>
        <w:t>چرا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افراد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شرور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و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تبهکار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خوشبخت‏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و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lastRenderedPageBreak/>
        <w:t>بهره‏مندند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و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افراد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پاک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و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با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تقوا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تیره‏بخت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و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سیه‏روز</w:t>
      </w:r>
      <w:r w:rsidRPr="000D56A7">
        <w:rPr>
          <w:rFonts w:ascii="Arial" w:hAnsi="Arial" w:cs="Arial"/>
          <w:sz w:val="24"/>
          <w:szCs w:val="24"/>
          <w:rtl/>
        </w:rPr>
        <w:t>...</w:t>
      </w:r>
      <w:r w:rsidRPr="000D56A7">
        <w:rPr>
          <w:rFonts w:ascii="Arial" w:hAnsi="Arial" w:cs="Arial" w:hint="cs"/>
          <w:sz w:val="24"/>
          <w:szCs w:val="24"/>
          <w:rtl/>
        </w:rPr>
        <w:t>چرا؟و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داستان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ایوب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در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عهد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عتیق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نمونه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متبلور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و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راستین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این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طرح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فکری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و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فلسفی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بشمار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میرود</w:t>
      </w:r>
      <w:r w:rsidRPr="000D56A7">
        <w:rPr>
          <w:rFonts w:ascii="Arial" w:hAnsi="Arial" w:cs="Arial"/>
          <w:sz w:val="24"/>
          <w:szCs w:val="24"/>
          <w:rtl/>
        </w:rPr>
        <w:t>.</w:t>
      </w:r>
      <w:r w:rsidRPr="000D56A7">
        <w:rPr>
          <w:rFonts w:ascii="Arial" w:hAnsi="Arial" w:cs="Arial" w:hint="cs"/>
          <w:sz w:val="24"/>
          <w:szCs w:val="24"/>
          <w:rtl/>
        </w:rPr>
        <w:t>داستان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ایوب‏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عهد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عتیق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از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ادبیات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سومری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که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سابق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بر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آنست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ریشه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گرفته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که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داستان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ایوب‏</w:t>
      </w:r>
      <w:r w:rsidRPr="000D56A7">
        <w:rPr>
          <w:rFonts w:ascii="Arial" w:hAnsi="Arial" w:cs="Arial"/>
          <w:sz w:val="24"/>
          <w:szCs w:val="24"/>
          <w:rtl/>
        </w:rPr>
        <w:t>2</w:t>
      </w:r>
      <w:r w:rsidRPr="000D56A7">
        <w:rPr>
          <w:rFonts w:ascii="Arial" w:hAnsi="Arial" w:cs="Arial" w:hint="cs"/>
          <w:sz w:val="24"/>
          <w:szCs w:val="24"/>
          <w:rtl/>
        </w:rPr>
        <w:t>بابلی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نیز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ریشه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از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ادبیات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سومری</w:t>
      </w:r>
      <w:r w:rsidRPr="000D56A7">
        <w:rPr>
          <w:rFonts w:ascii="Arial" w:hAnsi="Arial" w:cs="Arial"/>
          <w:sz w:val="24"/>
          <w:szCs w:val="24"/>
          <w:rtl/>
        </w:rPr>
        <w:t xml:space="preserve">(4000 </w:t>
      </w:r>
      <w:r w:rsidRPr="000D56A7">
        <w:rPr>
          <w:rFonts w:ascii="Arial" w:hAnsi="Arial" w:cs="Arial" w:hint="cs"/>
          <w:sz w:val="24"/>
          <w:szCs w:val="24"/>
          <w:rtl/>
        </w:rPr>
        <w:t>سال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پیش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از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میلاد</w:t>
      </w:r>
      <w:r w:rsidRPr="000D56A7">
        <w:rPr>
          <w:rFonts w:ascii="Arial" w:hAnsi="Arial" w:cs="Arial"/>
          <w:sz w:val="24"/>
          <w:szCs w:val="24"/>
          <w:rtl/>
        </w:rPr>
        <w:t>)</w:t>
      </w:r>
      <w:r w:rsidRPr="000D56A7">
        <w:rPr>
          <w:rFonts w:ascii="Arial" w:hAnsi="Arial" w:cs="Arial" w:hint="cs"/>
          <w:sz w:val="24"/>
          <w:szCs w:val="24"/>
          <w:rtl/>
        </w:rPr>
        <w:t>دارد</w:t>
      </w:r>
      <w:r w:rsidRPr="000D56A7">
        <w:rPr>
          <w:rFonts w:ascii="Arial" w:hAnsi="Arial" w:cs="Arial"/>
          <w:sz w:val="24"/>
          <w:szCs w:val="24"/>
          <w:rtl/>
        </w:rPr>
        <w:t>.</w:t>
      </w:r>
      <w:r w:rsidRPr="000D56A7">
        <w:rPr>
          <w:rFonts w:ascii="Arial" w:hAnsi="Arial" w:cs="Arial" w:hint="cs"/>
          <w:sz w:val="24"/>
          <w:szCs w:val="24"/>
          <w:rtl/>
        </w:rPr>
        <w:t>این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پرسش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فلسفی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که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منجر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به‏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محاجه‏های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زیاد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و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پاسخهای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فلسفی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گوناگون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است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در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حد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خود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انسان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و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اندیشه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او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قدمت‏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دارد</w:t>
      </w:r>
      <w:r w:rsidRPr="000D56A7">
        <w:rPr>
          <w:rFonts w:ascii="Arial" w:hAnsi="Arial" w:cs="Arial"/>
          <w:sz w:val="24"/>
          <w:szCs w:val="24"/>
        </w:rPr>
        <w:t>.</w:t>
      </w:r>
    </w:p>
    <w:p w:rsidR="000D56A7" w:rsidRPr="000D56A7" w:rsidRDefault="000D56A7" w:rsidP="000D56A7">
      <w:pPr>
        <w:bidi/>
        <w:jc w:val="both"/>
        <w:rPr>
          <w:rFonts w:ascii="Arial" w:hAnsi="Arial" w:cs="Arial"/>
          <w:sz w:val="24"/>
          <w:szCs w:val="24"/>
        </w:rPr>
      </w:pPr>
      <w:r w:rsidRPr="000D56A7">
        <w:rPr>
          <w:rFonts w:ascii="Arial" w:hAnsi="Arial" w:cs="Arial" w:hint="cs"/>
          <w:sz w:val="24"/>
          <w:szCs w:val="24"/>
          <w:rtl/>
        </w:rPr>
        <w:t>ایوب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عهد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عتیق</w:t>
      </w:r>
      <w:r w:rsidRPr="000D56A7">
        <w:rPr>
          <w:rFonts w:ascii="Arial" w:hAnsi="Arial" w:cs="Arial"/>
          <w:sz w:val="24"/>
          <w:szCs w:val="24"/>
        </w:rPr>
        <w:t xml:space="preserve"> (Old </w:t>
      </w:r>
      <w:proofErr w:type="spellStart"/>
      <w:r w:rsidRPr="000D56A7">
        <w:rPr>
          <w:rFonts w:ascii="Arial" w:hAnsi="Arial" w:cs="Arial"/>
          <w:sz w:val="24"/>
          <w:szCs w:val="24"/>
        </w:rPr>
        <w:t>Testment</w:t>
      </w:r>
      <w:proofErr w:type="spellEnd"/>
      <w:r w:rsidRPr="000D56A7">
        <w:rPr>
          <w:rFonts w:ascii="Arial" w:hAnsi="Arial" w:cs="Arial"/>
          <w:sz w:val="24"/>
          <w:szCs w:val="24"/>
        </w:rPr>
        <w:t xml:space="preserve">) </w:t>
      </w:r>
      <w:r w:rsidRPr="000D56A7">
        <w:rPr>
          <w:rFonts w:ascii="Arial" w:hAnsi="Arial" w:cs="Arial" w:hint="cs"/>
          <w:sz w:val="24"/>
          <w:szCs w:val="24"/>
          <w:rtl/>
        </w:rPr>
        <w:t>از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نظر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ادبی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نمونه‏ایست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کامل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و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شاهکار،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و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از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نظر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فکری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پاسخ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قطعی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و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کامل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را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به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این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پرسش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بزرگ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در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طی</w:t>
      </w:r>
      <w:r w:rsidRPr="000D56A7">
        <w:rPr>
          <w:rFonts w:ascii="Arial" w:hAnsi="Arial" w:cs="Arial"/>
          <w:sz w:val="24"/>
          <w:szCs w:val="24"/>
          <w:rtl/>
        </w:rPr>
        <w:t xml:space="preserve"> 42 </w:t>
      </w:r>
      <w:r w:rsidRPr="000D56A7">
        <w:rPr>
          <w:rFonts w:ascii="Arial" w:hAnsi="Arial" w:cs="Arial" w:hint="cs"/>
          <w:sz w:val="24"/>
          <w:szCs w:val="24"/>
          <w:rtl/>
        </w:rPr>
        <w:t>باب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از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کتاب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عهد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عتیق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تدارک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دیده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و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بحریم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فکر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و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اندیشه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انسانی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عرضه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داشته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است</w:t>
      </w:r>
      <w:r w:rsidRPr="000D56A7">
        <w:rPr>
          <w:rFonts w:ascii="Arial" w:hAnsi="Arial" w:cs="Arial"/>
          <w:sz w:val="24"/>
          <w:szCs w:val="24"/>
          <w:rtl/>
        </w:rPr>
        <w:t>.</w:t>
      </w:r>
      <w:r w:rsidRPr="000D56A7">
        <w:rPr>
          <w:rFonts w:ascii="Arial" w:hAnsi="Arial" w:cs="Arial" w:hint="cs"/>
          <w:sz w:val="24"/>
          <w:szCs w:val="24"/>
          <w:rtl/>
        </w:rPr>
        <w:t>طرح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هوشمندانه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و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گام‏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به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گام،گفتگوها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و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محاجه‏ها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چنان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داهیانه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و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زیبا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تدارک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شده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که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بتواند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جوابگوی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این‏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معمای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بزرگ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مربوط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به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کوسموگونی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و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ثیودیسی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گردد</w:t>
      </w:r>
      <w:r w:rsidRPr="000D56A7">
        <w:rPr>
          <w:rFonts w:ascii="Arial" w:hAnsi="Arial" w:cs="Arial"/>
          <w:sz w:val="24"/>
          <w:szCs w:val="24"/>
        </w:rPr>
        <w:t>.</w:t>
      </w:r>
    </w:p>
    <w:p w:rsidR="000D56A7" w:rsidRPr="000D56A7" w:rsidRDefault="000D56A7" w:rsidP="000D56A7">
      <w:pPr>
        <w:bidi/>
        <w:jc w:val="both"/>
        <w:rPr>
          <w:rFonts w:ascii="Arial" w:hAnsi="Arial" w:cs="Arial"/>
          <w:sz w:val="24"/>
          <w:szCs w:val="24"/>
        </w:rPr>
      </w:pPr>
      <w:r w:rsidRPr="000D56A7">
        <w:rPr>
          <w:rFonts w:ascii="Arial" w:hAnsi="Arial" w:cs="Arial" w:hint="cs"/>
          <w:sz w:val="24"/>
          <w:szCs w:val="24"/>
          <w:rtl/>
        </w:rPr>
        <w:t>اندیشه‏ها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با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نسجی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بسیار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ظریف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و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دلپذیر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بهم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پیوند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میخورد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و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حماسه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را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با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جلال‏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و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شکوه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خاصی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عرضه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میدارد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و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به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انسان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چنان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قدسیت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و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حریم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می‏بخشد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که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سرانجام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قادر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متعال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تسلیم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گردیده،ریاکانرا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که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از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او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بر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علیه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ایوب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پشتیبانی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میکردند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توبیخ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میکند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و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انتقاد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ایوب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را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بعنوان‏</w:t>
      </w:r>
      <w:r w:rsidRPr="000D56A7">
        <w:rPr>
          <w:rFonts w:ascii="Arial" w:hAnsi="Arial" w:cs="Arial"/>
          <w:sz w:val="24"/>
          <w:szCs w:val="24"/>
          <w:rtl/>
        </w:rPr>
        <w:t>"</w:t>
      </w:r>
      <w:r w:rsidRPr="000D56A7">
        <w:rPr>
          <w:rFonts w:ascii="Arial" w:hAnsi="Arial" w:cs="Arial" w:hint="cs"/>
          <w:sz w:val="24"/>
          <w:szCs w:val="24"/>
          <w:rtl/>
        </w:rPr>
        <w:t>سخن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راست‏</w:t>
      </w:r>
      <w:r w:rsidRPr="000D56A7">
        <w:rPr>
          <w:rFonts w:ascii="Arial" w:hAnsi="Arial" w:cs="Arial"/>
          <w:sz w:val="24"/>
          <w:szCs w:val="24"/>
          <w:rtl/>
        </w:rPr>
        <w:t>"</w:t>
      </w:r>
      <w:r w:rsidRPr="000D56A7">
        <w:rPr>
          <w:rFonts w:ascii="Arial" w:hAnsi="Arial" w:cs="Arial" w:hint="cs"/>
          <w:sz w:val="24"/>
          <w:szCs w:val="24"/>
          <w:rtl/>
        </w:rPr>
        <w:t>با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آغوش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باز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می‏پذیرد</w:t>
      </w:r>
      <w:r w:rsidRPr="000D56A7">
        <w:rPr>
          <w:rFonts w:ascii="Arial" w:hAnsi="Arial" w:cs="Arial"/>
          <w:sz w:val="24"/>
          <w:szCs w:val="24"/>
          <w:rtl/>
        </w:rPr>
        <w:t>!!!(</w:t>
      </w:r>
      <w:r w:rsidRPr="000D56A7">
        <w:rPr>
          <w:rFonts w:ascii="Arial" w:hAnsi="Arial" w:cs="Arial" w:hint="cs"/>
          <w:sz w:val="24"/>
          <w:szCs w:val="24"/>
          <w:rtl/>
        </w:rPr>
        <w:t>؟</w:t>
      </w:r>
      <w:r w:rsidRPr="000D56A7">
        <w:rPr>
          <w:rFonts w:ascii="Arial" w:hAnsi="Arial" w:cs="Arial"/>
          <w:sz w:val="24"/>
          <w:szCs w:val="24"/>
          <w:rtl/>
        </w:rPr>
        <w:t>)</w:t>
      </w:r>
      <w:r w:rsidRPr="000D56A7">
        <w:rPr>
          <w:rFonts w:ascii="Arial" w:hAnsi="Arial" w:cs="Arial" w:hint="cs"/>
          <w:sz w:val="24"/>
          <w:szCs w:val="24"/>
          <w:rtl/>
        </w:rPr>
        <w:t>و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او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را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به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زندگی‏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اولیه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بر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میگرداند</w:t>
      </w:r>
      <w:r w:rsidRPr="000D56A7">
        <w:rPr>
          <w:rFonts w:ascii="Arial" w:hAnsi="Arial" w:cs="Arial"/>
          <w:sz w:val="24"/>
          <w:szCs w:val="24"/>
          <w:rtl/>
        </w:rPr>
        <w:t>.(</w:t>
      </w:r>
      <w:r w:rsidRPr="000D56A7">
        <w:rPr>
          <w:rFonts w:ascii="Arial" w:hAnsi="Arial" w:cs="Arial" w:hint="cs"/>
          <w:sz w:val="24"/>
          <w:szCs w:val="24"/>
          <w:rtl/>
        </w:rPr>
        <w:t>ناتمام</w:t>
      </w:r>
      <w:r w:rsidRPr="000D56A7">
        <w:rPr>
          <w:rFonts w:ascii="Arial" w:hAnsi="Arial" w:cs="Arial"/>
          <w:sz w:val="24"/>
          <w:szCs w:val="24"/>
        </w:rPr>
        <w:t>)</w:t>
      </w:r>
    </w:p>
    <w:p w:rsidR="000D56A7" w:rsidRPr="000D56A7" w:rsidRDefault="000D56A7" w:rsidP="000D56A7">
      <w:pPr>
        <w:bidi/>
        <w:jc w:val="both"/>
        <w:rPr>
          <w:rFonts w:ascii="Arial" w:hAnsi="Arial" w:cs="Arial"/>
          <w:sz w:val="24"/>
          <w:szCs w:val="24"/>
        </w:rPr>
      </w:pPr>
      <w:r w:rsidRPr="000D56A7">
        <w:rPr>
          <w:rFonts w:ascii="Arial" w:hAnsi="Arial" w:cs="Arial"/>
          <w:sz w:val="24"/>
          <w:szCs w:val="24"/>
        </w:rPr>
        <w:t>(1)</w:t>
      </w:r>
      <w:proofErr w:type="gramStart"/>
      <w:r w:rsidRPr="000D56A7">
        <w:rPr>
          <w:rFonts w:ascii="Arial" w:hAnsi="Arial" w:cs="Arial"/>
          <w:sz w:val="24"/>
          <w:szCs w:val="24"/>
        </w:rPr>
        <w:t>-</w:t>
      </w:r>
      <w:r w:rsidRPr="000D56A7">
        <w:rPr>
          <w:rFonts w:ascii="Arial" w:hAnsi="Arial" w:cs="Arial" w:hint="cs"/>
          <w:sz w:val="24"/>
          <w:szCs w:val="24"/>
          <w:rtl/>
        </w:rPr>
        <w:t>سعی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شده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که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عین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کلمات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مصطلح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بکار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رود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و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حادث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ضد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قدیم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است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در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معنای‏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فلسفی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آن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و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این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مسئله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درواقع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به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هفت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شبهه‏ای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که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ابلیس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مطرح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میکند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و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یکی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از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پایه‏های‏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اساسی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بحث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و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بررسی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متفکران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تا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به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امروز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میباشد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ارتباط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دارد</w:t>
      </w:r>
      <w:r w:rsidRPr="000D56A7">
        <w:rPr>
          <w:rFonts w:ascii="Arial" w:hAnsi="Arial" w:cs="Arial"/>
          <w:sz w:val="24"/>
          <w:szCs w:val="24"/>
        </w:rPr>
        <w:t>.</w:t>
      </w:r>
      <w:proofErr w:type="gramEnd"/>
    </w:p>
    <w:p w:rsidR="000D56A7" w:rsidRPr="000D56A7" w:rsidRDefault="000D56A7" w:rsidP="000D56A7">
      <w:pPr>
        <w:bidi/>
        <w:jc w:val="both"/>
        <w:rPr>
          <w:rFonts w:ascii="Arial" w:hAnsi="Arial" w:cs="Arial"/>
          <w:sz w:val="24"/>
          <w:szCs w:val="24"/>
        </w:rPr>
      </w:pPr>
      <w:r w:rsidRPr="000D56A7">
        <w:rPr>
          <w:rFonts w:ascii="Arial" w:hAnsi="Arial" w:cs="Arial"/>
          <w:sz w:val="24"/>
          <w:szCs w:val="24"/>
        </w:rPr>
        <w:t>(2)</w:t>
      </w:r>
      <w:proofErr w:type="gramStart"/>
      <w:r w:rsidRPr="000D56A7">
        <w:rPr>
          <w:rFonts w:ascii="Arial" w:hAnsi="Arial" w:cs="Arial"/>
          <w:sz w:val="24"/>
          <w:szCs w:val="24"/>
        </w:rPr>
        <w:t>-</w:t>
      </w:r>
      <w:r w:rsidRPr="000D56A7">
        <w:rPr>
          <w:rFonts w:ascii="Arial" w:hAnsi="Arial" w:cs="Arial" w:hint="cs"/>
          <w:sz w:val="24"/>
          <w:szCs w:val="24"/>
          <w:rtl/>
        </w:rPr>
        <w:t>در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ادبیات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بابل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نیز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داستانی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شبیه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داستان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ایوب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عهد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عتیق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روی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الواح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گلی‏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ثبت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شده</w:t>
      </w:r>
      <w:r w:rsidRPr="000D56A7">
        <w:rPr>
          <w:rFonts w:ascii="Arial" w:hAnsi="Arial" w:cs="Arial"/>
          <w:sz w:val="24"/>
          <w:szCs w:val="24"/>
          <w:rtl/>
        </w:rPr>
        <w:t xml:space="preserve"> </w:t>
      </w:r>
      <w:r w:rsidRPr="000D56A7">
        <w:rPr>
          <w:rFonts w:ascii="Arial" w:hAnsi="Arial" w:cs="Arial" w:hint="cs"/>
          <w:sz w:val="24"/>
          <w:szCs w:val="24"/>
          <w:rtl/>
        </w:rPr>
        <w:t>است</w:t>
      </w:r>
      <w:r w:rsidRPr="000D56A7">
        <w:rPr>
          <w:rFonts w:ascii="Arial" w:hAnsi="Arial" w:cs="Arial"/>
          <w:sz w:val="24"/>
          <w:szCs w:val="24"/>
        </w:rPr>
        <w:t>.</w:t>
      </w:r>
      <w:proofErr w:type="gramEnd"/>
    </w:p>
    <w:p w:rsidR="008E1E3E" w:rsidRPr="000D56A7" w:rsidRDefault="008E1E3E" w:rsidP="000D56A7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0D56A7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91C38"/>
    <w:rsid w:val="000D56A7"/>
    <w:rsid w:val="00183717"/>
    <w:rsid w:val="00325B23"/>
    <w:rsid w:val="00563B9E"/>
    <w:rsid w:val="005D3CF7"/>
    <w:rsid w:val="007E694C"/>
    <w:rsid w:val="0088798C"/>
    <w:rsid w:val="008E1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2012-02-11T13:08:00Z</dcterms:created>
  <dcterms:modified xsi:type="dcterms:W3CDTF">2012-02-11T13:08:00Z</dcterms:modified>
</cp:coreProperties>
</file>