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7D" w:rsidRPr="00AF7C7D" w:rsidRDefault="00AF7C7D" w:rsidP="00AF7C7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F7C7D">
        <w:rPr>
          <w:rFonts w:ascii="Arial" w:hAnsi="Arial" w:cs="Arial" w:hint="cs"/>
          <w:sz w:val="28"/>
          <w:szCs w:val="28"/>
          <w:rtl/>
          <w:lang w:bidi="fa-IR"/>
        </w:rPr>
        <w:t>غزلی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دیوان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حکیم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صفای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اصفهانی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F7C7D">
        <w:rPr>
          <w:rFonts w:ascii="Arial" w:hAnsi="Arial" w:cs="Arial" w:hint="cs"/>
          <w:sz w:val="28"/>
          <w:szCs w:val="28"/>
          <w:rtl/>
          <w:lang w:bidi="fa-IR"/>
        </w:rPr>
        <w:t>گلچین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معانی،</w:t>
      </w:r>
      <w:r w:rsidRPr="00AF7C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8"/>
          <w:szCs w:val="28"/>
          <w:rtl/>
          <w:lang w:bidi="fa-IR"/>
        </w:rPr>
        <w:t>احمد</w:t>
      </w:r>
    </w:p>
    <w:p w:rsid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جوینده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فیض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کارش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گره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گشاید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بکینش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بصبح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خیزان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عجب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هردم‏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بکوی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ببال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خیالش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بگویم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طوطی‏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آیینه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نگوید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شهیدان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عشقش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سرخ‏روئی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برنگ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غمش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بلخت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بزیردستان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تکبر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نگهدار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سربلندی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سرفرازی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فقیران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مشبک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شبها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انجم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زره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نپوشد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قمر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هاله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سپر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برندی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تواند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هرآنکه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نالد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بناله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بهرجا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منقول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AF7C7D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AF7C7D">
        <w:rPr>
          <w:rFonts w:ascii="Arial" w:hAnsi="Arial" w:cs="Arial" w:hint="cs"/>
          <w:sz w:val="24"/>
          <w:szCs w:val="24"/>
          <w:rtl/>
          <w:lang w:bidi="fa-IR"/>
        </w:rPr>
        <w:t>ص‏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229)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عزیزم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سهیلی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خوانساری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ملحوظ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نگاشته‏اند</w:t>
      </w:r>
      <w:r w:rsidRPr="00AF7C7D">
        <w:rPr>
          <w:rFonts w:ascii="Arial" w:hAnsi="Arial" w:cs="Arial"/>
          <w:sz w:val="24"/>
          <w:szCs w:val="24"/>
          <w:lang w:bidi="fa-IR"/>
        </w:rPr>
        <w:t>: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نصرت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امینی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بمساعی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دست‏بدست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شهرت‏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یافت،در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ناظر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سهیلی‏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بود،و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می‏دید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نسخه‏یی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مشکلی‏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بود،بالاخره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بیاورند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بدارند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شفیق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1182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غریبان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نوشته،کتاب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مرآت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لواردات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طهرانی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مؤلفهء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1146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داشته،و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نقل‏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شفیق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ترجمهء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طهرانی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نشناخته‏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داده،تقریبا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تاخته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است،وی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AF7C7D">
        <w:rPr>
          <w:rFonts w:ascii="Arial" w:hAnsi="Arial" w:cs="Arial"/>
          <w:sz w:val="24"/>
          <w:szCs w:val="24"/>
          <w:lang w:bidi="fa-IR"/>
        </w:rPr>
        <w:t>: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eastAsia"/>
          <w:sz w:val="24"/>
          <w:szCs w:val="24"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گوید</w:t>
      </w:r>
      <w:proofErr w:type="gramStart"/>
      <w:r w:rsidRPr="00AF7C7D">
        <w:rPr>
          <w:rFonts w:ascii="Arial" w:hAnsi="Arial" w:cs="Arial"/>
          <w:sz w:val="24"/>
          <w:szCs w:val="24"/>
          <w:rtl/>
          <w:lang w:bidi="fa-IR"/>
        </w:rPr>
        <w:t>: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proofErr w:type="gramEnd"/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چاردرچار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موزون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نساخته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مطلعش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AF7C7D">
        <w:rPr>
          <w:rFonts w:ascii="Arial" w:hAnsi="Arial" w:cs="Arial"/>
          <w:sz w:val="24"/>
          <w:szCs w:val="24"/>
          <w:lang w:bidi="fa-IR"/>
        </w:rPr>
        <w:t>: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شنیدم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یزدان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جوینده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درنبندد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عرفان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هفده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نمود،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بحرکامل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چاردرچار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دیوانی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بمعانی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مضامین‏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کرده،انتهی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کلامه</w:t>
      </w:r>
      <w:r w:rsidRPr="00AF7C7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شفیق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غلامعلی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بلگرامی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:«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ملخصا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: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مطلعی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فروع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متقارب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تقطیعش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فعول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فعلن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بار،و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شانزده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متفاعلن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بارست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.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ناواقف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(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تعریضی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)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دهلوی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چارصد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AF7C7D">
        <w:rPr>
          <w:rFonts w:ascii="Arial" w:hAnsi="Arial" w:cs="Arial"/>
          <w:sz w:val="24"/>
          <w:szCs w:val="24"/>
          <w:lang w:bidi="fa-IR"/>
        </w:rPr>
        <w:t>: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شبی،سوی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گذری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کنی‏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بمراد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نفسی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زنی،به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....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الخ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صنوبر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دلکش،اگر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گذری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کنی‏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بهوای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حزین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من،دل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خبری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کنی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اینقدر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بیدل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کثرت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...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الخ</w:t>
      </w:r>
      <w:r w:rsidRPr="00AF7C7D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eastAsia"/>
          <w:sz w:val="24"/>
          <w:szCs w:val="24"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غریبان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غلطهای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مشهورست،در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ترمذی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مصح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ناصح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باشد،چه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ترکیبات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تشبیهاتی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دارد،از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قبیل</w:t>
      </w:r>
      <w:proofErr w:type="gramStart"/>
      <w:r w:rsidRPr="00AF7C7D">
        <w:rPr>
          <w:rFonts w:ascii="Arial" w:hAnsi="Arial" w:cs="Arial"/>
          <w:sz w:val="24"/>
          <w:szCs w:val="24"/>
          <w:rtl/>
          <w:lang w:bidi="fa-IR"/>
        </w:rPr>
        <w:t>:«</w:t>
      </w:r>
      <w:proofErr w:type="gramEnd"/>
      <w:r w:rsidRPr="00AF7C7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ببال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،و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بمعنی‏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گفتن،و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برنگ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لاله،و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بلخت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جگر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نهادن،که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خصوصیات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اواسط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صفوی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مقطع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:«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برندی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تواند،دم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بیانات‏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تحریف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تصرفی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میرسد،یکی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رندی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نقص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میکند،چه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سالک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وارسته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پای‏بند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قیود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نیست،در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رندی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بی‏قیدی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زد،چنانکه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نظرست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.«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هرآنکه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نالد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بنالهء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نی،چو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بهرجا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نبندد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نالهء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مقامات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AF7C7D" w:rsidRPr="00AF7C7D" w:rsidRDefault="00AF7C7D" w:rsidP="00AF7C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7C7D">
        <w:rPr>
          <w:rFonts w:ascii="Arial" w:hAnsi="Arial" w:cs="Arial" w:hint="cs"/>
          <w:sz w:val="24"/>
          <w:szCs w:val="24"/>
          <w:rtl/>
          <w:lang w:bidi="fa-IR"/>
        </w:rPr>
        <w:t>بهرحال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ولادت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(1269)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.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تذکره‏نویسان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دوازدهم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(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طهرانی،میر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غلامعلی‏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بلگرامی،شفیق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)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سرایندهء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ادیب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7C7D">
        <w:rPr>
          <w:rFonts w:ascii="Arial" w:hAnsi="Arial" w:cs="Arial"/>
          <w:sz w:val="24"/>
          <w:szCs w:val="24"/>
          <w:rtl/>
          <w:lang w:bidi="fa-IR"/>
        </w:rPr>
        <w:t>!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پنداشته‏اند،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مراجعه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بتذکره‏ها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ومطالعهء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شاعرانی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صابر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نتیجه‏یی</w:t>
      </w:r>
      <w:r w:rsidRPr="00AF7C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7C7D">
        <w:rPr>
          <w:rFonts w:ascii="Arial" w:hAnsi="Arial" w:cs="Arial" w:hint="cs"/>
          <w:sz w:val="24"/>
          <w:szCs w:val="24"/>
          <w:rtl/>
          <w:lang w:bidi="fa-IR"/>
        </w:rPr>
        <w:t>نگرفتم</w:t>
      </w:r>
      <w:r w:rsidRPr="00AF7C7D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AF7C7D" w:rsidRDefault="00507C1D" w:rsidP="00AF7C7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AF7C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28C1-2F5E-4E51-88AA-C9EBD9A8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2012-02-07T16:35:00Z</dcterms:created>
  <dcterms:modified xsi:type="dcterms:W3CDTF">2012-02-07T16:35:00Z</dcterms:modified>
</cp:coreProperties>
</file>