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BC" w:rsidRPr="000D2BBC" w:rsidRDefault="000D2BBC" w:rsidP="000D2BBC">
      <w:pPr>
        <w:bidi/>
        <w:jc w:val="both"/>
        <w:rPr>
          <w:rFonts w:ascii="Arial" w:hAnsi="Arial" w:cs="Arial"/>
          <w:sz w:val="24"/>
          <w:szCs w:val="24"/>
        </w:rPr>
      </w:pPr>
      <w:r w:rsidRPr="000D2BBC">
        <w:rPr>
          <w:rFonts w:ascii="Arial" w:hAnsi="Arial" w:cs="Arial" w:hint="cs"/>
          <w:sz w:val="24"/>
          <w:szCs w:val="24"/>
          <w:rtl/>
        </w:rPr>
        <w:t>ترجمه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داستانهای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جمال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زاده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به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روسی</w:t>
      </w:r>
      <w:r w:rsidRPr="000D2BBC">
        <w:rPr>
          <w:rFonts w:ascii="Arial" w:hAnsi="Arial" w:cs="Arial"/>
          <w:sz w:val="24"/>
          <w:szCs w:val="24"/>
          <w:rtl/>
        </w:rPr>
        <w:t xml:space="preserve"> (</w:t>
      </w:r>
      <w:r w:rsidRPr="000D2BBC">
        <w:rPr>
          <w:rFonts w:ascii="Arial" w:hAnsi="Arial" w:cs="Arial" w:hint="cs"/>
          <w:sz w:val="24"/>
          <w:szCs w:val="24"/>
          <w:rtl/>
        </w:rPr>
        <w:t>داستانهای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فکاهی</w:t>
      </w:r>
      <w:r w:rsidRPr="000D2BBC">
        <w:rPr>
          <w:rFonts w:ascii="Arial" w:hAnsi="Arial" w:cs="Arial"/>
          <w:sz w:val="24"/>
          <w:szCs w:val="24"/>
          <w:rtl/>
        </w:rPr>
        <w:t xml:space="preserve"> - </w:t>
      </w:r>
      <w:r w:rsidRPr="000D2BBC">
        <w:rPr>
          <w:rFonts w:ascii="Arial" w:hAnsi="Arial" w:cs="Arial" w:hint="cs"/>
          <w:sz w:val="24"/>
          <w:szCs w:val="24"/>
          <w:rtl/>
        </w:rPr>
        <w:t>نشریات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ادبیات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بدیعی</w:t>
      </w:r>
      <w:r w:rsidRPr="000D2BBC">
        <w:rPr>
          <w:rFonts w:ascii="Arial" w:hAnsi="Arial" w:cs="Arial"/>
          <w:sz w:val="24"/>
          <w:szCs w:val="24"/>
          <w:rtl/>
        </w:rPr>
        <w:t xml:space="preserve">) </w:t>
      </w:r>
    </w:p>
    <w:p w:rsidR="000D2BBC" w:rsidRDefault="000D2BBC" w:rsidP="000D2BBC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0D2BBC" w:rsidRPr="000D2BBC" w:rsidRDefault="000D2BBC" w:rsidP="000D2BBC">
      <w:pPr>
        <w:bidi/>
        <w:jc w:val="both"/>
        <w:rPr>
          <w:rFonts w:ascii="Arial" w:hAnsi="Arial" w:cs="Arial"/>
          <w:sz w:val="24"/>
          <w:szCs w:val="24"/>
        </w:rPr>
      </w:pPr>
      <w:r w:rsidRPr="000D2BBC">
        <w:rPr>
          <w:rFonts w:ascii="Arial" w:hAnsi="Arial" w:cs="Arial" w:hint="cs"/>
          <w:sz w:val="24"/>
          <w:szCs w:val="24"/>
          <w:rtl/>
        </w:rPr>
        <w:t>مسکو،</w:t>
      </w:r>
      <w:r w:rsidRPr="000D2BBC">
        <w:rPr>
          <w:rFonts w:ascii="Arial" w:hAnsi="Arial" w:cs="Arial"/>
          <w:sz w:val="24"/>
          <w:szCs w:val="24"/>
          <w:rtl/>
        </w:rPr>
        <w:t xml:space="preserve">1967 </w:t>
      </w:r>
      <w:r w:rsidRPr="000D2BBC">
        <w:rPr>
          <w:rFonts w:ascii="Arial" w:hAnsi="Arial" w:cs="Arial" w:hint="cs"/>
          <w:sz w:val="24"/>
          <w:szCs w:val="24"/>
          <w:rtl/>
        </w:rPr>
        <w:t>میلادی‏</w:t>
      </w:r>
      <w:r w:rsidRPr="000D2BBC">
        <w:rPr>
          <w:rFonts w:ascii="Arial" w:hAnsi="Arial" w:cs="Arial"/>
          <w:sz w:val="24"/>
          <w:szCs w:val="24"/>
          <w:rtl/>
        </w:rPr>
        <w:t xml:space="preserve"> (</w:t>
      </w:r>
      <w:r w:rsidRPr="000D2BBC">
        <w:rPr>
          <w:rFonts w:ascii="Arial" w:hAnsi="Arial" w:cs="Arial" w:hint="cs"/>
          <w:sz w:val="24"/>
          <w:szCs w:val="24"/>
          <w:rtl/>
        </w:rPr>
        <w:t>در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پنجاه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هزار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جلد</w:t>
      </w:r>
      <w:r w:rsidRPr="000D2BBC">
        <w:rPr>
          <w:rFonts w:ascii="Arial" w:hAnsi="Arial" w:cs="Arial"/>
          <w:sz w:val="24"/>
          <w:szCs w:val="24"/>
        </w:rPr>
        <w:t>)</w:t>
      </w:r>
    </w:p>
    <w:p w:rsidR="000D2BBC" w:rsidRPr="000D2BBC" w:rsidRDefault="000D2BBC" w:rsidP="000D2BBC">
      <w:pPr>
        <w:bidi/>
        <w:jc w:val="both"/>
        <w:rPr>
          <w:rFonts w:ascii="Arial" w:hAnsi="Arial" w:cs="Arial"/>
          <w:sz w:val="24"/>
          <w:szCs w:val="24"/>
        </w:rPr>
      </w:pPr>
      <w:r w:rsidRPr="000D2BBC">
        <w:rPr>
          <w:rFonts w:ascii="Arial" w:hAnsi="Arial" w:cs="Arial" w:hint="cs"/>
          <w:sz w:val="24"/>
          <w:szCs w:val="24"/>
          <w:rtl/>
        </w:rPr>
        <w:t>مقداری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از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داستانهای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جمال‏زاده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را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که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جنبهء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فکاهی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و</w:t>
      </w:r>
      <w:r w:rsidRPr="000D2BBC">
        <w:rPr>
          <w:rFonts w:ascii="Arial" w:hAnsi="Arial" w:cs="Arial" w:hint="eastAsia"/>
          <w:sz w:val="24"/>
          <w:szCs w:val="24"/>
          <w:rtl/>
        </w:rPr>
        <w:t>«</w:t>
      </w:r>
      <w:r w:rsidRPr="000D2BBC">
        <w:rPr>
          <w:rFonts w:ascii="Arial" w:hAnsi="Arial" w:cs="Arial" w:hint="cs"/>
          <w:sz w:val="24"/>
          <w:szCs w:val="24"/>
          <w:rtl/>
        </w:rPr>
        <w:t>ساتی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ریک</w:t>
      </w:r>
      <w:r w:rsidRPr="000D2BBC">
        <w:rPr>
          <w:rFonts w:ascii="Arial" w:hAnsi="Arial" w:cs="Arial" w:hint="eastAsia"/>
          <w:sz w:val="24"/>
          <w:szCs w:val="24"/>
          <w:rtl/>
        </w:rPr>
        <w:t>»</w:t>
      </w:r>
      <w:r w:rsidRPr="000D2BBC">
        <w:rPr>
          <w:rFonts w:ascii="Arial" w:hAnsi="Arial" w:cs="Arial" w:hint="cs"/>
          <w:sz w:val="24"/>
          <w:szCs w:val="24"/>
          <w:rtl/>
        </w:rPr>
        <w:t>دارد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و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از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کتابهای</w:t>
      </w:r>
      <w:r w:rsidRPr="000D2BBC">
        <w:rPr>
          <w:rFonts w:ascii="Arial" w:hAnsi="Arial" w:cs="Arial" w:hint="eastAsia"/>
          <w:sz w:val="24"/>
          <w:szCs w:val="24"/>
          <w:rtl/>
        </w:rPr>
        <w:t>«</w:t>
      </w:r>
      <w:r w:rsidRPr="000D2BBC">
        <w:rPr>
          <w:rFonts w:ascii="Arial" w:hAnsi="Arial" w:cs="Arial" w:hint="cs"/>
          <w:sz w:val="24"/>
          <w:szCs w:val="24"/>
          <w:rtl/>
        </w:rPr>
        <w:t>یکی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بود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و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یکی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نبود</w:t>
      </w:r>
      <w:r w:rsidRPr="000D2BBC">
        <w:rPr>
          <w:rFonts w:ascii="Arial" w:hAnsi="Arial" w:cs="Arial" w:hint="eastAsia"/>
          <w:sz w:val="24"/>
          <w:szCs w:val="24"/>
          <w:rtl/>
        </w:rPr>
        <w:t>»</w:t>
      </w:r>
      <w:r w:rsidRPr="000D2BBC">
        <w:rPr>
          <w:rFonts w:ascii="Arial" w:hAnsi="Arial" w:cs="Arial"/>
          <w:sz w:val="24"/>
          <w:szCs w:val="24"/>
          <w:rtl/>
        </w:rPr>
        <w:t>-«</w:t>
      </w:r>
      <w:r w:rsidRPr="000D2BBC">
        <w:rPr>
          <w:rFonts w:ascii="Arial" w:hAnsi="Arial" w:cs="Arial" w:hint="cs"/>
          <w:sz w:val="24"/>
          <w:szCs w:val="24"/>
          <w:rtl/>
        </w:rPr>
        <w:t>عمو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حسینعلی</w:t>
      </w:r>
      <w:r w:rsidRPr="000D2BBC">
        <w:rPr>
          <w:rFonts w:ascii="Arial" w:hAnsi="Arial" w:cs="Arial" w:hint="eastAsia"/>
          <w:sz w:val="24"/>
          <w:szCs w:val="24"/>
          <w:rtl/>
        </w:rPr>
        <w:t>»</w:t>
      </w:r>
      <w:r w:rsidRPr="000D2BBC">
        <w:rPr>
          <w:rFonts w:ascii="Arial" w:hAnsi="Arial" w:cs="Arial"/>
          <w:sz w:val="24"/>
          <w:szCs w:val="24"/>
          <w:rtl/>
        </w:rPr>
        <w:t>-«</w:t>
      </w:r>
      <w:r w:rsidRPr="000D2BBC">
        <w:rPr>
          <w:rFonts w:ascii="Arial" w:hAnsi="Arial" w:cs="Arial" w:hint="cs"/>
          <w:sz w:val="24"/>
          <w:szCs w:val="24"/>
          <w:rtl/>
        </w:rPr>
        <w:t>تلخ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و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شیرین</w:t>
      </w:r>
      <w:r w:rsidRPr="000D2BBC">
        <w:rPr>
          <w:rFonts w:ascii="Arial" w:hAnsi="Arial" w:cs="Arial" w:hint="eastAsia"/>
          <w:sz w:val="24"/>
          <w:szCs w:val="24"/>
          <w:rtl/>
        </w:rPr>
        <w:t>»</w:t>
      </w:r>
      <w:r w:rsidRPr="000D2BBC">
        <w:rPr>
          <w:rFonts w:ascii="Arial" w:hAnsi="Arial" w:cs="Arial"/>
          <w:sz w:val="24"/>
          <w:szCs w:val="24"/>
          <w:rtl/>
        </w:rPr>
        <w:t>-«</w:t>
      </w:r>
      <w:r w:rsidRPr="000D2BBC">
        <w:rPr>
          <w:rFonts w:ascii="Arial" w:hAnsi="Arial" w:cs="Arial" w:hint="cs"/>
          <w:sz w:val="24"/>
          <w:szCs w:val="24"/>
          <w:rtl/>
        </w:rPr>
        <w:t>کهنه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و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نو</w:t>
      </w:r>
      <w:r w:rsidRPr="000D2BBC">
        <w:rPr>
          <w:rFonts w:ascii="Arial" w:hAnsi="Arial" w:cs="Arial" w:hint="eastAsia"/>
          <w:sz w:val="24"/>
          <w:szCs w:val="24"/>
          <w:rtl/>
        </w:rPr>
        <w:t>»</w:t>
      </w:r>
      <w:r w:rsidRPr="000D2BBC">
        <w:rPr>
          <w:rFonts w:ascii="Arial" w:hAnsi="Arial" w:cs="Arial"/>
          <w:sz w:val="24"/>
          <w:szCs w:val="24"/>
          <w:rtl/>
        </w:rPr>
        <w:t xml:space="preserve"> «</w:t>
      </w:r>
      <w:r w:rsidRPr="000D2BBC">
        <w:rPr>
          <w:rFonts w:ascii="Arial" w:hAnsi="Arial" w:cs="Arial" w:hint="cs"/>
          <w:sz w:val="24"/>
          <w:szCs w:val="24"/>
          <w:rtl/>
        </w:rPr>
        <w:t>غیر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از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خدا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هیچکس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نبود</w:t>
      </w:r>
      <w:r w:rsidRPr="000D2BBC">
        <w:rPr>
          <w:rFonts w:ascii="Arial" w:hAnsi="Arial" w:cs="Arial" w:hint="eastAsia"/>
          <w:sz w:val="24"/>
          <w:szCs w:val="24"/>
          <w:rtl/>
        </w:rPr>
        <w:t>»</w:t>
      </w:r>
      <w:r w:rsidRPr="000D2BBC">
        <w:rPr>
          <w:rFonts w:ascii="Arial" w:hAnsi="Arial" w:cs="Arial"/>
          <w:sz w:val="24"/>
          <w:szCs w:val="24"/>
          <w:rtl/>
        </w:rPr>
        <w:t>-«</w:t>
      </w:r>
      <w:r w:rsidRPr="000D2BBC">
        <w:rPr>
          <w:rFonts w:ascii="Arial" w:hAnsi="Arial" w:cs="Arial" w:hint="cs"/>
          <w:sz w:val="24"/>
          <w:szCs w:val="24"/>
          <w:rtl/>
        </w:rPr>
        <w:t>آسمان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و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ریسمان</w:t>
      </w:r>
      <w:r w:rsidRPr="000D2BBC">
        <w:rPr>
          <w:rFonts w:ascii="Arial" w:hAnsi="Arial" w:cs="Arial" w:hint="eastAsia"/>
          <w:sz w:val="24"/>
          <w:szCs w:val="24"/>
          <w:rtl/>
        </w:rPr>
        <w:t>»</w:t>
      </w:r>
      <w:r w:rsidRPr="000D2BBC">
        <w:rPr>
          <w:rFonts w:ascii="Arial" w:hAnsi="Arial" w:cs="Arial" w:hint="cs"/>
          <w:sz w:val="24"/>
          <w:szCs w:val="24"/>
          <w:rtl/>
        </w:rPr>
        <w:t>مأخوذ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است،بترجمه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چند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تن‏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از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مترجمین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روسی</w:t>
      </w:r>
      <w:r w:rsidRPr="000D2BBC">
        <w:rPr>
          <w:rFonts w:ascii="Arial" w:hAnsi="Arial" w:cs="Arial" w:hint="eastAsia"/>
          <w:sz w:val="24"/>
          <w:szCs w:val="24"/>
          <w:rtl/>
        </w:rPr>
        <w:t>«</w:t>
      </w:r>
      <w:r w:rsidRPr="000D2BBC">
        <w:rPr>
          <w:rFonts w:ascii="Arial" w:hAnsi="Arial" w:cs="Arial" w:hint="cs"/>
          <w:sz w:val="24"/>
          <w:szCs w:val="24"/>
          <w:rtl/>
        </w:rPr>
        <w:t>زاخودر،آنتونوف،دری</w:t>
      </w:r>
      <w:r w:rsidRPr="000D2BBC">
        <w:rPr>
          <w:rFonts w:ascii="Arial" w:hAnsi="Arial" w:cs="Arial" w:hint="eastAsia"/>
          <w:sz w:val="24"/>
          <w:szCs w:val="24"/>
          <w:rtl/>
        </w:rPr>
        <w:t>»</w:t>
      </w:r>
      <w:r w:rsidRPr="000D2BBC">
        <w:rPr>
          <w:rFonts w:ascii="Arial" w:hAnsi="Arial" w:cs="Arial" w:hint="cs"/>
          <w:sz w:val="24"/>
          <w:szCs w:val="24"/>
          <w:rtl/>
        </w:rPr>
        <w:t>در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تحت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عنوان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روسی</w:t>
      </w:r>
      <w:r w:rsidRPr="000D2BBC">
        <w:rPr>
          <w:rFonts w:ascii="Arial" w:hAnsi="Arial" w:cs="Arial" w:hint="eastAsia"/>
          <w:sz w:val="24"/>
          <w:szCs w:val="24"/>
          <w:rtl/>
        </w:rPr>
        <w:t>«</w:t>
      </w:r>
      <w:r w:rsidRPr="000D2BBC">
        <w:rPr>
          <w:rFonts w:ascii="Arial" w:hAnsi="Arial" w:cs="Arial" w:hint="cs"/>
          <w:sz w:val="24"/>
          <w:szCs w:val="24"/>
          <w:rtl/>
        </w:rPr>
        <w:t>وسیاکایا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وسیاچنیا</w:t>
      </w:r>
      <w:r w:rsidRPr="000D2BBC">
        <w:rPr>
          <w:rFonts w:ascii="Arial" w:hAnsi="Arial" w:cs="Arial" w:hint="eastAsia"/>
          <w:sz w:val="24"/>
          <w:szCs w:val="24"/>
          <w:rtl/>
        </w:rPr>
        <w:t>»</w:t>
      </w:r>
      <w:r w:rsidRPr="000D2BBC">
        <w:rPr>
          <w:rFonts w:ascii="Arial" w:hAnsi="Arial" w:cs="Arial"/>
          <w:sz w:val="24"/>
          <w:szCs w:val="24"/>
          <w:rtl/>
        </w:rPr>
        <w:t>1</w:t>
      </w:r>
      <w:r w:rsidRPr="000D2BBC">
        <w:rPr>
          <w:rFonts w:ascii="Arial" w:hAnsi="Arial" w:cs="Arial" w:hint="cs"/>
          <w:sz w:val="24"/>
          <w:szCs w:val="24"/>
          <w:rtl/>
        </w:rPr>
        <w:t>که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تقریبا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بهمان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معنی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و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مفهوم</w:t>
      </w:r>
      <w:r w:rsidRPr="000D2BBC">
        <w:rPr>
          <w:rFonts w:ascii="Arial" w:hAnsi="Arial" w:cs="Arial" w:hint="eastAsia"/>
          <w:sz w:val="24"/>
          <w:szCs w:val="24"/>
          <w:rtl/>
        </w:rPr>
        <w:t>«</w:t>
      </w:r>
      <w:r w:rsidRPr="000D2BBC">
        <w:rPr>
          <w:rFonts w:ascii="Arial" w:hAnsi="Arial" w:cs="Arial" w:hint="cs"/>
          <w:sz w:val="24"/>
          <w:szCs w:val="24"/>
          <w:rtl/>
        </w:rPr>
        <w:t>آسمان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و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ریسمان</w:t>
      </w:r>
      <w:r w:rsidRPr="000D2BBC">
        <w:rPr>
          <w:rFonts w:ascii="Arial" w:hAnsi="Arial" w:cs="Arial" w:hint="eastAsia"/>
          <w:sz w:val="24"/>
          <w:szCs w:val="24"/>
          <w:rtl/>
        </w:rPr>
        <w:t>»</w:t>
      </w:r>
      <w:r w:rsidRPr="000D2BBC">
        <w:rPr>
          <w:rFonts w:ascii="Arial" w:hAnsi="Arial" w:cs="Arial" w:hint="cs"/>
          <w:sz w:val="24"/>
          <w:szCs w:val="24"/>
          <w:rtl/>
        </w:rPr>
        <w:t>فارسی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است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با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مقدمه‏ای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در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معرفی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و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شرح‏حال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نویسنده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و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توضیحات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و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تفسیرهای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مفیدی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دربارهء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هریک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از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داستانها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و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تصاویری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از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کار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نقاشی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روسی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اوفنکندن،در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اواخر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سال</w:t>
      </w:r>
      <w:r w:rsidRPr="000D2BBC">
        <w:rPr>
          <w:rFonts w:ascii="Arial" w:hAnsi="Arial" w:cs="Arial"/>
          <w:sz w:val="24"/>
          <w:szCs w:val="24"/>
          <w:rtl/>
        </w:rPr>
        <w:t xml:space="preserve"> 1967 </w:t>
      </w:r>
      <w:r w:rsidRPr="000D2BBC">
        <w:rPr>
          <w:rFonts w:ascii="Arial" w:hAnsi="Arial" w:cs="Arial" w:hint="cs"/>
          <w:sz w:val="24"/>
          <w:szCs w:val="24"/>
          <w:rtl/>
        </w:rPr>
        <w:t>میلادی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در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پنجاه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هزار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جلد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از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طرف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ادارهء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دولتی</w:t>
      </w:r>
      <w:r w:rsidRPr="000D2BBC">
        <w:rPr>
          <w:rFonts w:ascii="Arial" w:hAnsi="Arial" w:cs="Arial" w:hint="eastAsia"/>
          <w:sz w:val="24"/>
          <w:szCs w:val="24"/>
          <w:rtl/>
        </w:rPr>
        <w:t>«</w:t>
      </w:r>
      <w:r w:rsidRPr="000D2BBC">
        <w:rPr>
          <w:rFonts w:ascii="Arial" w:hAnsi="Arial" w:cs="Arial" w:hint="cs"/>
          <w:sz w:val="24"/>
          <w:szCs w:val="24"/>
          <w:rtl/>
        </w:rPr>
        <w:t>نشریات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ادبیات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بدیعی</w:t>
      </w:r>
      <w:r w:rsidRPr="000D2BBC">
        <w:rPr>
          <w:rFonts w:ascii="Arial" w:hAnsi="Arial" w:cs="Arial" w:hint="eastAsia"/>
          <w:sz w:val="24"/>
          <w:szCs w:val="24"/>
          <w:rtl/>
        </w:rPr>
        <w:t>»</w:t>
      </w:r>
      <w:r w:rsidRPr="000D2BBC">
        <w:rPr>
          <w:rFonts w:ascii="Arial" w:hAnsi="Arial" w:cs="Arial" w:hint="cs"/>
          <w:sz w:val="24"/>
          <w:szCs w:val="24"/>
          <w:rtl/>
        </w:rPr>
        <w:t>در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مسکو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انتشار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یافته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است</w:t>
      </w:r>
      <w:r w:rsidRPr="000D2BBC">
        <w:rPr>
          <w:rFonts w:ascii="Arial" w:hAnsi="Arial" w:cs="Arial"/>
          <w:sz w:val="24"/>
          <w:szCs w:val="24"/>
        </w:rPr>
        <w:t>.</w:t>
      </w:r>
    </w:p>
    <w:p w:rsidR="000D2BBC" w:rsidRPr="000D2BBC" w:rsidRDefault="000D2BBC" w:rsidP="000D2BBC">
      <w:pPr>
        <w:bidi/>
        <w:jc w:val="both"/>
        <w:rPr>
          <w:rFonts w:ascii="Arial" w:hAnsi="Arial" w:cs="Arial"/>
          <w:sz w:val="24"/>
          <w:szCs w:val="24"/>
        </w:rPr>
      </w:pPr>
      <w:r w:rsidRPr="000D2BBC">
        <w:rPr>
          <w:rFonts w:ascii="Arial" w:hAnsi="Arial" w:cs="Arial" w:hint="cs"/>
          <w:sz w:val="24"/>
          <w:szCs w:val="24"/>
          <w:rtl/>
        </w:rPr>
        <w:t>باید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دانست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که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سابقا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هم‏</w:t>
      </w:r>
      <w:r w:rsidRPr="000D2BBC">
        <w:rPr>
          <w:rFonts w:ascii="Arial" w:hAnsi="Arial" w:cs="Arial"/>
          <w:sz w:val="24"/>
          <w:szCs w:val="24"/>
          <w:rtl/>
        </w:rPr>
        <w:t>2</w:t>
      </w:r>
      <w:r w:rsidRPr="000D2BBC">
        <w:rPr>
          <w:rFonts w:ascii="Arial" w:hAnsi="Arial" w:cs="Arial" w:hint="cs"/>
          <w:sz w:val="24"/>
          <w:szCs w:val="24"/>
          <w:rtl/>
        </w:rPr>
        <w:t>کتاب</w:t>
      </w:r>
      <w:r w:rsidRPr="000D2BBC">
        <w:rPr>
          <w:rFonts w:ascii="Arial" w:hAnsi="Arial" w:cs="Arial" w:hint="eastAsia"/>
          <w:sz w:val="24"/>
          <w:szCs w:val="24"/>
          <w:rtl/>
        </w:rPr>
        <w:t>«</w:t>
      </w:r>
      <w:r w:rsidRPr="000D2BBC">
        <w:rPr>
          <w:rFonts w:ascii="Arial" w:hAnsi="Arial" w:cs="Arial" w:hint="cs"/>
          <w:sz w:val="24"/>
          <w:szCs w:val="24"/>
          <w:rtl/>
        </w:rPr>
        <w:t>یکی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بود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و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یکی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نبود</w:t>
      </w:r>
      <w:r w:rsidRPr="000D2BBC">
        <w:rPr>
          <w:rFonts w:ascii="Arial" w:hAnsi="Arial" w:cs="Arial" w:hint="eastAsia"/>
          <w:sz w:val="24"/>
          <w:szCs w:val="24"/>
          <w:rtl/>
        </w:rPr>
        <w:t>»</w:t>
      </w:r>
      <w:r w:rsidRPr="000D2BBC">
        <w:rPr>
          <w:rFonts w:ascii="Arial" w:hAnsi="Arial" w:cs="Arial" w:hint="cs"/>
          <w:sz w:val="24"/>
          <w:szCs w:val="24"/>
          <w:rtl/>
        </w:rPr>
        <w:t>بزبان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روسی‏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بوسیلهء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فارسی‏دان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روسی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استاد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زاخودر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بترجمه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رسیده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و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در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ده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هزار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جلد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در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مسکو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بچاپ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رسیده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بود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و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همچنین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بزبان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اوکرانی</w:t>
      </w:r>
      <w:r w:rsidRPr="000D2BBC">
        <w:rPr>
          <w:rFonts w:ascii="Arial" w:hAnsi="Arial" w:cs="Arial"/>
          <w:sz w:val="24"/>
          <w:szCs w:val="24"/>
          <w:rtl/>
        </w:rPr>
        <w:t>(</w:t>
      </w:r>
      <w:r w:rsidRPr="000D2BBC">
        <w:rPr>
          <w:rFonts w:ascii="Arial" w:hAnsi="Arial" w:cs="Arial" w:hint="cs"/>
          <w:sz w:val="24"/>
          <w:szCs w:val="24"/>
          <w:rtl/>
        </w:rPr>
        <w:t>آن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نیز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ظاهرا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در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ده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هزار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جلد</w:t>
      </w:r>
      <w:r w:rsidRPr="000D2BBC">
        <w:rPr>
          <w:rFonts w:ascii="Arial" w:hAnsi="Arial" w:cs="Arial"/>
          <w:sz w:val="24"/>
          <w:szCs w:val="24"/>
          <w:rtl/>
        </w:rPr>
        <w:t>)</w:t>
      </w:r>
      <w:r w:rsidRPr="000D2BBC">
        <w:rPr>
          <w:rFonts w:ascii="Arial" w:hAnsi="Arial" w:cs="Arial" w:hint="cs"/>
          <w:sz w:val="24"/>
          <w:szCs w:val="24"/>
          <w:rtl/>
        </w:rPr>
        <w:t>که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امروز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دیگر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بکلی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نایاب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شده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است</w:t>
      </w:r>
      <w:r w:rsidRPr="000D2BBC">
        <w:rPr>
          <w:rFonts w:ascii="Arial" w:hAnsi="Arial" w:cs="Arial"/>
          <w:sz w:val="24"/>
          <w:szCs w:val="24"/>
        </w:rPr>
        <w:t>.</w:t>
      </w:r>
    </w:p>
    <w:p w:rsidR="000D2BBC" w:rsidRPr="000D2BBC" w:rsidRDefault="000D2BBC" w:rsidP="000D2BBC">
      <w:pPr>
        <w:bidi/>
        <w:jc w:val="both"/>
        <w:rPr>
          <w:rFonts w:ascii="Arial" w:hAnsi="Arial" w:cs="Arial"/>
          <w:sz w:val="24"/>
          <w:szCs w:val="24"/>
        </w:rPr>
      </w:pPr>
      <w:r w:rsidRPr="000D2BBC">
        <w:rPr>
          <w:rFonts w:ascii="Arial" w:hAnsi="Arial" w:cs="Arial" w:hint="cs"/>
          <w:sz w:val="24"/>
          <w:szCs w:val="24"/>
          <w:rtl/>
        </w:rPr>
        <w:t>باید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امیدوار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بود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که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باز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مقدار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زیادی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از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آثار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ادبی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فارسی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را</w:t>
      </w:r>
      <w:r w:rsidRPr="000D2BBC">
        <w:rPr>
          <w:rFonts w:ascii="Arial" w:hAnsi="Arial" w:cs="Arial" w:hint="eastAsia"/>
          <w:sz w:val="24"/>
          <w:szCs w:val="24"/>
          <w:rtl/>
        </w:rPr>
        <w:t>«</w:t>
      </w:r>
      <w:r w:rsidRPr="000D2BBC">
        <w:rPr>
          <w:rFonts w:ascii="Arial" w:hAnsi="Arial" w:cs="Arial" w:hint="cs"/>
          <w:sz w:val="24"/>
          <w:szCs w:val="24"/>
          <w:rtl/>
        </w:rPr>
        <w:t>ادارهء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انتشارات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متون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ادبی</w:t>
      </w:r>
      <w:r w:rsidRPr="000D2BBC">
        <w:rPr>
          <w:rFonts w:ascii="Arial" w:hAnsi="Arial" w:cs="Arial" w:hint="eastAsia"/>
          <w:sz w:val="24"/>
          <w:szCs w:val="24"/>
          <w:rtl/>
        </w:rPr>
        <w:t>»</w:t>
      </w:r>
      <w:r w:rsidRPr="000D2BBC">
        <w:rPr>
          <w:rFonts w:ascii="Arial" w:hAnsi="Arial" w:cs="Arial" w:hint="cs"/>
          <w:sz w:val="24"/>
          <w:szCs w:val="24"/>
          <w:rtl/>
        </w:rPr>
        <w:t>شوروی</w:t>
      </w:r>
      <w:r w:rsidRPr="000D2BBC">
        <w:rPr>
          <w:rFonts w:ascii="Arial" w:hAnsi="Arial" w:cs="Arial"/>
          <w:sz w:val="24"/>
          <w:szCs w:val="24"/>
          <w:rtl/>
        </w:rPr>
        <w:t>(</w:t>
      </w:r>
      <w:r w:rsidRPr="000D2BBC">
        <w:rPr>
          <w:rFonts w:ascii="Arial" w:hAnsi="Arial" w:cs="Arial" w:hint="cs"/>
          <w:sz w:val="24"/>
          <w:szCs w:val="24"/>
          <w:rtl/>
        </w:rPr>
        <w:t>چنانکه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شیوهء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مرضیهء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اوست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و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تاکنون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تعداد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قابل‏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توجهی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از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متون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ارزندهء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فارسی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را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اعم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از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نظم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و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نثر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بصورت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دلپذیری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و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با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توجه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مخصوص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در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تصحیح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و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تنقیح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و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اصلاح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و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تفسیر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منتشر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ساخته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است</w:t>
      </w:r>
      <w:r w:rsidRPr="000D2BBC">
        <w:rPr>
          <w:rFonts w:ascii="Arial" w:hAnsi="Arial" w:cs="Arial"/>
          <w:sz w:val="24"/>
          <w:szCs w:val="24"/>
          <w:rtl/>
        </w:rPr>
        <w:t>)</w:t>
      </w:r>
      <w:r w:rsidRPr="000D2BBC">
        <w:rPr>
          <w:rFonts w:ascii="Arial" w:hAnsi="Arial" w:cs="Arial" w:hint="cs"/>
          <w:sz w:val="24"/>
          <w:szCs w:val="24"/>
          <w:rtl/>
        </w:rPr>
        <w:t>ازین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ببعد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باز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بچاپ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رسانده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منتشر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سازد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و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البته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وظیفهء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ما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ایرانیان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نیز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معاملهء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بمثل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است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که‏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از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شاهکارهای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ادبی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روسیه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هر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سال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بوسیلهء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مترجمهای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زبردست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و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بصورت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شایسته‏ای‏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بچاپ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رسانیم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و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منتشر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نمائیم</w:t>
      </w:r>
      <w:r w:rsidRPr="000D2BBC">
        <w:rPr>
          <w:rFonts w:ascii="Arial" w:hAnsi="Arial" w:cs="Arial"/>
          <w:sz w:val="24"/>
          <w:szCs w:val="24"/>
        </w:rPr>
        <w:t>.</w:t>
      </w:r>
    </w:p>
    <w:p w:rsidR="000D2BBC" w:rsidRPr="000D2BBC" w:rsidRDefault="000D2BBC" w:rsidP="000D2BBC">
      <w:pPr>
        <w:bidi/>
        <w:jc w:val="both"/>
        <w:rPr>
          <w:rFonts w:ascii="Arial" w:hAnsi="Arial" w:cs="Arial"/>
          <w:sz w:val="24"/>
          <w:szCs w:val="24"/>
        </w:rPr>
      </w:pPr>
      <w:r w:rsidRPr="000D2BBC">
        <w:rPr>
          <w:rFonts w:ascii="Arial" w:hAnsi="Arial" w:cs="Arial"/>
          <w:sz w:val="24"/>
          <w:szCs w:val="24"/>
        </w:rPr>
        <w:t xml:space="preserve">(1)- </w:t>
      </w:r>
      <w:proofErr w:type="spellStart"/>
      <w:proofErr w:type="gramStart"/>
      <w:r w:rsidRPr="000D2BBC">
        <w:rPr>
          <w:rFonts w:ascii="Arial" w:hAnsi="Arial" w:cs="Arial"/>
          <w:sz w:val="24"/>
          <w:szCs w:val="24"/>
        </w:rPr>
        <w:t>ẓWsjakaja</w:t>
      </w:r>
      <w:proofErr w:type="spellEnd"/>
      <w:proofErr w:type="gramEnd"/>
      <w:r w:rsidRPr="000D2B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2BBC">
        <w:rPr>
          <w:rFonts w:ascii="Arial" w:hAnsi="Arial" w:cs="Arial"/>
          <w:sz w:val="24"/>
          <w:szCs w:val="24"/>
        </w:rPr>
        <w:t>WsjatschinaẒ</w:t>
      </w:r>
      <w:proofErr w:type="spellEnd"/>
    </w:p>
    <w:p w:rsidR="000D2BBC" w:rsidRPr="000D2BBC" w:rsidRDefault="000D2BBC" w:rsidP="000D2BBC">
      <w:pPr>
        <w:bidi/>
        <w:jc w:val="both"/>
        <w:rPr>
          <w:rFonts w:ascii="Arial" w:hAnsi="Arial" w:cs="Arial"/>
          <w:sz w:val="24"/>
          <w:szCs w:val="24"/>
        </w:rPr>
      </w:pPr>
      <w:r w:rsidRPr="000D2BBC">
        <w:rPr>
          <w:rFonts w:ascii="Arial" w:hAnsi="Arial" w:cs="Arial"/>
          <w:sz w:val="24"/>
          <w:szCs w:val="24"/>
        </w:rPr>
        <w:t>(2)</w:t>
      </w:r>
      <w:proofErr w:type="gramStart"/>
      <w:r w:rsidRPr="000D2BBC">
        <w:rPr>
          <w:rFonts w:ascii="Arial" w:hAnsi="Arial" w:cs="Arial"/>
          <w:sz w:val="24"/>
          <w:szCs w:val="24"/>
        </w:rPr>
        <w:t>-</w:t>
      </w:r>
      <w:r w:rsidRPr="000D2BBC">
        <w:rPr>
          <w:rFonts w:ascii="Arial" w:hAnsi="Arial" w:cs="Arial" w:hint="cs"/>
          <w:sz w:val="24"/>
          <w:szCs w:val="24"/>
          <w:rtl/>
        </w:rPr>
        <w:t>یعنی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تقریبا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در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همان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تاریخی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که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این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کتاب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در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برلن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اولین‏بار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انتشار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یافت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در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حدود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نیم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قرن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پیش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از</w:t>
      </w:r>
      <w:r w:rsidRPr="000D2BBC">
        <w:rPr>
          <w:rFonts w:ascii="Arial" w:hAnsi="Arial" w:cs="Arial"/>
          <w:sz w:val="24"/>
          <w:szCs w:val="24"/>
          <w:rtl/>
        </w:rPr>
        <w:t xml:space="preserve"> </w:t>
      </w:r>
      <w:r w:rsidRPr="000D2BBC">
        <w:rPr>
          <w:rFonts w:ascii="Arial" w:hAnsi="Arial" w:cs="Arial" w:hint="cs"/>
          <w:sz w:val="24"/>
          <w:szCs w:val="24"/>
          <w:rtl/>
        </w:rPr>
        <w:t>این</w:t>
      </w:r>
      <w:r w:rsidRPr="000D2BBC">
        <w:rPr>
          <w:rFonts w:ascii="Arial" w:hAnsi="Arial" w:cs="Arial"/>
          <w:sz w:val="24"/>
          <w:szCs w:val="24"/>
        </w:rPr>
        <w:t>.</w:t>
      </w:r>
      <w:proofErr w:type="gramEnd"/>
    </w:p>
    <w:p w:rsidR="008E1E3E" w:rsidRPr="000D2BBC" w:rsidRDefault="008E1E3E" w:rsidP="000D2BBC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0D2BBC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8EF"/>
    <w:rsid w:val="00091C38"/>
    <w:rsid w:val="000B3F50"/>
    <w:rsid w:val="000D2BBC"/>
    <w:rsid w:val="002D135E"/>
    <w:rsid w:val="00396718"/>
    <w:rsid w:val="00421A43"/>
    <w:rsid w:val="00563B9E"/>
    <w:rsid w:val="005D3CF7"/>
    <w:rsid w:val="006508EF"/>
    <w:rsid w:val="007516F9"/>
    <w:rsid w:val="0088798C"/>
    <w:rsid w:val="008E1E3E"/>
    <w:rsid w:val="00B02D65"/>
    <w:rsid w:val="00B85F31"/>
    <w:rsid w:val="00CF0AF8"/>
    <w:rsid w:val="00D83EB3"/>
    <w:rsid w:val="00DB06FB"/>
    <w:rsid w:val="00E9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2012-02-07T15:03:00Z</dcterms:created>
  <dcterms:modified xsi:type="dcterms:W3CDTF">2012-02-07T15:03:00Z</dcterms:modified>
</cp:coreProperties>
</file>